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1.xml" ContentType="application/vnd.openxmlformats-officedocument.wordprocessingml.footer+xml"/>
  <Override PartName="/word/header5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717B" w:rsidRPr="00081B76" w:rsidRDefault="00F0717B" w:rsidP="002815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80"/>
          <w:sz w:val="32"/>
          <w:szCs w:val="32"/>
        </w:rPr>
      </w:pPr>
      <w:r w:rsidRPr="00081B76">
        <w:rPr>
          <w:rFonts w:ascii="Times New Roman" w:eastAsia="Times New Roman" w:hAnsi="Times New Roman" w:cs="Times New Roman"/>
          <w:b/>
          <w:noProof/>
          <w:spacing w:val="80"/>
          <w:sz w:val="32"/>
          <w:szCs w:val="32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2709545</wp:posOffset>
            </wp:positionH>
            <wp:positionV relativeFrom="paragraph">
              <wp:posOffset>-134620</wp:posOffset>
            </wp:positionV>
            <wp:extent cx="551815" cy="709930"/>
            <wp:effectExtent l="0" t="0" r="635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jarr-s-cnt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1815" cy="7099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081B76">
        <w:rPr>
          <w:rFonts w:ascii="Times New Roman" w:eastAsia="Times New Roman" w:hAnsi="Times New Roman" w:cs="Times New Roman"/>
          <w:b/>
          <w:spacing w:val="80"/>
          <w:sz w:val="32"/>
          <w:szCs w:val="32"/>
        </w:rPr>
        <w:t>АДМИНИСТРАЦИЯ</w:t>
      </w:r>
    </w:p>
    <w:p w:rsidR="00F0717B" w:rsidRPr="00081B76" w:rsidRDefault="00F0717B" w:rsidP="002815BC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32"/>
          <w:szCs w:val="32"/>
        </w:rPr>
      </w:pPr>
      <w:r w:rsidRPr="00081B76">
        <w:rPr>
          <w:rFonts w:ascii="Times New Roman" w:eastAsia="Times New Roman" w:hAnsi="Times New Roman" w:cs="Times New Roman"/>
          <w:b/>
          <w:sz w:val="32"/>
          <w:szCs w:val="32"/>
        </w:rPr>
        <w:t>ЯРОСЛАВСКОГО МУНИЦИПАЛЬНОГО РАЙОНА</w:t>
      </w:r>
    </w:p>
    <w:p w:rsidR="00F0717B" w:rsidRPr="00081B76" w:rsidRDefault="00F0717B" w:rsidP="002815BC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spacing w:val="80"/>
          <w:sz w:val="24"/>
          <w:szCs w:val="24"/>
        </w:rPr>
      </w:pPr>
      <w:r w:rsidRPr="00081B76">
        <w:rPr>
          <w:rFonts w:ascii="Times New Roman" w:eastAsia="Times New Roman" w:hAnsi="Times New Roman" w:cs="Times New Roman"/>
          <w:b/>
          <w:spacing w:val="80"/>
          <w:sz w:val="40"/>
          <w:szCs w:val="20"/>
        </w:rPr>
        <w:t>ПОСТАНОВЛЕНИЕ</w:t>
      </w:r>
    </w:p>
    <w:p w:rsidR="00F0717B" w:rsidRPr="00081B76" w:rsidRDefault="00F0717B" w:rsidP="002815BC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F0717B" w:rsidRPr="00A678EE" w:rsidRDefault="00F0717B" w:rsidP="002815B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F0717B" w:rsidRPr="002B1297" w:rsidRDefault="002B1297" w:rsidP="002815B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13.10.2021                                                                                                                            № 2271</w:t>
      </w:r>
    </w:p>
    <w:p w:rsidR="00A678EE" w:rsidRPr="00A678EE" w:rsidRDefault="00A678EE" w:rsidP="002815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0717B" w:rsidRPr="00A678EE" w:rsidRDefault="00F0717B" w:rsidP="002815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0717B" w:rsidRDefault="00F0717B" w:rsidP="00A678EE">
      <w:pPr>
        <w:spacing w:after="0" w:line="240" w:lineRule="auto"/>
        <w:ind w:right="4819"/>
        <w:jc w:val="both"/>
        <w:rPr>
          <w:rFonts w:ascii="Times New Roman" w:eastAsia="Times New Roman" w:hAnsi="Times New Roman" w:cs="Times New Roman"/>
          <w:b/>
          <w:sz w:val="28"/>
          <w:szCs w:val="20"/>
        </w:rPr>
      </w:pPr>
      <w:r w:rsidRPr="00081B76">
        <w:rPr>
          <w:rFonts w:ascii="Times New Roman" w:eastAsia="Times New Roman" w:hAnsi="Times New Roman" w:cs="Times New Roman"/>
          <w:b/>
          <w:sz w:val="28"/>
          <w:szCs w:val="20"/>
        </w:rPr>
        <w:t>О</w:t>
      </w:r>
      <w:r w:rsidR="00960B2A">
        <w:rPr>
          <w:rFonts w:ascii="Times New Roman" w:eastAsia="Times New Roman" w:hAnsi="Times New Roman" w:cs="Times New Roman"/>
          <w:b/>
          <w:sz w:val="28"/>
          <w:szCs w:val="20"/>
        </w:rPr>
        <w:t xml:space="preserve"> </w:t>
      </w:r>
      <w:r w:rsidR="00960B2A" w:rsidRPr="00ED081A">
        <w:rPr>
          <w:rFonts w:ascii="Times New Roman" w:eastAsia="Times New Roman" w:hAnsi="Times New Roman" w:cs="Times New Roman"/>
          <w:b/>
          <w:sz w:val="28"/>
          <w:szCs w:val="20"/>
        </w:rPr>
        <w:t xml:space="preserve">внесении изменений в постановление Администрации </w:t>
      </w:r>
      <w:r w:rsidR="00A678EE">
        <w:rPr>
          <w:rFonts w:ascii="Times New Roman" w:eastAsia="Times New Roman" w:hAnsi="Times New Roman" w:cs="Times New Roman"/>
          <w:b/>
          <w:sz w:val="28"/>
          <w:szCs w:val="20"/>
        </w:rPr>
        <w:t xml:space="preserve">ЯМР </w:t>
      </w:r>
      <w:r w:rsidR="00960B2A" w:rsidRPr="00ED081A">
        <w:rPr>
          <w:rFonts w:ascii="Times New Roman" w:eastAsia="Times New Roman" w:hAnsi="Times New Roman" w:cs="Times New Roman"/>
          <w:b/>
          <w:sz w:val="28"/>
          <w:szCs w:val="20"/>
        </w:rPr>
        <w:t xml:space="preserve">от 08.10.2019 № 1845 «Об </w:t>
      </w:r>
      <w:r w:rsidRPr="00ED081A">
        <w:rPr>
          <w:rFonts w:ascii="Times New Roman" w:eastAsia="Times New Roman" w:hAnsi="Times New Roman" w:cs="Times New Roman"/>
          <w:b/>
          <w:sz w:val="28"/>
          <w:szCs w:val="20"/>
        </w:rPr>
        <w:t>утверждении</w:t>
      </w:r>
      <w:r w:rsidRPr="00081B76">
        <w:rPr>
          <w:rFonts w:ascii="Times New Roman" w:eastAsia="Times New Roman" w:hAnsi="Times New Roman" w:cs="Times New Roman"/>
          <w:b/>
          <w:sz w:val="28"/>
          <w:szCs w:val="20"/>
        </w:rPr>
        <w:t xml:space="preserve"> муниципальной целевой программы «Поддержка социально ориентированных некоммерческих организаций в Ярославском муниципальном районе»</w:t>
      </w:r>
      <w:r w:rsidR="00A678EE">
        <w:rPr>
          <w:rFonts w:ascii="Times New Roman" w:eastAsia="Times New Roman" w:hAnsi="Times New Roman" w:cs="Times New Roman"/>
          <w:b/>
          <w:sz w:val="28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0"/>
        </w:rPr>
        <w:t>на 2020-2022</w:t>
      </w:r>
      <w:r w:rsidRPr="00081B76">
        <w:rPr>
          <w:rFonts w:ascii="Times New Roman" w:eastAsia="Times New Roman" w:hAnsi="Times New Roman" w:cs="Times New Roman"/>
          <w:b/>
          <w:sz w:val="28"/>
          <w:szCs w:val="20"/>
        </w:rPr>
        <w:t xml:space="preserve"> годы</w:t>
      </w:r>
      <w:r w:rsidR="00960B2A">
        <w:rPr>
          <w:rFonts w:ascii="Times New Roman" w:eastAsia="Times New Roman" w:hAnsi="Times New Roman" w:cs="Times New Roman"/>
          <w:b/>
          <w:sz w:val="28"/>
          <w:szCs w:val="20"/>
        </w:rPr>
        <w:t>»</w:t>
      </w:r>
      <w:r w:rsidRPr="00081B76">
        <w:rPr>
          <w:rFonts w:ascii="Times New Roman" w:eastAsia="Times New Roman" w:hAnsi="Times New Roman" w:cs="Times New Roman"/>
          <w:b/>
          <w:sz w:val="28"/>
          <w:szCs w:val="20"/>
        </w:rPr>
        <w:t xml:space="preserve"> </w:t>
      </w:r>
    </w:p>
    <w:sdt>
      <w:sdtPr>
        <w:rPr>
          <w:rFonts w:ascii="Times New Roman" w:eastAsia="Times New Roman" w:hAnsi="Times New Roman" w:cs="Times New Roman"/>
          <w:sz w:val="28"/>
          <w:szCs w:val="20"/>
        </w:rPr>
        <w:id w:val="-1407070432"/>
        <w:lock w:val="contentLocked"/>
        <w:placeholder>
          <w:docPart w:val="69602465B4A9443EBD6817E978CD49C7"/>
        </w:placeholder>
        <w:group/>
      </w:sdtPr>
      <w:sdtEndPr/>
      <w:sdtContent>
        <w:p w:rsidR="00F0717B" w:rsidRPr="00081B76" w:rsidRDefault="00F0717B" w:rsidP="002815BC">
          <w:pPr>
            <w:spacing w:after="0" w:line="240" w:lineRule="auto"/>
            <w:jc w:val="both"/>
            <w:rPr>
              <w:rFonts w:ascii="Times New Roman" w:eastAsia="Times New Roman" w:hAnsi="Times New Roman" w:cs="Times New Roman"/>
              <w:sz w:val="28"/>
              <w:szCs w:val="20"/>
            </w:rPr>
          </w:pPr>
        </w:p>
        <w:p w:rsidR="00F0717B" w:rsidRPr="00081B76" w:rsidRDefault="002A3941" w:rsidP="002815BC">
          <w:pPr>
            <w:spacing w:after="0" w:line="240" w:lineRule="auto"/>
            <w:jc w:val="both"/>
            <w:rPr>
              <w:rFonts w:ascii="Times New Roman" w:eastAsia="Times New Roman" w:hAnsi="Times New Roman" w:cs="Times New Roman"/>
              <w:sz w:val="28"/>
              <w:szCs w:val="20"/>
            </w:rPr>
          </w:pPr>
        </w:p>
      </w:sdtContent>
    </w:sdt>
    <w:p w:rsidR="00F0717B" w:rsidRPr="007E57C0" w:rsidRDefault="00F0717B" w:rsidP="002815B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</w:rPr>
      </w:pPr>
      <w:r>
        <w:rPr>
          <w:rFonts w:ascii="Times New Roman" w:eastAsia="Times New Roman" w:hAnsi="Times New Roman" w:cs="Times New Roman"/>
          <w:sz w:val="28"/>
          <w:szCs w:val="20"/>
        </w:rPr>
        <w:t>Администрация района</w:t>
      </w:r>
      <w:r w:rsidR="006D0611"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proofErr w:type="gramStart"/>
      <w:r w:rsidRPr="007E57C0">
        <w:rPr>
          <w:rFonts w:ascii="Times New Roman" w:eastAsia="Times New Roman" w:hAnsi="Times New Roman" w:cs="Times New Roman"/>
          <w:b/>
          <w:sz w:val="28"/>
          <w:szCs w:val="20"/>
        </w:rPr>
        <w:t>п</w:t>
      </w:r>
      <w:proofErr w:type="gramEnd"/>
      <w:r w:rsidRPr="007E57C0">
        <w:rPr>
          <w:rFonts w:ascii="Times New Roman" w:eastAsia="Times New Roman" w:hAnsi="Times New Roman" w:cs="Times New Roman"/>
          <w:b/>
          <w:sz w:val="28"/>
          <w:szCs w:val="20"/>
        </w:rPr>
        <w:t xml:space="preserve"> о с т а н о в л я е т:</w:t>
      </w:r>
    </w:p>
    <w:p w:rsidR="00F0717B" w:rsidRDefault="00F0717B" w:rsidP="002815B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7E57C0">
        <w:rPr>
          <w:rFonts w:ascii="Times New Roman" w:eastAsia="Times New Roman" w:hAnsi="Times New Roman" w:cs="Times New Roman"/>
          <w:sz w:val="28"/>
          <w:szCs w:val="20"/>
        </w:rPr>
        <w:t xml:space="preserve">1. Внести изменения в муниципальную целевую программу «Поддержка социально ориентированных некоммерческих организаций в Ярославском муниципальном районе» на 2020-2022 годы», утвержденную постановлением Администрации Ярославского муниципального района от 08.10.2019 № 1845, </w:t>
      </w:r>
      <w:r w:rsidR="002B1297">
        <w:rPr>
          <w:rFonts w:ascii="Times New Roman" w:eastAsia="Times New Roman" w:hAnsi="Times New Roman" w:cs="Times New Roman"/>
          <w:sz w:val="28"/>
          <w:szCs w:val="20"/>
        </w:rPr>
        <w:t xml:space="preserve">изложив ее в редакции </w:t>
      </w:r>
      <w:r w:rsidRPr="007E57C0">
        <w:rPr>
          <w:rFonts w:ascii="Times New Roman" w:eastAsia="Times New Roman" w:hAnsi="Times New Roman" w:cs="Times New Roman"/>
          <w:sz w:val="28"/>
          <w:szCs w:val="20"/>
        </w:rPr>
        <w:t>согласно приложению.</w:t>
      </w:r>
    </w:p>
    <w:p w:rsidR="00F0717B" w:rsidRPr="00081B76" w:rsidRDefault="00960B2A" w:rsidP="002815B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</w:rPr>
      </w:pPr>
      <w:r>
        <w:rPr>
          <w:rFonts w:ascii="Times New Roman" w:eastAsia="Times New Roman" w:hAnsi="Times New Roman" w:cs="Times New Roman"/>
          <w:sz w:val="28"/>
          <w:szCs w:val="20"/>
        </w:rPr>
        <w:t>2</w:t>
      </w:r>
      <w:r w:rsidR="00F0717B" w:rsidRPr="00081B76">
        <w:rPr>
          <w:rFonts w:ascii="Times New Roman" w:eastAsia="Times New Roman" w:hAnsi="Times New Roman" w:cs="Times New Roman"/>
          <w:sz w:val="28"/>
          <w:szCs w:val="20"/>
        </w:rPr>
        <w:t>. Опубликовать постановление в газете «</w:t>
      </w:r>
      <w:proofErr w:type="gramStart"/>
      <w:r w:rsidR="00F0717B" w:rsidRPr="00081B76">
        <w:rPr>
          <w:rFonts w:ascii="Times New Roman" w:eastAsia="Times New Roman" w:hAnsi="Times New Roman" w:cs="Times New Roman"/>
          <w:sz w:val="28"/>
          <w:szCs w:val="20"/>
        </w:rPr>
        <w:t>Ярославский</w:t>
      </w:r>
      <w:proofErr w:type="gramEnd"/>
      <w:r w:rsidR="00F0717B" w:rsidRPr="00081B76"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proofErr w:type="spellStart"/>
      <w:r w:rsidR="00F0717B" w:rsidRPr="00081B76">
        <w:rPr>
          <w:rFonts w:ascii="Times New Roman" w:eastAsia="Times New Roman" w:hAnsi="Times New Roman" w:cs="Times New Roman"/>
          <w:sz w:val="28"/>
          <w:szCs w:val="20"/>
        </w:rPr>
        <w:t>агрокурьер</w:t>
      </w:r>
      <w:proofErr w:type="spellEnd"/>
      <w:r w:rsidR="00F0717B" w:rsidRPr="00081B76">
        <w:rPr>
          <w:rFonts w:ascii="Times New Roman" w:eastAsia="Times New Roman" w:hAnsi="Times New Roman" w:cs="Times New Roman"/>
          <w:sz w:val="28"/>
          <w:szCs w:val="20"/>
        </w:rPr>
        <w:t>».</w:t>
      </w:r>
    </w:p>
    <w:p w:rsidR="00F0717B" w:rsidRPr="00081B76" w:rsidRDefault="00A678EE" w:rsidP="002815B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</w:rPr>
      </w:pPr>
      <w:r>
        <w:rPr>
          <w:rFonts w:ascii="Times New Roman" w:eastAsia="Times New Roman" w:hAnsi="Times New Roman" w:cs="Times New Roman"/>
          <w:sz w:val="28"/>
          <w:szCs w:val="20"/>
        </w:rPr>
        <w:t>3</w:t>
      </w:r>
      <w:r w:rsidR="00F0717B" w:rsidRPr="00081B76">
        <w:rPr>
          <w:rFonts w:ascii="Times New Roman" w:eastAsia="Times New Roman" w:hAnsi="Times New Roman" w:cs="Times New Roman"/>
          <w:sz w:val="28"/>
          <w:szCs w:val="20"/>
        </w:rPr>
        <w:t>. Постановление вступает в силу со дня опубликования.</w:t>
      </w:r>
    </w:p>
    <w:p w:rsidR="00F0717B" w:rsidRPr="00081B76" w:rsidRDefault="00F0717B" w:rsidP="002815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</w:rPr>
      </w:pPr>
    </w:p>
    <w:p w:rsidR="00825D28" w:rsidRDefault="00825D28" w:rsidP="002815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</w:rPr>
      </w:pPr>
    </w:p>
    <w:p w:rsidR="00825D28" w:rsidRDefault="00825D28" w:rsidP="002815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</w:rPr>
      </w:pPr>
    </w:p>
    <w:p w:rsidR="00A678EE" w:rsidRDefault="00A678EE" w:rsidP="002815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ВРИ</w:t>
      </w:r>
      <w:r w:rsidR="008D2DE5" w:rsidRPr="008D2DE5">
        <w:rPr>
          <w:rFonts w:ascii="Times New Roman" w:eastAsia="Times New Roman" w:hAnsi="Times New Roman" w:cs="Times New Roman"/>
          <w:sz w:val="28"/>
          <w:szCs w:val="28"/>
        </w:rPr>
        <w:t xml:space="preserve">О Главы </w:t>
      </w:r>
    </w:p>
    <w:p w:rsidR="00F0717B" w:rsidRPr="008D2DE5" w:rsidRDefault="008D2DE5" w:rsidP="002815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2DE5">
        <w:rPr>
          <w:rFonts w:ascii="Times New Roman" w:eastAsia="Times New Roman" w:hAnsi="Times New Roman" w:cs="Times New Roman"/>
          <w:sz w:val="28"/>
          <w:szCs w:val="28"/>
        </w:rPr>
        <w:t>Администрации ЯМР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</w:t>
      </w:r>
      <w:r w:rsidRPr="008D2DE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D2DE5"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</w:t>
      </w:r>
      <w:r w:rsidR="00A678EE">
        <w:rPr>
          <w:rFonts w:ascii="Times New Roman" w:eastAsia="Times New Roman" w:hAnsi="Times New Roman" w:cs="Times New Roman"/>
          <w:sz w:val="28"/>
          <w:szCs w:val="28"/>
        </w:rPr>
        <w:t xml:space="preserve">                     </w:t>
      </w:r>
      <w:r w:rsidRPr="008D2DE5">
        <w:rPr>
          <w:rFonts w:ascii="Times New Roman" w:eastAsia="Times New Roman" w:hAnsi="Times New Roman" w:cs="Times New Roman"/>
          <w:sz w:val="28"/>
          <w:szCs w:val="28"/>
        </w:rPr>
        <w:t>Н.Д.</w:t>
      </w:r>
      <w:r w:rsidR="00A678E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D2DE5">
        <w:rPr>
          <w:rFonts w:ascii="Times New Roman" w:eastAsia="Times New Roman" w:hAnsi="Times New Roman" w:cs="Times New Roman"/>
          <w:sz w:val="28"/>
          <w:szCs w:val="28"/>
        </w:rPr>
        <w:t>Степанов</w:t>
      </w:r>
    </w:p>
    <w:p w:rsidR="00825D28" w:rsidRDefault="00825D28" w:rsidP="002815B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825D28" w:rsidRDefault="00825D28" w:rsidP="002815B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825D28" w:rsidRDefault="00825D28" w:rsidP="002815B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825D28" w:rsidRDefault="00825D28" w:rsidP="002815B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825D28" w:rsidRDefault="00825D28" w:rsidP="002815B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825D28" w:rsidRDefault="00825D28" w:rsidP="002815B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825D28" w:rsidRDefault="00825D28" w:rsidP="002815B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825D28" w:rsidRDefault="00825D28" w:rsidP="002815B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825D28" w:rsidRDefault="00825D28" w:rsidP="002815B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825D28" w:rsidRDefault="00825D28" w:rsidP="002815B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825D28" w:rsidRDefault="00825D28" w:rsidP="002815B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825D28" w:rsidRDefault="00825D28" w:rsidP="002815B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8D2DE5" w:rsidRDefault="008D2DE5" w:rsidP="002815B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825D28" w:rsidRDefault="00825D28" w:rsidP="002815B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825D28" w:rsidRDefault="00825D28" w:rsidP="002815B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825D28" w:rsidRDefault="00825D28" w:rsidP="002815B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F0717B" w:rsidRDefault="00F0717B" w:rsidP="002815B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0"/>
          <w:szCs w:val="20"/>
        </w:rPr>
        <w:sectPr w:rsidR="00F0717B" w:rsidSect="002815BC">
          <w:headerReference w:type="default" r:id="rId9"/>
          <w:pgSz w:w="11906" w:h="16838" w:code="9"/>
          <w:pgMar w:top="-549" w:right="850" w:bottom="426" w:left="1701" w:header="284" w:footer="0" w:gutter="0"/>
          <w:pgNumType w:start="1"/>
          <w:cols w:space="720"/>
          <w:titlePg/>
          <w:docGrid w:linePitch="326"/>
        </w:sectPr>
      </w:pPr>
      <w:bookmarkStart w:id="0" w:name="_GoBack"/>
      <w:bookmarkEnd w:id="0"/>
    </w:p>
    <w:p w:rsidR="00F0717B" w:rsidRPr="00716A40" w:rsidRDefault="002B1297" w:rsidP="002815BC">
      <w:pPr>
        <w:tabs>
          <w:tab w:val="left" w:pos="-284"/>
        </w:tabs>
        <w:spacing w:after="0" w:line="240" w:lineRule="auto"/>
        <w:ind w:left="63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</w:p>
    <w:p w:rsidR="00F0717B" w:rsidRPr="00716A40" w:rsidRDefault="002B1297" w:rsidP="002815BC">
      <w:pPr>
        <w:tabs>
          <w:tab w:val="left" w:pos="-284"/>
        </w:tabs>
        <w:spacing w:after="0" w:line="240" w:lineRule="auto"/>
        <w:ind w:left="63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</w:t>
      </w:r>
      <w:r w:rsidR="00F0717B" w:rsidRPr="00716A40">
        <w:rPr>
          <w:rFonts w:ascii="Times New Roman" w:hAnsi="Times New Roman" w:cs="Times New Roman"/>
          <w:sz w:val="28"/>
          <w:szCs w:val="28"/>
        </w:rPr>
        <w:t>постановлени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="00F0717B" w:rsidRPr="00716A4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0717B" w:rsidRPr="00716A40" w:rsidRDefault="00F0717B" w:rsidP="002815BC">
      <w:pPr>
        <w:tabs>
          <w:tab w:val="left" w:pos="-284"/>
        </w:tabs>
        <w:spacing w:after="0" w:line="240" w:lineRule="auto"/>
        <w:ind w:left="6372"/>
        <w:rPr>
          <w:rFonts w:ascii="Times New Roman" w:hAnsi="Times New Roman" w:cs="Times New Roman"/>
          <w:sz w:val="28"/>
          <w:szCs w:val="28"/>
        </w:rPr>
      </w:pPr>
      <w:r w:rsidRPr="00716A40">
        <w:rPr>
          <w:rFonts w:ascii="Times New Roman" w:hAnsi="Times New Roman" w:cs="Times New Roman"/>
          <w:sz w:val="28"/>
          <w:szCs w:val="28"/>
        </w:rPr>
        <w:t xml:space="preserve">Администрации ЯМР </w:t>
      </w:r>
    </w:p>
    <w:p w:rsidR="00F0717B" w:rsidRPr="00716A40" w:rsidRDefault="00F0717B" w:rsidP="002815BC">
      <w:pPr>
        <w:tabs>
          <w:tab w:val="left" w:pos="-284"/>
        </w:tabs>
        <w:spacing w:after="0" w:line="240" w:lineRule="auto"/>
        <w:ind w:left="6372"/>
        <w:rPr>
          <w:rFonts w:ascii="Times New Roman" w:hAnsi="Times New Roman" w:cs="Times New Roman"/>
          <w:sz w:val="28"/>
          <w:szCs w:val="28"/>
        </w:rPr>
      </w:pPr>
      <w:r w:rsidRPr="00716A40">
        <w:rPr>
          <w:rFonts w:ascii="Times New Roman" w:hAnsi="Times New Roman" w:cs="Times New Roman"/>
          <w:sz w:val="28"/>
          <w:szCs w:val="28"/>
        </w:rPr>
        <w:t xml:space="preserve">от </w:t>
      </w:r>
      <w:r w:rsidR="002B1297">
        <w:rPr>
          <w:rFonts w:ascii="Times New Roman" w:hAnsi="Times New Roman" w:cs="Times New Roman"/>
          <w:sz w:val="28"/>
          <w:szCs w:val="28"/>
        </w:rPr>
        <w:t xml:space="preserve">13.10.2021 </w:t>
      </w:r>
      <w:r w:rsidRPr="00716A40">
        <w:rPr>
          <w:rFonts w:ascii="Times New Roman" w:hAnsi="Times New Roman" w:cs="Times New Roman"/>
          <w:sz w:val="28"/>
          <w:szCs w:val="28"/>
        </w:rPr>
        <w:t xml:space="preserve">№ </w:t>
      </w:r>
      <w:r w:rsidR="002B1297">
        <w:rPr>
          <w:rFonts w:ascii="Times New Roman" w:hAnsi="Times New Roman" w:cs="Times New Roman"/>
          <w:sz w:val="28"/>
          <w:szCs w:val="28"/>
        </w:rPr>
        <w:t>2271</w:t>
      </w:r>
    </w:p>
    <w:p w:rsidR="00F0717B" w:rsidRPr="00081B76" w:rsidRDefault="00F0717B" w:rsidP="002815B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F0717B" w:rsidRPr="00081B76" w:rsidRDefault="00F0717B" w:rsidP="002815B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F0717B" w:rsidRPr="00081B76" w:rsidRDefault="00F0717B" w:rsidP="002815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</w:rPr>
      </w:pPr>
    </w:p>
    <w:p w:rsidR="00F0717B" w:rsidRDefault="00F0717B" w:rsidP="002815B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0717B" w:rsidRDefault="00F0717B" w:rsidP="002815B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0717B" w:rsidRDefault="00F0717B" w:rsidP="002815B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0717B" w:rsidRDefault="00F0717B" w:rsidP="002815B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0717B" w:rsidRDefault="00F0717B" w:rsidP="002815B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0717B" w:rsidRDefault="00F0717B" w:rsidP="002815B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0717B" w:rsidRDefault="00F0717B" w:rsidP="002815B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0717B" w:rsidRDefault="00F0717B" w:rsidP="002815BC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16A40">
        <w:rPr>
          <w:rFonts w:ascii="Times New Roman" w:hAnsi="Times New Roman" w:cs="Times New Roman"/>
          <w:b/>
          <w:sz w:val="32"/>
          <w:szCs w:val="32"/>
        </w:rPr>
        <w:t>Муниципальная целевая программа</w:t>
      </w:r>
    </w:p>
    <w:p w:rsidR="00F0717B" w:rsidRPr="00716A40" w:rsidRDefault="00F0717B" w:rsidP="002815BC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F0717B" w:rsidRDefault="00F0717B" w:rsidP="002815BC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16A40">
        <w:rPr>
          <w:rFonts w:ascii="Times New Roman" w:hAnsi="Times New Roman" w:cs="Times New Roman"/>
          <w:b/>
          <w:sz w:val="32"/>
          <w:szCs w:val="32"/>
        </w:rPr>
        <w:t xml:space="preserve">«Поддержка социально </w:t>
      </w:r>
      <w:proofErr w:type="gramStart"/>
      <w:r w:rsidRPr="00716A40">
        <w:rPr>
          <w:rFonts w:ascii="Times New Roman" w:hAnsi="Times New Roman" w:cs="Times New Roman"/>
          <w:b/>
          <w:sz w:val="32"/>
          <w:szCs w:val="32"/>
        </w:rPr>
        <w:t>ориентированных</w:t>
      </w:r>
      <w:proofErr w:type="gramEnd"/>
      <w:r w:rsidRPr="00716A40">
        <w:rPr>
          <w:rFonts w:ascii="Times New Roman" w:hAnsi="Times New Roman" w:cs="Times New Roman"/>
          <w:b/>
          <w:sz w:val="32"/>
          <w:szCs w:val="32"/>
        </w:rPr>
        <w:t xml:space="preserve"> </w:t>
      </w:r>
    </w:p>
    <w:p w:rsidR="00F0717B" w:rsidRDefault="00F0717B" w:rsidP="002815BC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16A40">
        <w:rPr>
          <w:rFonts w:ascii="Times New Roman" w:hAnsi="Times New Roman" w:cs="Times New Roman"/>
          <w:b/>
          <w:sz w:val="32"/>
          <w:szCs w:val="32"/>
        </w:rPr>
        <w:t xml:space="preserve">некоммерческих организаций </w:t>
      </w:r>
    </w:p>
    <w:p w:rsidR="00F0717B" w:rsidRPr="00716A40" w:rsidRDefault="00F0717B" w:rsidP="002815BC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16A40">
        <w:rPr>
          <w:rFonts w:ascii="Times New Roman" w:hAnsi="Times New Roman" w:cs="Times New Roman"/>
          <w:b/>
          <w:sz w:val="32"/>
          <w:szCs w:val="32"/>
        </w:rPr>
        <w:t>в Ярославском муниципальном районе»</w:t>
      </w:r>
    </w:p>
    <w:p w:rsidR="00F0717B" w:rsidRDefault="00F0717B" w:rsidP="002815BC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16A40">
        <w:rPr>
          <w:rFonts w:ascii="Times New Roman" w:hAnsi="Times New Roman" w:cs="Times New Roman"/>
          <w:b/>
          <w:sz w:val="32"/>
          <w:szCs w:val="32"/>
        </w:rPr>
        <w:t xml:space="preserve">на 2020-2022 годы </w:t>
      </w:r>
    </w:p>
    <w:p w:rsidR="00F0717B" w:rsidRPr="00595899" w:rsidRDefault="00F0717B" w:rsidP="002815B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0717B" w:rsidRPr="00595899" w:rsidRDefault="00F0717B" w:rsidP="002815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0717B" w:rsidRPr="00595899" w:rsidRDefault="00F0717B" w:rsidP="002815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0717B" w:rsidRPr="00595899" w:rsidRDefault="00F0717B" w:rsidP="002815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0717B" w:rsidRPr="00595899" w:rsidRDefault="00F0717B" w:rsidP="002815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0717B" w:rsidRPr="00595899" w:rsidRDefault="00F0717B" w:rsidP="002815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0717B" w:rsidRPr="00595899" w:rsidRDefault="00F0717B" w:rsidP="002815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0717B" w:rsidRPr="00595899" w:rsidRDefault="00F0717B" w:rsidP="002815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0717B" w:rsidRPr="00595899" w:rsidRDefault="00F0717B" w:rsidP="002815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0717B" w:rsidRPr="00595899" w:rsidRDefault="00F0717B" w:rsidP="002815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0717B" w:rsidRPr="00595899" w:rsidRDefault="00F0717B" w:rsidP="002815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0717B" w:rsidRPr="00595899" w:rsidRDefault="00F0717B" w:rsidP="002815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0717B" w:rsidRDefault="00F0717B" w:rsidP="002815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0717B" w:rsidRDefault="00F0717B" w:rsidP="002815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0717B" w:rsidRDefault="00F0717B" w:rsidP="002815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0717B" w:rsidRDefault="00F0717B" w:rsidP="002815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0717B" w:rsidRDefault="00F0717B" w:rsidP="002815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0717B" w:rsidRDefault="00F0717B" w:rsidP="002815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0717B" w:rsidRDefault="00F0717B" w:rsidP="002815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0717B" w:rsidRPr="00595899" w:rsidRDefault="00F0717B" w:rsidP="002815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0717B" w:rsidRPr="00595899" w:rsidRDefault="00F0717B" w:rsidP="002815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0717B" w:rsidRPr="00595899" w:rsidRDefault="00F0717B" w:rsidP="002815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0717B" w:rsidRDefault="00F0717B" w:rsidP="002815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0717B" w:rsidRDefault="00F0717B" w:rsidP="002815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0717B" w:rsidRPr="00595899" w:rsidRDefault="00F0717B" w:rsidP="002815BC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595899">
        <w:rPr>
          <w:rFonts w:ascii="Times New Roman" w:hAnsi="Times New Roman" w:cs="Times New Roman"/>
          <w:b/>
          <w:sz w:val="28"/>
          <w:szCs w:val="28"/>
          <w:lang w:val="en-US"/>
        </w:rPr>
        <w:lastRenderedPageBreak/>
        <w:t>I</w:t>
      </w:r>
      <w:r w:rsidRPr="00595899">
        <w:rPr>
          <w:rFonts w:ascii="Times New Roman" w:hAnsi="Times New Roman" w:cs="Times New Roman"/>
          <w:b/>
          <w:sz w:val="28"/>
          <w:szCs w:val="28"/>
        </w:rPr>
        <w:t>. Паспорт программы</w:t>
      </w:r>
    </w:p>
    <w:p w:rsidR="00F0717B" w:rsidRPr="00595899" w:rsidRDefault="00F0717B" w:rsidP="002815B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46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053"/>
      </w:tblGrid>
      <w:tr w:rsidR="00F0717B" w:rsidRPr="00595899" w:rsidTr="002815BC">
        <w:tc>
          <w:tcPr>
            <w:tcW w:w="2410" w:type="dxa"/>
          </w:tcPr>
          <w:p w:rsidR="00F0717B" w:rsidRPr="00595899" w:rsidRDefault="00F0717B" w:rsidP="002815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5899">
              <w:rPr>
                <w:rFonts w:ascii="Times New Roman" w:hAnsi="Times New Roman" w:cs="Times New Roman"/>
                <w:sz w:val="28"/>
                <w:szCs w:val="28"/>
              </w:rPr>
              <w:t>Наименование Программы</w:t>
            </w:r>
          </w:p>
        </w:tc>
        <w:tc>
          <w:tcPr>
            <w:tcW w:w="7053" w:type="dxa"/>
          </w:tcPr>
          <w:p w:rsidR="00F0717B" w:rsidRPr="00595899" w:rsidRDefault="00F0717B" w:rsidP="003150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5899">
              <w:rPr>
                <w:rFonts w:ascii="Times New Roman" w:hAnsi="Times New Roman" w:cs="Times New Roman"/>
                <w:sz w:val="28"/>
                <w:szCs w:val="28"/>
              </w:rPr>
              <w:t>Муниципальная целевая программа «Поддержка социально ориентированных некоммерческих организац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ий  </w:t>
            </w:r>
            <w:r w:rsidRPr="00595899">
              <w:rPr>
                <w:rFonts w:ascii="Times New Roman" w:hAnsi="Times New Roman" w:cs="Times New Roman"/>
                <w:sz w:val="28"/>
                <w:szCs w:val="28"/>
              </w:rPr>
              <w:t xml:space="preserve">в Ярославском муниципальном районе»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на 2020-2022</w:t>
            </w:r>
            <w:r w:rsidRPr="00595899">
              <w:rPr>
                <w:rFonts w:ascii="Times New Roman" w:hAnsi="Times New Roman" w:cs="Times New Roman"/>
                <w:sz w:val="28"/>
                <w:szCs w:val="28"/>
              </w:rPr>
              <w:t xml:space="preserve"> годы </w:t>
            </w:r>
          </w:p>
        </w:tc>
      </w:tr>
      <w:tr w:rsidR="00F0717B" w:rsidRPr="00595899" w:rsidTr="002815BC">
        <w:tc>
          <w:tcPr>
            <w:tcW w:w="2410" w:type="dxa"/>
          </w:tcPr>
          <w:p w:rsidR="00F0717B" w:rsidRPr="00595899" w:rsidRDefault="00F0717B" w:rsidP="002815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5899">
              <w:rPr>
                <w:rFonts w:ascii="Times New Roman" w:hAnsi="Times New Roman" w:cs="Times New Roman"/>
                <w:sz w:val="28"/>
                <w:szCs w:val="28"/>
              </w:rPr>
              <w:t>Основание разработки Программы</w:t>
            </w:r>
          </w:p>
        </w:tc>
        <w:tc>
          <w:tcPr>
            <w:tcW w:w="7053" w:type="dxa"/>
          </w:tcPr>
          <w:p w:rsidR="00F0717B" w:rsidRDefault="00F0717B" w:rsidP="002815BC">
            <w:pPr>
              <w:pStyle w:val="a7"/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Бюджетный кодекс РФ</w:t>
            </w:r>
            <w:r w:rsidRPr="00595899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F0717B" w:rsidRDefault="00F0717B" w:rsidP="002815BC">
            <w:pPr>
              <w:pStyle w:val="a7"/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595899">
              <w:rPr>
                <w:rFonts w:ascii="Times New Roman" w:hAnsi="Times New Roman" w:cs="Times New Roman"/>
                <w:sz w:val="28"/>
                <w:szCs w:val="28"/>
              </w:rPr>
              <w:t>Федеральный закон от 12 января 1996 года № 7-ФЗ                                    «О некоммерческих организациях»;</w:t>
            </w:r>
          </w:p>
          <w:p w:rsidR="00F0717B" w:rsidRPr="00595899" w:rsidRDefault="00F0717B" w:rsidP="002815BC">
            <w:pPr>
              <w:pStyle w:val="a7"/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595899">
              <w:rPr>
                <w:rFonts w:ascii="Times New Roman" w:hAnsi="Times New Roman" w:cs="Times New Roman"/>
                <w:sz w:val="28"/>
                <w:szCs w:val="28"/>
              </w:rPr>
              <w:t>Федеральный закон от 06 октября 2003года № 131-ФЗ «Об общих принципах организации местного само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управления</w:t>
            </w:r>
            <w:r w:rsidRPr="00595899">
              <w:rPr>
                <w:rFonts w:ascii="Times New Roman" w:hAnsi="Times New Roman" w:cs="Times New Roman"/>
                <w:sz w:val="28"/>
                <w:szCs w:val="28"/>
              </w:rPr>
              <w:t xml:space="preserve"> в Российской Федерации»;</w:t>
            </w:r>
          </w:p>
          <w:p w:rsidR="00F0717B" w:rsidRPr="00595899" w:rsidRDefault="00F0717B" w:rsidP="002815BC">
            <w:pPr>
              <w:pStyle w:val="a7"/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</w:t>
            </w:r>
            <w:r w:rsidRPr="00595899">
              <w:rPr>
                <w:rFonts w:ascii="Times New Roman" w:hAnsi="Times New Roman" w:cs="Times New Roman"/>
                <w:sz w:val="28"/>
                <w:szCs w:val="28"/>
              </w:rPr>
              <w:t>остановление Правительства Российской Ф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едерации               от 23 августа 2011 г. № </w:t>
            </w:r>
            <w:r w:rsidRPr="00595899">
              <w:rPr>
                <w:rFonts w:ascii="Times New Roman" w:hAnsi="Times New Roman" w:cs="Times New Roman"/>
                <w:sz w:val="28"/>
                <w:szCs w:val="28"/>
              </w:rPr>
              <w:t xml:space="preserve"> 713 «О предоставлении поддержки социально ориентированным некоммерческим организациям»;</w:t>
            </w:r>
          </w:p>
          <w:p w:rsidR="00F0717B" w:rsidRPr="00595899" w:rsidRDefault="00F0717B" w:rsidP="002815BC">
            <w:pPr>
              <w:pStyle w:val="a7"/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595899">
              <w:rPr>
                <w:rFonts w:ascii="Times New Roman" w:hAnsi="Times New Roman" w:cs="Times New Roman"/>
                <w:sz w:val="28"/>
                <w:szCs w:val="28"/>
              </w:rPr>
              <w:t>Закон Ярославской области от 6 декабря 2012 г.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№ 56-з   «</w:t>
            </w:r>
            <w:r w:rsidRPr="00595899">
              <w:rPr>
                <w:rFonts w:ascii="Times New Roman" w:hAnsi="Times New Roman" w:cs="Times New Roman"/>
                <w:sz w:val="28"/>
                <w:szCs w:val="28"/>
              </w:rPr>
              <w:t>О государственной поддержке социально ориентированных некоммерческих организаций                         в Ярославской области»;</w:t>
            </w:r>
          </w:p>
          <w:p w:rsidR="00F0717B" w:rsidRPr="00595899" w:rsidRDefault="00F0717B" w:rsidP="002815BC">
            <w:pPr>
              <w:pStyle w:val="a7"/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</w:t>
            </w:r>
            <w:r w:rsidRPr="00595899">
              <w:rPr>
                <w:rFonts w:ascii="Times New Roman" w:hAnsi="Times New Roman" w:cs="Times New Roman"/>
                <w:sz w:val="28"/>
                <w:szCs w:val="28"/>
              </w:rPr>
              <w:t>остановление Правительства Ярославской области                  от 24.10.2011 № 814-п «О предоставлении поддержки социально ориентированным некоммерческим организациям»;</w:t>
            </w:r>
          </w:p>
          <w:p w:rsidR="00F0717B" w:rsidRDefault="00F0717B" w:rsidP="002815BC">
            <w:pPr>
              <w:pStyle w:val="a7"/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595899">
              <w:rPr>
                <w:rFonts w:ascii="Times New Roman" w:hAnsi="Times New Roman" w:cs="Times New Roman"/>
                <w:sz w:val="28"/>
                <w:szCs w:val="28"/>
              </w:rPr>
              <w:t>Устав Ярославского муниципального района Ярославской области</w:t>
            </w:r>
          </w:p>
          <w:p w:rsidR="00F0717B" w:rsidRPr="00F660E0" w:rsidRDefault="00F0717B" w:rsidP="002815BC">
            <w:pPr>
              <w:pStyle w:val="a7"/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</w:t>
            </w:r>
            <w:r w:rsidRPr="00F660E0">
              <w:rPr>
                <w:rFonts w:ascii="Times New Roman" w:hAnsi="Times New Roman" w:cs="Times New Roman"/>
                <w:sz w:val="28"/>
                <w:szCs w:val="28"/>
              </w:rPr>
              <w:t>остановление Администрации Ярославского муниципального района от 29.12.2016 № 1629 «Об утверждении  стратегии социально - экономического развития Ярославского муниципального района  до 2025 года»</w:t>
            </w:r>
          </w:p>
        </w:tc>
      </w:tr>
      <w:tr w:rsidR="00F0717B" w:rsidRPr="00595899" w:rsidTr="002815BC">
        <w:tc>
          <w:tcPr>
            <w:tcW w:w="2410" w:type="dxa"/>
          </w:tcPr>
          <w:p w:rsidR="00F0717B" w:rsidRPr="00595899" w:rsidRDefault="00F0717B" w:rsidP="002815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5899">
              <w:rPr>
                <w:rFonts w:ascii="Times New Roman" w:hAnsi="Times New Roman" w:cs="Times New Roman"/>
                <w:sz w:val="28"/>
                <w:szCs w:val="28"/>
              </w:rPr>
              <w:t>Заказчик Программы</w:t>
            </w:r>
          </w:p>
        </w:tc>
        <w:tc>
          <w:tcPr>
            <w:tcW w:w="7053" w:type="dxa"/>
          </w:tcPr>
          <w:p w:rsidR="00F0717B" w:rsidRPr="00595899" w:rsidRDefault="00F0717B" w:rsidP="002815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5899">
              <w:rPr>
                <w:rFonts w:ascii="Times New Roman" w:hAnsi="Times New Roman" w:cs="Times New Roman"/>
                <w:sz w:val="28"/>
                <w:szCs w:val="28"/>
              </w:rPr>
              <w:t>Администрация Ярославского муниципального района</w:t>
            </w:r>
          </w:p>
        </w:tc>
      </w:tr>
      <w:tr w:rsidR="00F0717B" w:rsidRPr="00595899" w:rsidTr="002815BC">
        <w:tc>
          <w:tcPr>
            <w:tcW w:w="2410" w:type="dxa"/>
          </w:tcPr>
          <w:p w:rsidR="00F0717B" w:rsidRPr="00595899" w:rsidRDefault="00F0717B" w:rsidP="002815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5899">
              <w:rPr>
                <w:rFonts w:ascii="Times New Roman" w:hAnsi="Times New Roman" w:cs="Times New Roman"/>
                <w:sz w:val="28"/>
                <w:szCs w:val="28"/>
              </w:rPr>
              <w:t>Разработчик Программы</w:t>
            </w:r>
          </w:p>
        </w:tc>
        <w:tc>
          <w:tcPr>
            <w:tcW w:w="7053" w:type="dxa"/>
          </w:tcPr>
          <w:p w:rsidR="00F0717B" w:rsidRPr="00595899" w:rsidRDefault="00F0717B" w:rsidP="002815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95899"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 молодёжной политики, спорта и туризма</w:t>
            </w:r>
            <w:r w:rsidRPr="00595899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Ярославского муниципального района</w:t>
            </w:r>
            <w:proofErr w:type="gramEnd"/>
          </w:p>
        </w:tc>
      </w:tr>
      <w:tr w:rsidR="00F0717B" w:rsidRPr="00595899" w:rsidTr="002815BC">
        <w:tc>
          <w:tcPr>
            <w:tcW w:w="2410" w:type="dxa"/>
          </w:tcPr>
          <w:p w:rsidR="00F0717B" w:rsidRPr="00595899" w:rsidRDefault="00F0717B" w:rsidP="002815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5899">
              <w:rPr>
                <w:rFonts w:ascii="Times New Roman" w:hAnsi="Times New Roman" w:cs="Times New Roman"/>
                <w:sz w:val="28"/>
                <w:szCs w:val="28"/>
              </w:rPr>
              <w:t>Исполнители Программы</w:t>
            </w:r>
          </w:p>
        </w:tc>
        <w:tc>
          <w:tcPr>
            <w:tcW w:w="7053" w:type="dxa"/>
          </w:tcPr>
          <w:p w:rsidR="00F0717B" w:rsidRPr="00595899" w:rsidRDefault="00F0717B" w:rsidP="002815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95899"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 молодёжной политики, спорта и туризма</w:t>
            </w:r>
            <w:r w:rsidRPr="00595899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Ярославского муниципального района</w:t>
            </w:r>
            <w:proofErr w:type="gramEnd"/>
          </w:p>
        </w:tc>
      </w:tr>
      <w:tr w:rsidR="00F0717B" w:rsidRPr="00595899" w:rsidTr="002815BC">
        <w:tc>
          <w:tcPr>
            <w:tcW w:w="2410" w:type="dxa"/>
          </w:tcPr>
          <w:p w:rsidR="00F0717B" w:rsidRPr="00595899" w:rsidRDefault="00F0717B" w:rsidP="002815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5899">
              <w:rPr>
                <w:rFonts w:ascii="Times New Roman" w:hAnsi="Times New Roman" w:cs="Times New Roman"/>
                <w:sz w:val="28"/>
                <w:szCs w:val="28"/>
              </w:rPr>
              <w:t>Координатор Программы</w:t>
            </w:r>
          </w:p>
        </w:tc>
        <w:tc>
          <w:tcPr>
            <w:tcW w:w="7053" w:type="dxa"/>
          </w:tcPr>
          <w:p w:rsidR="00F0717B" w:rsidRPr="00595899" w:rsidRDefault="00F0717B" w:rsidP="002815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95899"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 молодёжной политики, спорта и туризма</w:t>
            </w:r>
            <w:r w:rsidRPr="00595899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Ярославского муниципального района</w:t>
            </w:r>
            <w:proofErr w:type="gramEnd"/>
          </w:p>
        </w:tc>
      </w:tr>
      <w:tr w:rsidR="00F0717B" w:rsidRPr="00595899" w:rsidTr="002815BC">
        <w:tc>
          <w:tcPr>
            <w:tcW w:w="2410" w:type="dxa"/>
          </w:tcPr>
          <w:p w:rsidR="00F0717B" w:rsidRPr="00595899" w:rsidRDefault="00F0717B" w:rsidP="002815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5899">
              <w:rPr>
                <w:rFonts w:ascii="Times New Roman" w:hAnsi="Times New Roman" w:cs="Times New Roman"/>
                <w:sz w:val="28"/>
                <w:szCs w:val="28"/>
              </w:rPr>
              <w:t>Цель Программы</w:t>
            </w:r>
          </w:p>
        </w:tc>
        <w:tc>
          <w:tcPr>
            <w:tcW w:w="7053" w:type="dxa"/>
          </w:tcPr>
          <w:p w:rsidR="00F0717B" w:rsidRPr="00595899" w:rsidRDefault="00F0717B" w:rsidP="002815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5899">
              <w:rPr>
                <w:rFonts w:ascii="Times New Roman" w:hAnsi="Times New Roman" w:cs="Times New Roman"/>
                <w:sz w:val="28"/>
                <w:szCs w:val="28"/>
              </w:rPr>
              <w:t xml:space="preserve">Оказание целевой поддержки социально ориентированным некоммерческим организациям, осуществляющим деятельность на территории Ярославского муниципального района, формирование организационных, правовых, финансовых и социально-экономических условий для их деятельности, </w:t>
            </w:r>
            <w:r w:rsidRPr="0059589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повышение заинтересованности и эффективности их участия в решении приоритетных задач местного значения</w:t>
            </w:r>
          </w:p>
        </w:tc>
      </w:tr>
      <w:tr w:rsidR="00F0717B" w:rsidRPr="00595899" w:rsidTr="002815BC">
        <w:tc>
          <w:tcPr>
            <w:tcW w:w="2410" w:type="dxa"/>
          </w:tcPr>
          <w:p w:rsidR="00F0717B" w:rsidRPr="00595899" w:rsidRDefault="00F0717B" w:rsidP="002815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589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Перечень разделов Программы</w:t>
            </w:r>
          </w:p>
        </w:tc>
        <w:tc>
          <w:tcPr>
            <w:tcW w:w="7053" w:type="dxa"/>
          </w:tcPr>
          <w:p w:rsidR="00F0717B" w:rsidRPr="00595899" w:rsidRDefault="00F0717B" w:rsidP="002815BC">
            <w:pPr>
              <w:tabs>
                <w:tab w:val="left" w:pos="0"/>
                <w:tab w:val="left" w:pos="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595899">
              <w:rPr>
                <w:rFonts w:ascii="Times New Roman" w:hAnsi="Times New Roman" w:cs="Times New Roman"/>
                <w:sz w:val="28"/>
                <w:szCs w:val="28"/>
              </w:rPr>
              <w:t>. Паспорт Программы.</w:t>
            </w:r>
          </w:p>
          <w:p w:rsidR="00F0717B" w:rsidRPr="00595899" w:rsidRDefault="00F0717B" w:rsidP="002815BC">
            <w:pPr>
              <w:tabs>
                <w:tab w:val="left" w:pos="0"/>
                <w:tab w:val="left" w:pos="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595899">
              <w:rPr>
                <w:rFonts w:ascii="Times New Roman" w:hAnsi="Times New Roman" w:cs="Times New Roman"/>
                <w:sz w:val="28"/>
                <w:szCs w:val="28"/>
              </w:rPr>
              <w:t>. Сведения об общей потребности в ресурсах.</w:t>
            </w:r>
          </w:p>
          <w:p w:rsidR="00F0717B" w:rsidRPr="00595899" w:rsidRDefault="00F0717B" w:rsidP="002815BC">
            <w:pPr>
              <w:tabs>
                <w:tab w:val="left" w:pos="0"/>
                <w:tab w:val="left" w:pos="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595899">
              <w:rPr>
                <w:rFonts w:ascii="Times New Roman" w:hAnsi="Times New Roman" w:cs="Times New Roman"/>
                <w:sz w:val="28"/>
                <w:szCs w:val="28"/>
              </w:rPr>
              <w:t>. Анализ и оценка проблем, решение которых осуществляется путем реализации Программы.</w:t>
            </w:r>
          </w:p>
          <w:p w:rsidR="00F0717B" w:rsidRPr="00595899" w:rsidRDefault="00F0717B" w:rsidP="002815BC">
            <w:pPr>
              <w:tabs>
                <w:tab w:val="left" w:pos="0"/>
                <w:tab w:val="left" w:pos="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595899">
              <w:rPr>
                <w:rFonts w:ascii="Times New Roman" w:hAnsi="Times New Roman" w:cs="Times New Roman"/>
                <w:sz w:val="28"/>
                <w:szCs w:val="28"/>
              </w:rPr>
              <w:t>. Цель и задачи Программы.</w:t>
            </w:r>
          </w:p>
          <w:p w:rsidR="00F0717B" w:rsidRPr="00595899" w:rsidRDefault="00F0717B" w:rsidP="002815BC">
            <w:pPr>
              <w:tabs>
                <w:tab w:val="left" w:pos="0"/>
                <w:tab w:val="left" w:pos="255"/>
                <w:tab w:val="left" w:pos="432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595899">
              <w:rPr>
                <w:rFonts w:ascii="Times New Roman" w:hAnsi="Times New Roman" w:cs="Times New Roman"/>
                <w:sz w:val="28"/>
                <w:szCs w:val="28"/>
              </w:rPr>
              <w:t>. Перечень и описание программных мероприятий.</w:t>
            </w:r>
          </w:p>
          <w:p w:rsidR="00F0717B" w:rsidRPr="00595899" w:rsidRDefault="00F0717B" w:rsidP="002815BC">
            <w:pPr>
              <w:tabs>
                <w:tab w:val="left" w:pos="0"/>
                <w:tab w:val="left" w:pos="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595899">
              <w:rPr>
                <w:rFonts w:ascii="Times New Roman" w:hAnsi="Times New Roman" w:cs="Times New Roman"/>
                <w:sz w:val="28"/>
                <w:szCs w:val="28"/>
              </w:rPr>
              <w:t>. Сведения о распределении объемов и источников финансирования по годам.</w:t>
            </w:r>
          </w:p>
          <w:p w:rsidR="00F0717B" w:rsidRPr="00595899" w:rsidRDefault="00F0717B" w:rsidP="002815BC">
            <w:pPr>
              <w:tabs>
                <w:tab w:val="left" w:pos="0"/>
                <w:tab w:val="left" w:pos="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595899">
              <w:rPr>
                <w:rFonts w:ascii="Times New Roman" w:hAnsi="Times New Roman" w:cs="Times New Roman"/>
                <w:sz w:val="28"/>
                <w:szCs w:val="28"/>
              </w:rPr>
              <w:t xml:space="preserve">. Управление Программой и </w:t>
            </w:r>
            <w:proofErr w:type="gramStart"/>
            <w:r w:rsidRPr="00595899">
              <w:rPr>
                <w:rFonts w:ascii="Times New Roman" w:hAnsi="Times New Roman" w:cs="Times New Roman"/>
                <w:sz w:val="28"/>
                <w:szCs w:val="28"/>
              </w:rPr>
              <w:t>контроль за</w:t>
            </w:r>
            <w:proofErr w:type="gramEnd"/>
            <w:r w:rsidRPr="00595899">
              <w:rPr>
                <w:rFonts w:ascii="Times New Roman" w:hAnsi="Times New Roman" w:cs="Times New Roman"/>
                <w:sz w:val="28"/>
                <w:szCs w:val="28"/>
              </w:rPr>
              <w:t xml:space="preserve"> ходом ее реализации.</w:t>
            </w:r>
          </w:p>
          <w:p w:rsidR="00F0717B" w:rsidRPr="00595899" w:rsidRDefault="00F0717B" w:rsidP="002815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595899">
              <w:rPr>
                <w:rFonts w:ascii="Times New Roman" w:hAnsi="Times New Roman" w:cs="Times New Roman"/>
                <w:sz w:val="28"/>
                <w:szCs w:val="28"/>
              </w:rPr>
              <w:t>. Целевые показатели Программы, методика оценки эффективности и результативности реализации Программы</w:t>
            </w:r>
          </w:p>
        </w:tc>
      </w:tr>
      <w:tr w:rsidR="00F0717B" w:rsidRPr="00595899" w:rsidTr="002815BC">
        <w:tc>
          <w:tcPr>
            <w:tcW w:w="2410" w:type="dxa"/>
          </w:tcPr>
          <w:p w:rsidR="00F0717B" w:rsidRPr="00595899" w:rsidRDefault="00F0717B" w:rsidP="002815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5899">
              <w:rPr>
                <w:rFonts w:ascii="Times New Roman" w:hAnsi="Times New Roman" w:cs="Times New Roman"/>
                <w:sz w:val="28"/>
                <w:szCs w:val="28"/>
              </w:rPr>
              <w:t>Сроки реализации Программы</w:t>
            </w:r>
          </w:p>
        </w:tc>
        <w:tc>
          <w:tcPr>
            <w:tcW w:w="7053" w:type="dxa"/>
          </w:tcPr>
          <w:p w:rsidR="00F0717B" w:rsidRPr="00595899" w:rsidRDefault="00F0717B" w:rsidP="002815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5899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20-2022</w:t>
            </w:r>
            <w:r w:rsidRPr="00595899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</w:tc>
      </w:tr>
      <w:tr w:rsidR="00F0717B" w:rsidRPr="00595899" w:rsidTr="002815BC">
        <w:tc>
          <w:tcPr>
            <w:tcW w:w="2410" w:type="dxa"/>
          </w:tcPr>
          <w:p w:rsidR="00F0717B" w:rsidRPr="00595899" w:rsidRDefault="00F0717B" w:rsidP="002815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53" w:type="dxa"/>
          </w:tcPr>
          <w:tbl>
            <w:tblPr>
              <w:tblpPr w:leftFromText="180" w:rightFromText="180" w:vertAnchor="text" w:horzAnchor="margin" w:tblpXSpec="center" w:tblpY="38"/>
              <w:tblOverlap w:val="never"/>
              <w:tblW w:w="6914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135"/>
              <w:gridCol w:w="1701"/>
              <w:gridCol w:w="1128"/>
              <w:gridCol w:w="1134"/>
              <w:gridCol w:w="993"/>
              <w:gridCol w:w="823"/>
            </w:tblGrid>
            <w:tr w:rsidR="00F0717B" w:rsidRPr="005B02FC" w:rsidTr="002B1297">
              <w:trPr>
                <w:trHeight w:val="416"/>
              </w:trPr>
              <w:tc>
                <w:tcPr>
                  <w:tcW w:w="1135" w:type="dxa"/>
                  <w:vMerge w:val="restart"/>
                </w:tcPr>
                <w:p w:rsidR="002B1297" w:rsidRDefault="00F0717B" w:rsidP="002B1297">
                  <w:pPr>
                    <w:spacing w:after="0" w:line="240" w:lineRule="auto"/>
                    <w:ind w:right="-108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B02FC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Объем и </w:t>
                  </w:r>
                  <w:proofErr w:type="spellStart"/>
                  <w:r w:rsidRPr="005B02FC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источни</w:t>
                  </w:r>
                  <w:proofErr w:type="spellEnd"/>
                </w:p>
                <w:p w:rsidR="002B1297" w:rsidRDefault="00F0717B" w:rsidP="002B1297">
                  <w:pPr>
                    <w:spacing w:after="0" w:line="240" w:lineRule="auto"/>
                    <w:ind w:right="-108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5B02FC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ки</w:t>
                  </w:r>
                  <w:proofErr w:type="spellEnd"/>
                  <w:r w:rsidRPr="005B02FC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5B02FC">
                    <w:rPr>
                      <w:rFonts w:ascii="Times New Roman" w:hAnsi="Times New Roman" w:cs="Times New Roman"/>
                      <w:sz w:val="24"/>
                      <w:szCs w:val="24"/>
                    </w:rPr>
                    <w:t>финанси</w:t>
                  </w:r>
                  <w:proofErr w:type="spellEnd"/>
                </w:p>
                <w:p w:rsidR="00F0717B" w:rsidRPr="005B02FC" w:rsidRDefault="00F0717B" w:rsidP="002B1297">
                  <w:pPr>
                    <w:spacing w:after="0" w:line="240" w:lineRule="auto"/>
                    <w:ind w:right="-108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5B02FC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рования</w:t>
                  </w:r>
                  <w:proofErr w:type="spellEnd"/>
                </w:p>
              </w:tc>
              <w:tc>
                <w:tcPr>
                  <w:tcW w:w="1701" w:type="dxa"/>
                  <w:vMerge w:val="restart"/>
                </w:tcPr>
                <w:p w:rsidR="002B1297" w:rsidRDefault="00F0717B" w:rsidP="002B1297">
                  <w:pPr>
                    <w:spacing w:after="0" w:line="240" w:lineRule="auto"/>
                    <w:ind w:right="-108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B02FC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Источники </w:t>
                  </w:r>
                  <w:proofErr w:type="spellStart"/>
                  <w:r w:rsidRPr="005B02FC">
                    <w:rPr>
                      <w:rFonts w:ascii="Times New Roman" w:hAnsi="Times New Roman" w:cs="Times New Roman"/>
                      <w:sz w:val="24"/>
                      <w:szCs w:val="24"/>
                    </w:rPr>
                    <w:t>финансирова</w:t>
                  </w:r>
                  <w:proofErr w:type="spellEnd"/>
                </w:p>
                <w:p w:rsidR="00F0717B" w:rsidRPr="005B02FC" w:rsidRDefault="00F0717B" w:rsidP="002B1297">
                  <w:pPr>
                    <w:spacing w:after="0" w:line="240" w:lineRule="auto"/>
                    <w:ind w:right="-108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5B02FC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ния</w:t>
                  </w:r>
                  <w:proofErr w:type="spellEnd"/>
                </w:p>
              </w:tc>
              <w:tc>
                <w:tcPr>
                  <w:tcW w:w="4078" w:type="dxa"/>
                  <w:gridSpan w:val="4"/>
                </w:tcPr>
                <w:p w:rsidR="00F0717B" w:rsidRPr="005B02FC" w:rsidRDefault="00F0717B" w:rsidP="002B129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B02FC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Плановый объем финансирования</w:t>
                  </w:r>
                </w:p>
                <w:p w:rsidR="00F0717B" w:rsidRPr="005B02FC" w:rsidRDefault="00F0717B" w:rsidP="002B129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B02FC">
                    <w:rPr>
                      <w:rFonts w:ascii="Times New Roman" w:hAnsi="Times New Roman" w:cs="Times New Roman"/>
                      <w:sz w:val="24"/>
                      <w:szCs w:val="24"/>
                    </w:rPr>
                    <w:t>(тыс. руб.)</w:t>
                  </w:r>
                </w:p>
              </w:tc>
            </w:tr>
            <w:tr w:rsidR="00F0717B" w:rsidRPr="005B02FC" w:rsidTr="002B1297">
              <w:trPr>
                <w:trHeight w:val="400"/>
              </w:trPr>
              <w:tc>
                <w:tcPr>
                  <w:tcW w:w="1135" w:type="dxa"/>
                  <w:vMerge/>
                </w:tcPr>
                <w:p w:rsidR="00F0717B" w:rsidRPr="005B02FC" w:rsidRDefault="00F0717B" w:rsidP="002815BC">
                  <w:pPr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701" w:type="dxa"/>
                  <w:vMerge/>
                </w:tcPr>
                <w:p w:rsidR="00F0717B" w:rsidRPr="005B02FC" w:rsidRDefault="00F0717B" w:rsidP="002815BC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128" w:type="dxa"/>
                  <w:vMerge w:val="restart"/>
                </w:tcPr>
                <w:p w:rsidR="00F0717B" w:rsidRPr="005B02FC" w:rsidRDefault="00F0717B" w:rsidP="002B129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B02FC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всего</w:t>
                  </w:r>
                </w:p>
              </w:tc>
              <w:tc>
                <w:tcPr>
                  <w:tcW w:w="2950" w:type="dxa"/>
                  <w:gridSpan w:val="3"/>
                </w:tcPr>
                <w:p w:rsidR="00F0717B" w:rsidRPr="005B02FC" w:rsidRDefault="00F0717B" w:rsidP="002B129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B02FC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 том числе по годам</w:t>
                  </w:r>
                </w:p>
              </w:tc>
            </w:tr>
            <w:tr w:rsidR="00F0717B" w:rsidRPr="005B02FC" w:rsidTr="002B1297">
              <w:trPr>
                <w:trHeight w:val="434"/>
              </w:trPr>
              <w:tc>
                <w:tcPr>
                  <w:tcW w:w="1135" w:type="dxa"/>
                  <w:vMerge/>
                </w:tcPr>
                <w:p w:rsidR="00F0717B" w:rsidRPr="005B02FC" w:rsidRDefault="00F0717B" w:rsidP="002815BC">
                  <w:pPr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701" w:type="dxa"/>
                  <w:vMerge/>
                </w:tcPr>
                <w:p w:rsidR="00F0717B" w:rsidRPr="005B02FC" w:rsidRDefault="00F0717B" w:rsidP="002815BC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128" w:type="dxa"/>
                  <w:vMerge/>
                </w:tcPr>
                <w:p w:rsidR="00F0717B" w:rsidRPr="005B02FC" w:rsidRDefault="00F0717B" w:rsidP="002B129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134" w:type="dxa"/>
                </w:tcPr>
                <w:p w:rsidR="00F0717B" w:rsidRPr="005B02FC" w:rsidRDefault="00F0717B" w:rsidP="002B129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B02FC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2020</w:t>
                  </w:r>
                </w:p>
              </w:tc>
              <w:tc>
                <w:tcPr>
                  <w:tcW w:w="993" w:type="dxa"/>
                </w:tcPr>
                <w:p w:rsidR="00F0717B" w:rsidRPr="005B02FC" w:rsidRDefault="00F0717B" w:rsidP="002B129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B02FC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2021</w:t>
                  </w:r>
                </w:p>
              </w:tc>
              <w:tc>
                <w:tcPr>
                  <w:tcW w:w="823" w:type="dxa"/>
                </w:tcPr>
                <w:p w:rsidR="00F0717B" w:rsidRPr="005B02FC" w:rsidRDefault="00F0717B" w:rsidP="002B129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B02FC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2022</w:t>
                  </w:r>
                </w:p>
              </w:tc>
            </w:tr>
            <w:tr w:rsidR="00F0717B" w:rsidRPr="005B02FC" w:rsidTr="002B1297">
              <w:trPr>
                <w:trHeight w:val="215"/>
              </w:trPr>
              <w:tc>
                <w:tcPr>
                  <w:tcW w:w="1135" w:type="dxa"/>
                  <w:vMerge/>
                </w:tcPr>
                <w:p w:rsidR="00F0717B" w:rsidRPr="005B02FC" w:rsidRDefault="00F0717B" w:rsidP="002815BC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701" w:type="dxa"/>
                </w:tcPr>
                <w:p w:rsidR="00F0717B" w:rsidRPr="005B02FC" w:rsidRDefault="00F0717B" w:rsidP="002B1297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B02FC">
                    <w:rPr>
                      <w:rFonts w:ascii="Times New Roman" w:hAnsi="Times New Roman" w:cs="Times New Roman"/>
                      <w:sz w:val="24"/>
                      <w:szCs w:val="24"/>
                    </w:rPr>
                    <w:t>Федеральный бюджет</w:t>
                  </w:r>
                </w:p>
              </w:tc>
              <w:tc>
                <w:tcPr>
                  <w:tcW w:w="1128" w:type="dxa"/>
                </w:tcPr>
                <w:p w:rsidR="00F0717B" w:rsidRPr="005B02FC" w:rsidRDefault="00F0717B" w:rsidP="002B129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B02FC">
                    <w:rPr>
                      <w:rFonts w:ascii="Times New Roman" w:hAnsi="Times New Roman" w:cs="Times New Roman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1134" w:type="dxa"/>
                </w:tcPr>
                <w:p w:rsidR="00F0717B" w:rsidRPr="005B02FC" w:rsidRDefault="00F0717B" w:rsidP="002B129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B02FC">
                    <w:rPr>
                      <w:rFonts w:ascii="Times New Roman" w:hAnsi="Times New Roman" w:cs="Times New Roman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993" w:type="dxa"/>
                </w:tcPr>
                <w:p w:rsidR="00F0717B" w:rsidRPr="005B02FC" w:rsidRDefault="00F0717B" w:rsidP="002B129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B02FC">
                    <w:rPr>
                      <w:rFonts w:ascii="Times New Roman" w:hAnsi="Times New Roman" w:cs="Times New Roman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823" w:type="dxa"/>
                </w:tcPr>
                <w:p w:rsidR="00F0717B" w:rsidRPr="005B02FC" w:rsidRDefault="00F0717B" w:rsidP="002B129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B02FC">
                    <w:rPr>
                      <w:rFonts w:ascii="Times New Roman" w:hAnsi="Times New Roman" w:cs="Times New Roman"/>
                      <w:sz w:val="24"/>
                      <w:szCs w:val="24"/>
                    </w:rPr>
                    <w:t>-</w:t>
                  </w:r>
                </w:p>
              </w:tc>
            </w:tr>
            <w:tr w:rsidR="00F0717B" w:rsidRPr="005B02FC" w:rsidTr="002B1297">
              <w:trPr>
                <w:trHeight w:val="215"/>
              </w:trPr>
              <w:tc>
                <w:tcPr>
                  <w:tcW w:w="1135" w:type="dxa"/>
                  <w:vMerge/>
                </w:tcPr>
                <w:p w:rsidR="00F0717B" w:rsidRPr="005B02FC" w:rsidRDefault="00F0717B" w:rsidP="002815BC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701" w:type="dxa"/>
                </w:tcPr>
                <w:p w:rsidR="00F0717B" w:rsidRPr="005B02FC" w:rsidRDefault="00F0717B" w:rsidP="002B1297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B02FC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Областной бюджет</w:t>
                  </w:r>
                </w:p>
              </w:tc>
              <w:tc>
                <w:tcPr>
                  <w:tcW w:w="1128" w:type="dxa"/>
                </w:tcPr>
                <w:p w:rsidR="00F0717B" w:rsidRPr="005B02FC" w:rsidRDefault="00F0717B" w:rsidP="002B129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B02FC">
                    <w:rPr>
                      <w:rFonts w:ascii="Times New Roman" w:hAnsi="Times New Roman" w:cs="Times New Roman"/>
                      <w:sz w:val="24"/>
                      <w:szCs w:val="24"/>
                    </w:rPr>
                    <w:t>259,888</w:t>
                  </w:r>
                </w:p>
              </w:tc>
              <w:tc>
                <w:tcPr>
                  <w:tcW w:w="1134" w:type="dxa"/>
                </w:tcPr>
                <w:p w:rsidR="00F0717B" w:rsidRPr="005B02FC" w:rsidRDefault="00F0717B" w:rsidP="002B129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B02FC">
                    <w:rPr>
                      <w:rFonts w:ascii="Times New Roman" w:hAnsi="Times New Roman" w:cs="Times New Roman"/>
                      <w:sz w:val="24"/>
                      <w:szCs w:val="24"/>
                    </w:rPr>
                    <w:t>259,888</w:t>
                  </w:r>
                </w:p>
              </w:tc>
              <w:tc>
                <w:tcPr>
                  <w:tcW w:w="993" w:type="dxa"/>
                </w:tcPr>
                <w:p w:rsidR="00F0717B" w:rsidRPr="005B02FC" w:rsidRDefault="00F0717B" w:rsidP="002B129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B02FC">
                    <w:rPr>
                      <w:rFonts w:ascii="Times New Roman" w:hAnsi="Times New Roman" w:cs="Times New Roman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823" w:type="dxa"/>
                </w:tcPr>
                <w:p w:rsidR="00F0717B" w:rsidRPr="005B02FC" w:rsidRDefault="00F0717B" w:rsidP="002B129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B02FC">
                    <w:rPr>
                      <w:rFonts w:ascii="Times New Roman" w:hAnsi="Times New Roman" w:cs="Times New Roman"/>
                      <w:sz w:val="24"/>
                      <w:szCs w:val="24"/>
                    </w:rPr>
                    <w:t>-</w:t>
                  </w:r>
                </w:p>
              </w:tc>
            </w:tr>
            <w:tr w:rsidR="00F0717B" w:rsidRPr="005B02FC" w:rsidTr="002B1297">
              <w:trPr>
                <w:trHeight w:val="215"/>
              </w:trPr>
              <w:tc>
                <w:tcPr>
                  <w:tcW w:w="1135" w:type="dxa"/>
                  <w:vMerge/>
                </w:tcPr>
                <w:p w:rsidR="00F0717B" w:rsidRPr="005B02FC" w:rsidRDefault="00F0717B" w:rsidP="002815BC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701" w:type="dxa"/>
                </w:tcPr>
                <w:p w:rsidR="00F0717B" w:rsidRPr="005B02FC" w:rsidRDefault="00F0717B" w:rsidP="002B1297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B02FC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Местный бюджет</w:t>
                  </w:r>
                </w:p>
              </w:tc>
              <w:tc>
                <w:tcPr>
                  <w:tcW w:w="1128" w:type="dxa"/>
                </w:tcPr>
                <w:p w:rsidR="00F0717B" w:rsidRPr="005B02FC" w:rsidRDefault="00C83923" w:rsidP="002B129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16</w:t>
                  </w:r>
                  <w:r w:rsidR="00F0717B" w:rsidRPr="005B02FC">
                    <w:rPr>
                      <w:rFonts w:ascii="Times New Roman" w:hAnsi="Times New Roman" w:cs="Times New Roman"/>
                      <w:sz w:val="24"/>
                      <w:szCs w:val="24"/>
                    </w:rPr>
                    <w:t>0,000</w:t>
                  </w:r>
                </w:p>
              </w:tc>
              <w:tc>
                <w:tcPr>
                  <w:tcW w:w="1134" w:type="dxa"/>
                </w:tcPr>
                <w:p w:rsidR="00F0717B" w:rsidRPr="005B02FC" w:rsidRDefault="00F0717B" w:rsidP="002B129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B02FC">
                    <w:rPr>
                      <w:rFonts w:ascii="Times New Roman" w:hAnsi="Times New Roman" w:cs="Times New Roman"/>
                      <w:sz w:val="24"/>
                      <w:szCs w:val="24"/>
                    </w:rPr>
                    <w:t>80,000</w:t>
                  </w:r>
                </w:p>
              </w:tc>
              <w:tc>
                <w:tcPr>
                  <w:tcW w:w="993" w:type="dxa"/>
                </w:tcPr>
                <w:p w:rsidR="00F0717B" w:rsidRPr="002815BC" w:rsidRDefault="002815BC" w:rsidP="002B129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trike/>
                      <w:color w:val="FF0000"/>
                      <w:sz w:val="24"/>
                      <w:szCs w:val="24"/>
                    </w:rPr>
                  </w:pPr>
                  <w:r w:rsidRPr="002815BC">
                    <w:rPr>
                      <w:rFonts w:ascii="Times New Roman" w:hAnsi="Times New Roman" w:cs="Times New Roman"/>
                      <w:sz w:val="24"/>
                      <w:szCs w:val="24"/>
                    </w:rPr>
                    <w:t>80,0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00</w:t>
                  </w:r>
                </w:p>
              </w:tc>
              <w:tc>
                <w:tcPr>
                  <w:tcW w:w="823" w:type="dxa"/>
                </w:tcPr>
                <w:p w:rsidR="00F0717B" w:rsidRPr="002815BC" w:rsidRDefault="00F0717B" w:rsidP="002B129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trike/>
                      <w:color w:val="FF0000"/>
                      <w:sz w:val="24"/>
                      <w:szCs w:val="24"/>
                    </w:rPr>
                  </w:pPr>
                </w:p>
              </w:tc>
            </w:tr>
            <w:tr w:rsidR="00F0717B" w:rsidRPr="005B02FC" w:rsidTr="002B1297">
              <w:trPr>
                <w:trHeight w:val="215"/>
              </w:trPr>
              <w:tc>
                <w:tcPr>
                  <w:tcW w:w="1135" w:type="dxa"/>
                  <w:vMerge/>
                </w:tcPr>
                <w:p w:rsidR="00F0717B" w:rsidRPr="005B02FC" w:rsidRDefault="00F0717B" w:rsidP="002815BC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701" w:type="dxa"/>
                </w:tcPr>
                <w:p w:rsidR="00F0717B" w:rsidRPr="005B02FC" w:rsidRDefault="00F0717B" w:rsidP="002B1297">
                  <w:pPr>
                    <w:spacing w:after="0" w:line="240" w:lineRule="auto"/>
                    <w:ind w:right="-102" w:hanging="114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B02FC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Внебюджетные источники</w:t>
                  </w:r>
                </w:p>
              </w:tc>
              <w:tc>
                <w:tcPr>
                  <w:tcW w:w="1128" w:type="dxa"/>
                </w:tcPr>
                <w:p w:rsidR="00F0717B" w:rsidRPr="005B02FC" w:rsidRDefault="00F0717B" w:rsidP="002B129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B02FC">
                    <w:rPr>
                      <w:rFonts w:ascii="Times New Roman" w:hAnsi="Times New Roman" w:cs="Times New Roman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1134" w:type="dxa"/>
                </w:tcPr>
                <w:p w:rsidR="00F0717B" w:rsidRPr="005B02FC" w:rsidRDefault="00F0717B" w:rsidP="002B129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B02FC">
                    <w:rPr>
                      <w:rFonts w:ascii="Times New Roman" w:hAnsi="Times New Roman" w:cs="Times New Roman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993" w:type="dxa"/>
                </w:tcPr>
                <w:p w:rsidR="00F0717B" w:rsidRPr="005B02FC" w:rsidRDefault="00F0717B" w:rsidP="002B129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B02FC">
                    <w:rPr>
                      <w:rFonts w:ascii="Times New Roman" w:hAnsi="Times New Roman" w:cs="Times New Roman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823" w:type="dxa"/>
                </w:tcPr>
                <w:p w:rsidR="00F0717B" w:rsidRPr="005B02FC" w:rsidRDefault="00F0717B" w:rsidP="002B129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B02FC">
                    <w:rPr>
                      <w:rFonts w:ascii="Times New Roman" w:hAnsi="Times New Roman" w:cs="Times New Roman"/>
                      <w:sz w:val="24"/>
                      <w:szCs w:val="24"/>
                    </w:rPr>
                    <w:t>-</w:t>
                  </w:r>
                </w:p>
              </w:tc>
            </w:tr>
            <w:tr w:rsidR="00F0717B" w:rsidRPr="005B02FC" w:rsidTr="002B1297">
              <w:trPr>
                <w:trHeight w:val="215"/>
              </w:trPr>
              <w:tc>
                <w:tcPr>
                  <w:tcW w:w="1135" w:type="dxa"/>
                  <w:vMerge/>
                </w:tcPr>
                <w:p w:rsidR="00F0717B" w:rsidRPr="005B02FC" w:rsidRDefault="00F0717B" w:rsidP="002815BC">
                  <w:pPr>
                    <w:ind w:left="-79" w:firstLine="79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701" w:type="dxa"/>
                </w:tcPr>
                <w:p w:rsidR="00F0717B" w:rsidRPr="005B02FC" w:rsidRDefault="00F0717B" w:rsidP="002B1297">
                  <w:pPr>
                    <w:spacing w:after="0" w:line="240" w:lineRule="auto"/>
                    <w:ind w:firstLine="79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B02FC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Итого по Программе</w:t>
                  </w:r>
                </w:p>
              </w:tc>
              <w:tc>
                <w:tcPr>
                  <w:tcW w:w="1128" w:type="dxa"/>
                </w:tcPr>
                <w:p w:rsidR="00F0717B" w:rsidRPr="005B02FC" w:rsidRDefault="00C83923" w:rsidP="002B129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41</w:t>
                  </w:r>
                  <w:r w:rsidR="00F0717B" w:rsidRPr="005B02FC">
                    <w:rPr>
                      <w:rFonts w:ascii="Times New Roman" w:hAnsi="Times New Roman" w:cs="Times New Roman"/>
                      <w:sz w:val="24"/>
                      <w:szCs w:val="24"/>
                    </w:rPr>
                    <w:t>9,888</w:t>
                  </w:r>
                </w:p>
              </w:tc>
              <w:tc>
                <w:tcPr>
                  <w:tcW w:w="1134" w:type="dxa"/>
                </w:tcPr>
                <w:p w:rsidR="00F0717B" w:rsidRPr="005B02FC" w:rsidRDefault="00F0717B" w:rsidP="002B1297">
                  <w:pPr>
                    <w:tabs>
                      <w:tab w:val="left" w:pos="516"/>
                      <w:tab w:val="center" w:pos="671"/>
                    </w:tabs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B02FC">
                    <w:rPr>
                      <w:rFonts w:ascii="Times New Roman" w:hAnsi="Times New Roman" w:cs="Times New Roman"/>
                      <w:sz w:val="24"/>
                      <w:szCs w:val="24"/>
                    </w:rPr>
                    <w:t>339,888</w:t>
                  </w:r>
                </w:p>
              </w:tc>
              <w:tc>
                <w:tcPr>
                  <w:tcW w:w="993" w:type="dxa"/>
                </w:tcPr>
                <w:p w:rsidR="00F0717B" w:rsidRPr="002815BC" w:rsidRDefault="002815BC" w:rsidP="002B129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trike/>
                      <w:sz w:val="24"/>
                      <w:szCs w:val="24"/>
                    </w:rPr>
                  </w:pPr>
                  <w:r w:rsidRPr="002815BC">
                    <w:rPr>
                      <w:rFonts w:ascii="Times New Roman" w:hAnsi="Times New Roman" w:cs="Times New Roman"/>
                      <w:sz w:val="24"/>
                      <w:szCs w:val="24"/>
                    </w:rPr>
                    <w:t>80,000</w:t>
                  </w:r>
                </w:p>
              </w:tc>
              <w:tc>
                <w:tcPr>
                  <w:tcW w:w="823" w:type="dxa"/>
                </w:tcPr>
                <w:p w:rsidR="00F0717B" w:rsidRPr="002815BC" w:rsidRDefault="00F0717B" w:rsidP="002B129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trike/>
                      <w:color w:val="FF0000"/>
                      <w:sz w:val="24"/>
                      <w:szCs w:val="24"/>
                    </w:rPr>
                  </w:pPr>
                </w:p>
              </w:tc>
            </w:tr>
          </w:tbl>
          <w:p w:rsidR="00F0717B" w:rsidRPr="00595899" w:rsidRDefault="00F0717B" w:rsidP="002815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717B" w:rsidRPr="00595899" w:rsidTr="002815BC">
        <w:tc>
          <w:tcPr>
            <w:tcW w:w="2410" w:type="dxa"/>
          </w:tcPr>
          <w:p w:rsidR="00F0717B" w:rsidRPr="00595899" w:rsidRDefault="00F0717B" w:rsidP="002815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95899">
              <w:rPr>
                <w:rFonts w:ascii="Times New Roman" w:hAnsi="Times New Roman" w:cs="Times New Roman"/>
                <w:sz w:val="28"/>
                <w:szCs w:val="28"/>
              </w:rPr>
              <w:t>Контроль за</w:t>
            </w:r>
            <w:proofErr w:type="gramEnd"/>
            <w:r w:rsidRPr="00595899">
              <w:rPr>
                <w:rFonts w:ascii="Times New Roman" w:hAnsi="Times New Roman" w:cs="Times New Roman"/>
                <w:sz w:val="28"/>
                <w:szCs w:val="28"/>
              </w:rPr>
              <w:t xml:space="preserve"> исполнением Программы</w:t>
            </w:r>
          </w:p>
        </w:tc>
        <w:tc>
          <w:tcPr>
            <w:tcW w:w="7053" w:type="dxa"/>
          </w:tcPr>
          <w:p w:rsidR="00F0717B" w:rsidRPr="00595899" w:rsidRDefault="00F0717B" w:rsidP="002815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5899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Главы Администрации ЯМР по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социальной</w:t>
            </w:r>
            <w:r w:rsidRPr="00595899">
              <w:rPr>
                <w:rFonts w:ascii="Times New Roman" w:hAnsi="Times New Roman" w:cs="Times New Roman"/>
                <w:sz w:val="28"/>
                <w:szCs w:val="28"/>
              </w:rPr>
              <w:t xml:space="preserve"> политике</w:t>
            </w:r>
          </w:p>
        </w:tc>
      </w:tr>
      <w:tr w:rsidR="00F0717B" w:rsidRPr="00595899" w:rsidTr="002815BC">
        <w:tc>
          <w:tcPr>
            <w:tcW w:w="2410" w:type="dxa"/>
          </w:tcPr>
          <w:p w:rsidR="00F0717B" w:rsidRPr="00595899" w:rsidRDefault="00F0717B" w:rsidP="002815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5899">
              <w:rPr>
                <w:rFonts w:ascii="Times New Roman" w:hAnsi="Times New Roman" w:cs="Times New Roman"/>
                <w:sz w:val="28"/>
                <w:szCs w:val="28"/>
              </w:rPr>
              <w:t>Ожидаемые конечные результаты реализации Программы</w:t>
            </w:r>
          </w:p>
        </w:tc>
        <w:tc>
          <w:tcPr>
            <w:tcW w:w="7053" w:type="dxa"/>
          </w:tcPr>
          <w:p w:rsidR="00F0717B" w:rsidRPr="00595899" w:rsidRDefault="00F0717B" w:rsidP="002815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5899">
              <w:rPr>
                <w:rFonts w:ascii="Times New Roman" w:hAnsi="Times New Roman" w:cs="Times New Roman"/>
                <w:sz w:val="28"/>
                <w:szCs w:val="28"/>
              </w:rPr>
              <w:t>1. Создание нормативной правовой базы в сфере деятельности социально ориентированных некоммерческих организаций на территории Яро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славского муниципального района</w:t>
            </w:r>
          </w:p>
          <w:p w:rsidR="00F0717B" w:rsidRPr="00595899" w:rsidRDefault="00F0717B" w:rsidP="002815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5899">
              <w:rPr>
                <w:rFonts w:ascii="Times New Roman" w:hAnsi="Times New Roman" w:cs="Times New Roman"/>
                <w:sz w:val="28"/>
                <w:szCs w:val="28"/>
              </w:rPr>
              <w:t>2. Повышение профессионального уровня и правовой грамотности руководителей и работников социально ориентирова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нных некоммерческих организаций</w:t>
            </w:r>
          </w:p>
          <w:p w:rsidR="00F0717B" w:rsidRPr="00595899" w:rsidRDefault="00F0717B" w:rsidP="002815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5899">
              <w:rPr>
                <w:rFonts w:ascii="Times New Roman" w:hAnsi="Times New Roman" w:cs="Times New Roman"/>
                <w:sz w:val="28"/>
                <w:szCs w:val="28"/>
              </w:rPr>
              <w:t xml:space="preserve">3. Увеличение степени информированности жителей района о деятельности социально ориентированных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некоммерческих организаций</w:t>
            </w:r>
          </w:p>
          <w:p w:rsidR="00F0717B" w:rsidRPr="00595899" w:rsidRDefault="00F0717B" w:rsidP="002815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589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4. Организация взаимодействия органов местного самоуправления Ярославского муниципального района с социально ориентированным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 некоммерческими организациями</w:t>
            </w:r>
          </w:p>
          <w:p w:rsidR="00F0717B" w:rsidRPr="00595899" w:rsidRDefault="00F0717B" w:rsidP="002815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5899">
              <w:rPr>
                <w:rFonts w:ascii="Times New Roman" w:hAnsi="Times New Roman" w:cs="Times New Roman"/>
                <w:sz w:val="28"/>
                <w:szCs w:val="28"/>
              </w:rPr>
              <w:t>5. Увеличение количества мероприятий, проводимых социально ориентированным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 некоммерческими организациями</w:t>
            </w:r>
          </w:p>
          <w:p w:rsidR="00F0717B" w:rsidRPr="00595899" w:rsidRDefault="00F0717B" w:rsidP="002815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5899">
              <w:rPr>
                <w:rFonts w:ascii="Times New Roman" w:hAnsi="Times New Roman" w:cs="Times New Roman"/>
                <w:sz w:val="28"/>
                <w:szCs w:val="28"/>
              </w:rPr>
              <w:t xml:space="preserve">6. Увеличение количества участников мероприятий, проводимых социально ориентированными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некоммерческими организациями</w:t>
            </w:r>
          </w:p>
        </w:tc>
      </w:tr>
    </w:tbl>
    <w:p w:rsidR="00F0717B" w:rsidRPr="00595899" w:rsidRDefault="00F0717B" w:rsidP="00F0717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0717B" w:rsidRPr="00595899" w:rsidRDefault="00F0717B" w:rsidP="00F0717B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595899">
        <w:rPr>
          <w:rFonts w:ascii="Times New Roman" w:hAnsi="Times New Roman" w:cs="Times New Roman"/>
          <w:b/>
          <w:sz w:val="28"/>
          <w:szCs w:val="28"/>
        </w:rPr>
        <w:t>.Сведения об общей потребности в ресурсах</w:t>
      </w:r>
    </w:p>
    <w:p w:rsidR="00F0717B" w:rsidRPr="00595899" w:rsidRDefault="00F0717B" w:rsidP="00F0717B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horzAnchor="margin" w:tblpXSpec="center" w:tblpY="38"/>
        <w:tblOverlap w:val="never"/>
        <w:tblW w:w="90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510"/>
        <w:gridCol w:w="1134"/>
        <w:gridCol w:w="1559"/>
        <w:gridCol w:w="1134"/>
        <w:gridCol w:w="1702"/>
      </w:tblGrid>
      <w:tr w:rsidR="00F0717B" w:rsidRPr="005B02FC" w:rsidTr="002815BC">
        <w:trPr>
          <w:trHeight w:val="416"/>
        </w:trPr>
        <w:tc>
          <w:tcPr>
            <w:tcW w:w="3510" w:type="dxa"/>
            <w:vMerge w:val="restart"/>
          </w:tcPr>
          <w:p w:rsidR="00F0717B" w:rsidRPr="005B02FC" w:rsidRDefault="00F0717B" w:rsidP="002B12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02FC">
              <w:rPr>
                <w:rFonts w:ascii="Times New Roman" w:hAnsi="Times New Roman" w:cs="Times New Roman"/>
                <w:sz w:val="28"/>
                <w:szCs w:val="28"/>
              </w:rPr>
              <w:t>Источники финансирования</w:t>
            </w:r>
          </w:p>
        </w:tc>
        <w:tc>
          <w:tcPr>
            <w:tcW w:w="5529" w:type="dxa"/>
            <w:gridSpan w:val="4"/>
          </w:tcPr>
          <w:p w:rsidR="00F0717B" w:rsidRPr="005B02FC" w:rsidRDefault="00F0717B" w:rsidP="002B12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02FC">
              <w:rPr>
                <w:rFonts w:ascii="Times New Roman" w:hAnsi="Times New Roman" w:cs="Times New Roman"/>
                <w:sz w:val="28"/>
                <w:szCs w:val="28"/>
              </w:rPr>
              <w:t>Плановый объем финансирования</w:t>
            </w:r>
          </w:p>
          <w:p w:rsidR="00F0717B" w:rsidRPr="005B02FC" w:rsidRDefault="00F0717B" w:rsidP="002B12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02FC">
              <w:rPr>
                <w:rFonts w:ascii="Times New Roman" w:hAnsi="Times New Roman" w:cs="Times New Roman"/>
                <w:sz w:val="28"/>
                <w:szCs w:val="28"/>
              </w:rPr>
              <w:t>(тыс. руб.)</w:t>
            </w:r>
          </w:p>
        </w:tc>
      </w:tr>
      <w:tr w:rsidR="00F0717B" w:rsidRPr="005B02FC" w:rsidTr="002815BC">
        <w:trPr>
          <w:trHeight w:val="400"/>
        </w:trPr>
        <w:tc>
          <w:tcPr>
            <w:tcW w:w="3510" w:type="dxa"/>
            <w:vMerge/>
          </w:tcPr>
          <w:p w:rsidR="00F0717B" w:rsidRPr="005B02FC" w:rsidRDefault="00F0717B" w:rsidP="002B12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Merge w:val="restart"/>
          </w:tcPr>
          <w:p w:rsidR="00F0717B" w:rsidRPr="005B02FC" w:rsidRDefault="00F0717B" w:rsidP="002B12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02FC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4395" w:type="dxa"/>
            <w:gridSpan w:val="3"/>
          </w:tcPr>
          <w:p w:rsidR="00F0717B" w:rsidRPr="005B02FC" w:rsidRDefault="00F0717B" w:rsidP="002B12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02FC">
              <w:rPr>
                <w:rFonts w:ascii="Times New Roman" w:hAnsi="Times New Roman" w:cs="Times New Roman"/>
                <w:sz w:val="28"/>
                <w:szCs w:val="28"/>
              </w:rPr>
              <w:t>в том числе по годам</w:t>
            </w:r>
          </w:p>
        </w:tc>
      </w:tr>
      <w:tr w:rsidR="00F0717B" w:rsidRPr="005B02FC" w:rsidTr="002815BC">
        <w:trPr>
          <w:trHeight w:val="434"/>
        </w:trPr>
        <w:tc>
          <w:tcPr>
            <w:tcW w:w="3510" w:type="dxa"/>
            <w:vMerge/>
          </w:tcPr>
          <w:p w:rsidR="00F0717B" w:rsidRPr="005B02FC" w:rsidRDefault="00F0717B" w:rsidP="002B12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F0717B" w:rsidRPr="005B02FC" w:rsidRDefault="00F0717B" w:rsidP="002B12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0717B" w:rsidRPr="005B02FC" w:rsidRDefault="00F0717B" w:rsidP="002B12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02FC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  <w:tc>
          <w:tcPr>
            <w:tcW w:w="1134" w:type="dxa"/>
          </w:tcPr>
          <w:p w:rsidR="00F0717B" w:rsidRPr="005B02FC" w:rsidRDefault="00F0717B" w:rsidP="002B12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02FC">
              <w:rPr>
                <w:rFonts w:ascii="Times New Roman" w:hAnsi="Times New Roman" w:cs="Times New Roman"/>
                <w:sz w:val="28"/>
                <w:szCs w:val="28"/>
              </w:rPr>
              <w:t>2021</w:t>
            </w:r>
          </w:p>
        </w:tc>
        <w:tc>
          <w:tcPr>
            <w:tcW w:w="1702" w:type="dxa"/>
          </w:tcPr>
          <w:p w:rsidR="00F0717B" w:rsidRPr="005B02FC" w:rsidRDefault="00F0717B" w:rsidP="002B12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02FC"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</w:p>
        </w:tc>
      </w:tr>
      <w:tr w:rsidR="00F0717B" w:rsidRPr="005B02FC" w:rsidTr="002815BC">
        <w:trPr>
          <w:trHeight w:val="215"/>
        </w:trPr>
        <w:tc>
          <w:tcPr>
            <w:tcW w:w="3510" w:type="dxa"/>
          </w:tcPr>
          <w:p w:rsidR="00F0717B" w:rsidRPr="005B02FC" w:rsidRDefault="00F0717B" w:rsidP="002B12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B02FC">
              <w:rPr>
                <w:rFonts w:ascii="Times New Roman" w:hAnsi="Times New Roman" w:cs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1134" w:type="dxa"/>
          </w:tcPr>
          <w:p w:rsidR="00F0717B" w:rsidRPr="005B02FC" w:rsidRDefault="00F0717B" w:rsidP="002B12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02F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F0717B" w:rsidRPr="005B02FC" w:rsidRDefault="00F0717B" w:rsidP="002B12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02F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:rsidR="00F0717B" w:rsidRPr="005B02FC" w:rsidRDefault="00F0717B" w:rsidP="002B12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02F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02" w:type="dxa"/>
          </w:tcPr>
          <w:p w:rsidR="00F0717B" w:rsidRPr="005B02FC" w:rsidRDefault="00F0717B" w:rsidP="002B12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02F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F0717B" w:rsidRPr="005B02FC" w:rsidTr="002815BC">
        <w:trPr>
          <w:trHeight w:val="215"/>
        </w:trPr>
        <w:tc>
          <w:tcPr>
            <w:tcW w:w="3510" w:type="dxa"/>
          </w:tcPr>
          <w:p w:rsidR="00F0717B" w:rsidRPr="005B02FC" w:rsidRDefault="00F0717B" w:rsidP="002B12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B02FC">
              <w:rPr>
                <w:rFonts w:ascii="Times New Roman" w:hAnsi="Times New Roman" w:cs="Times New Roman"/>
                <w:sz w:val="28"/>
                <w:szCs w:val="28"/>
              </w:rPr>
              <w:t>Областной бюджет</w:t>
            </w:r>
          </w:p>
        </w:tc>
        <w:tc>
          <w:tcPr>
            <w:tcW w:w="1134" w:type="dxa"/>
          </w:tcPr>
          <w:p w:rsidR="00F0717B" w:rsidRPr="005B02FC" w:rsidRDefault="00F0717B" w:rsidP="002B12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02FC">
              <w:rPr>
                <w:rFonts w:ascii="Times New Roman" w:hAnsi="Times New Roman" w:cs="Times New Roman"/>
                <w:sz w:val="28"/>
                <w:szCs w:val="28"/>
              </w:rPr>
              <w:t>259,888</w:t>
            </w:r>
          </w:p>
        </w:tc>
        <w:tc>
          <w:tcPr>
            <w:tcW w:w="1559" w:type="dxa"/>
          </w:tcPr>
          <w:p w:rsidR="00F0717B" w:rsidRPr="005B02FC" w:rsidRDefault="00F0717B" w:rsidP="002B12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02FC">
              <w:rPr>
                <w:rFonts w:ascii="Times New Roman" w:hAnsi="Times New Roman" w:cs="Times New Roman"/>
                <w:sz w:val="28"/>
                <w:szCs w:val="28"/>
              </w:rPr>
              <w:t>259,888</w:t>
            </w:r>
          </w:p>
        </w:tc>
        <w:tc>
          <w:tcPr>
            <w:tcW w:w="1134" w:type="dxa"/>
          </w:tcPr>
          <w:p w:rsidR="00F0717B" w:rsidRPr="005B02FC" w:rsidRDefault="00F0717B" w:rsidP="002B12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02F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02" w:type="dxa"/>
          </w:tcPr>
          <w:p w:rsidR="00F0717B" w:rsidRPr="005B02FC" w:rsidRDefault="00F0717B" w:rsidP="002B12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02F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F0717B" w:rsidRPr="005B02FC" w:rsidTr="002815BC">
        <w:trPr>
          <w:trHeight w:val="215"/>
        </w:trPr>
        <w:tc>
          <w:tcPr>
            <w:tcW w:w="3510" w:type="dxa"/>
          </w:tcPr>
          <w:p w:rsidR="00F0717B" w:rsidRPr="005B02FC" w:rsidRDefault="00F0717B" w:rsidP="002B12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B02FC"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134" w:type="dxa"/>
          </w:tcPr>
          <w:p w:rsidR="00F0717B" w:rsidRPr="005B02FC" w:rsidRDefault="00C83923" w:rsidP="002B12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 w:rsidR="00F0717B" w:rsidRPr="005B02FC">
              <w:rPr>
                <w:rFonts w:ascii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559" w:type="dxa"/>
          </w:tcPr>
          <w:p w:rsidR="00F0717B" w:rsidRPr="005B02FC" w:rsidRDefault="00F0717B" w:rsidP="002B12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02FC">
              <w:rPr>
                <w:rFonts w:ascii="Times New Roman" w:hAnsi="Times New Roman" w:cs="Times New Roman"/>
                <w:sz w:val="28"/>
                <w:szCs w:val="28"/>
              </w:rPr>
              <w:t>80,000</w:t>
            </w:r>
          </w:p>
        </w:tc>
        <w:tc>
          <w:tcPr>
            <w:tcW w:w="1134" w:type="dxa"/>
          </w:tcPr>
          <w:p w:rsidR="00F0717B" w:rsidRPr="002815BC" w:rsidRDefault="002815BC" w:rsidP="002B1297">
            <w:pPr>
              <w:spacing w:after="0" w:line="240" w:lineRule="auto"/>
              <w:jc w:val="center"/>
              <w:rPr>
                <w:rFonts w:ascii="Times New Roman" w:hAnsi="Times New Roman" w:cs="Times New Roman"/>
                <w:strike/>
                <w:sz w:val="28"/>
                <w:szCs w:val="28"/>
              </w:rPr>
            </w:pPr>
            <w:r w:rsidRPr="002815BC">
              <w:rPr>
                <w:rFonts w:ascii="Times New Roman" w:hAnsi="Times New Roman" w:cs="Times New Roman"/>
                <w:sz w:val="28"/>
                <w:szCs w:val="28"/>
              </w:rPr>
              <w:t>80,000</w:t>
            </w:r>
            <w:r>
              <w:rPr>
                <w:rFonts w:ascii="Times New Roman" w:hAnsi="Times New Roman" w:cs="Times New Roman"/>
                <w:strike/>
                <w:color w:val="FF0000"/>
                <w:sz w:val="28"/>
                <w:szCs w:val="28"/>
              </w:rPr>
              <w:t xml:space="preserve"> </w:t>
            </w:r>
          </w:p>
        </w:tc>
        <w:tc>
          <w:tcPr>
            <w:tcW w:w="1702" w:type="dxa"/>
          </w:tcPr>
          <w:p w:rsidR="00F0717B" w:rsidRPr="002815BC" w:rsidRDefault="00F0717B" w:rsidP="002B1297">
            <w:pPr>
              <w:spacing w:after="0" w:line="240" w:lineRule="auto"/>
              <w:jc w:val="center"/>
              <w:rPr>
                <w:rFonts w:ascii="Times New Roman" w:hAnsi="Times New Roman" w:cs="Times New Roman"/>
                <w:strike/>
                <w:color w:val="FF0000"/>
                <w:sz w:val="28"/>
                <w:szCs w:val="28"/>
              </w:rPr>
            </w:pPr>
          </w:p>
        </w:tc>
      </w:tr>
      <w:tr w:rsidR="00F0717B" w:rsidRPr="005B02FC" w:rsidTr="002815BC">
        <w:trPr>
          <w:trHeight w:val="215"/>
        </w:trPr>
        <w:tc>
          <w:tcPr>
            <w:tcW w:w="3510" w:type="dxa"/>
          </w:tcPr>
          <w:p w:rsidR="00F0717B" w:rsidRPr="005B02FC" w:rsidRDefault="00F0717B" w:rsidP="002B12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B02FC">
              <w:rPr>
                <w:rFonts w:ascii="Times New Roman" w:hAnsi="Times New Roman" w:cs="Times New Roman"/>
                <w:sz w:val="28"/>
                <w:szCs w:val="28"/>
              </w:rPr>
              <w:t>Внебюджетные источники</w:t>
            </w:r>
          </w:p>
        </w:tc>
        <w:tc>
          <w:tcPr>
            <w:tcW w:w="1134" w:type="dxa"/>
          </w:tcPr>
          <w:p w:rsidR="00F0717B" w:rsidRPr="005B02FC" w:rsidRDefault="00F0717B" w:rsidP="002B12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02F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F0717B" w:rsidRPr="005B02FC" w:rsidRDefault="00F0717B" w:rsidP="002B12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02F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:rsidR="00F0717B" w:rsidRPr="005B02FC" w:rsidRDefault="00F0717B" w:rsidP="002B12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02F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02" w:type="dxa"/>
          </w:tcPr>
          <w:p w:rsidR="00F0717B" w:rsidRPr="005B02FC" w:rsidRDefault="00F0717B" w:rsidP="002B12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02F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F0717B" w:rsidRPr="005B02FC" w:rsidTr="002815BC">
        <w:trPr>
          <w:trHeight w:val="215"/>
        </w:trPr>
        <w:tc>
          <w:tcPr>
            <w:tcW w:w="3510" w:type="dxa"/>
          </w:tcPr>
          <w:p w:rsidR="00F0717B" w:rsidRPr="005B02FC" w:rsidRDefault="00F0717B" w:rsidP="002B1297">
            <w:pPr>
              <w:spacing w:after="0" w:line="240" w:lineRule="auto"/>
              <w:ind w:firstLine="7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B02FC">
              <w:rPr>
                <w:rFonts w:ascii="Times New Roman" w:hAnsi="Times New Roman" w:cs="Times New Roman"/>
                <w:sz w:val="28"/>
                <w:szCs w:val="28"/>
              </w:rPr>
              <w:t>Итого по Программе</w:t>
            </w:r>
          </w:p>
        </w:tc>
        <w:tc>
          <w:tcPr>
            <w:tcW w:w="1134" w:type="dxa"/>
          </w:tcPr>
          <w:p w:rsidR="00F0717B" w:rsidRPr="005B02FC" w:rsidRDefault="00C83923" w:rsidP="002B12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  <w:r w:rsidR="00F0717B" w:rsidRPr="005B02FC">
              <w:rPr>
                <w:rFonts w:ascii="Times New Roman" w:hAnsi="Times New Roman" w:cs="Times New Roman"/>
                <w:sz w:val="28"/>
                <w:szCs w:val="28"/>
              </w:rPr>
              <w:t>9,888</w:t>
            </w:r>
          </w:p>
        </w:tc>
        <w:tc>
          <w:tcPr>
            <w:tcW w:w="1559" w:type="dxa"/>
          </w:tcPr>
          <w:p w:rsidR="00F0717B" w:rsidRPr="005B02FC" w:rsidRDefault="00F0717B" w:rsidP="002B1297">
            <w:pPr>
              <w:tabs>
                <w:tab w:val="left" w:pos="516"/>
                <w:tab w:val="center" w:pos="67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02FC">
              <w:rPr>
                <w:rFonts w:ascii="Times New Roman" w:hAnsi="Times New Roman" w:cs="Times New Roman"/>
                <w:sz w:val="28"/>
                <w:szCs w:val="28"/>
              </w:rPr>
              <w:t>339,888</w:t>
            </w:r>
          </w:p>
        </w:tc>
        <w:tc>
          <w:tcPr>
            <w:tcW w:w="1134" w:type="dxa"/>
          </w:tcPr>
          <w:p w:rsidR="00F0717B" w:rsidRPr="002815BC" w:rsidRDefault="002815BC" w:rsidP="002B1297">
            <w:pPr>
              <w:spacing w:after="0" w:line="240" w:lineRule="auto"/>
              <w:jc w:val="center"/>
              <w:rPr>
                <w:rFonts w:ascii="Times New Roman" w:hAnsi="Times New Roman" w:cs="Times New Roman"/>
                <w:strike/>
                <w:color w:val="FF0000"/>
                <w:sz w:val="28"/>
                <w:szCs w:val="28"/>
              </w:rPr>
            </w:pPr>
            <w:r w:rsidRPr="002815BC">
              <w:rPr>
                <w:rFonts w:ascii="Times New Roman" w:hAnsi="Times New Roman" w:cs="Times New Roman"/>
                <w:sz w:val="28"/>
                <w:szCs w:val="28"/>
              </w:rPr>
              <w:t>80,000</w:t>
            </w:r>
          </w:p>
        </w:tc>
        <w:tc>
          <w:tcPr>
            <w:tcW w:w="1702" w:type="dxa"/>
          </w:tcPr>
          <w:p w:rsidR="00F0717B" w:rsidRPr="002815BC" w:rsidRDefault="00F0717B" w:rsidP="002B1297">
            <w:pPr>
              <w:spacing w:after="0" w:line="240" w:lineRule="auto"/>
              <w:jc w:val="center"/>
              <w:rPr>
                <w:rFonts w:ascii="Times New Roman" w:hAnsi="Times New Roman" w:cs="Times New Roman"/>
                <w:strike/>
                <w:color w:val="FF0000"/>
                <w:sz w:val="28"/>
                <w:szCs w:val="28"/>
              </w:rPr>
            </w:pPr>
          </w:p>
        </w:tc>
      </w:tr>
    </w:tbl>
    <w:p w:rsidR="00F0717B" w:rsidRDefault="00F0717B" w:rsidP="00F0717B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F0717B" w:rsidRPr="00595899" w:rsidRDefault="00F0717B" w:rsidP="00F0717B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 w:rsidRPr="00595899">
        <w:rPr>
          <w:rFonts w:ascii="Times New Roman" w:hAnsi="Times New Roman" w:cs="Times New Roman"/>
          <w:b/>
          <w:sz w:val="28"/>
          <w:szCs w:val="28"/>
        </w:rPr>
        <w:t xml:space="preserve">. Анализ и оценка проблем, </w:t>
      </w:r>
    </w:p>
    <w:p w:rsidR="00F0717B" w:rsidRPr="00595899" w:rsidRDefault="00F0717B" w:rsidP="00F0717B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595899">
        <w:rPr>
          <w:rFonts w:ascii="Times New Roman" w:hAnsi="Times New Roman" w:cs="Times New Roman"/>
          <w:b/>
          <w:sz w:val="28"/>
          <w:szCs w:val="28"/>
        </w:rPr>
        <w:t>решение</w:t>
      </w:r>
      <w:proofErr w:type="gramEnd"/>
      <w:r w:rsidRPr="00595899">
        <w:rPr>
          <w:rFonts w:ascii="Times New Roman" w:hAnsi="Times New Roman" w:cs="Times New Roman"/>
          <w:b/>
          <w:sz w:val="28"/>
          <w:szCs w:val="28"/>
        </w:rPr>
        <w:t xml:space="preserve"> которых осуществляется путем реализации Программы</w:t>
      </w:r>
    </w:p>
    <w:p w:rsidR="00F0717B" w:rsidRPr="00595899" w:rsidRDefault="00F0717B" w:rsidP="00F0717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0717B" w:rsidRPr="00595899" w:rsidRDefault="00F0717B" w:rsidP="00F071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5899">
        <w:rPr>
          <w:rFonts w:ascii="Times New Roman" w:hAnsi="Times New Roman" w:cs="Times New Roman"/>
          <w:sz w:val="28"/>
          <w:szCs w:val="28"/>
        </w:rPr>
        <w:t>Разработка муниципальной целевой программы «Поддержка социально ориентированных некоммерческих организаций в Ярославском мун</w:t>
      </w:r>
      <w:r>
        <w:rPr>
          <w:rFonts w:ascii="Times New Roman" w:hAnsi="Times New Roman" w:cs="Times New Roman"/>
          <w:sz w:val="28"/>
          <w:szCs w:val="28"/>
        </w:rPr>
        <w:t>иципальном районе» на 2020-2022</w:t>
      </w:r>
      <w:r w:rsidRPr="00595899">
        <w:rPr>
          <w:rFonts w:ascii="Times New Roman" w:hAnsi="Times New Roman" w:cs="Times New Roman"/>
          <w:sz w:val="28"/>
          <w:szCs w:val="28"/>
        </w:rPr>
        <w:t xml:space="preserve"> годы (далее - Программа) обусловлена необходимостью выработки системного, комплексного подхода к решению вопроса поддержки социально ориентированных некоммерческих организаций на территории Ярославского муниципального района.</w:t>
      </w:r>
    </w:p>
    <w:p w:rsidR="00F0717B" w:rsidRPr="00595899" w:rsidRDefault="00F0717B" w:rsidP="00F071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5899">
        <w:rPr>
          <w:rFonts w:ascii="Times New Roman" w:hAnsi="Times New Roman" w:cs="Times New Roman"/>
          <w:sz w:val="28"/>
          <w:szCs w:val="28"/>
        </w:rPr>
        <w:t>Понятие «социально ориентированные некоммерческие организации» введено Федеральным законом от 05</w:t>
      </w:r>
      <w:r>
        <w:rPr>
          <w:rFonts w:ascii="Times New Roman" w:hAnsi="Times New Roman" w:cs="Times New Roman"/>
          <w:sz w:val="28"/>
          <w:szCs w:val="28"/>
        </w:rPr>
        <w:t xml:space="preserve"> апреля </w:t>
      </w:r>
      <w:r w:rsidRPr="00595899">
        <w:rPr>
          <w:rFonts w:ascii="Times New Roman" w:hAnsi="Times New Roman" w:cs="Times New Roman"/>
          <w:sz w:val="28"/>
          <w:szCs w:val="28"/>
        </w:rPr>
        <w:t>2010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  <w:r w:rsidRPr="00595899">
        <w:rPr>
          <w:rFonts w:ascii="Times New Roman" w:hAnsi="Times New Roman" w:cs="Times New Roman"/>
          <w:sz w:val="28"/>
          <w:szCs w:val="28"/>
        </w:rPr>
        <w:t xml:space="preserve"> № 40-ФЗ «О внесении изменений в отдельные законодательные акты Российской Федерации </w:t>
      </w:r>
      <w:r w:rsidR="002B1297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595899">
        <w:rPr>
          <w:rFonts w:ascii="Times New Roman" w:hAnsi="Times New Roman" w:cs="Times New Roman"/>
          <w:sz w:val="28"/>
          <w:szCs w:val="28"/>
        </w:rPr>
        <w:t xml:space="preserve">по вопросу поддержки социально ориентированных некоммерческих организаций». </w:t>
      </w:r>
      <w:proofErr w:type="gramStart"/>
      <w:r w:rsidRPr="00595899">
        <w:rPr>
          <w:rFonts w:ascii="Times New Roman" w:hAnsi="Times New Roman" w:cs="Times New Roman"/>
          <w:sz w:val="28"/>
          <w:szCs w:val="28"/>
        </w:rPr>
        <w:t xml:space="preserve">Социально ориентированными некоммерческими организациями признаются некоммерческие организации, созданные </w:t>
      </w:r>
      <w:r w:rsidR="002B1297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595899">
        <w:rPr>
          <w:rFonts w:ascii="Times New Roman" w:hAnsi="Times New Roman" w:cs="Times New Roman"/>
          <w:sz w:val="28"/>
          <w:szCs w:val="28"/>
        </w:rPr>
        <w:t>в организационно-правовых формах, предусмотренных Федеральным законом от 12</w:t>
      </w:r>
      <w:r>
        <w:rPr>
          <w:rFonts w:ascii="Times New Roman" w:hAnsi="Times New Roman" w:cs="Times New Roman"/>
          <w:sz w:val="28"/>
          <w:szCs w:val="28"/>
        </w:rPr>
        <w:t xml:space="preserve"> января </w:t>
      </w:r>
      <w:r w:rsidRPr="00595899">
        <w:rPr>
          <w:rFonts w:ascii="Times New Roman" w:hAnsi="Times New Roman" w:cs="Times New Roman"/>
          <w:sz w:val="28"/>
          <w:szCs w:val="28"/>
        </w:rPr>
        <w:t>1996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  <w:r w:rsidRPr="00595899">
        <w:rPr>
          <w:rFonts w:ascii="Times New Roman" w:hAnsi="Times New Roman" w:cs="Times New Roman"/>
          <w:sz w:val="28"/>
          <w:szCs w:val="28"/>
        </w:rPr>
        <w:t xml:space="preserve"> № 7-ФЗ «О некоммерческих организациях» (за исключением государственных корпораций, государственных компаний, общественных объединений, являющихся политическими партиями) </w:t>
      </w:r>
      <w:r w:rsidR="002B1297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595899">
        <w:rPr>
          <w:rFonts w:ascii="Times New Roman" w:hAnsi="Times New Roman" w:cs="Times New Roman"/>
          <w:sz w:val="28"/>
          <w:szCs w:val="28"/>
        </w:rPr>
        <w:t xml:space="preserve">и осуществляющие деятельность, направленную на решение социальных проблем, развитие гражданского общества в Российской Федерации, а также </w:t>
      </w:r>
      <w:r w:rsidRPr="00595899">
        <w:rPr>
          <w:rFonts w:ascii="Times New Roman" w:hAnsi="Times New Roman" w:cs="Times New Roman"/>
          <w:sz w:val="28"/>
          <w:szCs w:val="28"/>
        </w:rPr>
        <w:lastRenderedPageBreak/>
        <w:t>иные виды деятельности, предусмотренные статьей 31.1 указанного Федерального закона.</w:t>
      </w:r>
      <w:proofErr w:type="gramEnd"/>
    </w:p>
    <w:p w:rsidR="00F0717B" w:rsidRPr="00595899" w:rsidRDefault="00F0717B" w:rsidP="00F071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5899">
        <w:rPr>
          <w:rFonts w:ascii="Times New Roman" w:hAnsi="Times New Roman" w:cs="Times New Roman"/>
          <w:sz w:val="28"/>
          <w:szCs w:val="28"/>
        </w:rPr>
        <w:t>Федеральным законом «О некоммерческих организациях» определены также полномочия органов местного самоуправления по решению вопросов поддержки социально ориентированных некоммерческих организаций, в том числе разработка и реализация муниципальных программ поддержки социально ориентированных некоммерческих организаций с учетом местных социально-экономических, экологических, культурных и других особенностей.</w:t>
      </w:r>
    </w:p>
    <w:p w:rsidR="00F0717B" w:rsidRDefault="00F0717B" w:rsidP="00F071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5899">
        <w:rPr>
          <w:rFonts w:ascii="Times New Roman" w:hAnsi="Times New Roman" w:cs="Times New Roman"/>
          <w:sz w:val="28"/>
          <w:szCs w:val="28"/>
        </w:rPr>
        <w:t>В соответствии с пунктом 25 части 1 статьи 15 Федерального закона            от 06 октября 2003года  № 131-ФЗ «Об общих принципах организации местного самоуправления в Российской Федерации» оказание поддержки социально ориентированным некоммерческим организациям отнесено                   к вопросам местного значения.</w:t>
      </w:r>
    </w:p>
    <w:p w:rsidR="00F0717B" w:rsidRDefault="00F0717B" w:rsidP="00F071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Отдельно необходимо отметить, что общественные объединения имеют возможность действовать и без государственной регистрации, не имея статуса юридического лица. Такие объединения носят неформальный характер, и зачастую эффект от их работы намного превосходит </w:t>
      </w:r>
      <w:r w:rsidR="002B1297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по социальной значимости результаты деятельности юридически зарегистрированных организаций. </w:t>
      </w:r>
    </w:p>
    <w:p w:rsidR="00F0717B" w:rsidRDefault="00F0717B" w:rsidP="00F071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Эффективность деятельности НКО во многом зависит от поддержки                их со стороны населения и желания жителей района активно участвовать                       в их деятельности.</w:t>
      </w:r>
    </w:p>
    <w:p w:rsidR="00F0717B" w:rsidRPr="00914789" w:rsidRDefault="00F0717B" w:rsidP="00F071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региональном уровне создана необходимая нормативная правовая база</w:t>
      </w:r>
      <w:r w:rsidRPr="00914789">
        <w:rPr>
          <w:rFonts w:ascii="Times New Roman" w:hAnsi="Times New Roman" w:cs="Times New Roman"/>
          <w:sz w:val="28"/>
          <w:szCs w:val="28"/>
        </w:rPr>
        <w:t>, закрепляющая основные принципы и механизмы предоставления различных форм государственной поддержки СОНКО, а также принципы взаимодействия органов власти с общественными объединениями:</w:t>
      </w:r>
    </w:p>
    <w:p w:rsidR="00F0717B" w:rsidRPr="00914789" w:rsidRDefault="00F0717B" w:rsidP="00F071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4789">
        <w:rPr>
          <w:rFonts w:ascii="Times New Roman" w:hAnsi="Times New Roman" w:cs="Times New Roman"/>
          <w:sz w:val="28"/>
          <w:szCs w:val="28"/>
        </w:rPr>
        <w:t xml:space="preserve">- </w:t>
      </w:r>
      <w:hyperlink r:id="rId10" w:history="1">
        <w:r w:rsidRPr="00914789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Pr="00914789">
        <w:rPr>
          <w:rFonts w:ascii="Times New Roman" w:hAnsi="Times New Roman" w:cs="Times New Roman"/>
          <w:sz w:val="28"/>
          <w:szCs w:val="28"/>
        </w:rPr>
        <w:t xml:space="preserve"> Ярославской</w:t>
      </w:r>
      <w:r>
        <w:rPr>
          <w:rFonts w:ascii="Times New Roman" w:hAnsi="Times New Roman" w:cs="Times New Roman"/>
          <w:sz w:val="28"/>
          <w:szCs w:val="28"/>
        </w:rPr>
        <w:t xml:space="preserve"> области от 23 октября 2003 г. №</w:t>
      </w:r>
      <w:r w:rsidRPr="00914789">
        <w:rPr>
          <w:rFonts w:ascii="Times New Roman" w:hAnsi="Times New Roman" w:cs="Times New Roman"/>
          <w:sz w:val="28"/>
          <w:szCs w:val="28"/>
        </w:rPr>
        <w:t xml:space="preserve"> 61-з </w:t>
      </w:r>
      <w:r w:rsidR="002B1297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Pr="00914789">
        <w:rPr>
          <w:rFonts w:ascii="Times New Roman" w:hAnsi="Times New Roman" w:cs="Times New Roman"/>
          <w:sz w:val="28"/>
          <w:szCs w:val="28"/>
        </w:rPr>
        <w:t xml:space="preserve">"О взаимодействии органов государственной власти Ярославской области </w:t>
      </w:r>
      <w:r w:rsidR="002B1297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914789">
        <w:rPr>
          <w:rFonts w:ascii="Times New Roman" w:hAnsi="Times New Roman" w:cs="Times New Roman"/>
          <w:sz w:val="28"/>
          <w:szCs w:val="28"/>
        </w:rPr>
        <w:t>и общественных объединений";</w:t>
      </w:r>
    </w:p>
    <w:p w:rsidR="00F0717B" w:rsidRPr="00914789" w:rsidRDefault="00F0717B" w:rsidP="00F071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4789">
        <w:rPr>
          <w:rFonts w:ascii="Times New Roman" w:hAnsi="Times New Roman" w:cs="Times New Roman"/>
          <w:sz w:val="28"/>
          <w:szCs w:val="28"/>
        </w:rPr>
        <w:t xml:space="preserve">- </w:t>
      </w:r>
      <w:hyperlink r:id="rId11" w:history="1">
        <w:r w:rsidRPr="00914789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Pr="00914789">
        <w:rPr>
          <w:rFonts w:ascii="Times New Roman" w:hAnsi="Times New Roman" w:cs="Times New Roman"/>
          <w:sz w:val="28"/>
          <w:szCs w:val="28"/>
        </w:rPr>
        <w:t xml:space="preserve"> Ярославской области от 6 декабря 2012 г.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914789">
        <w:rPr>
          <w:rFonts w:ascii="Times New Roman" w:hAnsi="Times New Roman" w:cs="Times New Roman"/>
          <w:sz w:val="28"/>
          <w:szCs w:val="28"/>
        </w:rPr>
        <w:t xml:space="preserve"> 56-з </w:t>
      </w:r>
      <w:r w:rsidR="002B1297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Pr="00914789">
        <w:rPr>
          <w:rFonts w:ascii="Times New Roman" w:hAnsi="Times New Roman" w:cs="Times New Roman"/>
          <w:sz w:val="28"/>
          <w:szCs w:val="28"/>
        </w:rPr>
        <w:t>"О государственной поддержке социально ориентированных некоммерческих организаций в Ярославской области";</w:t>
      </w:r>
    </w:p>
    <w:p w:rsidR="00F0717B" w:rsidRPr="00914789" w:rsidRDefault="00F0717B" w:rsidP="00F071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4789">
        <w:rPr>
          <w:rFonts w:ascii="Times New Roman" w:hAnsi="Times New Roman" w:cs="Times New Roman"/>
          <w:sz w:val="28"/>
          <w:szCs w:val="28"/>
        </w:rPr>
        <w:t xml:space="preserve">- </w:t>
      </w:r>
      <w:hyperlink r:id="rId12" w:history="1">
        <w:r w:rsidRPr="00914789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Pr="00914789">
        <w:rPr>
          <w:rFonts w:ascii="Times New Roman" w:hAnsi="Times New Roman" w:cs="Times New Roman"/>
          <w:sz w:val="28"/>
          <w:szCs w:val="28"/>
        </w:rPr>
        <w:t xml:space="preserve"> Ярославской области от 6 декабря 2012 г.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914789">
        <w:rPr>
          <w:rFonts w:ascii="Times New Roman" w:hAnsi="Times New Roman" w:cs="Times New Roman"/>
          <w:sz w:val="28"/>
          <w:szCs w:val="28"/>
        </w:rPr>
        <w:t xml:space="preserve"> 57-з </w:t>
      </w:r>
      <w:r w:rsidR="002B1297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Pr="00914789">
        <w:rPr>
          <w:rFonts w:ascii="Times New Roman" w:hAnsi="Times New Roman" w:cs="Times New Roman"/>
          <w:sz w:val="28"/>
          <w:szCs w:val="28"/>
        </w:rPr>
        <w:t xml:space="preserve">"О государственной поддержке благотворительной деятельности </w:t>
      </w:r>
      <w:r w:rsidR="002B1297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Pr="00914789">
        <w:rPr>
          <w:rFonts w:ascii="Times New Roman" w:hAnsi="Times New Roman" w:cs="Times New Roman"/>
          <w:sz w:val="28"/>
          <w:szCs w:val="28"/>
        </w:rPr>
        <w:t>в Ярославской области";</w:t>
      </w:r>
    </w:p>
    <w:p w:rsidR="00F0717B" w:rsidRPr="00914789" w:rsidRDefault="00F0717B" w:rsidP="00F071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4789">
        <w:rPr>
          <w:rFonts w:ascii="Times New Roman" w:hAnsi="Times New Roman" w:cs="Times New Roman"/>
          <w:sz w:val="28"/>
          <w:szCs w:val="28"/>
        </w:rPr>
        <w:t xml:space="preserve">- </w:t>
      </w:r>
      <w:hyperlink r:id="rId13" w:history="1">
        <w:r w:rsidRPr="00914789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Pr="00914789">
        <w:rPr>
          <w:rFonts w:ascii="Times New Roman" w:hAnsi="Times New Roman" w:cs="Times New Roman"/>
          <w:sz w:val="28"/>
          <w:szCs w:val="28"/>
        </w:rPr>
        <w:t xml:space="preserve"> Ярославской области от 21 мая 2015 г.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914789">
        <w:rPr>
          <w:rFonts w:ascii="Times New Roman" w:hAnsi="Times New Roman" w:cs="Times New Roman"/>
          <w:sz w:val="28"/>
          <w:szCs w:val="28"/>
        </w:rPr>
        <w:t xml:space="preserve"> 35-з </w:t>
      </w:r>
      <w:r w:rsidR="002B1297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Pr="00914789">
        <w:rPr>
          <w:rFonts w:ascii="Times New Roman" w:hAnsi="Times New Roman" w:cs="Times New Roman"/>
          <w:sz w:val="28"/>
          <w:szCs w:val="28"/>
        </w:rPr>
        <w:t>"Об общественном контроле в Ярославской области";</w:t>
      </w:r>
    </w:p>
    <w:p w:rsidR="00F0717B" w:rsidRPr="00914789" w:rsidRDefault="00F0717B" w:rsidP="00F071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4789">
        <w:rPr>
          <w:rFonts w:ascii="Times New Roman" w:hAnsi="Times New Roman" w:cs="Times New Roman"/>
          <w:sz w:val="28"/>
          <w:szCs w:val="28"/>
        </w:rPr>
        <w:t xml:space="preserve">- </w:t>
      </w:r>
      <w:hyperlink r:id="rId14" w:history="1">
        <w:r w:rsidRPr="00914789">
          <w:rPr>
            <w:rFonts w:ascii="Times New Roman" w:hAnsi="Times New Roman" w:cs="Times New Roman"/>
            <w:sz w:val="28"/>
            <w:szCs w:val="28"/>
          </w:rPr>
          <w:t>постановление</w:t>
        </w:r>
      </w:hyperlink>
      <w:r w:rsidRPr="00914789">
        <w:rPr>
          <w:rFonts w:ascii="Times New Roman" w:hAnsi="Times New Roman" w:cs="Times New Roman"/>
          <w:sz w:val="28"/>
          <w:szCs w:val="28"/>
        </w:rPr>
        <w:t xml:space="preserve"> Правительства области от 09.06.2011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914789">
        <w:rPr>
          <w:rFonts w:ascii="Times New Roman" w:hAnsi="Times New Roman" w:cs="Times New Roman"/>
          <w:sz w:val="28"/>
          <w:szCs w:val="28"/>
        </w:rPr>
        <w:t xml:space="preserve"> 424-п </w:t>
      </w:r>
      <w:r w:rsidR="002B1297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914789">
        <w:rPr>
          <w:rFonts w:ascii="Times New Roman" w:hAnsi="Times New Roman" w:cs="Times New Roman"/>
          <w:sz w:val="28"/>
          <w:szCs w:val="28"/>
        </w:rPr>
        <w:t>"О добровольческой (волонтерской) деятельности";</w:t>
      </w:r>
    </w:p>
    <w:p w:rsidR="00F0717B" w:rsidRPr="00914789" w:rsidRDefault="00F0717B" w:rsidP="00F071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4789">
        <w:rPr>
          <w:rFonts w:ascii="Times New Roman" w:hAnsi="Times New Roman" w:cs="Times New Roman"/>
          <w:sz w:val="28"/>
          <w:szCs w:val="28"/>
        </w:rPr>
        <w:t xml:space="preserve">- </w:t>
      </w:r>
      <w:hyperlink r:id="rId15" w:history="1">
        <w:r w:rsidRPr="00914789">
          <w:rPr>
            <w:rFonts w:ascii="Times New Roman" w:hAnsi="Times New Roman" w:cs="Times New Roman"/>
            <w:sz w:val="28"/>
            <w:szCs w:val="28"/>
          </w:rPr>
          <w:t>постановление</w:t>
        </w:r>
      </w:hyperlink>
      <w:r w:rsidRPr="00914789">
        <w:rPr>
          <w:rFonts w:ascii="Times New Roman" w:hAnsi="Times New Roman" w:cs="Times New Roman"/>
          <w:sz w:val="28"/>
          <w:szCs w:val="28"/>
        </w:rPr>
        <w:t xml:space="preserve"> Правительства области от 30.08.2013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914789">
        <w:rPr>
          <w:rFonts w:ascii="Times New Roman" w:hAnsi="Times New Roman" w:cs="Times New Roman"/>
          <w:sz w:val="28"/>
          <w:szCs w:val="28"/>
        </w:rPr>
        <w:t xml:space="preserve"> 1154-п </w:t>
      </w:r>
      <w:r w:rsidR="002B1297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914789">
        <w:rPr>
          <w:rFonts w:ascii="Times New Roman" w:hAnsi="Times New Roman" w:cs="Times New Roman"/>
          <w:sz w:val="28"/>
          <w:szCs w:val="28"/>
        </w:rPr>
        <w:t xml:space="preserve">"Об оказании имущественной поддержки социально ориентированным некоммерческим организациям и внесении изменения в постановление Правительства области от 05.02.2013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914789">
        <w:rPr>
          <w:rFonts w:ascii="Times New Roman" w:hAnsi="Times New Roman" w:cs="Times New Roman"/>
          <w:sz w:val="28"/>
          <w:szCs w:val="28"/>
        </w:rPr>
        <w:t xml:space="preserve"> 60-п";</w:t>
      </w:r>
    </w:p>
    <w:p w:rsidR="00F0717B" w:rsidRPr="00914789" w:rsidRDefault="00F0717B" w:rsidP="00F071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4789"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hyperlink r:id="rId16" w:history="1">
        <w:r w:rsidRPr="00914789">
          <w:rPr>
            <w:rFonts w:ascii="Times New Roman" w:hAnsi="Times New Roman" w:cs="Times New Roman"/>
            <w:sz w:val="28"/>
            <w:szCs w:val="28"/>
          </w:rPr>
          <w:t>постановление</w:t>
        </w:r>
      </w:hyperlink>
      <w:r w:rsidRPr="00914789">
        <w:rPr>
          <w:rFonts w:ascii="Times New Roman" w:hAnsi="Times New Roman" w:cs="Times New Roman"/>
          <w:sz w:val="28"/>
          <w:szCs w:val="28"/>
        </w:rPr>
        <w:t xml:space="preserve"> Правительства области от 04.09.2013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914789">
        <w:rPr>
          <w:rFonts w:ascii="Times New Roman" w:hAnsi="Times New Roman" w:cs="Times New Roman"/>
          <w:sz w:val="28"/>
          <w:szCs w:val="28"/>
        </w:rPr>
        <w:t xml:space="preserve"> 1198-п </w:t>
      </w:r>
      <w:r w:rsidR="002B1297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914789">
        <w:rPr>
          <w:rFonts w:ascii="Times New Roman" w:hAnsi="Times New Roman" w:cs="Times New Roman"/>
          <w:sz w:val="28"/>
          <w:szCs w:val="28"/>
        </w:rPr>
        <w:t xml:space="preserve">"Об утверждении Порядка оказания информационной и консультационной поддержки социально ориентированным некоммерческим организациям </w:t>
      </w:r>
      <w:r w:rsidR="002B1297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914789">
        <w:rPr>
          <w:rFonts w:ascii="Times New Roman" w:hAnsi="Times New Roman" w:cs="Times New Roman"/>
          <w:sz w:val="28"/>
          <w:szCs w:val="28"/>
        </w:rPr>
        <w:t>в Ярославской области";</w:t>
      </w:r>
    </w:p>
    <w:p w:rsidR="00F0717B" w:rsidRPr="00914789" w:rsidRDefault="00F0717B" w:rsidP="00F071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4789">
        <w:rPr>
          <w:rFonts w:ascii="Times New Roman" w:hAnsi="Times New Roman" w:cs="Times New Roman"/>
          <w:sz w:val="28"/>
          <w:szCs w:val="28"/>
        </w:rPr>
        <w:t xml:space="preserve">- </w:t>
      </w:r>
      <w:hyperlink r:id="rId17" w:history="1">
        <w:r w:rsidRPr="00914789">
          <w:rPr>
            <w:rFonts w:ascii="Times New Roman" w:hAnsi="Times New Roman" w:cs="Times New Roman"/>
            <w:sz w:val="28"/>
            <w:szCs w:val="28"/>
          </w:rPr>
          <w:t>постановление</w:t>
        </w:r>
      </w:hyperlink>
      <w:r w:rsidRPr="00914789">
        <w:rPr>
          <w:rFonts w:ascii="Times New Roman" w:hAnsi="Times New Roman" w:cs="Times New Roman"/>
          <w:sz w:val="28"/>
          <w:szCs w:val="28"/>
        </w:rPr>
        <w:t xml:space="preserve"> Правительства области от 22.04.2014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914789">
        <w:rPr>
          <w:rFonts w:ascii="Times New Roman" w:hAnsi="Times New Roman" w:cs="Times New Roman"/>
          <w:sz w:val="28"/>
          <w:szCs w:val="28"/>
        </w:rPr>
        <w:t xml:space="preserve"> 372-п </w:t>
      </w:r>
      <w:r w:rsidR="002B1297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914789">
        <w:rPr>
          <w:rFonts w:ascii="Times New Roman" w:hAnsi="Times New Roman" w:cs="Times New Roman"/>
          <w:sz w:val="28"/>
          <w:szCs w:val="28"/>
        </w:rPr>
        <w:t>"О порядке образования общественных советов при органах исполнительной власти Ярославской области";</w:t>
      </w:r>
    </w:p>
    <w:p w:rsidR="00F0717B" w:rsidRPr="00914789" w:rsidRDefault="00F0717B" w:rsidP="00F071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4789">
        <w:rPr>
          <w:rFonts w:ascii="Times New Roman" w:hAnsi="Times New Roman" w:cs="Times New Roman"/>
          <w:sz w:val="28"/>
          <w:szCs w:val="28"/>
        </w:rPr>
        <w:t xml:space="preserve">- </w:t>
      </w:r>
      <w:hyperlink r:id="rId18" w:history="1">
        <w:r w:rsidRPr="00914789">
          <w:rPr>
            <w:rFonts w:ascii="Times New Roman" w:hAnsi="Times New Roman" w:cs="Times New Roman"/>
            <w:sz w:val="28"/>
            <w:szCs w:val="28"/>
          </w:rPr>
          <w:t>постановление</w:t>
        </w:r>
      </w:hyperlink>
      <w:r w:rsidRPr="00914789">
        <w:rPr>
          <w:rFonts w:ascii="Times New Roman" w:hAnsi="Times New Roman" w:cs="Times New Roman"/>
          <w:sz w:val="28"/>
          <w:szCs w:val="28"/>
        </w:rPr>
        <w:t xml:space="preserve"> Правительства области от 28.09.2017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914789">
        <w:rPr>
          <w:rFonts w:ascii="Times New Roman" w:hAnsi="Times New Roman" w:cs="Times New Roman"/>
          <w:sz w:val="28"/>
          <w:szCs w:val="28"/>
        </w:rPr>
        <w:t xml:space="preserve"> 725-п </w:t>
      </w:r>
      <w:r w:rsidR="002B1297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914789">
        <w:rPr>
          <w:rFonts w:ascii="Times New Roman" w:hAnsi="Times New Roman" w:cs="Times New Roman"/>
          <w:sz w:val="28"/>
          <w:szCs w:val="28"/>
        </w:rPr>
        <w:t xml:space="preserve">"Об утверждении Порядка компенсации затрат, связанных </w:t>
      </w:r>
      <w:r w:rsidR="002B1297"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 w:rsidRPr="00914789">
        <w:rPr>
          <w:rFonts w:ascii="Times New Roman" w:hAnsi="Times New Roman" w:cs="Times New Roman"/>
          <w:sz w:val="28"/>
          <w:szCs w:val="28"/>
        </w:rPr>
        <w:t xml:space="preserve">с предоставлением социальных услуг поставщиками социальных услуг, </w:t>
      </w:r>
      <w:r w:rsidR="002B1297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914789">
        <w:rPr>
          <w:rFonts w:ascii="Times New Roman" w:hAnsi="Times New Roman" w:cs="Times New Roman"/>
          <w:sz w:val="28"/>
          <w:szCs w:val="28"/>
        </w:rPr>
        <w:t xml:space="preserve">и о признании утратившим силу постановления Правительства области </w:t>
      </w:r>
      <w:r w:rsidR="002B1297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914789">
        <w:rPr>
          <w:rFonts w:ascii="Times New Roman" w:hAnsi="Times New Roman" w:cs="Times New Roman"/>
          <w:sz w:val="28"/>
          <w:szCs w:val="28"/>
        </w:rPr>
        <w:t xml:space="preserve">от 08.12.2014 </w:t>
      </w:r>
      <w:r>
        <w:rPr>
          <w:rFonts w:ascii="Times New Roman" w:hAnsi="Times New Roman" w:cs="Times New Roman"/>
          <w:sz w:val="28"/>
          <w:szCs w:val="28"/>
        </w:rPr>
        <w:t xml:space="preserve">№ 1275-п" </w:t>
      </w:r>
      <w:r w:rsidRPr="00914789">
        <w:rPr>
          <w:rFonts w:ascii="Times New Roman" w:hAnsi="Times New Roman" w:cs="Times New Roman"/>
          <w:sz w:val="28"/>
          <w:szCs w:val="28"/>
        </w:rPr>
        <w:t xml:space="preserve">(в ред. </w:t>
      </w:r>
      <w:hyperlink r:id="rId19" w:history="1">
        <w:r w:rsidRPr="00914789">
          <w:rPr>
            <w:rFonts w:ascii="Times New Roman" w:hAnsi="Times New Roman" w:cs="Times New Roman"/>
            <w:sz w:val="28"/>
            <w:szCs w:val="28"/>
          </w:rPr>
          <w:t>Постановления</w:t>
        </w:r>
      </w:hyperlink>
      <w:r w:rsidRPr="00914789">
        <w:rPr>
          <w:rFonts w:ascii="Times New Roman" w:hAnsi="Times New Roman" w:cs="Times New Roman"/>
          <w:sz w:val="28"/>
          <w:szCs w:val="28"/>
        </w:rPr>
        <w:t xml:space="preserve"> Правительства ЯО </w:t>
      </w:r>
      <w:r w:rsidR="002B1297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Pr="00914789">
        <w:rPr>
          <w:rFonts w:ascii="Times New Roman" w:hAnsi="Times New Roman" w:cs="Times New Roman"/>
          <w:sz w:val="28"/>
          <w:szCs w:val="28"/>
        </w:rPr>
        <w:t xml:space="preserve">от 20.02.2018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914789">
        <w:rPr>
          <w:rFonts w:ascii="Times New Roman" w:hAnsi="Times New Roman" w:cs="Times New Roman"/>
          <w:sz w:val="28"/>
          <w:szCs w:val="28"/>
        </w:rPr>
        <w:t xml:space="preserve"> 92-п)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0717B" w:rsidRDefault="00F0717B" w:rsidP="00F071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4789">
        <w:rPr>
          <w:rFonts w:ascii="Times New Roman" w:hAnsi="Times New Roman" w:cs="Times New Roman"/>
          <w:sz w:val="28"/>
          <w:szCs w:val="28"/>
        </w:rPr>
        <w:t xml:space="preserve">- </w:t>
      </w:r>
      <w:hyperlink r:id="rId20" w:history="1">
        <w:r w:rsidRPr="00914789">
          <w:rPr>
            <w:rFonts w:ascii="Times New Roman" w:hAnsi="Times New Roman" w:cs="Times New Roman"/>
            <w:sz w:val="28"/>
            <w:szCs w:val="28"/>
          </w:rPr>
          <w:t>указ</w:t>
        </w:r>
      </w:hyperlink>
      <w:r w:rsidRPr="00914789">
        <w:rPr>
          <w:rFonts w:ascii="Times New Roman" w:hAnsi="Times New Roman" w:cs="Times New Roman"/>
          <w:sz w:val="28"/>
          <w:szCs w:val="28"/>
        </w:rPr>
        <w:t xml:space="preserve"> Губернатора области от 14.04.2014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914789">
        <w:rPr>
          <w:rFonts w:ascii="Times New Roman" w:hAnsi="Times New Roman" w:cs="Times New Roman"/>
          <w:sz w:val="28"/>
          <w:szCs w:val="28"/>
        </w:rPr>
        <w:t xml:space="preserve"> 151 "Об утверждении Положения о Совете по поддержке благотворительной деяте</w:t>
      </w:r>
      <w:r>
        <w:rPr>
          <w:rFonts w:ascii="Times New Roman" w:hAnsi="Times New Roman" w:cs="Times New Roman"/>
          <w:sz w:val="28"/>
          <w:szCs w:val="28"/>
        </w:rPr>
        <w:t>льности                            в Ярославской области".</w:t>
      </w:r>
    </w:p>
    <w:p w:rsidR="00F0717B" w:rsidRPr="00595899" w:rsidRDefault="00F0717B" w:rsidP="00F071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4789">
        <w:rPr>
          <w:rFonts w:ascii="Times New Roman" w:hAnsi="Times New Roman" w:cs="Times New Roman"/>
          <w:sz w:val="28"/>
          <w:szCs w:val="28"/>
        </w:rPr>
        <w:t xml:space="preserve">Существуют проблемы эффективности работы некоммерческих организаций, действующих </w:t>
      </w:r>
      <w:r w:rsidRPr="00595899">
        <w:rPr>
          <w:rFonts w:ascii="Times New Roman" w:hAnsi="Times New Roman" w:cs="Times New Roman"/>
          <w:sz w:val="28"/>
          <w:szCs w:val="28"/>
        </w:rPr>
        <w:t>на территории Ярославского района,                          их включенности в решение социально значимых для района вопросов.</w:t>
      </w:r>
    </w:p>
    <w:p w:rsidR="00F0717B" w:rsidRPr="00595899" w:rsidRDefault="00F0717B" w:rsidP="00F071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5899">
        <w:rPr>
          <w:rFonts w:ascii="Times New Roman" w:hAnsi="Times New Roman" w:cs="Times New Roman"/>
          <w:sz w:val="28"/>
          <w:szCs w:val="28"/>
        </w:rPr>
        <w:t>Кроме того, слабыми сторонами развития некоммерческого сектора                в Ярославском муниципальном районе являются:</w:t>
      </w:r>
    </w:p>
    <w:p w:rsidR="00F0717B" w:rsidRPr="00595899" w:rsidRDefault="00F0717B" w:rsidP="00F071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5899">
        <w:rPr>
          <w:rFonts w:ascii="Times New Roman" w:hAnsi="Times New Roman" w:cs="Times New Roman"/>
          <w:sz w:val="28"/>
          <w:szCs w:val="28"/>
        </w:rPr>
        <w:t>- недостаточное количество финансовых средств, иных ресурсных возможностей, необходимых для реализации социально значимых проектов, осуществления уставной деятельности;</w:t>
      </w:r>
    </w:p>
    <w:p w:rsidR="00F0717B" w:rsidRPr="00595899" w:rsidRDefault="00F0717B" w:rsidP="00F071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5899">
        <w:rPr>
          <w:rFonts w:ascii="Times New Roman" w:hAnsi="Times New Roman" w:cs="Times New Roman"/>
          <w:sz w:val="28"/>
          <w:szCs w:val="28"/>
        </w:rPr>
        <w:t>- низкий уровень информированности населения о деятельности социально ориентированных некоммерческих организаций. Это обусловлено недостатком финансовых сре</w:t>
      </w:r>
      <w:proofErr w:type="gramStart"/>
      <w:r w:rsidRPr="00595899">
        <w:rPr>
          <w:rFonts w:ascii="Times New Roman" w:hAnsi="Times New Roman" w:cs="Times New Roman"/>
          <w:sz w:val="28"/>
          <w:szCs w:val="28"/>
        </w:rPr>
        <w:t>дств дл</w:t>
      </w:r>
      <w:proofErr w:type="gramEnd"/>
      <w:r w:rsidRPr="00595899">
        <w:rPr>
          <w:rFonts w:ascii="Times New Roman" w:hAnsi="Times New Roman" w:cs="Times New Roman"/>
          <w:sz w:val="28"/>
          <w:szCs w:val="28"/>
        </w:rPr>
        <w:t xml:space="preserve">я освещения мероприятий в средствах массовой информации, неэффективным использованием некоммерческими организациями альтернативных средств информирования, в том числе </w:t>
      </w:r>
      <w:proofErr w:type="spellStart"/>
      <w:r w:rsidRPr="00595899">
        <w:rPr>
          <w:rFonts w:ascii="Times New Roman" w:hAnsi="Times New Roman" w:cs="Times New Roman"/>
          <w:sz w:val="28"/>
          <w:szCs w:val="28"/>
        </w:rPr>
        <w:t>интернет-ресурсов</w:t>
      </w:r>
      <w:proofErr w:type="spellEnd"/>
      <w:r w:rsidRPr="00595899">
        <w:rPr>
          <w:rFonts w:ascii="Times New Roman" w:hAnsi="Times New Roman" w:cs="Times New Roman"/>
          <w:sz w:val="28"/>
          <w:szCs w:val="28"/>
        </w:rPr>
        <w:t xml:space="preserve"> для освещения своей деятельности;</w:t>
      </w:r>
    </w:p>
    <w:p w:rsidR="00F0717B" w:rsidRPr="00595899" w:rsidRDefault="00F0717B" w:rsidP="00F071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5899">
        <w:rPr>
          <w:rFonts w:ascii="Times New Roman" w:hAnsi="Times New Roman" w:cs="Times New Roman"/>
          <w:sz w:val="28"/>
          <w:szCs w:val="28"/>
        </w:rPr>
        <w:t>- недостаточный уровень знаний руководителей и работников социально ориентированных некоммерческих организаций в сфере правового сопровождения деятельности, отсутствие опыта в поиске и оформлении документов для получения субсидий и грантов.</w:t>
      </w:r>
    </w:p>
    <w:p w:rsidR="00F0717B" w:rsidRPr="002B1297" w:rsidRDefault="00F0717B" w:rsidP="00F0717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0717B" w:rsidRPr="00B90D15" w:rsidRDefault="00F0717B" w:rsidP="00F0717B">
      <w:pPr>
        <w:keepNext/>
        <w:spacing w:after="0" w:line="240" w:lineRule="auto"/>
        <w:ind w:firstLine="18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</w:t>
      </w:r>
      <w:r w:rsidRPr="00B90D15">
        <w:rPr>
          <w:rFonts w:ascii="Times New Roman" w:hAnsi="Times New Roman" w:cs="Times New Roman"/>
          <w:b/>
          <w:sz w:val="28"/>
          <w:szCs w:val="28"/>
        </w:rPr>
        <w:t>. Цель и задачи Программы</w:t>
      </w:r>
    </w:p>
    <w:p w:rsidR="00F0717B" w:rsidRPr="002B1297" w:rsidRDefault="00F0717B" w:rsidP="00F0717B">
      <w:pPr>
        <w:spacing w:after="0" w:line="240" w:lineRule="auto"/>
        <w:ind w:firstLine="180"/>
        <w:jc w:val="both"/>
        <w:rPr>
          <w:rFonts w:ascii="Times New Roman" w:hAnsi="Times New Roman" w:cs="Times New Roman"/>
          <w:sz w:val="24"/>
          <w:szCs w:val="24"/>
        </w:rPr>
      </w:pPr>
    </w:p>
    <w:p w:rsidR="00F0717B" w:rsidRDefault="00F0717B" w:rsidP="00F071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2C09">
        <w:rPr>
          <w:rFonts w:ascii="Times New Roman" w:hAnsi="Times New Roman" w:cs="Times New Roman"/>
          <w:sz w:val="28"/>
          <w:szCs w:val="28"/>
          <w:u w:val="single"/>
        </w:rPr>
        <w:t>Цель Программы:</w:t>
      </w:r>
    </w:p>
    <w:p w:rsidR="00F0717B" w:rsidRPr="00B90D15" w:rsidRDefault="00F0717B" w:rsidP="00F071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0D15">
        <w:rPr>
          <w:rFonts w:ascii="Times New Roman" w:hAnsi="Times New Roman" w:cs="Times New Roman"/>
          <w:sz w:val="28"/>
          <w:szCs w:val="28"/>
        </w:rPr>
        <w:t xml:space="preserve">оказание целевой поддержки социально ориентированным некоммерческим организациям, осуществляющим деятельность </w:t>
      </w:r>
      <w:r w:rsidR="002B1297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B90D15">
        <w:rPr>
          <w:rFonts w:ascii="Times New Roman" w:hAnsi="Times New Roman" w:cs="Times New Roman"/>
          <w:sz w:val="28"/>
          <w:szCs w:val="28"/>
        </w:rPr>
        <w:t xml:space="preserve">на территории Ярославского муниципального района, формирование организационных, правовых, финансовых и социально-экономических условий для их деятельности, повышение заинтересованности </w:t>
      </w:r>
      <w:r w:rsidR="002B1297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Pr="00B90D15">
        <w:rPr>
          <w:rFonts w:ascii="Times New Roman" w:hAnsi="Times New Roman" w:cs="Times New Roman"/>
          <w:sz w:val="28"/>
          <w:szCs w:val="28"/>
        </w:rPr>
        <w:t>и эффективности их участия в решении приоритетных задач местного значения.</w:t>
      </w:r>
    </w:p>
    <w:p w:rsidR="00F0717B" w:rsidRPr="001E2C09" w:rsidRDefault="00F0717B" w:rsidP="00F071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1E2C09">
        <w:rPr>
          <w:rFonts w:ascii="Times New Roman" w:hAnsi="Times New Roman" w:cs="Times New Roman"/>
          <w:sz w:val="28"/>
          <w:szCs w:val="28"/>
          <w:u w:val="single"/>
        </w:rPr>
        <w:lastRenderedPageBreak/>
        <w:t>Задачи Программы:</w:t>
      </w:r>
    </w:p>
    <w:p w:rsidR="00F0717B" w:rsidRPr="00B90D15" w:rsidRDefault="00F0717B" w:rsidP="00F071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0D15">
        <w:rPr>
          <w:rFonts w:ascii="Times New Roman" w:hAnsi="Times New Roman" w:cs="Times New Roman"/>
          <w:sz w:val="28"/>
          <w:szCs w:val="28"/>
        </w:rPr>
        <w:t>1. Создание нормативной правовой базы в сфере деятельности социально ориентированных некоммерческих организаций на территории Ярославского муниципального района.</w:t>
      </w:r>
    </w:p>
    <w:p w:rsidR="00F0717B" w:rsidRPr="00B90D15" w:rsidRDefault="00F0717B" w:rsidP="00F071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0D15">
        <w:rPr>
          <w:rFonts w:ascii="Times New Roman" w:hAnsi="Times New Roman" w:cs="Times New Roman"/>
          <w:sz w:val="28"/>
          <w:szCs w:val="28"/>
        </w:rPr>
        <w:t>2. Оказание консультативной поддержки социально ориентированным некоммерческим организациям.</w:t>
      </w:r>
    </w:p>
    <w:p w:rsidR="00F0717B" w:rsidRPr="00595899" w:rsidRDefault="00F0717B" w:rsidP="00F071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0D15">
        <w:rPr>
          <w:rFonts w:ascii="Times New Roman" w:hAnsi="Times New Roman" w:cs="Times New Roman"/>
          <w:sz w:val="28"/>
          <w:szCs w:val="28"/>
        </w:rPr>
        <w:t>3. Оказание финансовой и имущественной поддержки социально ориентированным некоммерческим организациям на</w:t>
      </w:r>
      <w:r w:rsidRPr="00595899">
        <w:rPr>
          <w:rFonts w:ascii="Times New Roman" w:hAnsi="Times New Roman" w:cs="Times New Roman"/>
          <w:sz w:val="28"/>
          <w:szCs w:val="28"/>
        </w:rPr>
        <w:t xml:space="preserve"> конкурсной основе.</w:t>
      </w:r>
    </w:p>
    <w:p w:rsidR="00F0717B" w:rsidRPr="00595899" w:rsidRDefault="00F0717B" w:rsidP="00F071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5899">
        <w:rPr>
          <w:rFonts w:ascii="Times New Roman" w:hAnsi="Times New Roman" w:cs="Times New Roman"/>
          <w:sz w:val="28"/>
          <w:szCs w:val="28"/>
        </w:rPr>
        <w:t>4. Повышение уровня информированности населения Ярославского района о деятельности социально ориентированных некоммерческих организаций.</w:t>
      </w:r>
    </w:p>
    <w:p w:rsidR="00F0717B" w:rsidRPr="00595899" w:rsidRDefault="00F0717B" w:rsidP="00F071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5899">
        <w:rPr>
          <w:rFonts w:ascii="Times New Roman" w:hAnsi="Times New Roman" w:cs="Times New Roman"/>
          <w:sz w:val="28"/>
          <w:szCs w:val="28"/>
        </w:rPr>
        <w:t>5. Развитие взаимодействия органов местного самоуправления Ярославского муниципального района с социально ориентированными некоммерческими организациями.</w:t>
      </w:r>
    </w:p>
    <w:p w:rsidR="00F0717B" w:rsidRPr="00595899" w:rsidRDefault="00F0717B" w:rsidP="00F0717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F0717B" w:rsidRPr="00595899" w:rsidRDefault="00F0717B" w:rsidP="00F0717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F0717B" w:rsidRPr="00595899" w:rsidRDefault="00F0717B" w:rsidP="00F0717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  <w:sectPr w:rsidR="00F0717B" w:rsidRPr="00595899" w:rsidSect="002815BC">
          <w:headerReference w:type="first" r:id="rId21"/>
          <w:pgSz w:w="11906" w:h="16838" w:code="9"/>
          <w:pgMar w:top="-1135" w:right="850" w:bottom="1134" w:left="1701" w:header="720" w:footer="0" w:gutter="0"/>
          <w:pgNumType w:start="1"/>
          <w:cols w:space="720"/>
          <w:titlePg/>
          <w:docGrid w:linePitch="326"/>
        </w:sectPr>
      </w:pPr>
    </w:p>
    <w:p w:rsidR="00F0717B" w:rsidRPr="00595899" w:rsidRDefault="00F0717B" w:rsidP="00F0717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5</w:t>
      </w:r>
      <w:r w:rsidRPr="00595899">
        <w:rPr>
          <w:rFonts w:ascii="Times New Roman" w:hAnsi="Times New Roman" w:cs="Times New Roman"/>
          <w:b/>
          <w:sz w:val="28"/>
          <w:szCs w:val="28"/>
        </w:rPr>
        <w:t>. Перечень и описание программных мероприятий</w:t>
      </w:r>
    </w:p>
    <w:p w:rsidR="00F0717B" w:rsidRPr="005B02FC" w:rsidRDefault="00F0717B" w:rsidP="00F0717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0717B" w:rsidRPr="005B02FC" w:rsidRDefault="00F0717B" w:rsidP="00F0717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5444" w:type="dxa"/>
        <w:jc w:val="center"/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968"/>
        <w:gridCol w:w="4984"/>
        <w:gridCol w:w="1101"/>
        <w:gridCol w:w="1610"/>
        <w:gridCol w:w="1272"/>
        <w:gridCol w:w="1332"/>
        <w:gridCol w:w="1134"/>
        <w:gridCol w:w="151"/>
        <w:gridCol w:w="1266"/>
        <w:gridCol w:w="151"/>
        <w:gridCol w:w="1324"/>
        <w:gridCol w:w="151"/>
      </w:tblGrid>
      <w:tr w:rsidR="00F0717B" w:rsidRPr="005B02FC" w:rsidTr="002B1297">
        <w:trPr>
          <w:gridAfter w:val="1"/>
          <w:wAfter w:w="151" w:type="dxa"/>
          <w:cantSplit/>
          <w:jc w:val="center"/>
        </w:trPr>
        <w:tc>
          <w:tcPr>
            <w:tcW w:w="96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0717B" w:rsidRPr="002B1297" w:rsidRDefault="00F0717B" w:rsidP="002B12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717B" w:rsidRPr="002B1297" w:rsidRDefault="00F0717B" w:rsidP="002B12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1297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F0717B" w:rsidRPr="002B1297" w:rsidRDefault="00F0717B" w:rsidP="002B12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B129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2B1297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98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0717B" w:rsidRPr="002B1297" w:rsidRDefault="00F0717B" w:rsidP="002B12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717B" w:rsidRPr="002B1297" w:rsidRDefault="00F0717B" w:rsidP="002B12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1297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  <w:p w:rsidR="00F0717B" w:rsidRPr="002B1297" w:rsidRDefault="00F0717B" w:rsidP="002B12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1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0717B" w:rsidRPr="002B1297" w:rsidRDefault="00F0717B" w:rsidP="002B12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1297">
              <w:rPr>
                <w:rFonts w:ascii="Times New Roman" w:hAnsi="Times New Roman" w:cs="Times New Roman"/>
                <w:sz w:val="24"/>
                <w:szCs w:val="24"/>
              </w:rPr>
              <w:t xml:space="preserve">Сроки </w:t>
            </w:r>
            <w:proofErr w:type="spellStart"/>
            <w:proofErr w:type="gramStart"/>
            <w:r w:rsidRPr="002B1297">
              <w:rPr>
                <w:rFonts w:ascii="Times New Roman" w:hAnsi="Times New Roman" w:cs="Times New Roman"/>
                <w:sz w:val="24"/>
                <w:szCs w:val="24"/>
              </w:rPr>
              <w:t>испол</w:t>
            </w:r>
            <w:proofErr w:type="spellEnd"/>
            <w:r w:rsidRPr="002B1297">
              <w:rPr>
                <w:rFonts w:ascii="Times New Roman" w:hAnsi="Times New Roman" w:cs="Times New Roman"/>
                <w:sz w:val="24"/>
                <w:szCs w:val="24"/>
              </w:rPr>
              <w:t>-нения</w:t>
            </w:r>
            <w:proofErr w:type="gramEnd"/>
          </w:p>
          <w:p w:rsidR="00F0717B" w:rsidRPr="002B1297" w:rsidRDefault="00F0717B" w:rsidP="002B12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0717B" w:rsidRPr="002B1297" w:rsidRDefault="00F0717B" w:rsidP="002B12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1297"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</w:p>
        </w:tc>
        <w:tc>
          <w:tcPr>
            <w:tcW w:w="12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17B" w:rsidRPr="002B1297" w:rsidRDefault="00F0717B" w:rsidP="002B12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1297">
              <w:rPr>
                <w:rFonts w:ascii="Times New Roman" w:hAnsi="Times New Roman" w:cs="Times New Roman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5358" w:type="dxa"/>
            <w:gridSpan w:val="6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F0717B" w:rsidRPr="002B1297" w:rsidRDefault="00F0717B" w:rsidP="002B12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1297">
              <w:rPr>
                <w:rFonts w:ascii="Times New Roman" w:hAnsi="Times New Roman" w:cs="Times New Roman"/>
                <w:sz w:val="24"/>
                <w:szCs w:val="24"/>
              </w:rPr>
              <w:t xml:space="preserve">Объем финансирования,  </w:t>
            </w:r>
            <w:proofErr w:type="spellStart"/>
            <w:r w:rsidRPr="002B1297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 w:rsidRPr="002B1297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2B1297"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proofErr w:type="spellEnd"/>
            <w:r w:rsidRPr="002B129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F0717B" w:rsidRPr="005B02FC" w:rsidTr="002B1297">
        <w:trPr>
          <w:gridAfter w:val="1"/>
          <w:wAfter w:w="151" w:type="dxa"/>
          <w:cantSplit/>
          <w:jc w:val="center"/>
        </w:trPr>
        <w:tc>
          <w:tcPr>
            <w:tcW w:w="96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0717B" w:rsidRPr="002B1297" w:rsidRDefault="00F0717B" w:rsidP="002B12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0717B" w:rsidRPr="002B1297" w:rsidRDefault="00F0717B" w:rsidP="002B12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1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0717B" w:rsidRPr="002B1297" w:rsidRDefault="00F0717B" w:rsidP="002B12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0717B" w:rsidRPr="002B1297" w:rsidRDefault="00F0717B" w:rsidP="002B12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17B" w:rsidRPr="002B1297" w:rsidRDefault="00F0717B" w:rsidP="002B12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F0717B" w:rsidRPr="002B1297" w:rsidRDefault="00F0717B" w:rsidP="002B12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1297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F0717B" w:rsidRPr="002B1297" w:rsidRDefault="00F0717B" w:rsidP="002B12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1297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41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0717B" w:rsidRPr="002B1297" w:rsidRDefault="00F0717B" w:rsidP="002B1297">
            <w:pPr>
              <w:spacing w:after="0" w:line="240" w:lineRule="auto"/>
              <w:ind w:firstLine="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1297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47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0717B" w:rsidRPr="002B1297" w:rsidRDefault="00F0717B" w:rsidP="002B12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1297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</w:tr>
      <w:tr w:rsidR="00F0717B" w:rsidRPr="005B02FC" w:rsidTr="002B1297">
        <w:trPr>
          <w:gridAfter w:val="1"/>
          <w:wAfter w:w="151" w:type="dxa"/>
          <w:trHeight w:val="187"/>
          <w:jc w:val="center"/>
        </w:trPr>
        <w:tc>
          <w:tcPr>
            <w:tcW w:w="9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0717B" w:rsidRPr="002B1297" w:rsidRDefault="00F0717B" w:rsidP="002B12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12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0717B" w:rsidRPr="002B1297" w:rsidRDefault="00F0717B" w:rsidP="002B12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129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0717B" w:rsidRPr="002B1297" w:rsidRDefault="00F0717B" w:rsidP="002B12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129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0717B" w:rsidRPr="002B1297" w:rsidRDefault="00F0717B" w:rsidP="002B12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129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0717B" w:rsidRPr="002B1297" w:rsidRDefault="00F0717B" w:rsidP="002B12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129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0717B" w:rsidRPr="002B1297" w:rsidRDefault="00F0717B" w:rsidP="002B12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129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0717B" w:rsidRPr="002B1297" w:rsidRDefault="00F0717B" w:rsidP="002B12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129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0717B" w:rsidRPr="002B1297" w:rsidRDefault="00F0717B" w:rsidP="002B12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129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7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0717B" w:rsidRPr="002B1297" w:rsidRDefault="00F0717B" w:rsidP="002B12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129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F0717B" w:rsidRPr="005B02FC" w:rsidTr="002815BC">
        <w:trPr>
          <w:gridAfter w:val="1"/>
          <w:wAfter w:w="151" w:type="dxa"/>
          <w:jc w:val="center"/>
        </w:trPr>
        <w:tc>
          <w:tcPr>
            <w:tcW w:w="15293" w:type="dxa"/>
            <w:gridSpan w:val="11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0717B" w:rsidRPr="005B02FC" w:rsidRDefault="00F0717B" w:rsidP="002815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02FC">
              <w:rPr>
                <w:rFonts w:ascii="Times New Roman" w:hAnsi="Times New Roman" w:cs="Times New Roman"/>
                <w:sz w:val="28"/>
                <w:szCs w:val="28"/>
              </w:rPr>
              <w:t>Цель: оказание целевой поддержки социально ориентированным некоммерческим организациям, осуществляющим деятельность на территории Ярославского муниципального района, формирование организационных, правовых, финансовых и социально-экономических условий для их деятельности, повышение заинтересованности и эффективности их участия в решении приоритетных задач местного значения</w:t>
            </w:r>
          </w:p>
        </w:tc>
      </w:tr>
      <w:tr w:rsidR="00F0717B" w:rsidRPr="005B02FC" w:rsidTr="002815BC">
        <w:trPr>
          <w:gridAfter w:val="1"/>
          <w:wAfter w:w="151" w:type="dxa"/>
          <w:jc w:val="center"/>
        </w:trPr>
        <w:tc>
          <w:tcPr>
            <w:tcW w:w="15293" w:type="dxa"/>
            <w:gridSpan w:val="11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0717B" w:rsidRPr="005B02FC" w:rsidRDefault="00F0717B" w:rsidP="002815BC">
            <w:pPr>
              <w:tabs>
                <w:tab w:val="left" w:pos="13965"/>
              </w:tabs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5B02FC">
              <w:rPr>
                <w:rFonts w:ascii="Times New Roman" w:hAnsi="Times New Roman" w:cs="Times New Roman"/>
                <w:i/>
                <w:sz w:val="28"/>
                <w:szCs w:val="28"/>
              </w:rPr>
              <w:t>Задача 1. Создание нормативной правовой базы в сфере деятельности социально ориентированных некоммерческих организаций на территории Ярославского муниципального района</w:t>
            </w:r>
          </w:p>
        </w:tc>
      </w:tr>
      <w:tr w:rsidR="00F0717B" w:rsidRPr="005B02FC" w:rsidTr="002B1297">
        <w:trPr>
          <w:gridAfter w:val="1"/>
          <w:wAfter w:w="151" w:type="dxa"/>
          <w:jc w:val="center"/>
        </w:trPr>
        <w:tc>
          <w:tcPr>
            <w:tcW w:w="9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0717B" w:rsidRPr="005B02FC" w:rsidRDefault="00F0717B" w:rsidP="002815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02FC"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4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0717B" w:rsidRPr="008254D6" w:rsidRDefault="00F0717B" w:rsidP="002815BC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8254D6">
              <w:rPr>
                <w:rFonts w:ascii="Times New Roman" w:hAnsi="Times New Roman" w:cs="Times New Roman"/>
                <w:sz w:val="27"/>
                <w:szCs w:val="27"/>
              </w:rPr>
              <w:t>Разработка и принятие нормативных правовых актов по вопросам поддержки социально ориентированных некоммерческих организаций</w:t>
            </w:r>
          </w:p>
        </w:tc>
        <w:tc>
          <w:tcPr>
            <w:tcW w:w="11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0717B" w:rsidRPr="005B02FC" w:rsidRDefault="00F0717B" w:rsidP="002815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02FC">
              <w:rPr>
                <w:rFonts w:ascii="Times New Roman" w:hAnsi="Times New Roman" w:cs="Times New Roman"/>
                <w:sz w:val="28"/>
                <w:szCs w:val="28"/>
              </w:rPr>
              <w:t>2020-2022</w:t>
            </w:r>
          </w:p>
        </w:tc>
        <w:tc>
          <w:tcPr>
            <w:tcW w:w="16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0717B" w:rsidRPr="005B02FC" w:rsidRDefault="00F0717B" w:rsidP="002815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УМПСиТ</w:t>
            </w:r>
          </w:p>
        </w:tc>
        <w:tc>
          <w:tcPr>
            <w:tcW w:w="12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0717B" w:rsidRPr="005B02FC" w:rsidRDefault="00F0717B" w:rsidP="002815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02F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0717B" w:rsidRPr="005B02FC" w:rsidRDefault="00F0717B" w:rsidP="002815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02F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0717B" w:rsidRPr="005B02FC" w:rsidRDefault="00F0717B" w:rsidP="002815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02F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F0717B" w:rsidRPr="005B02FC" w:rsidRDefault="00F0717B" w:rsidP="002815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02F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75" w:type="dxa"/>
            <w:gridSpan w:val="2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F0717B" w:rsidRPr="005B02FC" w:rsidRDefault="00F0717B" w:rsidP="002815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02F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F0717B" w:rsidRPr="005B02FC" w:rsidTr="002B1297">
        <w:trPr>
          <w:gridAfter w:val="1"/>
          <w:wAfter w:w="151" w:type="dxa"/>
          <w:jc w:val="center"/>
        </w:trPr>
        <w:tc>
          <w:tcPr>
            <w:tcW w:w="9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0717B" w:rsidRPr="005B02FC" w:rsidRDefault="00F0717B" w:rsidP="002815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02FC">
              <w:rPr>
                <w:rFonts w:ascii="Times New Roman" w:hAnsi="Times New Roman" w:cs="Times New Roman"/>
                <w:sz w:val="28"/>
                <w:szCs w:val="28"/>
              </w:rPr>
              <w:t>1.2</w:t>
            </w:r>
          </w:p>
        </w:tc>
        <w:tc>
          <w:tcPr>
            <w:tcW w:w="4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0717B" w:rsidRPr="008254D6" w:rsidRDefault="00F0717B" w:rsidP="002815BC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8254D6">
              <w:rPr>
                <w:rFonts w:ascii="Times New Roman" w:hAnsi="Times New Roman" w:cs="Times New Roman"/>
                <w:sz w:val="27"/>
                <w:szCs w:val="27"/>
              </w:rPr>
              <w:t>Формирование и ведение реестра социально ориентированных некоммерческих организаций, осуществляющих свою деятельность на территории Ярославского муниципального района и получающих поддержку из бюджета Ярославского муниципального района</w:t>
            </w:r>
          </w:p>
        </w:tc>
        <w:tc>
          <w:tcPr>
            <w:tcW w:w="11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0717B" w:rsidRPr="005B02FC" w:rsidRDefault="00F0717B" w:rsidP="002815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02FC">
              <w:rPr>
                <w:rFonts w:ascii="Times New Roman" w:hAnsi="Times New Roman" w:cs="Times New Roman"/>
                <w:sz w:val="28"/>
                <w:szCs w:val="28"/>
              </w:rPr>
              <w:t>2020-2022</w:t>
            </w:r>
          </w:p>
        </w:tc>
        <w:tc>
          <w:tcPr>
            <w:tcW w:w="16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0717B" w:rsidRPr="005B02FC" w:rsidRDefault="00F0717B" w:rsidP="002815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УМПСиТ</w:t>
            </w:r>
          </w:p>
        </w:tc>
        <w:tc>
          <w:tcPr>
            <w:tcW w:w="12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0717B" w:rsidRPr="005B02FC" w:rsidRDefault="00F0717B" w:rsidP="002815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02F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0717B" w:rsidRPr="005B02FC" w:rsidRDefault="00F0717B" w:rsidP="002815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02F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0717B" w:rsidRPr="005B02FC" w:rsidRDefault="00F0717B" w:rsidP="002815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02F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0717B" w:rsidRPr="005B02FC" w:rsidRDefault="00F0717B" w:rsidP="002815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02F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75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0717B" w:rsidRPr="005B02FC" w:rsidRDefault="00F0717B" w:rsidP="002815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02F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F0717B" w:rsidRPr="005B02FC" w:rsidTr="002B1297">
        <w:trPr>
          <w:gridAfter w:val="1"/>
          <w:wAfter w:w="151" w:type="dxa"/>
          <w:jc w:val="center"/>
        </w:trPr>
        <w:tc>
          <w:tcPr>
            <w:tcW w:w="595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0717B" w:rsidRPr="005B02FC" w:rsidRDefault="00F0717B" w:rsidP="002815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02FC">
              <w:rPr>
                <w:rFonts w:ascii="Times New Roman" w:hAnsi="Times New Roman" w:cs="Times New Roman"/>
                <w:b/>
                <w:sz w:val="28"/>
                <w:szCs w:val="28"/>
              </w:rPr>
              <w:t>Итого по задаче 1:</w:t>
            </w:r>
          </w:p>
        </w:tc>
        <w:tc>
          <w:tcPr>
            <w:tcW w:w="398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0717B" w:rsidRPr="005B02FC" w:rsidRDefault="00F0717B" w:rsidP="002815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02FC">
              <w:rPr>
                <w:rFonts w:ascii="Times New Roman" w:hAnsi="Times New Roman" w:cs="Times New Roman"/>
                <w:sz w:val="28"/>
                <w:szCs w:val="28"/>
              </w:rPr>
              <w:t>МБ</w:t>
            </w:r>
          </w:p>
        </w:tc>
        <w:tc>
          <w:tcPr>
            <w:tcW w:w="13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0717B" w:rsidRPr="005B02FC" w:rsidRDefault="00F0717B" w:rsidP="002815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0717B" w:rsidRPr="005B02FC" w:rsidRDefault="00F0717B" w:rsidP="002815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0717B" w:rsidRPr="005B02FC" w:rsidRDefault="00F0717B" w:rsidP="002815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5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0717B" w:rsidRPr="005B02FC" w:rsidRDefault="00F0717B" w:rsidP="002815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717B" w:rsidRPr="005B02FC" w:rsidTr="002815BC">
        <w:trPr>
          <w:jc w:val="center"/>
        </w:trPr>
        <w:tc>
          <w:tcPr>
            <w:tcW w:w="15444" w:type="dxa"/>
            <w:gridSpan w:val="1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0717B" w:rsidRPr="005B02FC" w:rsidRDefault="00F0717B" w:rsidP="002815BC">
            <w:pPr>
              <w:tabs>
                <w:tab w:val="left" w:pos="13965"/>
              </w:tabs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5B02FC">
              <w:rPr>
                <w:rFonts w:ascii="Times New Roman" w:hAnsi="Times New Roman" w:cs="Times New Roman"/>
                <w:i/>
                <w:sz w:val="28"/>
                <w:szCs w:val="28"/>
              </w:rPr>
              <w:lastRenderedPageBreak/>
              <w:t>Задача 2. Оказание консультативной поддержки социально ориентированным некоммерческим организациям</w:t>
            </w:r>
          </w:p>
        </w:tc>
      </w:tr>
      <w:tr w:rsidR="00F0717B" w:rsidRPr="005B02FC" w:rsidTr="002B1297">
        <w:trPr>
          <w:jc w:val="center"/>
        </w:trPr>
        <w:tc>
          <w:tcPr>
            <w:tcW w:w="9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0717B" w:rsidRPr="005B02FC" w:rsidRDefault="00F0717B" w:rsidP="002815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02FC">
              <w:rPr>
                <w:rFonts w:ascii="Times New Roman" w:hAnsi="Times New Roman" w:cs="Times New Roman"/>
                <w:sz w:val="28"/>
                <w:szCs w:val="28"/>
              </w:rPr>
              <w:t>2.1</w:t>
            </w:r>
          </w:p>
        </w:tc>
        <w:tc>
          <w:tcPr>
            <w:tcW w:w="4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0717B" w:rsidRPr="005B02FC" w:rsidRDefault="00F0717B" w:rsidP="002815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02FC">
              <w:rPr>
                <w:rFonts w:ascii="Times New Roman" w:hAnsi="Times New Roman" w:cs="Times New Roman"/>
                <w:sz w:val="28"/>
                <w:szCs w:val="28"/>
              </w:rPr>
              <w:t>Организация и проведение семинаров, круглых столов по вопросам деятельности социально ориентированных некоммерческих организаций, обмену опытом</w:t>
            </w:r>
          </w:p>
        </w:tc>
        <w:tc>
          <w:tcPr>
            <w:tcW w:w="11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0717B" w:rsidRPr="005B02FC" w:rsidRDefault="00F0717B" w:rsidP="002815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02FC">
              <w:rPr>
                <w:rFonts w:ascii="Times New Roman" w:hAnsi="Times New Roman" w:cs="Times New Roman"/>
                <w:sz w:val="28"/>
                <w:szCs w:val="28"/>
              </w:rPr>
              <w:t>2020-2022</w:t>
            </w:r>
          </w:p>
        </w:tc>
        <w:tc>
          <w:tcPr>
            <w:tcW w:w="16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0717B" w:rsidRPr="005B02FC" w:rsidRDefault="00F0717B" w:rsidP="002815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УМПСиТ</w:t>
            </w:r>
          </w:p>
        </w:tc>
        <w:tc>
          <w:tcPr>
            <w:tcW w:w="12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0717B" w:rsidRPr="005B02FC" w:rsidRDefault="00F0717B" w:rsidP="002815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02F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0717B" w:rsidRPr="005B02FC" w:rsidRDefault="00F0717B" w:rsidP="002815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02F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8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0717B" w:rsidRPr="005B02FC" w:rsidRDefault="00F0717B" w:rsidP="002815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02F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F0717B" w:rsidRPr="005B02FC" w:rsidRDefault="00F0717B" w:rsidP="002815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02F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75" w:type="dxa"/>
            <w:gridSpan w:val="2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F0717B" w:rsidRPr="005B02FC" w:rsidRDefault="00F0717B" w:rsidP="002815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02F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F0717B" w:rsidRPr="005B02FC" w:rsidTr="002B1297">
        <w:trPr>
          <w:jc w:val="center"/>
        </w:trPr>
        <w:tc>
          <w:tcPr>
            <w:tcW w:w="595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0717B" w:rsidRPr="005B02FC" w:rsidRDefault="00F0717B" w:rsidP="002815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02FC">
              <w:rPr>
                <w:rFonts w:ascii="Times New Roman" w:hAnsi="Times New Roman" w:cs="Times New Roman"/>
                <w:b/>
                <w:sz w:val="28"/>
                <w:szCs w:val="28"/>
              </w:rPr>
              <w:t>Итого по задаче 2:</w:t>
            </w:r>
          </w:p>
        </w:tc>
        <w:tc>
          <w:tcPr>
            <w:tcW w:w="398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0717B" w:rsidRPr="005B02FC" w:rsidRDefault="00F0717B" w:rsidP="002815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02FC">
              <w:rPr>
                <w:rFonts w:ascii="Times New Roman" w:hAnsi="Times New Roman" w:cs="Times New Roman"/>
                <w:sz w:val="28"/>
                <w:szCs w:val="28"/>
              </w:rPr>
              <w:t>МБ</w:t>
            </w:r>
          </w:p>
        </w:tc>
        <w:tc>
          <w:tcPr>
            <w:tcW w:w="13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0717B" w:rsidRPr="005B02FC" w:rsidRDefault="00F0717B" w:rsidP="002815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0717B" w:rsidRPr="005B02FC" w:rsidRDefault="00F0717B" w:rsidP="002815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0717B" w:rsidRPr="005B02FC" w:rsidRDefault="00F0717B" w:rsidP="002815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5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0717B" w:rsidRPr="005B02FC" w:rsidRDefault="00F0717B" w:rsidP="002815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717B" w:rsidRPr="005B02FC" w:rsidTr="002815BC">
        <w:trPr>
          <w:jc w:val="center"/>
        </w:trPr>
        <w:tc>
          <w:tcPr>
            <w:tcW w:w="15444" w:type="dxa"/>
            <w:gridSpan w:val="1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0717B" w:rsidRPr="005B02FC" w:rsidRDefault="00F0717B" w:rsidP="002815BC">
            <w:pPr>
              <w:tabs>
                <w:tab w:val="left" w:pos="13965"/>
              </w:tabs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5B02FC">
              <w:rPr>
                <w:rFonts w:ascii="Times New Roman" w:hAnsi="Times New Roman" w:cs="Times New Roman"/>
                <w:i/>
                <w:sz w:val="28"/>
                <w:szCs w:val="28"/>
              </w:rPr>
              <w:t>Задача 3. Оказание финансовой и имущественной  поддержки социально ориентированным некоммерческим организациям на конкурсной основе</w:t>
            </w:r>
          </w:p>
        </w:tc>
      </w:tr>
      <w:tr w:rsidR="00F0717B" w:rsidRPr="005B02FC" w:rsidTr="002B1297">
        <w:trPr>
          <w:trHeight w:val="1499"/>
          <w:jc w:val="center"/>
        </w:trPr>
        <w:tc>
          <w:tcPr>
            <w:tcW w:w="9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0717B" w:rsidRPr="005B02FC" w:rsidRDefault="00F0717B" w:rsidP="002815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02FC">
              <w:rPr>
                <w:rFonts w:ascii="Times New Roman" w:hAnsi="Times New Roman" w:cs="Times New Roman"/>
                <w:sz w:val="28"/>
                <w:szCs w:val="28"/>
              </w:rPr>
              <w:t>3.1</w:t>
            </w:r>
          </w:p>
        </w:tc>
        <w:tc>
          <w:tcPr>
            <w:tcW w:w="4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0717B" w:rsidRPr="005B02FC" w:rsidRDefault="00F0717B" w:rsidP="002815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02FC">
              <w:rPr>
                <w:rFonts w:ascii="Times New Roman" w:hAnsi="Times New Roman" w:cs="Times New Roman"/>
                <w:sz w:val="28"/>
                <w:szCs w:val="28"/>
              </w:rPr>
              <w:t>Предоставление субсидий социально ориентированным некоммерческим организациям</w:t>
            </w:r>
          </w:p>
        </w:tc>
        <w:tc>
          <w:tcPr>
            <w:tcW w:w="11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0717B" w:rsidRPr="005B02FC" w:rsidRDefault="00F0717B" w:rsidP="002815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02FC">
              <w:rPr>
                <w:rFonts w:ascii="Times New Roman" w:hAnsi="Times New Roman" w:cs="Times New Roman"/>
                <w:sz w:val="28"/>
                <w:szCs w:val="28"/>
              </w:rPr>
              <w:t>2020-2022</w:t>
            </w:r>
          </w:p>
        </w:tc>
        <w:tc>
          <w:tcPr>
            <w:tcW w:w="16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0717B" w:rsidRPr="005B02FC" w:rsidRDefault="00F0717B" w:rsidP="002815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УМПСиТ</w:t>
            </w:r>
          </w:p>
        </w:tc>
        <w:tc>
          <w:tcPr>
            <w:tcW w:w="12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0717B" w:rsidRPr="005B02FC" w:rsidRDefault="00F0717B" w:rsidP="002815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02FC">
              <w:rPr>
                <w:rFonts w:ascii="Times New Roman" w:hAnsi="Times New Roman" w:cs="Times New Roman"/>
                <w:sz w:val="28"/>
                <w:szCs w:val="28"/>
              </w:rPr>
              <w:t>МБ</w:t>
            </w:r>
          </w:p>
          <w:p w:rsidR="00F0717B" w:rsidRPr="005B02FC" w:rsidRDefault="00F0717B" w:rsidP="002815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02FC">
              <w:rPr>
                <w:rFonts w:ascii="Times New Roman" w:hAnsi="Times New Roman" w:cs="Times New Roman"/>
                <w:sz w:val="28"/>
                <w:szCs w:val="28"/>
              </w:rPr>
              <w:t>ОБ</w:t>
            </w:r>
          </w:p>
        </w:tc>
        <w:tc>
          <w:tcPr>
            <w:tcW w:w="13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0717B" w:rsidRPr="005B02FC" w:rsidRDefault="00C83923" w:rsidP="002815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 w:rsidR="00F0717B" w:rsidRPr="005B02FC">
              <w:rPr>
                <w:rFonts w:ascii="Times New Roman" w:hAnsi="Times New Roman" w:cs="Times New Roman"/>
                <w:sz w:val="28"/>
                <w:szCs w:val="28"/>
              </w:rPr>
              <w:t>0,000</w:t>
            </w:r>
          </w:p>
          <w:p w:rsidR="00F0717B" w:rsidRPr="005B02FC" w:rsidRDefault="00F0717B" w:rsidP="002815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02FC">
              <w:rPr>
                <w:rFonts w:ascii="Times New Roman" w:hAnsi="Times New Roman" w:cs="Times New Roman"/>
                <w:sz w:val="28"/>
                <w:szCs w:val="28"/>
              </w:rPr>
              <w:t>259,888</w:t>
            </w:r>
          </w:p>
        </w:tc>
        <w:tc>
          <w:tcPr>
            <w:tcW w:w="128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0717B" w:rsidRPr="005B02FC" w:rsidRDefault="00F0717B" w:rsidP="002815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02FC">
              <w:rPr>
                <w:rFonts w:ascii="Times New Roman" w:hAnsi="Times New Roman" w:cs="Times New Roman"/>
                <w:sz w:val="28"/>
                <w:szCs w:val="28"/>
              </w:rPr>
              <w:t>80,000</w:t>
            </w:r>
          </w:p>
          <w:p w:rsidR="00F0717B" w:rsidRPr="005B02FC" w:rsidRDefault="00F0717B" w:rsidP="002815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02FC">
              <w:rPr>
                <w:rFonts w:ascii="Times New Roman" w:hAnsi="Times New Roman" w:cs="Times New Roman"/>
                <w:sz w:val="28"/>
                <w:szCs w:val="28"/>
              </w:rPr>
              <w:t xml:space="preserve"> 259,888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0717B" w:rsidRPr="002815BC" w:rsidRDefault="002815BC" w:rsidP="002815BC">
            <w:pPr>
              <w:jc w:val="center"/>
              <w:rPr>
                <w:rFonts w:ascii="Times New Roman" w:hAnsi="Times New Roman" w:cs="Times New Roman"/>
                <w:strike/>
                <w:color w:val="FF0000"/>
                <w:sz w:val="28"/>
                <w:szCs w:val="28"/>
              </w:rPr>
            </w:pPr>
            <w:r w:rsidRPr="002815BC">
              <w:rPr>
                <w:rFonts w:ascii="Times New Roman" w:hAnsi="Times New Roman" w:cs="Times New Roman"/>
                <w:sz w:val="28"/>
                <w:szCs w:val="28"/>
              </w:rPr>
              <w:t>80,000</w:t>
            </w:r>
          </w:p>
          <w:p w:rsidR="00F0717B" w:rsidRPr="005B02FC" w:rsidRDefault="00F0717B" w:rsidP="002815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02F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75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150A8" w:rsidRDefault="003150A8" w:rsidP="002815BC">
            <w:pPr>
              <w:jc w:val="center"/>
              <w:rPr>
                <w:rFonts w:ascii="Times New Roman" w:hAnsi="Times New Roman" w:cs="Times New Roman"/>
                <w:strike/>
                <w:color w:val="FF0000"/>
                <w:sz w:val="28"/>
                <w:szCs w:val="28"/>
              </w:rPr>
            </w:pPr>
          </w:p>
          <w:p w:rsidR="00F0717B" w:rsidRPr="005B02FC" w:rsidRDefault="00F0717B" w:rsidP="002815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02F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F0717B" w:rsidRPr="005B02FC" w:rsidTr="002B1297">
        <w:trPr>
          <w:jc w:val="center"/>
        </w:trPr>
        <w:tc>
          <w:tcPr>
            <w:tcW w:w="9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0717B" w:rsidRPr="005B02FC" w:rsidRDefault="00F0717B" w:rsidP="002815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02FC">
              <w:rPr>
                <w:rFonts w:ascii="Times New Roman" w:hAnsi="Times New Roman" w:cs="Times New Roman"/>
                <w:sz w:val="28"/>
                <w:szCs w:val="28"/>
              </w:rPr>
              <w:t>3.2.</w:t>
            </w:r>
          </w:p>
        </w:tc>
        <w:tc>
          <w:tcPr>
            <w:tcW w:w="4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0717B" w:rsidRPr="005B02FC" w:rsidRDefault="00F0717B" w:rsidP="002815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02FC">
              <w:rPr>
                <w:rFonts w:ascii="Times New Roman" w:hAnsi="Times New Roman" w:cs="Times New Roman"/>
                <w:sz w:val="28"/>
                <w:szCs w:val="28"/>
              </w:rPr>
              <w:t>Предоставление имущественной поддержки социально ориентированным некоммерческим организациям</w:t>
            </w:r>
          </w:p>
        </w:tc>
        <w:tc>
          <w:tcPr>
            <w:tcW w:w="11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0717B" w:rsidRPr="005B02FC" w:rsidRDefault="00F0717B" w:rsidP="002815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02FC">
              <w:rPr>
                <w:rFonts w:ascii="Times New Roman" w:hAnsi="Times New Roman" w:cs="Times New Roman"/>
                <w:sz w:val="28"/>
                <w:szCs w:val="28"/>
              </w:rPr>
              <w:t>2020-2022</w:t>
            </w:r>
          </w:p>
        </w:tc>
        <w:tc>
          <w:tcPr>
            <w:tcW w:w="16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0717B" w:rsidRDefault="00F0717B" w:rsidP="002815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УМПСиТ УК</w:t>
            </w:r>
          </w:p>
          <w:p w:rsidR="00F0717B" w:rsidRPr="005B02FC" w:rsidRDefault="00F0717B" w:rsidP="002815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Администрации поселений</w:t>
            </w:r>
          </w:p>
        </w:tc>
        <w:tc>
          <w:tcPr>
            <w:tcW w:w="12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0717B" w:rsidRPr="005B02FC" w:rsidRDefault="00F0717B" w:rsidP="002815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02F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0717B" w:rsidRPr="005B02FC" w:rsidRDefault="00F0717B" w:rsidP="002815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02F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8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0717B" w:rsidRPr="005B02FC" w:rsidRDefault="00F0717B" w:rsidP="002815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02F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0717B" w:rsidRPr="005B02FC" w:rsidRDefault="00F0717B" w:rsidP="002815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02F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75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0717B" w:rsidRPr="005B02FC" w:rsidRDefault="00F0717B" w:rsidP="002815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02F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F0717B" w:rsidRPr="005B02FC" w:rsidTr="002B1297">
        <w:trPr>
          <w:jc w:val="center"/>
        </w:trPr>
        <w:tc>
          <w:tcPr>
            <w:tcW w:w="595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0717B" w:rsidRPr="005B02FC" w:rsidRDefault="00F0717B" w:rsidP="002815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02FC">
              <w:rPr>
                <w:rFonts w:ascii="Times New Roman" w:hAnsi="Times New Roman" w:cs="Times New Roman"/>
                <w:b/>
                <w:sz w:val="28"/>
                <w:szCs w:val="28"/>
              </w:rPr>
              <w:t>Итого по задаче 3:</w:t>
            </w:r>
          </w:p>
        </w:tc>
        <w:tc>
          <w:tcPr>
            <w:tcW w:w="398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0717B" w:rsidRPr="005B02FC" w:rsidRDefault="00F0717B" w:rsidP="002815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02FC">
              <w:rPr>
                <w:rFonts w:ascii="Times New Roman" w:hAnsi="Times New Roman" w:cs="Times New Roman"/>
                <w:sz w:val="28"/>
                <w:szCs w:val="28"/>
              </w:rPr>
              <w:t>МБ</w:t>
            </w:r>
          </w:p>
          <w:p w:rsidR="00F0717B" w:rsidRPr="005B02FC" w:rsidRDefault="00F0717B" w:rsidP="002815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02FC">
              <w:rPr>
                <w:rFonts w:ascii="Times New Roman" w:hAnsi="Times New Roman" w:cs="Times New Roman"/>
                <w:sz w:val="28"/>
                <w:szCs w:val="28"/>
              </w:rPr>
              <w:t>ОБ</w:t>
            </w:r>
          </w:p>
        </w:tc>
        <w:tc>
          <w:tcPr>
            <w:tcW w:w="13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0717B" w:rsidRPr="005B02FC" w:rsidRDefault="00C83923" w:rsidP="002815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 w:rsidR="00F0717B" w:rsidRPr="005B02FC">
              <w:rPr>
                <w:rFonts w:ascii="Times New Roman" w:hAnsi="Times New Roman" w:cs="Times New Roman"/>
                <w:sz w:val="28"/>
                <w:szCs w:val="28"/>
              </w:rPr>
              <w:t>0,000</w:t>
            </w:r>
          </w:p>
          <w:p w:rsidR="00F0717B" w:rsidRPr="005B02FC" w:rsidRDefault="00F0717B" w:rsidP="002815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02FC">
              <w:rPr>
                <w:rFonts w:ascii="Times New Roman" w:hAnsi="Times New Roman" w:cs="Times New Roman"/>
                <w:sz w:val="28"/>
                <w:szCs w:val="28"/>
              </w:rPr>
              <w:t>259,888</w:t>
            </w:r>
          </w:p>
        </w:tc>
        <w:tc>
          <w:tcPr>
            <w:tcW w:w="128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0717B" w:rsidRPr="005B02FC" w:rsidRDefault="00F0717B" w:rsidP="002815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02FC">
              <w:rPr>
                <w:rFonts w:ascii="Times New Roman" w:hAnsi="Times New Roman" w:cs="Times New Roman"/>
                <w:sz w:val="28"/>
                <w:szCs w:val="28"/>
              </w:rPr>
              <w:t>80,000</w:t>
            </w:r>
          </w:p>
          <w:p w:rsidR="00F0717B" w:rsidRPr="005B02FC" w:rsidRDefault="00F0717B" w:rsidP="002815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02FC">
              <w:rPr>
                <w:rFonts w:ascii="Times New Roman" w:hAnsi="Times New Roman" w:cs="Times New Roman"/>
                <w:sz w:val="28"/>
                <w:szCs w:val="28"/>
              </w:rPr>
              <w:t>259,888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150A8" w:rsidRDefault="003150A8" w:rsidP="002815BC">
            <w:pPr>
              <w:jc w:val="center"/>
              <w:rPr>
                <w:rFonts w:ascii="Times New Roman" w:hAnsi="Times New Roman" w:cs="Times New Roman"/>
                <w:strike/>
                <w:color w:val="FF0000"/>
                <w:sz w:val="28"/>
                <w:szCs w:val="28"/>
              </w:rPr>
            </w:pPr>
          </w:p>
          <w:p w:rsidR="00F0717B" w:rsidRPr="003150A8" w:rsidRDefault="002815BC" w:rsidP="003150A8">
            <w:pPr>
              <w:jc w:val="center"/>
              <w:rPr>
                <w:rFonts w:ascii="Times New Roman" w:hAnsi="Times New Roman" w:cs="Times New Roman"/>
                <w:strike/>
                <w:color w:val="FF0000"/>
                <w:sz w:val="28"/>
                <w:szCs w:val="28"/>
              </w:rPr>
            </w:pPr>
            <w:r w:rsidRPr="00C83923">
              <w:rPr>
                <w:rFonts w:ascii="Times New Roman" w:hAnsi="Times New Roman" w:cs="Times New Roman"/>
                <w:sz w:val="28"/>
                <w:szCs w:val="28"/>
              </w:rPr>
              <w:t>80,000</w:t>
            </w:r>
          </w:p>
        </w:tc>
        <w:tc>
          <w:tcPr>
            <w:tcW w:w="1475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150A8" w:rsidRDefault="003150A8" w:rsidP="002815BC">
            <w:pPr>
              <w:jc w:val="center"/>
              <w:rPr>
                <w:rFonts w:ascii="Times New Roman" w:hAnsi="Times New Roman" w:cs="Times New Roman"/>
                <w:strike/>
                <w:color w:val="FF0000"/>
                <w:sz w:val="28"/>
                <w:szCs w:val="28"/>
              </w:rPr>
            </w:pPr>
          </w:p>
          <w:p w:rsidR="00F0717B" w:rsidRPr="005B02FC" w:rsidRDefault="00F0717B" w:rsidP="002815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02F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F0717B" w:rsidRPr="005B02FC" w:rsidTr="002815BC">
        <w:trPr>
          <w:jc w:val="center"/>
        </w:trPr>
        <w:tc>
          <w:tcPr>
            <w:tcW w:w="15444" w:type="dxa"/>
            <w:gridSpan w:val="1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0717B" w:rsidRPr="005B02FC" w:rsidRDefault="00F0717B" w:rsidP="002815BC">
            <w:pPr>
              <w:tabs>
                <w:tab w:val="left" w:pos="13965"/>
              </w:tabs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5B02FC">
              <w:rPr>
                <w:rFonts w:ascii="Times New Roman" w:hAnsi="Times New Roman" w:cs="Times New Roman"/>
                <w:i/>
                <w:sz w:val="28"/>
                <w:szCs w:val="28"/>
              </w:rPr>
              <w:t>Задача 4. Повышение уровня информированности населения Ярославского района о деятельности социально ориентированных некоммерческих организаций</w:t>
            </w:r>
          </w:p>
        </w:tc>
      </w:tr>
      <w:tr w:rsidR="00F0717B" w:rsidRPr="005B02FC" w:rsidTr="002B1297">
        <w:trPr>
          <w:jc w:val="center"/>
        </w:trPr>
        <w:tc>
          <w:tcPr>
            <w:tcW w:w="9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0717B" w:rsidRPr="005B02FC" w:rsidRDefault="00F0717B" w:rsidP="002815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02FC">
              <w:rPr>
                <w:rFonts w:ascii="Times New Roman" w:hAnsi="Times New Roman" w:cs="Times New Roman"/>
                <w:sz w:val="28"/>
                <w:szCs w:val="28"/>
              </w:rPr>
              <w:t>4.1</w:t>
            </w:r>
          </w:p>
        </w:tc>
        <w:tc>
          <w:tcPr>
            <w:tcW w:w="4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0717B" w:rsidRPr="005B02FC" w:rsidRDefault="00F0717B" w:rsidP="002815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02FC">
              <w:rPr>
                <w:rFonts w:ascii="Times New Roman" w:hAnsi="Times New Roman" w:cs="Times New Roman"/>
                <w:sz w:val="28"/>
                <w:szCs w:val="28"/>
              </w:rPr>
              <w:t xml:space="preserve">Освещение деятельности социально ориентированных некоммерческих </w:t>
            </w:r>
            <w:r w:rsidRPr="005B02F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организаций через размещение информации в сети Интернет, газете «Ярославский </w:t>
            </w:r>
            <w:proofErr w:type="spellStart"/>
            <w:r w:rsidRPr="005B02FC">
              <w:rPr>
                <w:rFonts w:ascii="Times New Roman" w:hAnsi="Times New Roman" w:cs="Times New Roman"/>
                <w:sz w:val="28"/>
                <w:szCs w:val="28"/>
              </w:rPr>
              <w:t>агрокурьер</w:t>
            </w:r>
            <w:proofErr w:type="spellEnd"/>
            <w:r w:rsidRPr="005B02FC">
              <w:rPr>
                <w:rFonts w:ascii="Times New Roman" w:hAnsi="Times New Roman" w:cs="Times New Roman"/>
                <w:sz w:val="28"/>
                <w:szCs w:val="28"/>
              </w:rPr>
              <w:t>», иные источники СМИ</w:t>
            </w:r>
          </w:p>
        </w:tc>
        <w:tc>
          <w:tcPr>
            <w:tcW w:w="11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0717B" w:rsidRPr="005B02FC" w:rsidRDefault="00F0717B" w:rsidP="002815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02F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2020-2022</w:t>
            </w:r>
          </w:p>
        </w:tc>
        <w:tc>
          <w:tcPr>
            <w:tcW w:w="16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0717B" w:rsidRPr="005B02FC" w:rsidRDefault="00F0717B" w:rsidP="002815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УМПСиТ</w:t>
            </w:r>
          </w:p>
        </w:tc>
        <w:tc>
          <w:tcPr>
            <w:tcW w:w="12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0717B" w:rsidRPr="005B02FC" w:rsidRDefault="00F0717B" w:rsidP="002815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02F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0717B" w:rsidRPr="005B02FC" w:rsidRDefault="00F0717B" w:rsidP="002815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02F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8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0717B" w:rsidRPr="005B02FC" w:rsidRDefault="00F0717B" w:rsidP="002815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02F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F0717B" w:rsidRPr="005B02FC" w:rsidRDefault="00F0717B" w:rsidP="002815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02F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75" w:type="dxa"/>
            <w:gridSpan w:val="2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F0717B" w:rsidRPr="005B02FC" w:rsidRDefault="00F0717B" w:rsidP="002815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02F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F0717B" w:rsidRPr="005B02FC" w:rsidTr="002B1297">
        <w:trPr>
          <w:jc w:val="center"/>
        </w:trPr>
        <w:tc>
          <w:tcPr>
            <w:tcW w:w="595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0717B" w:rsidRPr="005B02FC" w:rsidRDefault="00F0717B" w:rsidP="002815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02FC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Итого по задаче 4:</w:t>
            </w:r>
          </w:p>
        </w:tc>
        <w:tc>
          <w:tcPr>
            <w:tcW w:w="398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0717B" w:rsidRPr="005B02FC" w:rsidRDefault="00F0717B" w:rsidP="002815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02FC">
              <w:rPr>
                <w:rFonts w:ascii="Times New Roman" w:hAnsi="Times New Roman" w:cs="Times New Roman"/>
                <w:sz w:val="28"/>
                <w:szCs w:val="28"/>
              </w:rPr>
              <w:t>МБ</w:t>
            </w:r>
          </w:p>
        </w:tc>
        <w:tc>
          <w:tcPr>
            <w:tcW w:w="13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0717B" w:rsidRPr="005B02FC" w:rsidRDefault="00F0717B" w:rsidP="002815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0717B" w:rsidRPr="005B02FC" w:rsidRDefault="00F0717B" w:rsidP="002815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0717B" w:rsidRPr="005B02FC" w:rsidRDefault="00F0717B" w:rsidP="002815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5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0717B" w:rsidRPr="005B02FC" w:rsidRDefault="00F0717B" w:rsidP="002815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717B" w:rsidRPr="005B02FC" w:rsidTr="002815BC">
        <w:trPr>
          <w:jc w:val="center"/>
        </w:trPr>
        <w:tc>
          <w:tcPr>
            <w:tcW w:w="15444" w:type="dxa"/>
            <w:gridSpan w:val="1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0717B" w:rsidRPr="005B02FC" w:rsidRDefault="00F0717B" w:rsidP="002815BC">
            <w:pPr>
              <w:tabs>
                <w:tab w:val="left" w:pos="13965"/>
              </w:tabs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5B02FC">
              <w:rPr>
                <w:rFonts w:ascii="Times New Roman" w:hAnsi="Times New Roman" w:cs="Times New Roman"/>
                <w:i/>
                <w:sz w:val="28"/>
                <w:szCs w:val="28"/>
              </w:rPr>
              <w:t>Задача 5. Развитие взаимодействия органов местного самоуправления Ярославского муниципального района с социально ориентированными некоммерческими организациями</w:t>
            </w:r>
          </w:p>
        </w:tc>
      </w:tr>
      <w:tr w:rsidR="00F0717B" w:rsidRPr="005B02FC" w:rsidTr="002B1297">
        <w:trPr>
          <w:gridAfter w:val="1"/>
          <w:wAfter w:w="151" w:type="dxa"/>
          <w:trHeight w:val="2372"/>
          <w:jc w:val="center"/>
        </w:trPr>
        <w:tc>
          <w:tcPr>
            <w:tcW w:w="9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0717B" w:rsidRPr="005B02FC" w:rsidRDefault="00F0717B" w:rsidP="002815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02FC">
              <w:rPr>
                <w:rFonts w:ascii="Times New Roman" w:hAnsi="Times New Roman" w:cs="Times New Roman"/>
                <w:sz w:val="28"/>
                <w:szCs w:val="28"/>
              </w:rPr>
              <w:t>5.1</w:t>
            </w:r>
          </w:p>
        </w:tc>
        <w:tc>
          <w:tcPr>
            <w:tcW w:w="4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0717B" w:rsidRPr="005B02FC" w:rsidRDefault="00F0717B" w:rsidP="002815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02FC">
              <w:rPr>
                <w:rFonts w:ascii="Times New Roman" w:hAnsi="Times New Roman" w:cs="Times New Roman"/>
                <w:sz w:val="28"/>
                <w:szCs w:val="28"/>
              </w:rPr>
              <w:t xml:space="preserve">Участие представителей социально ориентированных некоммерческих организаций в мероприятиях, проводимых органами местного самоуправления Ярославского муниципального района, Ярославской области </w:t>
            </w:r>
          </w:p>
        </w:tc>
        <w:tc>
          <w:tcPr>
            <w:tcW w:w="11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0717B" w:rsidRPr="005B02FC" w:rsidRDefault="00F0717B" w:rsidP="002815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02FC">
              <w:rPr>
                <w:rFonts w:ascii="Times New Roman" w:hAnsi="Times New Roman" w:cs="Times New Roman"/>
                <w:sz w:val="28"/>
                <w:szCs w:val="28"/>
              </w:rPr>
              <w:t>2020-2022</w:t>
            </w:r>
          </w:p>
        </w:tc>
        <w:tc>
          <w:tcPr>
            <w:tcW w:w="16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0717B" w:rsidRPr="005B02FC" w:rsidRDefault="00F0717B" w:rsidP="002815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УМПСиТ</w:t>
            </w:r>
          </w:p>
        </w:tc>
        <w:tc>
          <w:tcPr>
            <w:tcW w:w="12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0717B" w:rsidRPr="005B02FC" w:rsidRDefault="00F0717B" w:rsidP="002815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02F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0717B" w:rsidRPr="005B02FC" w:rsidRDefault="00F0717B" w:rsidP="002815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02F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0717B" w:rsidRPr="005B02FC" w:rsidRDefault="00F0717B" w:rsidP="002815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02F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F0717B" w:rsidRPr="005B02FC" w:rsidRDefault="00F0717B" w:rsidP="002815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02F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75" w:type="dxa"/>
            <w:gridSpan w:val="2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F0717B" w:rsidRPr="005B02FC" w:rsidRDefault="00F0717B" w:rsidP="002815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02F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F0717B" w:rsidRPr="005B02FC" w:rsidTr="002B1297">
        <w:trPr>
          <w:gridAfter w:val="1"/>
          <w:wAfter w:w="151" w:type="dxa"/>
          <w:jc w:val="center"/>
        </w:trPr>
        <w:tc>
          <w:tcPr>
            <w:tcW w:w="595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0717B" w:rsidRPr="005B02FC" w:rsidRDefault="00F0717B" w:rsidP="002815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02FC">
              <w:rPr>
                <w:rFonts w:ascii="Times New Roman" w:hAnsi="Times New Roman" w:cs="Times New Roman"/>
                <w:b/>
                <w:sz w:val="28"/>
                <w:szCs w:val="28"/>
              </w:rPr>
              <w:t>Итого по задаче 5:</w:t>
            </w:r>
          </w:p>
        </w:tc>
        <w:tc>
          <w:tcPr>
            <w:tcW w:w="398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0717B" w:rsidRPr="005B02FC" w:rsidRDefault="00F0717B" w:rsidP="002815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02FC">
              <w:rPr>
                <w:rFonts w:ascii="Times New Roman" w:hAnsi="Times New Roman" w:cs="Times New Roman"/>
                <w:sz w:val="28"/>
                <w:szCs w:val="28"/>
              </w:rPr>
              <w:t>МБ</w:t>
            </w:r>
          </w:p>
        </w:tc>
        <w:tc>
          <w:tcPr>
            <w:tcW w:w="13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0717B" w:rsidRPr="005B02FC" w:rsidRDefault="00F0717B" w:rsidP="002815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0717B" w:rsidRPr="005B02FC" w:rsidRDefault="00F0717B" w:rsidP="002815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0717B" w:rsidRPr="005B02FC" w:rsidRDefault="00F0717B" w:rsidP="002815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5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0717B" w:rsidRPr="005B02FC" w:rsidRDefault="00F0717B" w:rsidP="002815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717B" w:rsidRPr="005B02FC" w:rsidTr="002B1297">
        <w:trPr>
          <w:gridAfter w:val="1"/>
          <w:wAfter w:w="151" w:type="dxa"/>
          <w:jc w:val="center"/>
        </w:trPr>
        <w:tc>
          <w:tcPr>
            <w:tcW w:w="5952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F0717B" w:rsidRPr="005B02FC" w:rsidRDefault="00F0717B" w:rsidP="002815B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B02FC">
              <w:rPr>
                <w:rFonts w:ascii="Times New Roman" w:hAnsi="Times New Roman" w:cs="Times New Roman"/>
                <w:b/>
                <w:sz w:val="28"/>
                <w:szCs w:val="28"/>
              </w:rPr>
              <w:t>Итого по Программе:</w:t>
            </w:r>
          </w:p>
        </w:tc>
        <w:tc>
          <w:tcPr>
            <w:tcW w:w="398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0717B" w:rsidRPr="005B02FC" w:rsidRDefault="00F0717B" w:rsidP="002815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02FC">
              <w:rPr>
                <w:rFonts w:ascii="Times New Roman" w:hAnsi="Times New Roman" w:cs="Times New Roman"/>
                <w:sz w:val="28"/>
                <w:szCs w:val="28"/>
              </w:rPr>
              <w:t>МБ</w:t>
            </w:r>
          </w:p>
        </w:tc>
        <w:tc>
          <w:tcPr>
            <w:tcW w:w="13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0717B" w:rsidRPr="005B02FC" w:rsidRDefault="00C83923" w:rsidP="002815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 w:rsidR="00F0717B" w:rsidRPr="005B02FC">
              <w:rPr>
                <w:rFonts w:ascii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0717B" w:rsidRPr="005B02FC" w:rsidRDefault="00F0717B" w:rsidP="002815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02FC">
              <w:rPr>
                <w:rFonts w:ascii="Times New Roman" w:hAnsi="Times New Roman" w:cs="Times New Roman"/>
                <w:sz w:val="28"/>
                <w:szCs w:val="28"/>
              </w:rPr>
              <w:t>80,000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0717B" w:rsidRPr="00C83923" w:rsidRDefault="00C83923" w:rsidP="002815BC">
            <w:pPr>
              <w:jc w:val="center"/>
              <w:rPr>
                <w:rFonts w:ascii="Times New Roman" w:hAnsi="Times New Roman" w:cs="Times New Roman"/>
                <w:strike/>
                <w:color w:val="FF0000"/>
                <w:sz w:val="28"/>
                <w:szCs w:val="28"/>
              </w:rPr>
            </w:pPr>
            <w:r w:rsidRPr="00C83923">
              <w:rPr>
                <w:rFonts w:ascii="Times New Roman" w:hAnsi="Times New Roman" w:cs="Times New Roman"/>
                <w:sz w:val="28"/>
                <w:szCs w:val="28"/>
              </w:rPr>
              <w:t>80,000</w:t>
            </w:r>
          </w:p>
        </w:tc>
        <w:tc>
          <w:tcPr>
            <w:tcW w:w="1475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0717B" w:rsidRPr="00C83923" w:rsidRDefault="00F0717B" w:rsidP="002815BC">
            <w:pPr>
              <w:jc w:val="center"/>
              <w:rPr>
                <w:rFonts w:ascii="Times New Roman" w:hAnsi="Times New Roman" w:cs="Times New Roman"/>
                <w:strike/>
                <w:color w:val="FF0000"/>
                <w:sz w:val="28"/>
                <w:szCs w:val="28"/>
              </w:rPr>
            </w:pPr>
          </w:p>
        </w:tc>
      </w:tr>
      <w:tr w:rsidR="00F0717B" w:rsidRPr="005B02FC" w:rsidTr="002B1297">
        <w:trPr>
          <w:gridAfter w:val="1"/>
          <w:wAfter w:w="151" w:type="dxa"/>
          <w:jc w:val="center"/>
        </w:trPr>
        <w:tc>
          <w:tcPr>
            <w:tcW w:w="5952" w:type="dxa"/>
            <w:gridSpan w:val="2"/>
            <w:vMerge/>
            <w:tcBorders>
              <w:left w:val="single" w:sz="2" w:space="0" w:color="auto"/>
              <w:right w:val="single" w:sz="2" w:space="0" w:color="auto"/>
            </w:tcBorders>
          </w:tcPr>
          <w:p w:rsidR="00F0717B" w:rsidRPr="005B02FC" w:rsidRDefault="00F0717B" w:rsidP="002815B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8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0717B" w:rsidRPr="005B02FC" w:rsidRDefault="00F0717B" w:rsidP="002815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02FC">
              <w:rPr>
                <w:rFonts w:ascii="Times New Roman" w:hAnsi="Times New Roman" w:cs="Times New Roman"/>
                <w:sz w:val="28"/>
                <w:szCs w:val="28"/>
              </w:rPr>
              <w:t>ОБ</w:t>
            </w:r>
          </w:p>
        </w:tc>
        <w:tc>
          <w:tcPr>
            <w:tcW w:w="13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0717B" w:rsidRPr="005B02FC" w:rsidRDefault="00F0717B" w:rsidP="00C839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02FC">
              <w:rPr>
                <w:rFonts w:ascii="Times New Roman" w:hAnsi="Times New Roman" w:cs="Times New Roman"/>
                <w:sz w:val="28"/>
                <w:szCs w:val="28"/>
              </w:rPr>
              <w:t>259,</w:t>
            </w:r>
            <w:r w:rsidR="00C83923">
              <w:rPr>
                <w:rFonts w:ascii="Times New Roman" w:hAnsi="Times New Roman" w:cs="Times New Roman"/>
                <w:sz w:val="28"/>
                <w:szCs w:val="28"/>
              </w:rPr>
              <w:t>888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0717B" w:rsidRPr="005B02FC" w:rsidRDefault="00F0717B" w:rsidP="00C839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02FC">
              <w:rPr>
                <w:rFonts w:ascii="Times New Roman" w:hAnsi="Times New Roman" w:cs="Times New Roman"/>
                <w:sz w:val="28"/>
                <w:szCs w:val="28"/>
              </w:rPr>
              <w:t>259,</w:t>
            </w:r>
            <w:r w:rsidR="00C83923">
              <w:rPr>
                <w:rFonts w:ascii="Times New Roman" w:hAnsi="Times New Roman" w:cs="Times New Roman"/>
                <w:sz w:val="28"/>
                <w:szCs w:val="28"/>
              </w:rPr>
              <w:t>888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0717B" w:rsidRPr="005B02FC" w:rsidRDefault="00F0717B" w:rsidP="002815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02F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75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0717B" w:rsidRPr="005B02FC" w:rsidRDefault="00F0717B" w:rsidP="002815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02F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F0717B" w:rsidRPr="005B02FC" w:rsidTr="002B1297">
        <w:trPr>
          <w:gridAfter w:val="1"/>
          <w:wAfter w:w="151" w:type="dxa"/>
          <w:trHeight w:val="177"/>
          <w:jc w:val="center"/>
        </w:trPr>
        <w:tc>
          <w:tcPr>
            <w:tcW w:w="5952" w:type="dxa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0717B" w:rsidRPr="005B02FC" w:rsidRDefault="00F0717B" w:rsidP="002815B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8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0717B" w:rsidRPr="005B02FC" w:rsidRDefault="00F0717B" w:rsidP="002815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02FC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3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0717B" w:rsidRPr="005B02FC" w:rsidRDefault="00C83923" w:rsidP="00C839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  <w:r w:rsidR="00F0717B" w:rsidRPr="005B02FC">
              <w:rPr>
                <w:rFonts w:ascii="Times New Roman" w:hAnsi="Times New Roman" w:cs="Times New Roman"/>
                <w:sz w:val="28"/>
                <w:szCs w:val="28"/>
              </w:rPr>
              <w:t>9,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888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0717B" w:rsidRPr="005B02FC" w:rsidRDefault="00F0717B" w:rsidP="00C83923">
            <w:pPr>
              <w:tabs>
                <w:tab w:val="left" w:pos="516"/>
                <w:tab w:val="center" w:pos="671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02FC">
              <w:rPr>
                <w:rFonts w:ascii="Times New Roman" w:hAnsi="Times New Roman" w:cs="Times New Roman"/>
                <w:sz w:val="28"/>
                <w:szCs w:val="28"/>
              </w:rPr>
              <w:t>339,</w:t>
            </w:r>
            <w:r w:rsidR="00C83923">
              <w:rPr>
                <w:rFonts w:ascii="Times New Roman" w:hAnsi="Times New Roman" w:cs="Times New Roman"/>
                <w:sz w:val="28"/>
                <w:szCs w:val="28"/>
              </w:rPr>
              <w:t>888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0717B" w:rsidRPr="00C83923" w:rsidRDefault="00C83923" w:rsidP="002815BC">
            <w:pPr>
              <w:jc w:val="center"/>
              <w:rPr>
                <w:rFonts w:ascii="Times New Roman" w:hAnsi="Times New Roman" w:cs="Times New Roman"/>
                <w:strike/>
                <w:color w:val="FF0000"/>
                <w:sz w:val="28"/>
                <w:szCs w:val="28"/>
              </w:rPr>
            </w:pPr>
            <w:r w:rsidRPr="00C83923">
              <w:rPr>
                <w:rFonts w:ascii="Times New Roman" w:hAnsi="Times New Roman" w:cs="Times New Roman"/>
                <w:sz w:val="28"/>
                <w:szCs w:val="28"/>
              </w:rPr>
              <w:t>80,000</w:t>
            </w:r>
          </w:p>
        </w:tc>
        <w:tc>
          <w:tcPr>
            <w:tcW w:w="1475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0717B" w:rsidRPr="00C83923" w:rsidRDefault="00F0717B" w:rsidP="002815BC">
            <w:pPr>
              <w:jc w:val="center"/>
              <w:rPr>
                <w:rFonts w:ascii="Times New Roman" w:hAnsi="Times New Roman" w:cs="Times New Roman"/>
                <w:strike/>
                <w:color w:val="FF0000"/>
                <w:sz w:val="28"/>
                <w:szCs w:val="28"/>
              </w:rPr>
            </w:pPr>
          </w:p>
        </w:tc>
      </w:tr>
    </w:tbl>
    <w:p w:rsidR="00F0717B" w:rsidRPr="008254D6" w:rsidRDefault="00F0717B" w:rsidP="00F0717B">
      <w:pPr>
        <w:spacing w:after="0" w:line="240" w:lineRule="auto"/>
        <w:rPr>
          <w:rFonts w:ascii="Times New Roman" w:hAnsi="Times New Roman" w:cs="Times New Roman"/>
        </w:rPr>
      </w:pPr>
      <w:r w:rsidRPr="005B02FC">
        <w:rPr>
          <w:rFonts w:ascii="Times New Roman" w:hAnsi="Times New Roman" w:cs="Times New Roman"/>
          <w:sz w:val="28"/>
          <w:szCs w:val="28"/>
        </w:rPr>
        <w:t xml:space="preserve">        </w:t>
      </w:r>
      <w:r w:rsidRPr="008254D6">
        <w:rPr>
          <w:rFonts w:ascii="Times New Roman" w:hAnsi="Times New Roman" w:cs="Times New Roman"/>
        </w:rPr>
        <w:t>Список сокращенных обозначений:</w:t>
      </w:r>
    </w:p>
    <w:p w:rsidR="00F0717B" w:rsidRPr="008254D6" w:rsidRDefault="00F0717B" w:rsidP="00F0717B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 w:cs="Times New Roman"/>
        </w:rPr>
      </w:pPr>
      <w:r w:rsidRPr="008254D6">
        <w:rPr>
          <w:rFonts w:ascii="Times New Roman" w:hAnsi="Times New Roman" w:cs="Times New Roman"/>
        </w:rPr>
        <w:t>МБ – местный бюджет;</w:t>
      </w:r>
    </w:p>
    <w:p w:rsidR="00F0717B" w:rsidRPr="008254D6" w:rsidRDefault="00F0717B" w:rsidP="00F0717B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 w:cs="Times New Roman"/>
        </w:rPr>
      </w:pPr>
      <w:r w:rsidRPr="008254D6">
        <w:rPr>
          <w:rFonts w:ascii="Times New Roman" w:hAnsi="Times New Roman" w:cs="Times New Roman"/>
        </w:rPr>
        <w:t>УМПСиТ – управление молодежной политики, спорта и туризма Администрации Ярославского муниципального района;</w:t>
      </w:r>
    </w:p>
    <w:p w:rsidR="00F0717B" w:rsidRPr="008254D6" w:rsidRDefault="00F0717B" w:rsidP="00F0717B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 w:cs="Times New Roman"/>
        </w:rPr>
      </w:pPr>
      <w:r w:rsidRPr="008254D6">
        <w:rPr>
          <w:rFonts w:ascii="Times New Roman" w:hAnsi="Times New Roman" w:cs="Times New Roman"/>
        </w:rPr>
        <w:t>ОБ – областной бюджет;</w:t>
      </w:r>
    </w:p>
    <w:p w:rsidR="00F0717B" w:rsidRPr="005B02FC" w:rsidRDefault="00F0717B" w:rsidP="00F0717B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 w:cs="Times New Roman"/>
          <w:sz w:val="28"/>
          <w:szCs w:val="28"/>
        </w:rPr>
      </w:pPr>
      <w:r w:rsidRPr="008254D6">
        <w:rPr>
          <w:rFonts w:ascii="Times New Roman" w:hAnsi="Times New Roman" w:cs="Times New Roman"/>
        </w:rPr>
        <w:t>НКО – некоммерческая общественная организация</w:t>
      </w:r>
      <w:r w:rsidRPr="005B02FC">
        <w:rPr>
          <w:rFonts w:ascii="Times New Roman" w:hAnsi="Times New Roman" w:cs="Times New Roman"/>
          <w:sz w:val="28"/>
          <w:szCs w:val="28"/>
        </w:rPr>
        <w:t>.</w:t>
      </w:r>
    </w:p>
    <w:p w:rsidR="00F0717B" w:rsidRPr="00595899" w:rsidRDefault="00F0717B" w:rsidP="00F0717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  <w:sectPr w:rsidR="00F0717B" w:rsidRPr="00595899" w:rsidSect="008254D6">
          <w:headerReference w:type="first" r:id="rId22"/>
          <w:pgSz w:w="16838" w:h="11906" w:orient="landscape" w:code="9"/>
          <w:pgMar w:top="-993" w:right="1134" w:bottom="426" w:left="1134" w:header="720" w:footer="720" w:gutter="0"/>
          <w:cols w:space="720"/>
          <w:docGrid w:linePitch="299"/>
        </w:sectPr>
      </w:pPr>
    </w:p>
    <w:p w:rsidR="00F0717B" w:rsidRDefault="00F0717B" w:rsidP="00F071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0717B" w:rsidRPr="00595899" w:rsidRDefault="00F0717B" w:rsidP="00F071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</w:t>
      </w:r>
      <w:r w:rsidRPr="00595899">
        <w:rPr>
          <w:rFonts w:ascii="Times New Roman" w:hAnsi="Times New Roman" w:cs="Times New Roman"/>
          <w:b/>
          <w:sz w:val="28"/>
          <w:szCs w:val="28"/>
        </w:rPr>
        <w:t xml:space="preserve">. Сведения о распределении объемов и источников </w:t>
      </w:r>
    </w:p>
    <w:p w:rsidR="00F0717B" w:rsidRPr="00595899" w:rsidRDefault="00F0717B" w:rsidP="00F071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5899">
        <w:rPr>
          <w:rFonts w:ascii="Times New Roman" w:hAnsi="Times New Roman" w:cs="Times New Roman"/>
          <w:b/>
          <w:sz w:val="28"/>
          <w:szCs w:val="28"/>
        </w:rPr>
        <w:t>финансирования по годам</w:t>
      </w:r>
    </w:p>
    <w:p w:rsidR="00F0717B" w:rsidRPr="001E2C09" w:rsidRDefault="00F0717B" w:rsidP="00F0717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XSpec="center" w:tblpY="38"/>
        <w:tblOverlap w:val="never"/>
        <w:tblW w:w="889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510"/>
        <w:gridCol w:w="1134"/>
        <w:gridCol w:w="1559"/>
        <w:gridCol w:w="1134"/>
        <w:gridCol w:w="1559"/>
      </w:tblGrid>
      <w:tr w:rsidR="00F0717B" w:rsidRPr="005B02FC" w:rsidTr="002815BC">
        <w:trPr>
          <w:trHeight w:val="416"/>
        </w:trPr>
        <w:tc>
          <w:tcPr>
            <w:tcW w:w="3510" w:type="dxa"/>
            <w:vMerge w:val="restart"/>
          </w:tcPr>
          <w:p w:rsidR="00F0717B" w:rsidRPr="008254D6" w:rsidRDefault="00F0717B" w:rsidP="008254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4D6">
              <w:rPr>
                <w:rFonts w:ascii="Times New Roman" w:hAnsi="Times New Roman" w:cs="Times New Roman"/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5386" w:type="dxa"/>
            <w:gridSpan w:val="4"/>
          </w:tcPr>
          <w:p w:rsidR="00F0717B" w:rsidRPr="008254D6" w:rsidRDefault="00F0717B" w:rsidP="008254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4D6">
              <w:rPr>
                <w:rFonts w:ascii="Times New Roman" w:hAnsi="Times New Roman" w:cs="Times New Roman"/>
                <w:sz w:val="24"/>
                <w:szCs w:val="24"/>
              </w:rPr>
              <w:t>Плановый объем финансирования</w:t>
            </w:r>
          </w:p>
          <w:p w:rsidR="00F0717B" w:rsidRPr="008254D6" w:rsidRDefault="00F0717B" w:rsidP="008254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4D6">
              <w:rPr>
                <w:rFonts w:ascii="Times New Roman" w:hAnsi="Times New Roman" w:cs="Times New Roman"/>
                <w:sz w:val="24"/>
                <w:szCs w:val="24"/>
              </w:rPr>
              <w:t>(тыс. руб.)</w:t>
            </w:r>
          </w:p>
        </w:tc>
      </w:tr>
      <w:tr w:rsidR="00F0717B" w:rsidRPr="005B02FC" w:rsidTr="002815BC">
        <w:trPr>
          <w:trHeight w:val="400"/>
        </w:trPr>
        <w:tc>
          <w:tcPr>
            <w:tcW w:w="3510" w:type="dxa"/>
            <w:vMerge/>
          </w:tcPr>
          <w:p w:rsidR="00F0717B" w:rsidRPr="008254D6" w:rsidRDefault="00F0717B" w:rsidP="008254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F0717B" w:rsidRPr="008254D6" w:rsidRDefault="00F0717B" w:rsidP="008254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4D6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4252" w:type="dxa"/>
            <w:gridSpan w:val="3"/>
          </w:tcPr>
          <w:p w:rsidR="00F0717B" w:rsidRPr="008254D6" w:rsidRDefault="00F0717B" w:rsidP="008254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4D6">
              <w:rPr>
                <w:rFonts w:ascii="Times New Roman" w:hAnsi="Times New Roman" w:cs="Times New Roman"/>
                <w:sz w:val="24"/>
                <w:szCs w:val="24"/>
              </w:rPr>
              <w:t>в том числе по годам</w:t>
            </w:r>
          </w:p>
        </w:tc>
      </w:tr>
      <w:tr w:rsidR="00F0717B" w:rsidRPr="005B02FC" w:rsidTr="002815BC">
        <w:trPr>
          <w:trHeight w:val="434"/>
        </w:trPr>
        <w:tc>
          <w:tcPr>
            <w:tcW w:w="3510" w:type="dxa"/>
            <w:vMerge/>
          </w:tcPr>
          <w:p w:rsidR="00F0717B" w:rsidRPr="008254D6" w:rsidRDefault="00F0717B" w:rsidP="008254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F0717B" w:rsidRPr="008254D6" w:rsidRDefault="00F0717B" w:rsidP="008254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0717B" w:rsidRPr="008254D6" w:rsidRDefault="00F0717B" w:rsidP="008254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4D6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134" w:type="dxa"/>
          </w:tcPr>
          <w:p w:rsidR="00F0717B" w:rsidRPr="008254D6" w:rsidRDefault="00F0717B" w:rsidP="008254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4D6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559" w:type="dxa"/>
          </w:tcPr>
          <w:p w:rsidR="00F0717B" w:rsidRPr="008254D6" w:rsidRDefault="00F0717B" w:rsidP="008254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4D6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</w:tr>
      <w:tr w:rsidR="00F0717B" w:rsidRPr="005B02FC" w:rsidTr="002815BC">
        <w:trPr>
          <w:trHeight w:val="215"/>
        </w:trPr>
        <w:tc>
          <w:tcPr>
            <w:tcW w:w="3510" w:type="dxa"/>
          </w:tcPr>
          <w:p w:rsidR="00F0717B" w:rsidRPr="005B02FC" w:rsidRDefault="00F0717B" w:rsidP="008254D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B02FC">
              <w:rPr>
                <w:rFonts w:ascii="Times New Roman" w:hAnsi="Times New Roman" w:cs="Times New Roman"/>
                <w:b/>
                <w:sz w:val="28"/>
                <w:szCs w:val="28"/>
              </w:rPr>
              <w:t>Федеральный бюджет</w:t>
            </w:r>
          </w:p>
        </w:tc>
        <w:tc>
          <w:tcPr>
            <w:tcW w:w="1134" w:type="dxa"/>
          </w:tcPr>
          <w:p w:rsidR="00F0717B" w:rsidRPr="005B02FC" w:rsidRDefault="00F0717B" w:rsidP="008254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02F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F0717B" w:rsidRPr="005B02FC" w:rsidRDefault="00F0717B" w:rsidP="008254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02F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:rsidR="00F0717B" w:rsidRPr="005B02FC" w:rsidRDefault="00F0717B" w:rsidP="008254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02F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F0717B" w:rsidRPr="005B02FC" w:rsidRDefault="00F0717B" w:rsidP="008254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02F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F0717B" w:rsidRPr="005B02FC" w:rsidTr="002815BC">
        <w:trPr>
          <w:trHeight w:val="215"/>
        </w:trPr>
        <w:tc>
          <w:tcPr>
            <w:tcW w:w="3510" w:type="dxa"/>
          </w:tcPr>
          <w:p w:rsidR="00F0717B" w:rsidRPr="005B02FC" w:rsidRDefault="00F0717B" w:rsidP="008254D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B02FC">
              <w:rPr>
                <w:rFonts w:ascii="Times New Roman" w:hAnsi="Times New Roman" w:cs="Times New Roman"/>
                <w:b/>
                <w:sz w:val="28"/>
                <w:szCs w:val="28"/>
              </w:rPr>
              <w:t>Областной бюджет</w:t>
            </w:r>
          </w:p>
        </w:tc>
        <w:tc>
          <w:tcPr>
            <w:tcW w:w="1134" w:type="dxa"/>
          </w:tcPr>
          <w:p w:rsidR="00F0717B" w:rsidRPr="005B02FC" w:rsidRDefault="00F0717B" w:rsidP="008254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02FC">
              <w:rPr>
                <w:rFonts w:ascii="Times New Roman" w:hAnsi="Times New Roman" w:cs="Times New Roman"/>
                <w:sz w:val="28"/>
                <w:szCs w:val="28"/>
              </w:rPr>
              <w:t>259,888</w:t>
            </w:r>
          </w:p>
        </w:tc>
        <w:tc>
          <w:tcPr>
            <w:tcW w:w="1559" w:type="dxa"/>
          </w:tcPr>
          <w:p w:rsidR="00F0717B" w:rsidRPr="005B02FC" w:rsidRDefault="00F0717B" w:rsidP="008254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02FC">
              <w:rPr>
                <w:rFonts w:ascii="Times New Roman" w:hAnsi="Times New Roman" w:cs="Times New Roman"/>
                <w:sz w:val="28"/>
                <w:szCs w:val="28"/>
              </w:rPr>
              <w:t>259,888</w:t>
            </w:r>
          </w:p>
        </w:tc>
        <w:tc>
          <w:tcPr>
            <w:tcW w:w="1134" w:type="dxa"/>
          </w:tcPr>
          <w:p w:rsidR="00F0717B" w:rsidRPr="005B02FC" w:rsidRDefault="00F0717B" w:rsidP="008254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02F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F0717B" w:rsidRPr="005B02FC" w:rsidRDefault="00F0717B" w:rsidP="008254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02F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F0717B" w:rsidRPr="005B02FC" w:rsidTr="002815BC">
        <w:trPr>
          <w:trHeight w:val="215"/>
        </w:trPr>
        <w:tc>
          <w:tcPr>
            <w:tcW w:w="3510" w:type="dxa"/>
          </w:tcPr>
          <w:p w:rsidR="00F0717B" w:rsidRPr="005B02FC" w:rsidRDefault="00F0717B" w:rsidP="008254D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B02FC">
              <w:rPr>
                <w:rFonts w:ascii="Times New Roman" w:hAnsi="Times New Roman" w:cs="Times New Roman"/>
                <w:b/>
                <w:sz w:val="28"/>
                <w:szCs w:val="28"/>
              </w:rPr>
              <w:t>Местный бюджет</w:t>
            </w:r>
          </w:p>
        </w:tc>
        <w:tc>
          <w:tcPr>
            <w:tcW w:w="1134" w:type="dxa"/>
          </w:tcPr>
          <w:p w:rsidR="00F0717B" w:rsidRPr="005B02FC" w:rsidRDefault="00C83923" w:rsidP="008254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 w:rsidR="00F0717B" w:rsidRPr="005B02FC">
              <w:rPr>
                <w:rFonts w:ascii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559" w:type="dxa"/>
          </w:tcPr>
          <w:p w:rsidR="00F0717B" w:rsidRPr="005B02FC" w:rsidRDefault="00F0717B" w:rsidP="008254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02FC">
              <w:rPr>
                <w:rFonts w:ascii="Times New Roman" w:hAnsi="Times New Roman" w:cs="Times New Roman"/>
                <w:sz w:val="28"/>
                <w:szCs w:val="28"/>
              </w:rPr>
              <w:t>80,000</w:t>
            </w:r>
          </w:p>
        </w:tc>
        <w:tc>
          <w:tcPr>
            <w:tcW w:w="1134" w:type="dxa"/>
          </w:tcPr>
          <w:p w:rsidR="00F0717B" w:rsidRPr="005B02FC" w:rsidRDefault="00C83923" w:rsidP="008254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</w:t>
            </w:r>
            <w:r w:rsidR="00F0717B" w:rsidRPr="005B02FC">
              <w:rPr>
                <w:rFonts w:ascii="Times New Roman" w:hAnsi="Times New Roman" w:cs="Times New Roman"/>
                <w:sz w:val="28"/>
                <w:szCs w:val="28"/>
              </w:rPr>
              <w:t>,000</w:t>
            </w:r>
          </w:p>
        </w:tc>
        <w:tc>
          <w:tcPr>
            <w:tcW w:w="1559" w:type="dxa"/>
          </w:tcPr>
          <w:p w:rsidR="00F0717B" w:rsidRPr="005B02FC" w:rsidRDefault="00C83923" w:rsidP="008254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F0717B" w:rsidRPr="005B02FC">
              <w:rPr>
                <w:rFonts w:ascii="Times New Roman" w:hAnsi="Times New Roman" w:cs="Times New Roman"/>
                <w:sz w:val="28"/>
                <w:szCs w:val="28"/>
              </w:rPr>
              <w:t>,000</w:t>
            </w:r>
          </w:p>
        </w:tc>
      </w:tr>
      <w:tr w:rsidR="00F0717B" w:rsidRPr="005B02FC" w:rsidTr="002815BC">
        <w:trPr>
          <w:trHeight w:val="215"/>
        </w:trPr>
        <w:tc>
          <w:tcPr>
            <w:tcW w:w="3510" w:type="dxa"/>
          </w:tcPr>
          <w:p w:rsidR="00F0717B" w:rsidRPr="005B02FC" w:rsidRDefault="00F0717B" w:rsidP="008254D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B02FC">
              <w:rPr>
                <w:rFonts w:ascii="Times New Roman" w:hAnsi="Times New Roman" w:cs="Times New Roman"/>
                <w:b/>
                <w:sz w:val="28"/>
                <w:szCs w:val="28"/>
              </w:rPr>
              <w:t>Внебюджетные источники</w:t>
            </w:r>
          </w:p>
        </w:tc>
        <w:tc>
          <w:tcPr>
            <w:tcW w:w="1134" w:type="dxa"/>
          </w:tcPr>
          <w:p w:rsidR="00F0717B" w:rsidRPr="005B02FC" w:rsidRDefault="00F0717B" w:rsidP="008254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02F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F0717B" w:rsidRPr="005B02FC" w:rsidRDefault="00F0717B" w:rsidP="008254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02F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:rsidR="00F0717B" w:rsidRPr="005B02FC" w:rsidRDefault="00F0717B" w:rsidP="008254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02F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F0717B" w:rsidRPr="005B02FC" w:rsidRDefault="00F0717B" w:rsidP="008254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02F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F0717B" w:rsidRPr="005B02FC" w:rsidTr="002815BC">
        <w:trPr>
          <w:trHeight w:val="215"/>
        </w:trPr>
        <w:tc>
          <w:tcPr>
            <w:tcW w:w="3510" w:type="dxa"/>
          </w:tcPr>
          <w:p w:rsidR="00F0717B" w:rsidRPr="005B02FC" w:rsidRDefault="00F0717B" w:rsidP="008254D6">
            <w:pPr>
              <w:spacing w:after="0" w:line="240" w:lineRule="auto"/>
              <w:ind w:left="-79" w:firstLine="7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B02FC">
              <w:rPr>
                <w:rFonts w:ascii="Times New Roman" w:hAnsi="Times New Roman" w:cs="Times New Roman"/>
                <w:b/>
                <w:sz w:val="28"/>
                <w:szCs w:val="28"/>
              </w:rPr>
              <w:t>Итого по Программе</w:t>
            </w:r>
          </w:p>
        </w:tc>
        <w:tc>
          <w:tcPr>
            <w:tcW w:w="1134" w:type="dxa"/>
          </w:tcPr>
          <w:p w:rsidR="00F0717B" w:rsidRPr="005B02FC" w:rsidRDefault="00C83923" w:rsidP="008254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  <w:r w:rsidR="00F0717B" w:rsidRPr="005B02FC">
              <w:rPr>
                <w:rFonts w:ascii="Times New Roman" w:hAnsi="Times New Roman" w:cs="Times New Roman"/>
                <w:sz w:val="28"/>
                <w:szCs w:val="28"/>
              </w:rPr>
              <w:t>9,888</w:t>
            </w:r>
          </w:p>
        </w:tc>
        <w:tc>
          <w:tcPr>
            <w:tcW w:w="1559" w:type="dxa"/>
          </w:tcPr>
          <w:p w:rsidR="00F0717B" w:rsidRPr="005B02FC" w:rsidRDefault="00F0717B" w:rsidP="008254D6">
            <w:pPr>
              <w:tabs>
                <w:tab w:val="left" w:pos="516"/>
                <w:tab w:val="center" w:pos="67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02FC">
              <w:rPr>
                <w:rFonts w:ascii="Times New Roman" w:hAnsi="Times New Roman" w:cs="Times New Roman"/>
                <w:sz w:val="28"/>
                <w:szCs w:val="28"/>
              </w:rPr>
              <w:t>339,888</w:t>
            </w:r>
          </w:p>
        </w:tc>
        <w:tc>
          <w:tcPr>
            <w:tcW w:w="1134" w:type="dxa"/>
          </w:tcPr>
          <w:p w:rsidR="00F0717B" w:rsidRPr="005B02FC" w:rsidRDefault="00C83923" w:rsidP="008254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</w:t>
            </w:r>
            <w:r w:rsidR="00F0717B" w:rsidRPr="005B02FC">
              <w:rPr>
                <w:rFonts w:ascii="Times New Roman" w:hAnsi="Times New Roman" w:cs="Times New Roman"/>
                <w:sz w:val="28"/>
                <w:szCs w:val="28"/>
              </w:rPr>
              <w:t>,000</w:t>
            </w:r>
          </w:p>
        </w:tc>
        <w:tc>
          <w:tcPr>
            <w:tcW w:w="1559" w:type="dxa"/>
          </w:tcPr>
          <w:p w:rsidR="00F0717B" w:rsidRPr="005B02FC" w:rsidRDefault="00C83923" w:rsidP="008254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F0717B" w:rsidRPr="005B02FC">
              <w:rPr>
                <w:rFonts w:ascii="Times New Roman" w:hAnsi="Times New Roman" w:cs="Times New Roman"/>
                <w:sz w:val="28"/>
                <w:szCs w:val="28"/>
              </w:rPr>
              <w:t>,000</w:t>
            </w:r>
          </w:p>
        </w:tc>
      </w:tr>
    </w:tbl>
    <w:p w:rsidR="00F0717B" w:rsidRDefault="00F0717B" w:rsidP="00F0717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0717B" w:rsidRPr="00595899" w:rsidRDefault="00F0717B" w:rsidP="00F0717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7</w:t>
      </w:r>
      <w:r w:rsidRPr="00595899">
        <w:rPr>
          <w:rFonts w:ascii="Times New Roman" w:hAnsi="Times New Roman" w:cs="Times New Roman"/>
          <w:b/>
          <w:sz w:val="28"/>
          <w:szCs w:val="28"/>
        </w:rPr>
        <w:t xml:space="preserve">. Управление Программой и </w:t>
      </w:r>
      <w:proofErr w:type="gramStart"/>
      <w:r w:rsidRPr="00595899">
        <w:rPr>
          <w:rFonts w:ascii="Times New Roman" w:hAnsi="Times New Roman" w:cs="Times New Roman"/>
          <w:b/>
          <w:sz w:val="28"/>
          <w:szCs w:val="28"/>
        </w:rPr>
        <w:t>контроль за</w:t>
      </w:r>
      <w:proofErr w:type="gramEnd"/>
      <w:r w:rsidRPr="00595899">
        <w:rPr>
          <w:rFonts w:ascii="Times New Roman" w:hAnsi="Times New Roman" w:cs="Times New Roman"/>
          <w:b/>
          <w:sz w:val="28"/>
          <w:szCs w:val="28"/>
        </w:rPr>
        <w:t xml:space="preserve"> ходом ее реализации</w:t>
      </w:r>
    </w:p>
    <w:p w:rsidR="00F0717B" w:rsidRPr="001E2C09" w:rsidRDefault="00F0717B" w:rsidP="00F0717B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0717B" w:rsidRPr="00595899" w:rsidRDefault="00F0717B" w:rsidP="00F071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5899">
        <w:rPr>
          <w:rFonts w:ascii="Times New Roman" w:hAnsi="Times New Roman" w:cs="Times New Roman"/>
          <w:sz w:val="28"/>
          <w:szCs w:val="28"/>
        </w:rPr>
        <w:t xml:space="preserve">Управление Программой осуществляется заместителем Главы Администрации ЯМР по </w:t>
      </w:r>
      <w:r>
        <w:rPr>
          <w:rFonts w:ascii="Times New Roman" w:hAnsi="Times New Roman" w:cs="Times New Roman"/>
          <w:sz w:val="28"/>
          <w:szCs w:val="28"/>
        </w:rPr>
        <w:t xml:space="preserve">социальной </w:t>
      </w:r>
      <w:r w:rsidRPr="00595899">
        <w:rPr>
          <w:rFonts w:ascii="Times New Roman" w:hAnsi="Times New Roman" w:cs="Times New Roman"/>
          <w:sz w:val="28"/>
          <w:szCs w:val="28"/>
        </w:rPr>
        <w:t xml:space="preserve">политике, который осуществляет непосредственный </w:t>
      </w:r>
      <w:proofErr w:type="gramStart"/>
      <w:r w:rsidRPr="00595899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595899">
        <w:rPr>
          <w:rFonts w:ascii="Times New Roman" w:hAnsi="Times New Roman" w:cs="Times New Roman"/>
          <w:sz w:val="28"/>
          <w:szCs w:val="28"/>
        </w:rPr>
        <w:t xml:space="preserve"> ее реализацией и несет ответственность </w:t>
      </w:r>
      <w:r w:rsidR="008254D6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595899">
        <w:rPr>
          <w:rFonts w:ascii="Times New Roman" w:hAnsi="Times New Roman" w:cs="Times New Roman"/>
          <w:sz w:val="28"/>
          <w:szCs w:val="28"/>
        </w:rPr>
        <w:t>за эффективность и результативность Программы.</w:t>
      </w:r>
    </w:p>
    <w:p w:rsidR="00F0717B" w:rsidRPr="00595899" w:rsidRDefault="00F0717B" w:rsidP="00F071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5899">
        <w:rPr>
          <w:rFonts w:ascii="Times New Roman" w:hAnsi="Times New Roman" w:cs="Times New Roman"/>
          <w:sz w:val="28"/>
          <w:szCs w:val="28"/>
        </w:rPr>
        <w:t xml:space="preserve">Общая координация и текущий </w:t>
      </w:r>
      <w:proofErr w:type="gramStart"/>
      <w:r w:rsidRPr="00595899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595899">
        <w:rPr>
          <w:rFonts w:ascii="Times New Roman" w:hAnsi="Times New Roman" w:cs="Times New Roman"/>
          <w:sz w:val="28"/>
          <w:szCs w:val="28"/>
        </w:rPr>
        <w:t xml:space="preserve"> ходом реализации Программы осуществляется управлением </w:t>
      </w:r>
      <w:r>
        <w:rPr>
          <w:rFonts w:ascii="Times New Roman" w:hAnsi="Times New Roman" w:cs="Times New Roman"/>
          <w:sz w:val="28"/>
          <w:szCs w:val="28"/>
        </w:rPr>
        <w:t xml:space="preserve">молодежной политики, спорта </w:t>
      </w:r>
      <w:r w:rsidR="008254D6">
        <w:rPr>
          <w:rFonts w:ascii="Times New Roman" w:hAnsi="Times New Roman" w:cs="Times New Roman"/>
          <w:sz w:val="28"/>
          <w:szCs w:val="28"/>
        </w:rPr>
        <w:t xml:space="preserve">                   </w:t>
      </w:r>
      <w:r>
        <w:rPr>
          <w:rFonts w:ascii="Times New Roman" w:hAnsi="Times New Roman" w:cs="Times New Roman"/>
          <w:sz w:val="28"/>
          <w:szCs w:val="28"/>
        </w:rPr>
        <w:t xml:space="preserve">и туризма </w:t>
      </w:r>
      <w:r w:rsidRPr="00595899">
        <w:rPr>
          <w:rFonts w:ascii="Times New Roman" w:hAnsi="Times New Roman" w:cs="Times New Roman"/>
          <w:sz w:val="28"/>
          <w:szCs w:val="28"/>
        </w:rPr>
        <w:t>Администрации ЯМР.</w:t>
      </w:r>
    </w:p>
    <w:p w:rsidR="00F0717B" w:rsidRPr="00595899" w:rsidRDefault="00F0717B" w:rsidP="00F071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5899">
        <w:rPr>
          <w:rFonts w:ascii="Times New Roman" w:hAnsi="Times New Roman" w:cs="Times New Roman"/>
          <w:sz w:val="28"/>
          <w:szCs w:val="28"/>
        </w:rPr>
        <w:t>Проверка целевого использования средств, выделенных на реализацию мероприятий Программы, осуществляется в соответствии с действующим законодательством.</w:t>
      </w:r>
    </w:p>
    <w:p w:rsidR="00F0717B" w:rsidRPr="00595899" w:rsidRDefault="00F0717B" w:rsidP="00F071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5899">
        <w:rPr>
          <w:rFonts w:ascii="Times New Roman" w:hAnsi="Times New Roman" w:cs="Times New Roman"/>
          <w:sz w:val="28"/>
          <w:szCs w:val="28"/>
        </w:rPr>
        <w:t xml:space="preserve">Управление Программой и </w:t>
      </w:r>
      <w:proofErr w:type="gramStart"/>
      <w:r w:rsidRPr="00595899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595899">
        <w:rPr>
          <w:rFonts w:ascii="Times New Roman" w:hAnsi="Times New Roman" w:cs="Times New Roman"/>
          <w:sz w:val="28"/>
          <w:szCs w:val="28"/>
        </w:rPr>
        <w:t xml:space="preserve"> ходом ее реализации осуществляется путем:</w:t>
      </w:r>
    </w:p>
    <w:p w:rsidR="00F0717B" w:rsidRPr="00595899" w:rsidRDefault="00F0717B" w:rsidP="00F071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5899">
        <w:rPr>
          <w:rFonts w:ascii="Times New Roman" w:hAnsi="Times New Roman" w:cs="Times New Roman"/>
          <w:sz w:val="28"/>
          <w:szCs w:val="28"/>
        </w:rPr>
        <w:t>- координации действий всех исполнителей Программы;</w:t>
      </w:r>
    </w:p>
    <w:p w:rsidR="00F0717B" w:rsidRPr="00595899" w:rsidRDefault="00F0717B" w:rsidP="00F071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5899">
        <w:rPr>
          <w:rFonts w:ascii="Times New Roman" w:hAnsi="Times New Roman" w:cs="Times New Roman"/>
          <w:sz w:val="28"/>
          <w:szCs w:val="28"/>
        </w:rPr>
        <w:t xml:space="preserve">- ежегодного уточнения затрат по программным мероприятиям </w:t>
      </w:r>
      <w:r w:rsidR="008254D6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595899">
        <w:rPr>
          <w:rFonts w:ascii="Times New Roman" w:hAnsi="Times New Roman" w:cs="Times New Roman"/>
          <w:sz w:val="28"/>
          <w:szCs w:val="28"/>
        </w:rPr>
        <w:t>и состава исполнителей;</w:t>
      </w:r>
    </w:p>
    <w:p w:rsidR="00F0717B" w:rsidRPr="00595899" w:rsidRDefault="00F0717B" w:rsidP="00F071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5899">
        <w:rPr>
          <w:rFonts w:ascii="Times New Roman" w:hAnsi="Times New Roman" w:cs="Times New Roman"/>
          <w:sz w:val="28"/>
          <w:szCs w:val="28"/>
        </w:rPr>
        <w:t>- обеспечения эффективного и целевого использования финансовых средств, качества проводимых мероприятий, выполнения срока реализации;</w:t>
      </w:r>
    </w:p>
    <w:p w:rsidR="00F0717B" w:rsidRPr="00595899" w:rsidRDefault="00F0717B" w:rsidP="00F071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5899">
        <w:rPr>
          <w:rFonts w:ascii="Times New Roman" w:hAnsi="Times New Roman" w:cs="Times New Roman"/>
          <w:sz w:val="28"/>
          <w:szCs w:val="28"/>
        </w:rPr>
        <w:t>- предоставления в установленном порядке отчетов о ходе реализации Программы.</w:t>
      </w:r>
    </w:p>
    <w:p w:rsidR="00F0717B" w:rsidRPr="00595899" w:rsidRDefault="00F0717B" w:rsidP="00F071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5899">
        <w:rPr>
          <w:rFonts w:ascii="Times New Roman" w:hAnsi="Times New Roman" w:cs="Times New Roman"/>
          <w:sz w:val="28"/>
          <w:szCs w:val="28"/>
        </w:rPr>
        <w:t xml:space="preserve">Исполнитель Программы обеспечивает реализацию ее мероприятий, </w:t>
      </w:r>
      <w:r w:rsidR="008254D6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595899">
        <w:rPr>
          <w:rFonts w:ascii="Times New Roman" w:hAnsi="Times New Roman" w:cs="Times New Roman"/>
          <w:sz w:val="28"/>
          <w:szCs w:val="28"/>
        </w:rPr>
        <w:t xml:space="preserve">в соответствии с действующим законодательством несет ответственность </w:t>
      </w:r>
      <w:r w:rsidR="008254D6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595899">
        <w:rPr>
          <w:rFonts w:ascii="Times New Roman" w:hAnsi="Times New Roman" w:cs="Times New Roman"/>
          <w:sz w:val="28"/>
          <w:szCs w:val="28"/>
        </w:rPr>
        <w:t xml:space="preserve">за своевременное выполнение Программы, достижение результатов, рациональное использование выделенных бюджетных средств, </w:t>
      </w:r>
      <w:r w:rsidR="008254D6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Pr="00595899">
        <w:rPr>
          <w:rFonts w:ascii="Times New Roman" w:hAnsi="Times New Roman" w:cs="Times New Roman"/>
          <w:sz w:val="28"/>
          <w:szCs w:val="28"/>
        </w:rPr>
        <w:t>за достоверность представляемых сведений о финансировании и реализации Программы.</w:t>
      </w:r>
    </w:p>
    <w:p w:rsidR="00F0717B" w:rsidRDefault="00F0717B" w:rsidP="00F0717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254D6" w:rsidRPr="00595899" w:rsidRDefault="008254D6" w:rsidP="00F0717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0717B" w:rsidRDefault="00F0717B" w:rsidP="00F0717B">
      <w:pPr>
        <w:widowControl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8. </w:t>
      </w:r>
      <w:r w:rsidRPr="00595899">
        <w:rPr>
          <w:rFonts w:ascii="Times New Roman" w:hAnsi="Times New Roman" w:cs="Times New Roman"/>
          <w:b/>
          <w:sz w:val="28"/>
          <w:szCs w:val="28"/>
        </w:rPr>
        <w:t xml:space="preserve">Целевые показатели Программы, методика оценки эффективности </w:t>
      </w:r>
    </w:p>
    <w:p w:rsidR="00F0717B" w:rsidRPr="00595899" w:rsidRDefault="00F0717B" w:rsidP="00F0717B">
      <w:pPr>
        <w:widowControl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5899">
        <w:rPr>
          <w:rFonts w:ascii="Times New Roman" w:hAnsi="Times New Roman" w:cs="Times New Roman"/>
          <w:b/>
          <w:sz w:val="28"/>
          <w:szCs w:val="28"/>
        </w:rPr>
        <w:t>и результативности  реализации Программы</w:t>
      </w:r>
    </w:p>
    <w:p w:rsidR="00F0717B" w:rsidRPr="00595899" w:rsidRDefault="00F0717B" w:rsidP="00F0717B">
      <w:pPr>
        <w:widowControl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0717B" w:rsidRDefault="00F0717B" w:rsidP="00F0717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899">
        <w:rPr>
          <w:rFonts w:ascii="Times New Roman" w:hAnsi="Times New Roman" w:cs="Times New Roman"/>
          <w:sz w:val="28"/>
          <w:szCs w:val="28"/>
        </w:rPr>
        <w:t>При расчете комплексного показателя эффективности используются следующие основные целевые показатели Программы и их весовые коэффициенты:</w:t>
      </w:r>
    </w:p>
    <w:p w:rsidR="008254D6" w:rsidRPr="00595899" w:rsidRDefault="008254D6" w:rsidP="00F0717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1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4"/>
        <w:gridCol w:w="3208"/>
        <w:gridCol w:w="1418"/>
        <w:gridCol w:w="1049"/>
        <w:gridCol w:w="1276"/>
        <w:gridCol w:w="1275"/>
        <w:gridCol w:w="1334"/>
      </w:tblGrid>
      <w:tr w:rsidR="00F0717B" w:rsidRPr="00595899" w:rsidTr="008254D6">
        <w:trPr>
          <w:trHeight w:val="989"/>
          <w:jc w:val="center"/>
        </w:trPr>
        <w:tc>
          <w:tcPr>
            <w:tcW w:w="594" w:type="dxa"/>
            <w:vMerge w:val="restart"/>
            <w:vAlign w:val="center"/>
          </w:tcPr>
          <w:p w:rsidR="00F0717B" w:rsidRPr="001E2C09" w:rsidRDefault="00F0717B" w:rsidP="002815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E2C09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1E2C09">
              <w:rPr>
                <w:rFonts w:ascii="Times New Roman" w:hAnsi="Times New Roman" w:cs="Times New Roman"/>
              </w:rPr>
              <w:t>п</w:t>
            </w:r>
            <w:proofErr w:type="gramEnd"/>
            <w:r w:rsidRPr="001E2C09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3208" w:type="dxa"/>
            <w:vMerge w:val="restart"/>
            <w:vAlign w:val="center"/>
          </w:tcPr>
          <w:p w:rsidR="00F0717B" w:rsidRPr="001E2C09" w:rsidRDefault="00F0717B" w:rsidP="002815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E2C09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1418" w:type="dxa"/>
            <w:vMerge w:val="restart"/>
            <w:vAlign w:val="center"/>
          </w:tcPr>
          <w:p w:rsidR="00F0717B" w:rsidRPr="001E2C09" w:rsidRDefault="00F0717B" w:rsidP="002815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E2C09">
              <w:rPr>
                <w:rFonts w:ascii="Times New Roman" w:hAnsi="Times New Roman" w:cs="Times New Roman"/>
              </w:rPr>
              <w:t>Значение весового коэффициента</w:t>
            </w:r>
          </w:p>
        </w:tc>
        <w:tc>
          <w:tcPr>
            <w:tcW w:w="1049" w:type="dxa"/>
            <w:vMerge w:val="restart"/>
          </w:tcPr>
          <w:p w:rsidR="008254D6" w:rsidRDefault="008254D6" w:rsidP="002815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8254D6" w:rsidRDefault="008254D6" w:rsidP="002815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0717B" w:rsidRDefault="00F0717B" w:rsidP="002815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E2C09">
              <w:rPr>
                <w:rFonts w:ascii="Times New Roman" w:hAnsi="Times New Roman" w:cs="Times New Roman"/>
              </w:rPr>
              <w:t xml:space="preserve">Базовое </w:t>
            </w:r>
          </w:p>
          <w:p w:rsidR="008254D6" w:rsidRDefault="00F0717B" w:rsidP="002815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E2C09">
              <w:rPr>
                <w:rFonts w:ascii="Times New Roman" w:hAnsi="Times New Roman" w:cs="Times New Roman"/>
              </w:rPr>
              <w:t>на 01.01.</w:t>
            </w:r>
          </w:p>
          <w:p w:rsidR="00F0717B" w:rsidRPr="001E2C09" w:rsidRDefault="00F0717B" w:rsidP="002815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E2C09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3885" w:type="dxa"/>
            <w:gridSpan w:val="3"/>
            <w:shd w:val="clear" w:color="auto" w:fill="auto"/>
            <w:vAlign w:val="center"/>
          </w:tcPr>
          <w:p w:rsidR="00F0717B" w:rsidRPr="001E2C09" w:rsidRDefault="00F0717B" w:rsidP="002815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E2C09">
              <w:rPr>
                <w:rFonts w:ascii="Times New Roman" w:hAnsi="Times New Roman" w:cs="Times New Roman"/>
              </w:rPr>
              <w:t>Плановые значения показателей</w:t>
            </w:r>
          </w:p>
        </w:tc>
      </w:tr>
      <w:tr w:rsidR="00F0717B" w:rsidRPr="00595899" w:rsidTr="008254D6">
        <w:trPr>
          <w:trHeight w:val="701"/>
          <w:jc w:val="center"/>
        </w:trPr>
        <w:tc>
          <w:tcPr>
            <w:tcW w:w="594" w:type="dxa"/>
            <w:vMerge/>
            <w:vAlign w:val="center"/>
          </w:tcPr>
          <w:p w:rsidR="00F0717B" w:rsidRPr="001E2C09" w:rsidRDefault="00F0717B" w:rsidP="002815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08" w:type="dxa"/>
            <w:vMerge/>
            <w:vAlign w:val="center"/>
          </w:tcPr>
          <w:p w:rsidR="00F0717B" w:rsidRPr="001E2C09" w:rsidRDefault="00F0717B" w:rsidP="002815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F0717B" w:rsidRPr="001E2C09" w:rsidRDefault="00F0717B" w:rsidP="002815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9" w:type="dxa"/>
            <w:vMerge/>
          </w:tcPr>
          <w:p w:rsidR="00F0717B" w:rsidRPr="001E2C09" w:rsidRDefault="00F0717B" w:rsidP="002815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F0717B" w:rsidRPr="001E2C09" w:rsidRDefault="00F0717B" w:rsidP="002815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Pr="001E2C09">
              <w:rPr>
                <w:rFonts w:ascii="Times New Roman" w:hAnsi="Times New Roman" w:cs="Times New Roman"/>
              </w:rPr>
              <w:t>а</w:t>
            </w:r>
          </w:p>
          <w:p w:rsidR="00F0717B" w:rsidRPr="001E2C09" w:rsidRDefault="00F0717B" w:rsidP="002815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E2C09">
              <w:rPr>
                <w:rFonts w:ascii="Times New Roman" w:hAnsi="Times New Roman" w:cs="Times New Roman"/>
              </w:rPr>
              <w:t>01.01.2021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0717B" w:rsidRPr="001E2C09" w:rsidRDefault="00F0717B" w:rsidP="002815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Pr="001E2C09">
              <w:rPr>
                <w:rFonts w:ascii="Times New Roman" w:hAnsi="Times New Roman" w:cs="Times New Roman"/>
              </w:rPr>
              <w:t>а</w:t>
            </w:r>
          </w:p>
          <w:p w:rsidR="00F0717B" w:rsidRPr="001E2C09" w:rsidRDefault="00F0717B" w:rsidP="002815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E2C09">
              <w:rPr>
                <w:rFonts w:ascii="Times New Roman" w:hAnsi="Times New Roman" w:cs="Times New Roman"/>
              </w:rPr>
              <w:t>01.01.2022</w:t>
            </w:r>
          </w:p>
        </w:tc>
        <w:tc>
          <w:tcPr>
            <w:tcW w:w="1334" w:type="dxa"/>
            <w:shd w:val="clear" w:color="auto" w:fill="auto"/>
            <w:vAlign w:val="center"/>
          </w:tcPr>
          <w:p w:rsidR="00F0717B" w:rsidRPr="001E2C09" w:rsidRDefault="00F0717B" w:rsidP="002815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Pr="001E2C09">
              <w:rPr>
                <w:rFonts w:ascii="Times New Roman" w:hAnsi="Times New Roman" w:cs="Times New Roman"/>
              </w:rPr>
              <w:t>а</w:t>
            </w:r>
          </w:p>
          <w:p w:rsidR="00F0717B" w:rsidRPr="001E2C09" w:rsidRDefault="00F0717B" w:rsidP="002815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E2C09">
              <w:rPr>
                <w:rFonts w:ascii="Times New Roman" w:hAnsi="Times New Roman" w:cs="Times New Roman"/>
              </w:rPr>
              <w:t>01.01.2023</w:t>
            </w:r>
          </w:p>
        </w:tc>
      </w:tr>
      <w:tr w:rsidR="00F0717B" w:rsidRPr="00702068" w:rsidTr="008254D6">
        <w:trPr>
          <w:trHeight w:val="972"/>
          <w:jc w:val="center"/>
        </w:trPr>
        <w:tc>
          <w:tcPr>
            <w:tcW w:w="594" w:type="dxa"/>
          </w:tcPr>
          <w:p w:rsidR="00F0717B" w:rsidRPr="00595899" w:rsidRDefault="00F0717B" w:rsidP="002815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589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208" w:type="dxa"/>
          </w:tcPr>
          <w:p w:rsidR="00F0717B" w:rsidRPr="001E2C09" w:rsidRDefault="00F0717B" w:rsidP="002815B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E2C09">
              <w:rPr>
                <w:rFonts w:ascii="Times New Roman" w:hAnsi="Times New Roman" w:cs="Times New Roman"/>
                <w:sz w:val="26"/>
                <w:szCs w:val="26"/>
              </w:rPr>
              <w:t>Количество принятых нормативных правовых актов по вопросам поддержки социально ориентированных некоммерческих организаций</w:t>
            </w:r>
          </w:p>
        </w:tc>
        <w:tc>
          <w:tcPr>
            <w:tcW w:w="1418" w:type="dxa"/>
          </w:tcPr>
          <w:p w:rsidR="00F0717B" w:rsidRPr="001E2C09" w:rsidRDefault="00F0717B" w:rsidP="002815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E2C09">
              <w:rPr>
                <w:rFonts w:ascii="Times New Roman" w:hAnsi="Times New Roman" w:cs="Times New Roman"/>
                <w:sz w:val="26"/>
                <w:szCs w:val="26"/>
              </w:rPr>
              <w:t>0,14</w:t>
            </w:r>
          </w:p>
        </w:tc>
        <w:tc>
          <w:tcPr>
            <w:tcW w:w="1049" w:type="dxa"/>
          </w:tcPr>
          <w:p w:rsidR="00F0717B" w:rsidRPr="001E2C09" w:rsidRDefault="00F0717B" w:rsidP="002815B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E2C09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F0717B" w:rsidRPr="001E2C09" w:rsidRDefault="00F0717B" w:rsidP="002815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E2C09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275" w:type="dxa"/>
            <w:shd w:val="clear" w:color="auto" w:fill="auto"/>
          </w:tcPr>
          <w:p w:rsidR="00F0717B" w:rsidRPr="001E2C09" w:rsidRDefault="00F0717B" w:rsidP="002815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E2C09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334" w:type="dxa"/>
            <w:shd w:val="clear" w:color="auto" w:fill="auto"/>
          </w:tcPr>
          <w:p w:rsidR="00F0717B" w:rsidRPr="001E2C09" w:rsidRDefault="00F0717B" w:rsidP="002815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E2C09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</w:tr>
      <w:tr w:rsidR="00F0717B" w:rsidRPr="00702068" w:rsidTr="008254D6">
        <w:trPr>
          <w:trHeight w:val="1058"/>
          <w:jc w:val="center"/>
        </w:trPr>
        <w:tc>
          <w:tcPr>
            <w:tcW w:w="594" w:type="dxa"/>
          </w:tcPr>
          <w:p w:rsidR="00F0717B" w:rsidRPr="00595899" w:rsidRDefault="00F0717B" w:rsidP="002815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208" w:type="dxa"/>
          </w:tcPr>
          <w:p w:rsidR="00F0717B" w:rsidRPr="001E2C09" w:rsidRDefault="00F0717B" w:rsidP="002815B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E2C09">
              <w:rPr>
                <w:rFonts w:ascii="Times New Roman" w:hAnsi="Times New Roman" w:cs="Times New Roman"/>
                <w:sz w:val="26"/>
                <w:szCs w:val="26"/>
              </w:rPr>
              <w:t>Количество проведенных семинаров, круглых столов по вопросам деятельности социально ориентированных некоммерческих организаций, обмену опытом (в год)</w:t>
            </w:r>
          </w:p>
        </w:tc>
        <w:tc>
          <w:tcPr>
            <w:tcW w:w="1418" w:type="dxa"/>
          </w:tcPr>
          <w:p w:rsidR="00F0717B" w:rsidRPr="001E2C09" w:rsidRDefault="00F0717B" w:rsidP="002815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E2C09">
              <w:rPr>
                <w:rFonts w:ascii="Times New Roman" w:hAnsi="Times New Roman" w:cs="Times New Roman"/>
                <w:sz w:val="26"/>
                <w:szCs w:val="26"/>
              </w:rPr>
              <w:t>0,14</w:t>
            </w:r>
          </w:p>
        </w:tc>
        <w:tc>
          <w:tcPr>
            <w:tcW w:w="1049" w:type="dxa"/>
          </w:tcPr>
          <w:p w:rsidR="00F0717B" w:rsidRPr="001E2C09" w:rsidRDefault="00F0717B" w:rsidP="002815B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E2C09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276" w:type="dxa"/>
            <w:shd w:val="clear" w:color="auto" w:fill="auto"/>
          </w:tcPr>
          <w:p w:rsidR="00F0717B" w:rsidRPr="001E2C09" w:rsidRDefault="00F0717B" w:rsidP="002815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E2C09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275" w:type="dxa"/>
            <w:shd w:val="clear" w:color="auto" w:fill="auto"/>
          </w:tcPr>
          <w:p w:rsidR="00F0717B" w:rsidRPr="001E2C09" w:rsidRDefault="00F0717B" w:rsidP="002815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E2C09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334" w:type="dxa"/>
            <w:shd w:val="clear" w:color="auto" w:fill="auto"/>
          </w:tcPr>
          <w:p w:rsidR="00F0717B" w:rsidRPr="001E2C09" w:rsidRDefault="00F0717B" w:rsidP="002815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E2C09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</w:tr>
      <w:tr w:rsidR="00F0717B" w:rsidRPr="00702068" w:rsidTr="008254D6">
        <w:trPr>
          <w:trHeight w:val="479"/>
          <w:jc w:val="center"/>
        </w:trPr>
        <w:tc>
          <w:tcPr>
            <w:tcW w:w="594" w:type="dxa"/>
          </w:tcPr>
          <w:p w:rsidR="00F0717B" w:rsidRPr="00595899" w:rsidRDefault="00F0717B" w:rsidP="002815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208" w:type="dxa"/>
          </w:tcPr>
          <w:p w:rsidR="00F0717B" w:rsidRPr="001E2C09" w:rsidRDefault="00F0717B" w:rsidP="002815B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E2C09">
              <w:rPr>
                <w:rFonts w:ascii="Times New Roman" w:hAnsi="Times New Roman" w:cs="Times New Roman"/>
                <w:sz w:val="26"/>
                <w:szCs w:val="26"/>
              </w:rPr>
              <w:t>Количество социально ориентированных некоммерческих организаций, получивших субсидии (в год)</w:t>
            </w:r>
          </w:p>
        </w:tc>
        <w:tc>
          <w:tcPr>
            <w:tcW w:w="1418" w:type="dxa"/>
          </w:tcPr>
          <w:p w:rsidR="00F0717B" w:rsidRPr="001E2C09" w:rsidRDefault="00F0717B" w:rsidP="002815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E2C09">
              <w:rPr>
                <w:rFonts w:ascii="Times New Roman" w:hAnsi="Times New Roman" w:cs="Times New Roman"/>
                <w:sz w:val="26"/>
                <w:szCs w:val="26"/>
              </w:rPr>
              <w:t>0,3</w:t>
            </w:r>
          </w:p>
        </w:tc>
        <w:tc>
          <w:tcPr>
            <w:tcW w:w="1049" w:type="dxa"/>
          </w:tcPr>
          <w:p w:rsidR="00F0717B" w:rsidRPr="001E2C09" w:rsidRDefault="00F0717B" w:rsidP="002815B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E2C09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276" w:type="dxa"/>
            <w:shd w:val="clear" w:color="auto" w:fill="auto"/>
          </w:tcPr>
          <w:p w:rsidR="00F0717B" w:rsidRPr="001E2C09" w:rsidRDefault="00F0717B" w:rsidP="002815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E2C09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1275" w:type="dxa"/>
            <w:shd w:val="clear" w:color="auto" w:fill="auto"/>
          </w:tcPr>
          <w:p w:rsidR="00F0717B" w:rsidRPr="001E2C09" w:rsidRDefault="003150A8" w:rsidP="002815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334" w:type="dxa"/>
            <w:shd w:val="clear" w:color="auto" w:fill="auto"/>
          </w:tcPr>
          <w:p w:rsidR="00F0717B" w:rsidRPr="001E2C09" w:rsidRDefault="00F0717B" w:rsidP="002815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E2C09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</w:tr>
      <w:tr w:rsidR="00F0717B" w:rsidRPr="00702068" w:rsidTr="008254D6">
        <w:trPr>
          <w:trHeight w:val="479"/>
          <w:jc w:val="center"/>
        </w:trPr>
        <w:tc>
          <w:tcPr>
            <w:tcW w:w="594" w:type="dxa"/>
          </w:tcPr>
          <w:p w:rsidR="00F0717B" w:rsidRPr="00595899" w:rsidRDefault="00F0717B" w:rsidP="002815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208" w:type="dxa"/>
          </w:tcPr>
          <w:p w:rsidR="00F0717B" w:rsidRPr="001E2C09" w:rsidRDefault="00F0717B" w:rsidP="008254D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1E2C09">
              <w:rPr>
                <w:rFonts w:ascii="Times New Roman" w:hAnsi="Times New Roman" w:cs="Times New Roman"/>
                <w:sz w:val="26"/>
                <w:szCs w:val="26"/>
              </w:rPr>
              <w:t>Количество подготовленных и размещенных на официальном сайте органов местного самоуправления</w:t>
            </w:r>
            <w:r w:rsidR="008254D6">
              <w:rPr>
                <w:rFonts w:ascii="Times New Roman" w:hAnsi="Times New Roman" w:cs="Times New Roman"/>
                <w:sz w:val="26"/>
                <w:szCs w:val="26"/>
              </w:rPr>
              <w:t xml:space="preserve"> ЯМР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8254D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1E2C09">
              <w:rPr>
                <w:rFonts w:ascii="Times New Roman" w:hAnsi="Times New Roman" w:cs="Times New Roman"/>
                <w:sz w:val="26"/>
                <w:szCs w:val="26"/>
              </w:rPr>
              <w:t xml:space="preserve">опубликованных в газете «Ярославский </w:t>
            </w:r>
            <w:proofErr w:type="spellStart"/>
            <w:r w:rsidRPr="001E2C09">
              <w:rPr>
                <w:rFonts w:ascii="Times New Roman" w:hAnsi="Times New Roman" w:cs="Times New Roman"/>
                <w:sz w:val="26"/>
                <w:szCs w:val="26"/>
              </w:rPr>
              <w:t>агр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окурьер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» </w:t>
            </w:r>
            <w:r w:rsidRPr="001E2C09">
              <w:rPr>
                <w:rFonts w:ascii="Times New Roman" w:hAnsi="Times New Roman" w:cs="Times New Roman"/>
                <w:sz w:val="26"/>
                <w:szCs w:val="26"/>
              </w:rPr>
              <w:t>материалов по вопросам деятельности социально ориентированных некоммерческих организаций (в год)</w:t>
            </w:r>
            <w:proofErr w:type="gramEnd"/>
          </w:p>
        </w:tc>
        <w:tc>
          <w:tcPr>
            <w:tcW w:w="1418" w:type="dxa"/>
          </w:tcPr>
          <w:p w:rsidR="00F0717B" w:rsidRPr="001E2C09" w:rsidRDefault="00F0717B" w:rsidP="002815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E2C09">
              <w:rPr>
                <w:rFonts w:ascii="Times New Roman" w:hAnsi="Times New Roman" w:cs="Times New Roman"/>
                <w:sz w:val="26"/>
                <w:szCs w:val="26"/>
              </w:rPr>
              <w:t>0,28</w:t>
            </w:r>
          </w:p>
        </w:tc>
        <w:tc>
          <w:tcPr>
            <w:tcW w:w="1049" w:type="dxa"/>
          </w:tcPr>
          <w:p w:rsidR="00F0717B" w:rsidRPr="001E2C09" w:rsidRDefault="00F0717B" w:rsidP="002815B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E2C09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1276" w:type="dxa"/>
            <w:shd w:val="clear" w:color="auto" w:fill="auto"/>
          </w:tcPr>
          <w:p w:rsidR="00F0717B" w:rsidRPr="001E2C09" w:rsidRDefault="00F0717B" w:rsidP="002815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E2C09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275" w:type="dxa"/>
            <w:shd w:val="clear" w:color="auto" w:fill="auto"/>
          </w:tcPr>
          <w:p w:rsidR="00F0717B" w:rsidRPr="001E2C09" w:rsidRDefault="00F0717B" w:rsidP="002815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E2C09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334" w:type="dxa"/>
            <w:shd w:val="clear" w:color="auto" w:fill="auto"/>
          </w:tcPr>
          <w:p w:rsidR="00F0717B" w:rsidRPr="001E2C09" w:rsidRDefault="00F0717B" w:rsidP="002815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E2C09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</w:tr>
      <w:tr w:rsidR="00F0717B" w:rsidRPr="00702068" w:rsidTr="008254D6">
        <w:trPr>
          <w:trHeight w:val="2966"/>
          <w:jc w:val="center"/>
        </w:trPr>
        <w:tc>
          <w:tcPr>
            <w:tcW w:w="594" w:type="dxa"/>
          </w:tcPr>
          <w:p w:rsidR="00F0717B" w:rsidRPr="00595899" w:rsidRDefault="00F0717B" w:rsidP="002815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</w:t>
            </w:r>
          </w:p>
        </w:tc>
        <w:tc>
          <w:tcPr>
            <w:tcW w:w="3208" w:type="dxa"/>
          </w:tcPr>
          <w:p w:rsidR="00F0717B" w:rsidRPr="001E2C09" w:rsidRDefault="00F0717B" w:rsidP="002815B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E2C09">
              <w:rPr>
                <w:rFonts w:ascii="Times New Roman" w:hAnsi="Times New Roman" w:cs="Times New Roman"/>
                <w:sz w:val="26"/>
                <w:szCs w:val="26"/>
              </w:rPr>
              <w:t>Количество мероприятий, проведенных органами местного самоуправления Ярославского муниципального района с участием представителей социально ориентированных некоммерческих организаций (в год)</w:t>
            </w:r>
          </w:p>
        </w:tc>
        <w:tc>
          <w:tcPr>
            <w:tcW w:w="1418" w:type="dxa"/>
          </w:tcPr>
          <w:p w:rsidR="00F0717B" w:rsidRPr="001E2C09" w:rsidRDefault="00F0717B" w:rsidP="002815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E2C09">
              <w:rPr>
                <w:rFonts w:ascii="Times New Roman" w:hAnsi="Times New Roman" w:cs="Times New Roman"/>
                <w:sz w:val="26"/>
                <w:szCs w:val="26"/>
              </w:rPr>
              <w:t>0,14</w:t>
            </w:r>
          </w:p>
        </w:tc>
        <w:tc>
          <w:tcPr>
            <w:tcW w:w="1049" w:type="dxa"/>
          </w:tcPr>
          <w:p w:rsidR="00F0717B" w:rsidRPr="001E2C09" w:rsidRDefault="00F0717B" w:rsidP="002815B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E2C09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1276" w:type="dxa"/>
            <w:shd w:val="clear" w:color="auto" w:fill="auto"/>
          </w:tcPr>
          <w:p w:rsidR="00F0717B" w:rsidRPr="001E2C09" w:rsidRDefault="00F0717B" w:rsidP="002815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E2C09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275" w:type="dxa"/>
            <w:shd w:val="clear" w:color="auto" w:fill="auto"/>
          </w:tcPr>
          <w:p w:rsidR="00F0717B" w:rsidRPr="001E2C09" w:rsidRDefault="00F0717B" w:rsidP="002815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E2C09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1334" w:type="dxa"/>
            <w:shd w:val="clear" w:color="auto" w:fill="auto"/>
          </w:tcPr>
          <w:p w:rsidR="00F0717B" w:rsidRPr="001E2C09" w:rsidRDefault="00F0717B" w:rsidP="002815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E2C09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</w:tr>
      <w:tr w:rsidR="00F0717B" w:rsidRPr="00595899" w:rsidTr="008254D6">
        <w:trPr>
          <w:trHeight w:val="116"/>
          <w:jc w:val="center"/>
        </w:trPr>
        <w:tc>
          <w:tcPr>
            <w:tcW w:w="3802" w:type="dxa"/>
            <w:gridSpan w:val="2"/>
            <w:vAlign w:val="center"/>
          </w:tcPr>
          <w:p w:rsidR="00F0717B" w:rsidRPr="001E2C09" w:rsidRDefault="00F0717B" w:rsidP="002815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E2C09">
              <w:rPr>
                <w:rFonts w:ascii="Times New Roman" w:hAnsi="Times New Roman" w:cs="Times New Roman"/>
                <w:sz w:val="26"/>
                <w:szCs w:val="26"/>
              </w:rPr>
              <w:t>ИТОГО</w:t>
            </w:r>
          </w:p>
        </w:tc>
        <w:tc>
          <w:tcPr>
            <w:tcW w:w="6352" w:type="dxa"/>
            <w:gridSpan w:val="5"/>
          </w:tcPr>
          <w:p w:rsidR="00F0717B" w:rsidRPr="00595899" w:rsidRDefault="00F0717B" w:rsidP="002815B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</w:tr>
    </w:tbl>
    <w:p w:rsidR="00F0717B" w:rsidRPr="001E2C09" w:rsidRDefault="00F0717B" w:rsidP="00F0717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0717B" w:rsidRPr="001E2C09" w:rsidRDefault="00F0717B" w:rsidP="008254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  <w:lang w:eastAsia="ar-SA"/>
        </w:rPr>
      </w:pPr>
      <w:r w:rsidRPr="001E2C09">
        <w:rPr>
          <w:rFonts w:ascii="Times New Roman" w:hAnsi="Times New Roman" w:cs="Times New Roman"/>
          <w:sz w:val="27"/>
          <w:szCs w:val="27"/>
        </w:rPr>
        <w:t>Результативность исполнения (</w:t>
      </w:r>
      <w:proofErr w:type="gramStart"/>
      <w:r w:rsidRPr="001E2C09">
        <w:rPr>
          <w:rFonts w:ascii="Times New Roman" w:hAnsi="Times New Roman" w:cs="Times New Roman"/>
          <w:sz w:val="27"/>
          <w:szCs w:val="27"/>
          <w:lang w:val="en-US"/>
        </w:rPr>
        <w:t>R</w:t>
      </w:r>
      <w:proofErr w:type="spellStart"/>
      <w:proofErr w:type="gramEnd"/>
      <w:r w:rsidRPr="001E2C09">
        <w:rPr>
          <w:rFonts w:ascii="Times New Roman" w:hAnsi="Times New Roman" w:cs="Times New Roman"/>
          <w:sz w:val="27"/>
          <w:szCs w:val="27"/>
          <w:vertAlign w:val="subscript"/>
        </w:rPr>
        <w:t>пр</w:t>
      </w:r>
      <w:proofErr w:type="spellEnd"/>
      <w:r w:rsidRPr="001E2C09">
        <w:rPr>
          <w:rFonts w:ascii="Times New Roman" w:hAnsi="Times New Roman" w:cs="Times New Roman"/>
          <w:sz w:val="27"/>
          <w:szCs w:val="27"/>
        </w:rPr>
        <w:t xml:space="preserve">) Программы рассчитывается </w:t>
      </w:r>
      <w:r w:rsidR="008254D6">
        <w:rPr>
          <w:rFonts w:ascii="Times New Roman" w:hAnsi="Times New Roman" w:cs="Times New Roman"/>
          <w:sz w:val="27"/>
          <w:szCs w:val="27"/>
        </w:rPr>
        <w:t xml:space="preserve">                        </w:t>
      </w:r>
      <w:r w:rsidRPr="001E2C09">
        <w:rPr>
          <w:rFonts w:ascii="Times New Roman" w:hAnsi="Times New Roman" w:cs="Times New Roman"/>
          <w:sz w:val="27"/>
          <w:szCs w:val="27"/>
        </w:rPr>
        <w:t>по формуле:</w:t>
      </w:r>
      <w:r w:rsidR="002A3941">
        <w:rPr>
          <w:rFonts w:ascii="Times New Roman" w:hAnsi="Times New Roman" w:cs="Times New Roman"/>
          <w:noProof/>
          <w:spacing w:val="2"/>
          <w:sz w:val="27"/>
          <w:szCs w:val="27"/>
          <w:lang w:eastAsia="ar-S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21.35pt;margin-top:12.65pt;width:187.2pt;height:46.3pt;z-index:251660288;mso-wrap-distance-left:9.05pt;mso-wrap-distance-right:9.05pt;mso-position-horizontal-relative:text;mso-position-vertical-relative:text" filled="t">
            <v:fill color2="black"/>
            <v:imagedata r:id="rId23" o:title=""/>
          </v:shape>
          <o:OLEObject Type="Embed" ProgID="Equation.3" ShapeID="_x0000_s1026" DrawAspect="Content" ObjectID="_1695630024" r:id="rId24"/>
        </w:pict>
      </w:r>
    </w:p>
    <w:p w:rsidR="00F0717B" w:rsidRPr="001E2C09" w:rsidRDefault="00F0717B" w:rsidP="008254D6">
      <w:pPr>
        <w:suppressAutoHyphens/>
        <w:spacing w:after="0" w:line="240" w:lineRule="auto"/>
        <w:ind w:firstLine="709"/>
        <w:rPr>
          <w:rFonts w:ascii="Times New Roman" w:hAnsi="Times New Roman" w:cs="Times New Roman"/>
          <w:sz w:val="27"/>
          <w:szCs w:val="27"/>
          <w:lang w:eastAsia="ar-SA"/>
        </w:rPr>
      </w:pPr>
    </w:p>
    <w:p w:rsidR="00F0717B" w:rsidRPr="001E2C09" w:rsidRDefault="00F0717B" w:rsidP="008254D6">
      <w:pPr>
        <w:suppressAutoHyphens/>
        <w:spacing w:after="0" w:line="240" w:lineRule="auto"/>
        <w:ind w:firstLine="709"/>
        <w:rPr>
          <w:rFonts w:ascii="Times New Roman" w:hAnsi="Times New Roman" w:cs="Times New Roman"/>
          <w:sz w:val="27"/>
          <w:szCs w:val="27"/>
          <w:lang w:eastAsia="ar-SA"/>
        </w:rPr>
      </w:pPr>
    </w:p>
    <w:p w:rsidR="00F0717B" w:rsidRPr="001E2C09" w:rsidRDefault="00F0717B" w:rsidP="008254D6">
      <w:pPr>
        <w:suppressAutoHyphens/>
        <w:spacing w:after="0" w:line="240" w:lineRule="auto"/>
        <w:ind w:firstLine="709"/>
        <w:rPr>
          <w:rFonts w:ascii="Times New Roman" w:hAnsi="Times New Roman" w:cs="Times New Roman"/>
          <w:spacing w:val="2"/>
          <w:sz w:val="27"/>
          <w:szCs w:val="27"/>
          <w:lang w:eastAsia="ar-SA"/>
        </w:rPr>
      </w:pPr>
      <w:r w:rsidRPr="001E2C09">
        <w:rPr>
          <w:rFonts w:ascii="Times New Roman" w:hAnsi="Times New Roman" w:cs="Times New Roman"/>
          <w:spacing w:val="2"/>
          <w:sz w:val="27"/>
          <w:szCs w:val="27"/>
          <w:lang w:eastAsia="ar-SA"/>
        </w:rPr>
        <w:t>где:</w:t>
      </w:r>
    </w:p>
    <w:p w:rsidR="00F0717B" w:rsidRPr="001E2C09" w:rsidRDefault="00F0717B" w:rsidP="008254D6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pacing w:val="2"/>
          <w:sz w:val="27"/>
          <w:szCs w:val="27"/>
          <w:lang w:eastAsia="ar-SA"/>
        </w:rPr>
      </w:pPr>
      <w:r w:rsidRPr="001E2C09">
        <w:rPr>
          <w:rFonts w:ascii="Times New Roman" w:hAnsi="Times New Roman" w:cs="Times New Roman"/>
          <w:spacing w:val="2"/>
          <w:sz w:val="27"/>
          <w:szCs w:val="27"/>
          <w:lang w:eastAsia="ar-SA"/>
        </w:rPr>
        <w:t xml:space="preserve">K </w:t>
      </w:r>
      <w:r w:rsidRPr="001E2C09">
        <w:rPr>
          <w:rFonts w:ascii="Times New Roman" w:hAnsi="Times New Roman" w:cs="Times New Roman"/>
          <w:spacing w:val="2"/>
          <w:sz w:val="27"/>
          <w:szCs w:val="27"/>
          <w:vertAlign w:val="subscript"/>
          <w:lang w:eastAsia="ar-SA"/>
        </w:rPr>
        <w:t xml:space="preserve">i  </w:t>
      </w:r>
      <w:r w:rsidRPr="001E2C09">
        <w:rPr>
          <w:rFonts w:ascii="Times New Roman" w:hAnsi="Times New Roman" w:cs="Times New Roman"/>
          <w:spacing w:val="2"/>
          <w:sz w:val="27"/>
          <w:szCs w:val="27"/>
          <w:lang w:eastAsia="ar-SA"/>
        </w:rPr>
        <w:t xml:space="preserve"> - весовой коэффициент  показателя;</w:t>
      </w:r>
    </w:p>
    <w:p w:rsidR="00F0717B" w:rsidRPr="001E2C09" w:rsidRDefault="00F0717B" w:rsidP="008254D6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pacing w:val="2"/>
          <w:sz w:val="27"/>
          <w:szCs w:val="27"/>
          <w:lang w:eastAsia="ar-SA"/>
        </w:rPr>
      </w:pPr>
      <w:r w:rsidRPr="001E2C09">
        <w:rPr>
          <w:rFonts w:ascii="Times New Roman" w:hAnsi="Times New Roman" w:cs="Times New Roman"/>
          <w:spacing w:val="2"/>
          <w:sz w:val="27"/>
          <w:szCs w:val="27"/>
          <w:lang w:eastAsia="ar-SA"/>
        </w:rPr>
        <w:t xml:space="preserve">X </w:t>
      </w:r>
      <w:r w:rsidRPr="001E2C09">
        <w:rPr>
          <w:rFonts w:ascii="Times New Roman" w:hAnsi="Times New Roman" w:cs="Times New Roman"/>
          <w:spacing w:val="2"/>
          <w:sz w:val="27"/>
          <w:szCs w:val="27"/>
          <w:vertAlign w:val="subscript"/>
          <w:lang w:eastAsia="ar-SA"/>
        </w:rPr>
        <w:t>i тек</w:t>
      </w:r>
      <w:r w:rsidRPr="001E2C09">
        <w:rPr>
          <w:rFonts w:ascii="Times New Roman" w:hAnsi="Times New Roman" w:cs="Times New Roman"/>
          <w:spacing w:val="2"/>
          <w:sz w:val="27"/>
          <w:szCs w:val="27"/>
          <w:lang w:eastAsia="ar-SA"/>
        </w:rPr>
        <w:t xml:space="preserve">   - значение показателя на текущую дату;</w:t>
      </w:r>
    </w:p>
    <w:p w:rsidR="00F0717B" w:rsidRPr="001E2C09" w:rsidRDefault="00F0717B" w:rsidP="008254D6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pacing w:val="2"/>
          <w:sz w:val="27"/>
          <w:szCs w:val="27"/>
          <w:lang w:eastAsia="ar-SA"/>
        </w:rPr>
      </w:pPr>
      <w:r w:rsidRPr="001E2C09">
        <w:rPr>
          <w:rFonts w:ascii="Times New Roman" w:hAnsi="Times New Roman" w:cs="Times New Roman"/>
          <w:spacing w:val="2"/>
          <w:sz w:val="27"/>
          <w:szCs w:val="27"/>
          <w:lang w:eastAsia="ar-SA"/>
        </w:rPr>
        <w:t xml:space="preserve">X </w:t>
      </w:r>
      <w:r w:rsidRPr="001E2C09">
        <w:rPr>
          <w:rFonts w:ascii="Times New Roman" w:hAnsi="Times New Roman" w:cs="Times New Roman"/>
          <w:spacing w:val="2"/>
          <w:sz w:val="27"/>
          <w:szCs w:val="27"/>
          <w:vertAlign w:val="subscript"/>
          <w:lang w:eastAsia="ar-SA"/>
        </w:rPr>
        <w:t>i план</w:t>
      </w:r>
      <w:r w:rsidRPr="001E2C09">
        <w:rPr>
          <w:rFonts w:ascii="Times New Roman" w:hAnsi="Times New Roman" w:cs="Times New Roman"/>
          <w:spacing w:val="2"/>
          <w:sz w:val="27"/>
          <w:szCs w:val="27"/>
          <w:lang w:eastAsia="ar-SA"/>
        </w:rPr>
        <w:t xml:space="preserve">  - плановое значение показателя.</w:t>
      </w:r>
    </w:p>
    <w:p w:rsidR="00F0717B" w:rsidRPr="001E2C09" w:rsidRDefault="00F0717B" w:rsidP="008254D6">
      <w:pPr>
        <w:suppressAutoHyphens/>
        <w:spacing w:after="0" w:line="240" w:lineRule="auto"/>
        <w:ind w:firstLine="709"/>
        <w:rPr>
          <w:rFonts w:ascii="Times New Roman" w:hAnsi="Times New Roman" w:cs="Times New Roman"/>
          <w:sz w:val="27"/>
          <w:szCs w:val="27"/>
          <w:lang w:eastAsia="ar-SA"/>
        </w:rPr>
      </w:pPr>
    </w:p>
    <w:p w:rsidR="00F0717B" w:rsidRPr="001E2C09" w:rsidRDefault="00F0717B" w:rsidP="008254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E2C09">
        <w:rPr>
          <w:rFonts w:ascii="Times New Roman" w:hAnsi="Times New Roman" w:cs="Times New Roman"/>
          <w:sz w:val="27"/>
          <w:szCs w:val="27"/>
        </w:rPr>
        <w:t xml:space="preserve">Оценка результативности исполнения Программы производится </w:t>
      </w:r>
      <w:r w:rsidR="008254D6">
        <w:rPr>
          <w:rFonts w:ascii="Times New Roman" w:hAnsi="Times New Roman" w:cs="Times New Roman"/>
          <w:sz w:val="27"/>
          <w:szCs w:val="27"/>
        </w:rPr>
        <w:t xml:space="preserve">                       </w:t>
      </w:r>
      <w:r w:rsidRPr="001E2C09">
        <w:rPr>
          <w:rFonts w:ascii="Times New Roman" w:hAnsi="Times New Roman" w:cs="Times New Roman"/>
          <w:sz w:val="27"/>
          <w:szCs w:val="27"/>
        </w:rPr>
        <w:t>по следующим критериям:</w:t>
      </w:r>
    </w:p>
    <w:p w:rsidR="00F0717B" w:rsidRPr="001E2C09" w:rsidRDefault="00F0717B" w:rsidP="008254D6">
      <w:pPr>
        <w:spacing w:after="0" w:line="240" w:lineRule="auto"/>
        <w:ind w:firstLine="709"/>
        <w:rPr>
          <w:rFonts w:ascii="Times New Roman" w:hAnsi="Times New Roman" w:cs="Times New Roman"/>
          <w:sz w:val="27"/>
          <w:szCs w:val="27"/>
        </w:rPr>
      </w:pPr>
      <w:r w:rsidRPr="001E2C09">
        <w:rPr>
          <w:rFonts w:ascii="Times New Roman" w:hAnsi="Times New Roman" w:cs="Times New Roman"/>
          <w:sz w:val="27"/>
          <w:szCs w:val="27"/>
        </w:rPr>
        <w:t>- низкая результативность (</w:t>
      </w:r>
      <w:proofErr w:type="gramStart"/>
      <w:r w:rsidRPr="001E2C09">
        <w:rPr>
          <w:rFonts w:ascii="Times New Roman" w:hAnsi="Times New Roman" w:cs="Times New Roman"/>
          <w:sz w:val="27"/>
          <w:szCs w:val="27"/>
          <w:lang w:val="en-US"/>
        </w:rPr>
        <w:t>R</w:t>
      </w:r>
      <w:proofErr w:type="spellStart"/>
      <w:proofErr w:type="gramEnd"/>
      <w:r w:rsidRPr="001E2C09">
        <w:rPr>
          <w:rFonts w:ascii="Times New Roman" w:hAnsi="Times New Roman" w:cs="Times New Roman"/>
          <w:sz w:val="27"/>
          <w:szCs w:val="27"/>
          <w:vertAlign w:val="subscript"/>
        </w:rPr>
        <w:t>пр</w:t>
      </w:r>
      <w:proofErr w:type="spellEnd"/>
      <w:r w:rsidRPr="001E2C09">
        <w:rPr>
          <w:rFonts w:ascii="Times New Roman" w:hAnsi="Times New Roman" w:cs="Times New Roman"/>
          <w:sz w:val="27"/>
          <w:szCs w:val="27"/>
        </w:rPr>
        <w:t>&lt; 85 процентов);</w:t>
      </w:r>
    </w:p>
    <w:p w:rsidR="00F0717B" w:rsidRPr="001E2C09" w:rsidRDefault="00F0717B" w:rsidP="008254D6">
      <w:pPr>
        <w:spacing w:after="0" w:line="240" w:lineRule="auto"/>
        <w:ind w:firstLine="709"/>
        <w:rPr>
          <w:rFonts w:ascii="Times New Roman" w:hAnsi="Times New Roman" w:cs="Times New Roman"/>
          <w:sz w:val="27"/>
          <w:szCs w:val="27"/>
        </w:rPr>
      </w:pPr>
      <w:r w:rsidRPr="001E2C09">
        <w:rPr>
          <w:rFonts w:ascii="Times New Roman" w:hAnsi="Times New Roman" w:cs="Times New Roman"/>
          <w:sz w:val="27"/>
          <w:szCs w:val="27"/>
        </w:rPr>
        <w:t xml:space="preserve">- средняя результативность (85 процентов ≤ </w:t>
      </w:r>
      <w:proofErr w:type="gramStart"/>
      <w:r w:rsidRPr="001E2C09">
        <w:rPr>
          <w:rFonts w:ascii="Times New Roman" w:hAnsi="Times New Roman" w:cs="Times New Roman"/>
          <w:sz w:val="27"/>
          <w:szCs w:val="27"/>
          <w:lang w:val="en-US"/>
        </w:rPr>
        <w:t>R</w:t>
      </w:r>
      <w:proofErr w:type="spellStart"/>
      <w:proofErr w:type="gramEnd"/>
      <w:r w:rsidRPr="001E2C09">
        <w:rPr>
          <w:rFonts w:ascii="Times New Roman" w:hAnsi="Times New Roman" w:cs="Times New Roman"/>
          <w:sz w:val="27"/>
          <w:szCs w:val="27"/>
          <w:vertAlign w:val="subscript"/>
        </w:rPr>
        <w:t>пр</w:t>
      </w:r>
      <w:proofErr w:type="spellEnd"/>
      <w:r w:rsidRPr="001E2C09">
        <w:rPr>
          <w:rFonts w:ascii="Times New Roman" w:hAnsi="Times New Roman" w:cs="Times New Roman"/>
          <w:sz w:val="27"/>
          <w:szCs w:val="27"/>
        </w:rPr>
        <w:t>&lt; 95 процентов);</w:t>
      </w:r>
    </w:p>
    <w:p w:rsidR="00F0717B" w:rsidRPr="001E2C09" w:rsidRDefault="00F0717B" w:rsidP="008254D6">
      <w:pPr>
        <w:spacing w:after="0" w:line="240" w:lineRule="auto"/>
        <w:ind w:firstLine="709"/>
        <w:rPr>
          <w:rFonts w:ascii="Times New Roman" w:hAnsi="Times New Roman" w:cs="Times New Roman"/>
          <w:sz w:val="27"/>
          <w:szCs w:val="27"/>
        </w:rPr>
      </w:pPr>
      <w:r w:rsidRPr="001E2C09">
        <w:rPr>
          <w:rFonts w:ascii="Times New Roman" w:hAnsi="Times New Roman" w:cs="Times New Roman"/>
          <w:sz w:val="27"/>
          <w:szCs w:val="27"/>
        </w:rPr>
        <w:t>- высокая результативность (</w:t>
      </w:r>
      <w:proofErr w:type="gramStart"/>
      <w:r w:rsidRPr="001E2C09">
        <w:rPr>
          <w:rFonts w:ascii="Times New Roman" w:hAnsi="Times New Roman" w:cs="Times New Roman"/>
          <w:sz w:val="27"/>
          <w:szCs w:val="27"/>
          <w:lang w:val="en-US"/>
        </w:rPr>
        <w:t>R</w:t>
      </w:r>
      <w:proofErr w:type="spellStart"/>
      <w:proofErr w:type="gramEnd"/>
      <w:r w:rsidRPr="001E2C09">
        <w:rPr>
          <w:rFonts w:ascii="Times New Roman" w:hAnsi="Times New Roman" w:cs="Times New Roman"/>
          <w:sz w:val="27"/>
          <w:szCs w:val="27"/>
          <w:vertAlign w:val="subscript"/>
        </w:rPr>
        <w:t>пр</w:t>
      </w:r>
      <w:proofErr w:type="spellEnd"/>
      <w:r w:rsidRPr="001E2C09">
        <w:rPr>
          <w:rFonts w:ascii="Times New Roman" w:hAnsi="Times New Roman" w:cs="Times New Roman"/>
          <w:sz w:val="27"/>
          <w:szCs w:val="27"/>
        </w:rPr>
        <w:t xml:space="preserve"> ≥ 95 процентов).</w:t>
      </w:r>
    </w:p>
    <w:p w:rsidR="00F0717B" w:rsidRPr="001E2C09" w:rsidRDefault="00F0717B" w:rsidP="008254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E2C09">
        <w:rPr>
          <w:rFonts w:ascii="Times New Roman" w:hAnsi="Times New Roman" w:cs="Times New Roman"/>
          <w:sz w:val="27"/>
          <w:szCs w:val="27"/>
        </w:rPr>
        <w:t>Эффективность исполнения Программы (</w:t>
      </w:r>
      <w:proofErr w:type="gramStart"/>
      <w:r w:rsidRPr="001E2C09">
        <w:rPr>
          <w:rFonts w:ascii="Times New Roman" w:hAnsi="Times New Roman" w:cs="Times New Roman"/>
          <w:sz w:val="27"/>
          <w:szCs w:val="27"/>
          <w:lang w:val="en-US"/>
        </w:rPr>
        <w:t>E</w:t>
      </w:r>
      <w:proofErr w:type="spellStart"/>
      <w:proofErr w:type="gramEnd"/>
      <w:r w:rsidRPr="001E2C09">
        <w:rPr>
          <w:rFonts w:ascii="Times New Roman" w:hAnsi="Times New Roman" w:cs="Times New Roman"/>
          <w:sz w:val="27"/>
          <w:szCs w:val="27"/>
          <w:vertAlign w:val="subscript"/>
        </w:rPr>
        <w:t>пр</w:t>
      </w:r>
      <w:proofErr w:type="spellEnd"/>
      <w:r w:rsidRPr="001E2C09">
        <w:rPr>
          <w:rFonts w:ascii="Times New Roman" w:hAnsi="Times New Roman" w:cs="Times New Roman"/>
          <w:sz w:val="27"/>
          <w:szCs w:val="27"/>
        </w:rPr>
        <w:t>) рассчитывается по формуле:</w:t>
      </w:r>
    </w:p>
    <w:p w:rsidR="00F0717B" w:rsidRPr="001E2C09" w:rsidRDefault="00F0717B" w:rsidP="008254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  <w:vertAlign w:val="subscript"/>
        </w:rPr>
      </w:pPr>
      <w:r w:rsidRPr="001E2C09">
        <w:rPr>
          <w:rFonts w:ascii="Times New Roman" w:hAnsi="Times New Roman" w:cs="Times New Roman"/>
          <w:sz w:val="27"/>
          <w:szCs w:val="27"/>
        </w:rPr>
        <w:tab/>
      </w:r>
      <w:r w:rsidRPr="001E2C09">
        <w:rPr>
          <w:rFonts w:ascii="Times New Roman" w:hAnsi="Times New Roman" w:cs="Times New Roman"/>
          <w:sz w:val="27"/>
          <w:szCs w:val="27"/>
        </w:rPr>
        <w:tab/>
      </w:r>
      <w:r w:rsidRPr="001E2C09">
        <w:rPr>
          <w:rFonts w:ascii="Times New Roman" w:hAnsi="Times New Roman" w:cs="Times New Roman"/>
          <w:sz w:val="27"/>
          <w:szCs w:val="27"/>
        </w:rPr>
        <w:tab/>
      </w:r>
      <w:r w:rsidRPr="001E2C09">
        <w:rPr>
          <w:rFonts w:ascii="Times New Roman" w:hAnsi="Times New Roman" w:cs="Times New Roman"/>
          <w:sz w:val="27"/>
          <w:szCs w:val="27"/>
        </w:rPr>
        <w:tab/>
      </w:r>
      <w:r w:rsidRPr="001E2C09">
        <w:rPr>
          <w:rFonts w:ascii="Times New Roman" w:hAnsi="Times New Roman" w:cs="Times New Roman"/>
          <w:sz w:val="27"/>
          <w:szCs w:val="27"/>
        </w:rPr>
        <w:tab/>
      </w:r>
      <w:r w:rsidRPr="001E2C09">
        <w:rPr>
          <w:rFonts w:ascii="Times New Roman" w:hAnsi="Times New Roman" w:cs="Times New Roman"/>
          <w:sz w:val="27"/>
          <w:szCs w:val="27"/>
        </w:rPr>
        <w:tab/>
      </w:r>
      <w:r w:rsidRPr="001E2C09">
        <w:rPr>
          <w:rFonts w:ascii="Times New Roman" w:hAnsi="Times New Roman" w:cs="Times New Roman"/>
          <w:sz w:val="27"/>
          <w:szCs w:val="27"/>
          <w:lang w:val="en-US"/>
        </w:rPr>
        <w:t>R</w:t>
      </w:r>
      <w:proofErr w:type="spellStart"/>
      <w:r w:rsidRPr="001E2C09">
        <w:rPr>
          <w:rFonts w:ascii="Times New Roman" w:hAnsi="Times New Roman" w:cs="Times New Roman"/>
          <w:sz w:val="27"/>
          <w:szCs w:val="27"/>
          <w:vertAlign w:val="subscript"/>
        </w:rPr>
        <w:t>пр</w:t>
      </w:r>
      <w:proofErr w:type="spellEnd"/>
    </w:p>
    <w:p w:rsidR="00F0717B" w:rsidRPr="001E2C09" w:rsidRDefault="00864441" w:rsidP="008254D6">
      <w:pPr>
        <w:spacing w:after="0" w:line="240" w:lineRule="auto"/>
        <w:ind w:firstLine="709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noProof/>
          <w:sz w:val="27"/>
          <w:szCs w:val="27"/>
        </w:rPr>
        <mc:AlternateContent>
          <mc:Choice Requires="wps">
            <w:drawing>
              <wp:anchor distT="4294967292" distB="4294967292" distL="114300" distR="114300" simplePos="0" relativeHeight="251662336" behindDoc="0" locked="0" layoutInCell="1" allowOverlap="1">
                <wp:simplePos x="0" y="0"/>
                <wp:positionH relativeFrom="column">
                  <wp:posOffset>2743200</wp:posOffset>
                </wp:positionH>
                <wp:positionV relativeFrom="paragraph">
                  <wp:posOffset>144144</wp:posOffset>
                </wp:positionV>
                <wp:extent cx="1219200" cy="0"/>
                <wp:effectExtent l="0" t="0" r="19050" b="1905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192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662336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3in,11.35pt" to="312pt,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"/>
            </w:pict>
          </mc:Fallback>
        </mc:AlternateContent>
      </w:r>
      <w:r w:rsidR="00F0717B" w:rsidRPr="001E2C09">
        <w:rPr>
          <w:rFonts w:ascii="Times New Roman" w:hAnsi="Times New Roman" w:cs="Times New Roman"/>
          <w:sz w:val="27"/>
          <w:szCs w:val="27"/>
          <w:lang w:val="en-US"/>
        </w:rPr>
        <w:t>E</w:t>
      </w:r>
      <w:proofErr w:type="spellStart"/>
      <w:r w:rsidR="00F0717B" w:rsidRPr="001E2C09">
        <w:rPr>
          <w:rFonts w:ascii="Times New Roman" w:hAnsi="Times New Roman" w:cs="Times New Roman"/>
          <w:sz w:val="27"/>
          <w:szCs w:val="27"/>
          <w:vertAlign w:val="subscript"/>
        </w:rPr>
        <w:t>пр</w:t>
      </w:r>
      <w:proofErr w:type="spellEnd"/>
      <w:r w:rsidR="00F0717B" w:rsidRPr="001E2C09">
        <w:rPr>
          <w:rFonts w:ascii="Times New Roman" w:hAnsi="Times New Roman" w:cs="Times New Roman"/>
          <w:sz w:val="27"/>
          <w:szCs w:val="27"/>
        </w:rPr>
        <w:t xml:space="preserve">= </w:t>
      </w:r>
    </w:p>
    <w:p w:rsidR="00F0717B" w:rsidRPr="001E2C09" w:rsidRDefault="00F0717B" w:rsidP="008254D6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7"/>
          <w:szCs w:val="27"/>
          <w:vertAlign w:val="subscript"/>
        </w:rPr>
      </w:pPr>
      <w:r w:rsidRPr="001E2C09">
        <w:rPr>
          <w:rFonts w:ascii="Times New Roman" w:hAnsi="Times New Roman" w:cs="Times New Roman"/>
          <w:sz w:val="27"/>
          <w:szCs w:val="27"/>
          <w:lang w:val="en-US"/>
        </w:rPr>
        <w:t>F</w:t>
      </w:r>
      <w:r w:rsidRPr="001E2C09">
        <w:rPr>
          <w:rFonts w:ascii="Times New Roman" w:hAnsi="Times New Roman" w:cs="Times New Roman"/>
          <w:sz w:val="27"/>
          <w:szCs w:val="27"/>
          <w:vertAlign w:val="subscript"/>
        </w:rPr>
        <w:t>факт</w:t>
      </w:r>
      <w:r w:rsidRPr="001E2C09">
        <w:rPr>
          <w:rFonts w:ascii="Times New Roman" w:hAnsi="Times New Roman" w:cs="Times New Roman"/>
          <w:sz w:val="27"/>
          <w:szCs w:val="27"/>
        </w:rPr>
        <w:t xml:space="preserve"> / </w:t>
      </w:r>
      <w:r w:rsidRPr="001E2C09">
        <w:rPr>
          <w:rFonts w:ascii="Times New Roman" w:hAnsi="Times New Roman" w:cs="Times New Roman"/>
          <w:sz w:val="27"/>
          <w:szCs w:val="27"/>
          <w:lang w:val="en-US"/>
        </w:rPr>
        <w:t>F</w:t>
      </w:r>
      <w:r w:rsidRPr="001E2C09">
        <w:rPr>
          <w:rFonts w:ascii="Times New Roman" w:hAnsi="Times New Roman" w:cs="Times New Roman"/>
          <w:sz w:val="27"/>
          <w:szCs w:val="27"/>
          <w:vertAlign w:val="subscript"/>
        </w:rPr>
        <w:t>план</w:t>
      </w:r>
    </w:p>
    <w:p w:rsidR="00F0717B" w:rsidRPr="001E2C09" w:rsidRDefault="00F0717B" w:rsidP="008254D6">
      <w:pPr>
        <w:suppressAutoHyphens/>
        <w:spacing w:after="0" w:line="240" w:lineRule="auto"/>
        <w:ind w:firstLine="709"/>
        <w:rPr>
          <w:rFonts w:ascii="Times New Roman" w:hAnsi="Times New Roman" w:cs="Times New Roman"/>
          <w:spacing w:val="2"/>
          <w:sz w:val="27"/>
          <w:szCs w:val="27"/>
          <w:lang w:eastAsia="ar-SA"/>
        </w:rPr>
      </w:pPr>
      <w:r w:rsidRPr="001E2C09">
        <w:rPr>
          <w:rFonts w:ascii="Times New Roman" w:hAnsi="Times New Roman" w:cs="Times New Roman"/>
          <w:spacing w:val="2"/>
          <w:sz w:val="27"/>
          <w:szCs w:val="27"/>
          <w:lang w:eastAsia="ar-SA"/>
        </w:rPr>
        <w:t>где:</w:t>
      </w:r>
    </w:p>
    <w:p w:rsidR="00F0717B" w:rsidRPr="001E2C09" w:rsidRDefault="00F0717B" w:rsidP="008254D6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pacing w:val="2"/>
          <w:sz w:val="27"/>
          <w:szCs w:val="27"/>
          <w:lang w:eastAsia="ar-SA"/>
        </w:rPr>
      </w:pPr>
      <w:r w:rsidRPr="001E2C09">
        <w:rPr>
          <w:rFonts w:ascii="Times New Roman" w:hAnsi="Times New Roman" w:cs="Times New Roman"/>
          <w:spacing w:val="2"/>
          <w:sz w:val="27"/>
          <w:szCs w:val="27"/>
          <w:lang w:eastAsia="ar-SA"/>
        </w:rPr>
        <w:t xml:space="preserve">F </w:t>
      </w:r>
      <w:r w:rsidRPr="001E2C09">
        <w:rPr>
          <w:rFonts w:ascii="Times New Roman" w:hAnsi="Times New Roman" w:cs="Times New Roman"/>
          <w:spacing w:val="2"/>
          <w:sz w:val="27"/>
          <w:szCs w:val="27"/>
          <w:vertAlign w:val="subscript"/>
          <w:lang w:eastAsia="ar-SA"/>
        </w:rPr>
        <w:t xml:space="preserve">факт     </w:t>
      </w:r>
      <w:r w:rsidRPr="001E2C09">
        <w:rPr>
          <w:rFonts w:ascii="Times New Roman" w:hAnsi="Times New Roman" w:cs="Times New Roman"/>
          <w:spacing w:val="2"/>
          <w:sz w:val="27"/>
          <w:szCs w:val="27"/>
          <w:lang w:eastAsia="ar-SA"/>
        </w:rPr>
        <w:t>- сумма финансирования на текущую дату;</w:t>
      </w:r>
    </w:p>
    <w:p w:rsidR="00F0717B" w:rsidRPr="001E2C09" w:rsidRDefault="00F0717B" w:rsidP="008254D6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pacing w:val="2"/>
          <w:sz w:val="27"/>
          <w:szCs w:val="27"/>
          <w:lang w:eastAsia="ar-SA"/>
        </w:rPr>
      </w:pPr>
      <w:r w:rsidRPr="001E2C09">
        <w:rPr>
          <w:rFonts w:ascii="Times New Roman" w:hAnsi="Times New Roman" w:cs="Times New Roman"/>
          <w:spacing w:val="2"/>
          <w:sz w:val="27"/>
          <w:szCs w:val="27"/>
          <w:lang w:eastAsia="ar-SA"/>
        </w:rPr>
        <w:t xml:space="preserve">F </w:t>
      </w:r>
      <w:r w:rsidRPr="001E2C09">
        <w:rPr>
          <w:rFonts w:ascii="Times New Roman" w:hAnsi="Times New Roman" w:cs="Times New Roman"/>
          <w:spacing w:val="2"/>
          <w:sz w:val="27"/>
          <w:szCs w:val="27"/>
          <w:vertAlign w:val="subscript"/>
          <w:lang w:eastAsia="ar-SA"/>
        </w:rPr>
        <w:t>план</w:t>
      </w:r>
      <w:r w:rsidRPr="001E2C09">
        <w:rPr>
          <w:rFonts w:ascii="Times New Roman" w:hAnsi="Times New Roman" w:cs="Times New Roman"/>
          <w:spacing w:val="2"/>
          <w:sz w:val="27"/>
          <w:szCs w:val="27"/>
          <w:lang w:eastAsia="ar-SA"/>
        </w:rPr>
        <w:t xml:space="preserve">   - плановая сумма финансирования по Программе на текущий год.</w:t>
      </w:r>
    </w:p>
    <w:p w:rsidR="00F0717B" w:rsidRPr="001E2C09" w:rsidRDefault="00F0717B" w:rsidP="008254D6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pacing w:val="2"/>
          <w:sz w:val="27"/>
          <w:szCs w:val="27"/>
          <w:lang w:eastAsia="ar-SA"/>
        </w:rPr>
      </w:pPr>
    </w:p>
    <w:p w:rsidR="00F0717B" w:rsidRPr="001E2C09" w:rsidRDefault="00F0717B" w:rsidP="008254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E2C09">
        <w:rPr>
          <w:rFonts w:ascii="Times New Roman" w:hAnsi="Times New Roman" w:cs="Times New Roman"/>
          <w:sz w:val="27"/>
          <w:szCs w:val="27"/>
        </w:rPr>
        <w:t xml:space="preserve">Оценка эффективности исполнения Программы производится </w:t>
      </w:r>
      <w:r w:rsidR="008254D6">
        <w:rPr>
          <w:rFonts w:ascii="Times New Roman" w:hAnsi="Times New Roman" w:cs="Times New Roman"/>
          <w:sz w:val="27"/>
          <w:szCs w:val="27"/>
        </w:rPr>
        <w:t xml:space="preserve">                           </w:t>
      </w:r>
      <w:r w:rsidRPr="001E2C09">
        <w:rPr>
          <w:rFonts w:ascii="Times New Roman" w:hAnsi="Times New Roman" w:cs="Times New Roman"/>
          <w:sz w:val="27"/>
          <w:szCs w:val="27"/>
        </w:rPr>
        <w:t>по следующим критериям:</w:t>
      </w:r>
    </w:p>
    <w:p w:rsidR="00F0717B" w:rsidRPr="001E2C09" w:rsidRDefault="00F0717B" w:rsidP="008254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E2C09">
        <w:rPr>
          <w:rFonts w:ascii="Times New Roman" w:hAnsi="Times New Roman" w:cs="Times New Roman"/>
          <w:sz w:val="27"/>
          <w:szCs w:val="27"/>
        </w:rPr>
        <w:t>- низкоэффективное исполнение (</w:t>
      </w:r>
      <w:proofErr w:type="gramStart"/>
      <w:r w:rsidRPr="001E2C09">
        <w:rPr>
          <w:rFonts w:ascii="Times New Roman" w:hAnsi="Times New Roman" w:cs="Times New Roman"/>
          <w:sz w:val="27"/>
          <w:szCs w:val="27"/>
          <w:lang w:val="en-US"/>
        </w:rPr>
        <w:t>E</w:t>
      </w:r>
      <w:proofErr w:type="spellStart"/>
      <w:proofErr w:type="gramEnd"/>
      <w:r w:rsidRPr="001E2C09">
        <w:rPr>
          <w:rFonts w:ascii="Times New Roman" w:hAnsi="Times New Roman" w:cs="Times New Roman"/>
          <w:sz w:val="27"/>
          <w:szCs w:val="27"/>
          <w:vertAlign w:val="subscript"/>
        </w:rPr>
        <w:t>пр</w:t>
      </w:r>
      <w:proofErr w:type="spellEnd"/>
      <w:r w:rsidRPr="001E2C09">
        <w:rPr>
          <w:rFonts w:ascii="Times New Roman" w:hAnsi="Times New Roman" w:cs="Times New Roman"/>
          <w:sz w:val="27"/>
          <w:szCs w:val="27"/>
        </w:rPr>
        <w:t>&lt; 90 процентов);</w:t>
      </w:r>
    </w:p>
    <w:p w:rsidR="00F0717B" w:rsidRPr="001E2C09" w:rsidRDefault="00F0717B" w:rsidP="008254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E2C09">
        <w:rPr>
          <w:rFonts w:ascii="Times New Roman" w:hAnsi="Times New Roman" w:cs="Times New Roman"/>
          <w:sz w:val="27"/>
          <w:szCs w:val="27"/>
        </w:rPr>
        <w:t xml:space="preserve">- эффективное исполнение (90 процентов ≤ </w:t>
      </w:r>
      <w:proofErr w:type="gramStart"/>
      <w:r w:rsidRPr="001E2C09">
        <w:rPr>
          <w:rFonts w:ascii="Times New Roman" w:hAnsi="Times New Roman" w:cs="Times New Roman"/>
          <w:sz w:val="27"/>
          <w:szCs w:val="27"/>
          <w:lang w:val="en-US"/>
        </w:rPr>
        <w:t>E</w:t>
      </w:r>
      <w:proofErr w:type="spellStart"/>
      <w:proofErr w:type="gramEnd"/>
      <w:r w:rsidRPr="001E2C09">
        <w:rPr>
          <w:rFonts w:ascii="Times New Roman" w:hAnsi="Times New Roman" w:cs="Times New Roman"/>
          <w:sz w:val="27"/>
          <w:szCs w:val="27"/>
          <w:vertAlign w:val="subscript"/>
        </w:rPr>
        <w:t>пр</w:t>
      </w:r>
      <w:proofErr w:type="spellEnd"/>
      <w:r w:rsidRPr="001E2C09">
        <w:rPr>
          <w:rFonts w:ascii="Times New Roman" w:hAnsi="Times New Roman" w:cs="Times New Roman"/>
          <w:sz w:val="27"/>
          <w:szCs w:val="27"/>
        </w:rPr>
        <w:t>&lt; 100 процентов);</w:t>
      </w:r>
    </w:p>
    <w:p w:rsidR="00F0717B" w:rsidRPr="001E2C09" w:rsidRDefault="00F0717B" w:rsidP="008254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E2C09">
        <w:rPr>
          <w:rFonts w:ascii="Times New Roman" w:hAnsi="Times New Roman" w:cs="Times New Roman"/>
          <w:sz w:val="27"/>
          <w:szCs w:val="27"/>
        </w:rPr>
        <w:t>- высокоэффективное исполнение (</w:t>
      </w:r>
      <w:proofErr w:type="gramStart"/>
      <w:r w:rsidRPr="001E2C09">
        <w:rPr>
          <w:rFonts w:ascii="Times New Roman" w:hAnsi="Times New Roman" w:cs="Times New Roman"/>
          <w:sz w:val="27"/>
          <w:szCs w:val="27"/>
          <w:lang w:val="en-US"/>
        </w:rPr>
        <w:t>E</w:t>
      </w:r>
      <w:proofErr w:type="spellStart"/>
      <w:proofErr w:type="gramEnd"/>
      <w:r w:rsidRPr="001E2C09">
        <w:rPr>
          <w:rFonts w:ascii="Times New Roman" w:hAnsi="Times New Roman" w:cs="Times New Roman"/>
          <w:sz w:val="27"/>
          <w:szCs w:val="27"/>
          <w:vertAlign w:val="subscript"/>
        </w:rPr>
        <w:t>пр</w:t>
      </w:r>
      <w:proofErr w:type="spellEnd"/>
      <w:r w:rsidRPr="001E2C09">
        <w:rPr>
          <w:rFonts w:ascii="Times New Roman" w:hAnsi="Times New Roman" w:cs="Times New Roman"/>
          <w:sz w:val="27"/>
          <w:szCs w:val="27"/>
        </w:rPr>
        <w:t xml:space="preserve"> ≥ 100 процентов).</w:t>
      </w:r>
    </w:p>
    <w:p w:rsidR="00F0717B" w:rsidRPr="008C3EA7" w:rsidRDefault="00F0717B" w:rsidP="00F0717B"/>
    <w:p w:rsidR="00F0717B" w:rsidRDefault="00F0717B" w:rsidP="00F0717B"/>
    <w:p w:rsidR="00435A29" w:rsidRDefault="00435A29" w:rsidP="00F0717B">
      <w:pPr>
        <w:ind w:right="8669"/>
      </w:pPr>
    </w:p>
    <w:sectPr w:rsidR="00435A29" w:rsidSect="00F0717B">
      <w:headerReference w:type="default" r:id="rId25"/>
      <w:footerReference w:type="default" r:id="rId26"/>
      <w:headerReference w:type="first" r:id="rId27"/>
      <w:footerReference w:type="first" r:id="rId28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3941" w:rsidRDefault="002A3941" w:rsidP="00527794">
      <w:pPr>
        <w:spacing w:after="0" w:line="240" w:lineRule="auto"/>
      </w:pPr>
      <w:r>
        <w:separator/>
      </w:r>
    </w:p>
  </w:endnote>
  <w:endnote w:type="continuationSeparator" w:id="0">
    <w:p w:rsidR="002A3941" w:rsidRDefault="002A3941" w:rsidP="005277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1297" w:rsidRPr="00A31A89" w:rsidRDefault="002B1297" w:rsidP="002815BC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1297" w:rsidRDefault="002B1297" w:rsidP="002815BC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3941" w:rsidRDefault="002A3941" w:rsidP="00527794">
      <w:pPr>
        <w:spacing w:after="0" w:line="240" w:lineRule="auto"/>
      </w:pPr>
      <w:r>
        <w:separator/>
      </w:r>
    </w:p>
  </w:footnote>
  <w:footnote w:type="continuationSeparator" w:id="0">
    <w:p w:rsidR="002A3941" w:rsidRDefault="002A3941" w:rsidP="005277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68057481"/>
      <w:docPartObj>
        <w:docPartGallery w:val="Page Numbers (Top of Page)"/>
        <w:docPartUnique/>
      </w:docPartObj>
    </w:sdtPr>
    <w:sdtEndPr/>
    <w:sdtContent>
      <w:p w:rsidR="002B1297" w:rsidRDefault="002B1297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30E93">
          <w:rPr>
            <w:noProof/>
          </w:rPr>
          <w:t>10</w:t>
        </w:r>
        <w:r>
          <w:rPr>
            <w:noProof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1297" w:rsidRDefault="002B1297">
    <w:pPr>
      <w:pStyle w:val="a3"/>
      <w:jc w:val="center"/>
    </w:pPr>
  </w:p>
  <w:p w:rsidR="002B1297" w:rsidRPr="00A31A89" w:rsidRDefault="002B1297" w:rsidP="002815BC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1297" w:rsidRDefault="002B1297">
    <w:pPr>
      <w:pStyle w:val="a3"/>
      <w:jc w:val="center"/>
    </w:pPr>
  </w:p>
  <w:p w:rsidR="002B1297" w:rsidRPr="00A31A89" w:rsidRDefault="002B1297" w:rsidP="002815BC">
    <w:pPr>
      <w:pStyle w:val="a3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1297" w:rsidRDefault="002B1297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530E93">
      <w:rPr>
        <w:noProof/>
      </w:rPr>
      <w:t>13</w:t>
    </w:r>
    <w:r>
      <w:rPr>
        <w:noProof/>
      </w:rPr>
      <w:fldChar w:fldCharType="end"/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1297" w:rsidRPr="00A31A89" w:rsidRDefault="002B1297" w:rsidP="002815B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717B"/>
    <w:rsid w:val="00141307"/>
    <w:rsid w:val="002815BC"/>
    <w:rsid w:val="002A3941"/>
    <w:rsid w:val="002B1297"/>
    <w:rsid w:val="003150A8"/>
    <w:rsid w:val="00427ED4"/>
    <w:rsid w:val="00435A29"/>
    <w:rsid w:val="00437736"/>
    <w:rsid w:val="004E573E"/>
    <w:rsid w:val="004F699E"/>
    <w:rsid w:val="00527794"/>
    <w:rsid w:val="00530E93"/>
    <w:rsid w:val="0069647B"/>
    <w:rsid w:val="006D0611"/>
    <w:rsid w:val="00712D58"/>
    <w:rsid w:val="008254D6"/>
    <w:rsid w:val="00825D28"/>
    <w:rsid w:val="00864441"/>
    <w:rsid w:val="008D2DE5"/>
    <w:rsid w:val="00960B2A"/>
    <w:rsid w:val="00A678EE"/>
    <w:rsid w:val="00B25D6B"/>
    <w:rsid w:val="00C83923"/>
    <w:rsid w:val="00C950B9"/>
    <w:rsid w:val="00CF7638"/>
    <w:rsid w:val="00DE48BA"/>
    <w:rsid w:val="00E47243"/>
    <w:rsid w:val="00ED081A"/>
    <w:rsid w:val="00F071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0717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F0717B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F0717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ижний колонтитул Знак"/>
    <w:basedOn w:val="a0"/>
    <w:link w:val="a5"/>
    <w:uiPriority w:val="99"/>
    <w:rsid w:val="00F0717B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List Paragraph"/>
    <w:basedOn w:val="a"/>
    <w:uiPriority w:val="34"/>
    <w:qFormat/>
    <w:rsid w:val="00F0717B"/>
    <w:pPr>
      <w:ind w:left="720"/>
      <w:contextualSpacing/>
    </w:pPr>
    <w:rPr>
      <w:rFonts w:eastAsiaTheme="minorHAnsi"/>
      <w:lang w:eastAsia="en-US"/>
    </w:rPr>
  </w:style>
  <w:style w:type="paragraph" w:customStyle="1" w:styleId="ConsPlusNormal">
    <w:name w:val="ConsPlusNormal"/>
    <w:rsid w:val="00F0717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2B12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B129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0717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F0717B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F0717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ижний колонтитул Знак"/>
    <w:basedOn w:val="a0"/>
    <w:link w:val="a5"/>
    <w:uiPriority w:val="99"/>
    <w:rsid w:val="00F0717B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List Paragraph"/>
    <w:basedOn w:val="a"/>
    <w:uiPriority w:val="34"/>
    <w:qFormat/>
    <w:rsid w:val="00F0717B"/>
    <w:pPr>
      <w:ind w:left="720"/>
      <w:contextualSpacing/>
    </w:pPr>
    <w:rPr>
      <w:rFonts w:eastAsiaTheme="minorHAnsi"/>
      <w:lang w:eastAsia="en-US"/>
    </w:rPr>
  </w:style>
  <w:style w:type="paragraph" w:customStyle="1" w:styleId="ConsPlusNormal">
    <w:name w:val="ConsPlusNormal"/>
    <w:rsid w:val="00F0717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2B12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B129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consultantplus://offline/ref=2AD7CDD5C321FD7929553F4996F4F5DE0F4DDA1282F02069C7B50DF7A927871C75D9AF7C906FE032F17EE3F7D582620220M86BI" TargetMode="External"/><Relationship Id="rId18" Type="http://schemas.openxmlformats.org/officeDocument/2006/relationships/hyperlink" Target="consultantplus://offline/ref=2AD7CDD5C321FD7929553F4996F4F5DE0F4DDA1282F0216CCFB50DF7A927871C75D9AF7C906FE032F17EE3F7D582620220M86BI" TargetMode="External"/><Relationship Id="rId26" Type="http://schemas.openxmlformats.org/officeDocument/2006/relationships/footer" Target="footer1.xml"/><Relationship Id="rId3" Type="http://schemas.microsoft.com/office/2007/relationships/stylesWithEffects" Target="stylesWithEffects.xml"/><Relationship Id="rId21" Type="http://schemas.openxmlformats.org/officeDocument/2006/relationships/header" Target="header2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2AD7CDD5C321FD7929553F4996F4F5DE0F4DDA1282F02764C6B50DF7A927871C75D9AF7C906FE032F17EE3F7D582620220M86BI" TargetMode="External"/><Relationship Id="rId17" Type="http://schemas.openxmlformats.org/officeDocument/2006/relationships/hyperlink" Target="consultantplus://offline/ref=2AD7CDD5C321FD7929553F4996F4F5DE0F4DDA1282F02764C3B00DF7A927871C75D9AF7C906FE032F17EE3F7D582620220M86BI" TargetMode="External"/><Relationship Id="rId25" Type="http://schemas.openxmlformats.org/officeDocument/2006/relationships/header" Target="header4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2AD7CDD5C321FD7929553F4996F4F5DE0F4DDA1285F32A6FC7BD50FDA17E8B1E72D6F079857EB83DF665FDFFC39E6003M268I" TargetMode="External"/><Relationship Id="rId20" Type="http://schemas.openxmlformats.org/officeDocument/2006/relationships/hyperlink" Target="consultantplus://offline/ref=2AD7CDD5C321FD7929553F4996F4F5DE0F4DDA1285F92564C6BD50FDA17E8B1E72D6F079857EB83DF665FDFFC39E6003M268I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2AD7CDD5C321FD7929553F4996F4F5DE0F4DDA1282F02B69C4BE0DF7A927871C75D9AF7C906FE032F17EE3F7D582620220M86BI" TargetMode="External"/><Relationship Id="rId24" Type="http://schemas.openxmlformats.org/officeDocument/2006/relationships/oleObject" Target="embeddings/oleObject1.bin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2AD7CDD5C321FD7929553F4996F4F5DE0F4DDA1282F02064C7B30DF7A927871C75D9AF7C906FE032F17EE3F7D582620220M86BI" TargetMode="External"/><Relationship Id="rId23" Type="http://schemas.openxmlformats.org/officeDocument/2006/relationships/image" Target="media/image2.wmf"/><Relationship Id="rId28" Type="http://schemas.openxmlformats.org/officeDocument/2006/relationships/footer" Target="footer2.xml"/><Relationship Id="rId10" Type="http://schemas.openxmlformats.org/officeDocument/2006/relationships/hyperlink" Target="consultantplus://offline/ref=2AD7CDD5C321FD7929553F4996F4F5DE0F4DDA1282F02468C2B40DF7A927871C75D9AF7C906FE032F17EE3F7D582620220M86BI" TargetMode="External"/><Relationship Id="rId19" Type="http://schemas.openxmlformats.org/officeDocument/2006/relationships/hyperlink" Target="consultantplus://offline/ref=2AD7CDD5C321FD7929553F4996F4F5DE0F4DDA1282F0236DC4B00DF7A927871C75D9AF7C826FB83EF37BFDFFDE97345365D78CD4FB4A4B67DEF3989FM265I" TargetMode="External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consultantplus://offline/ref=2AD7CDD5C321FD7929553F4996F4F5DE0F4DDA1282F02A6EC3B00DF7A927871C75D9AF7C906FE032F17EE3F7D582620220M86BI" TargetMode="External"/><Relationship Id="rId22" Type="http://schemas.openxmlformats.org/officeDocument/2006/relationships/header" Target="header3.xml"/><Relationship Id="rId27" Type="http://schemas.openxmlformats.org/officeDocument/2006/relationships/header" Target="header5.xml"/><Relationship Id="rId30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69602465B4A9443EBD6817E978CD49C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FD48F86-9C03-426E-A1FE-F0CFBF0BB771}"/>
      </w:docPartPr>
      <w:docPartBody>
        <w:p w:rsidR="00FB57B0" w:rsidRDefault="000E0BF2" w:rsidP="000E0BF2">
          <w:pPr>
            <w:pStyle w:val="69602465B4A9443EBD6817E978CD49C7"/>
          </w:pPr>
          <w:r w:rsidRPr="004C41FB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E0BF2"/>
    <w:rsid w:val="000E0BF2"/>
    <w:rsid w:val="001815A7"/>
    <w:rsid w:val="00515559"/>
    <w:rsid w:val="00582686"/>
    <w:rsid w:val="005A3572"/>
    <w:rsid w:val="005D3535"/>
    <w:rsid w:val="00791B17"/>
    <w:rsid w:val="00A6652C"/>
    <w:rsid w:val="00B17EC5"/>
    <w:rsid w:val="00FB5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57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0E0BF2"/>
    <w:rPr>
      <w:color w:val="808080"/>
    </w:rPr>
  </w:style>
  <w:style w:type="paragraph" w:customStyle="1" w:styleId="69602465B4A9443EBD6817E978CD49C7">
    <w:name w:val="69602465B4A9443EBD6817E978CD49C7"/>
    <w:rsid w:val="000E0BF2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3AF8A0-A3EC-4DBA-A6AB-1B753F42FF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3295</Words>
  <Characters>18783</Characters>
  <Application>Microsoft Office Word</Application>
  <DocSecurity>0</DocSecurity>
  <Lines>156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korotkova</dc:creator>
  <cp:lastModifiedBy>kabuzova</cp:lastModifiedBy>
  <cp:revision>3</cp:revision>
  <cp:lastPrinted>2021-10-13T08:27:00Z</cp:lastPrinted>
  <dcterms:created xsi:type="dcterms:W3CDTF">2021-10-13T08:32:00Z</dcterms:created>
  <dcterms:modified xsi:type="dcterms:W3CDTF">2021-10-13T08:34:00Z</dcterms:modified>
</cp:coreProperties>
</file>