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29" w:rsidRDefault="00547829" w:rsidP="00547829">
      <w:pPr>
        <w:pStyle w:val="ConsPlusNormal"/>
        <w:ind w:firstLine="540"/>
        <w:jc w:val="both"/>
        <w:outlineLvl w:val="0"/>
      </w:pPr>
      <w:r>
        <w:t>В соответствии со ст. 69.2. Федерального Закона от 10.01.2002 г. № 7-ФЗ «Об охране окружающей среды»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:rsidR="00547829" w:rsidRDefault="00547829" w:rsidP="00547829">
      <w:pPr>
        <w:pStyle w:val="ConsPlusNormal"/>
        <w:ind w:firstLine="540"/>
        <w:jc w:val="both"/>
      </w:pPr>
      <w:r>
        <w:t>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</w:p>
    <w:p w:rsidR="00547829" w:rsidRDefault="00547829" w:rsidP="00547829">
      <w:pPr>
        <w:pStyle w:val="ConsPlusNormal"/>
        <w:ind w:firstLine="540"/>
        <w:jc w:val="both"/>
        <w:rPr>
          <w:color w:val="2D3F0C"/>
        </w:rPr>
      </w:pPr>
      <w:r>
        <w:t xml:space="preserve"> </w:t>
      </w:r>
      <w:hyperlink r:id="rId4" w:history="1">
        <w:r w:rsidRPr="00547829">
          <w:t>Форма</w:t>
        </w:r>
      </w:hyperlink>
      <w:r>
        <w:t xml:space="preserve"> заявки </w:t>
      </w:r>
      <w:r w:rsidRPr="008003EC">
        <w:rPr>
          <w:color w:val="2D3F0C"/>
        </w:rPr>
        <w:t>утверждена приказом Министерства природных ресурсов и экологии Российской Федерации от 23 декабря 2015 года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подписью».</w:t>
      </w:r>
    </w:p>
    <w:p w:rsidR="00D32E8A" w:rsidRPr="00D32E8A" w:rsidRDefault="00D32E8A" w:rsidP="00D32E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D3F0C"/>
          <w:sz w:val="28"/>
          <w:szCs w:val="28"/>
          <w:u w:val="single"/>
        </w:rPr>
      </w:pPr>
      <w:r>
        <w:rPr>
          <w:color w:val="2D3F0C"/>
          <w:sz w:val="28"/>
          <w:szCs w:val="28"/>
        </w:rPr>
        <w:t xml:space="preserve">Осуществить постановку на государственный учет, в соответствии со ст. 11 </w:t>
      </w:r>
      <w:r w:rsidRPr="008003EC">
        <w:rPr>
          <w:color w:val="2D3F0C"/>
          <w:sz w:val="28"/>
          <w:szCs w:val="28"/>
        </w:rPr>
        <w:t>Федеральн</w:t>
      </w:r>
      <w:r>
        <w:rPr>
          <w:color w:val="2D3F0C"/>
          <w:sz w:val="28"/>
          <w:szCs w:val="28"/>
        </w:rPr>
        <w:t>ого закона</w:t>
      </w:r>
      <w:r w:rsidRPr="008003EC">
        <w:rPr>
          <w:color w:val="2D3F0C"/>
          <w:sz w:val="28"/>
          <w:szCs w:val="28"/>
        </w:rPr>
        <w:t xml:space="preserve"> от 21</w:t>
      </w:r>
      <w:r>
        <w:rPr>
          <w:color w:val="2D3F0C"/>
          <w:sz w:val="28"/>
          <w:szCs w:val="28"/>
        </w:rPr>
        <w:t>.06.2014 г.</w:t>
      </w:r>
      <w:r w:rsidRPr="008003EC">
        <w:rPr>
          <w:color w:val="2D3F0C"/>
          <w:sz w:val="28"/>
          <w:szCs w:val="28"/>
        </w:rPr>
        <w:t xml:space="preserve"> № 219-ФЗ «О внесении изменений в Федеральный закон "Об охране окружающей среды" и отдельные законодательные акты Российской Федерации»</w:t>
      </w:r>
      <w:r>
        <w:rPr>
          <w:color w:val="2D3F0C"/>
          <w:sz w:val="28"/>
          <w:szCs w:val="28"/>
        </w:rPr>
        <w:t xml:space="preserve">, необходимо        </w:t>
      </w:r>
      <w:r w:rsidRPr="00D32E8A">
        <w:rPr>
          <w:b/>
          <w:color w:val="2D3F0C"/>
          <w:sz w:val="28"/>
          <w:szCs w:val="28"/>
          <w:u w:val="single"/>
        </w:rPr>
        <w:t xml:space="preserve">до 01.01.2017 года.  </w:t>
      </w:r>
    </w:p>
    <w:p w:rsidR="00547829" w:rsidRPr="00547829" w:rsidRDefault="00547829" w:rsidP="0054782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2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829">
        <w:rPr>
          <w:rFonts w:ascii="Times New Roman" w:hAnsi="Times New Roman" w:cs="Times New Roman"/>
          <w:sz w:val="28"/>
          <w:szCs w:val="28"/>
        </w:rPr>
        <w:t xml:space="preserve">евыполнение или несвоевременное выполнение обязанности по подаче заявки на постановку на </w:t>
      </w:r>
      <w:hyperlink r:id="rId5" w:history="1">
        <w:r w:rsidRPr="00547829">
          <w:rPr>
            <w:rFonts w:ascii="Times New Roman" w:hAnsi="Times New Roman" w:cs="Times New Roman"/>
            <w:sz w:val="28"/>
            <w:szCs w:val="28"/>
          </w:rPr>
          <w:t>государственный учет</w:t>
        </w:r>
      </w:hyperlink>
      <w:r w:rsidRPr="00547829"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среду, представлению сведений для актуализации учетных сведений  ст. 8.46</w:t>
      </w:r>
      <w:r w:rsidR="00C35D4F">
        <w:rPr>
          <w:rFonts w:ascii="Times New Roman" w:hAnsi="Times New Roman" w:cs="Times New Roman"/>
          <w:sz w:val="28"/>
          <w:szCs w:val="28"/>
        </w:rPr>
        <w:t xml:space="preserve"> КоАП</w:t>
      </w:r>
      <w:bookmarkStart w:id="0" w:name="_GoBack"/>
      <w:bookmarkEnd w:id="0"/>
      <w:r w:rsidRPr="00547829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ответственность, которая влечет наложение административного штрафа на должностных лиц в размере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782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547829">
        <w:rPr>
          <w:rFonts w:ascii="Times New Roman" w:hAnsi="Times New Roman" w:cs="Times New Roman"/>
          <w:sz w:val="28"/>
          <w:szCs w:val="28"/>
        </w:rPr>
        <w:t xml:space="preserve">тысяч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782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47829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29">
        <w:rPr>
          <w:rFonts w:ascii="Times New Roman" w:hAnsi="Times New Roman" w:cs="Times New Roman"/>
          <w:sz w:val="28"/>
          <w:szCs w:val="28"/>
        </w:rPr>
        <w:t>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p w:rsidR="00547829" w:rsidRDefault="00547829">
      <w:pPr>
        <w:rPr>
          <w:rFonts w:ascii="Times New Roman" w:hAnsi="Times New Roman" w:cs="Times New Roman"/>
          <w:sz w:val="28"/>
          <w:szCs w:val="28"/>
        </w:rPr>
      </w:pPr>
    </w:p>
    <w:sectPr w:rsidR="00547829" w:rsidSect="00B166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7829"/>
    <w:rsid w:val="004861C4"/>
    <w:rsid w:val="00547829"/>
    <w:rsid w:val="00C35D4F"/>
    <w:rsid w:val="00D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429A0-380C-43DA-83F5-8831085F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3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C309B1ED5C1FF84DA60508375162A0927CA9FC489A5C80C2BC169281501246C6E16C8A7F0DADF4pA32L" TargetMode="External"/><Relationship Id="rId4" Type="http://schemas.openxmlformats.org/officeDocument/2006/relationships/hyperlink" Target="consultantplus://offline/ref=A0CDEC8D662728EE1C6B9CE04D12B03D96CD86B1F89665EEA0FFCE948C229E52D465787193A7BD2EX9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Курбакова</cp:lastModifiedBy>
  <cp:revision>2</cp:revision>
  <dcterms:created xsi:type="dcterms:W3CDTF">2016-10-13T11:51:00Z</dcterms:created>
  <dcterms:modified xsi:type="dcterms:W3CDTF">2016-10-13T12:17:00Z</dcterms:modified>
</cp:coreProperties>
</file>