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1F" w:rsidRDefault="005F1E1F" w:rsidP="00A83A3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-429260</wp:posOffset>
            </wp:positionV>
            <wp:extent cx="568960" cy="752475"/>
            <wp:effectExtent l="19050" t="0" r="2540" b="0"/>
            <wp:wrapTopAndBottom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E1F" w:rsidRDefault="005F1E1F" w:rsidP="005F1E1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5F1E1F" w:rsidRDefault="005F1E1F" w:rsidP="005F1E1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ЯРОСЛАВСКОГО МУНИЦИПАЛЬНОГО РАЙОНА</w:t>
      </w:r>
    </w:p>
    <w:p w:rsidR="005F1E1F" w:rsidRDefault="005F1E1F" w:rsidP="005F1E1F">
      <w:pPr>
        <w:pStyle w:val="5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5F1E1F" w:rsidRDefault="005F1E1F" w:rsidP="005F1E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E1F" w:rsidRDefault="005F1E1F" w:rsidP="005F1E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5F1E1F" w:rsidRDefault="0089061D" w:rsidP="005F1E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18.03.2016                                                                                                                              № 431</w:t>
      </w:r>
    </w:p>
    <w:p w:rsidR="005F1E1F" w:rsidRDefault="005F1E1F" w:rsidP="005F1E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5F1E1F" w:rsidRDefault="005F1E1F" w:rsidP="005F1E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E1F" w:rsidRDefault="005F1E1F" w:rsidP="005F1E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E1F" w:rsidRDefault="005F1E1F" w:rsidP="005F1E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государственной регистрации актов</w:t>
      </w:r>
    </w:p>
    <w:p w:rsidR="005F1E1F" w:rsidRDefault="005F1E1F" w:rsidP="005F1E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гражданского состояния на территории</w:t>
      </w:r>
    </w:p>
    <w:p w:rsidR="005F1E1F" w:rsidRDefault="005F1E1F" w:rsidP="005F1E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Ярославского муниципального района</w:t>
      </w:r>
    </w:p>
    <w:p w:rsidR="005F1E1F" w:rsidRPr="005F1E1F" w:rsidRDefault="005F1E1F" w:rsidP="005F1E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E1F" w:rsidRPr="005F1E1F" w:rsidRDefault="005F1E1F" w:rsidP="005F1E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E1F" w:rsidRDefault="005F1E1F" w:rsidP="005F1E1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Ярославской области от 24 декабря 2015г.                № 108-З «О внесении изменений в Закон Ярославской области                              «О государственной регистрации актов гражданского состояния на территории Ярославской области», Администрация района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 о с т а н о в л я е т :</w:t>
      </w:r>
    </w:p>
    <w:p w:rsidR="005F1E1F" w:rsidRDefault="005F1E1F" w:rsidP="005F1E1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Установить, что органом, уполномоченным осуществлять государственную регистрацию актов гражданского состояния на территории Ярославского муниципального района, является отдел записи актов гражданского состояния Ярославского района. </w:t>
      </w:r>
    </w:p>
    <w:p w:rsidR="005F1E1F" w:rsidRDefault="005F1E1F" w:rsidP="005F1E1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положение об отделе записи актов гражданского состояния Ярославского района в новой редакции согласно приложению.</w:t>
      </w:r>
    </w:p>
    <w:p w:rsidR="005F1E1F" w:rsidRDefault="005F1E1F" w:rsidP="005F1E1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Признать утратившими силу постановления:</w:t>
      </w:r>
    </w:p>
    <w:p w:rsidR="005F1E1F" w:rsidRDefault="005F1E1F" w:rsidP="005F1E1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Главы Ярославского муниципального района от 03.07.2006 № 1061             «О государственной регистрации актов гражданского состояния на территории Ярославского муниципального района»;</w:t>
      </w:r>
    </w:p>
    <w:p w:rsidR="005F1E1F" w:rsidRDefault="005F1E1F" w:rsidP="005F1E1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Администрации Ярославского муниципального района от 02.10.2015          № 3155 «О внесении изменений в постановление Главы ЯМР от 03.07.2006           № 1061 «О государственной регистрации актов гражданского состояния на территории Ярославского муниципального района».</w:t>
      </w:r>
    </w:p>
    <w:p w:rsidR="005F1E1F" w:rsidRDefault="005F1E1F" w:rsidP="005F1E1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Контроль за исполнением постановления возложить на заместителя Главы Администрации ЯМР – начальника управления делами.</w:t>
      </w:r>
    </w:p>
    <w:p w:rsidR="005F1E1F" w:rsidRDefault="005F1E1F" w:rsidP="005F1E1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Постановление вступает в силу с момента подписания.</w:t>
      </w:r>
    </w:p>
    <w:p w:rsidR="005F1E1F" w:rsidRDefault="005F1E1F" w:rsidP="005F1E1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F1E1F" w:rsidRDefault="005F1E1F" w:rsidP="005F1E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E1F" w:rsidRDefault="005F1E1F" w:rsidP="005F1E1F">
      <w:pPr>
        <w:pStyle w:val="2"/>
        <w:tabs>
          <w:tab w:val="left" w:pos="7180"/>
        </w:tabs>
        <w:jc w:val="both"/>
        <w:rPr>
          <w:szCs w:val="28"/>
        </w:rPr>
      </w:pPr>
      <w:r>
        <w:rPr>
          <w:szCs w:val="28"/>
        </w:rPr>
        <w:t>Глава Ярославского</w:t>
      </w:r>
    </w:p>
    <w:p w:rsidR="005F1E1F" w:rsidRDefault="005F1E1F" w:rsidP="005F1E1F">
      <w:pPr>
        <w:pStyle w:val="2"/>
        <w:tabs>
          <w:tab w:val="left" w:pos="7180"/>
        </w:tabs>
        <w:jc w:val="both"/>
        <w:rPr>
          <w:szCs w:val="28"/>
        </w:rPr>
      </w:pPr>
      <w:r>
        <w:rPr>
          <w:szCs w:val="28"/>
        </w:rPr>
        <w:t>муниципального района</w:t>
      </w:r>
      <w:r>
        <w:rPr>
          <w:szCs w:val="28"/>
        </w:rPr>
        <w:tab/>
        <w:t xml:space="preserve">       </w:t>
      </w:r>
      <w:bookmarkStart w:id="0" w:name="_GoBack"/>
      <w:bookmarkEnd w:id="0"/>
    </w:p>
    <w:p w:rsidR="00D63EE7" w:rsidRDefault="00D63EE7" w:rsidP="00D63EE7">
      <w:pPr>
        <w:rPr>
          <w:rFonts w:ascii="Times New Roman" w:hAnsi="Times New Roman" w:cs="Times New Roman"/>
          <w:sz w:val="28"/>
          <w:szCs w:val="28"/>
        </w:rPr>
      </w:pPr>
    </w:p>
    <w:p w:rsidR="00D63EE7" w:rsidRDefault="00D63EE7" w:rsidP="00D63EE7">
      <w:pPr>
        <w:rPr>
          <w:rFonts w:ascii="Times New Roman" w:hAnsi="Times New Roman" w:cs="Times New Roman"/>
          <w:sz w:val="28"/>
          <w:szCs w:val="28"/>
        </w:rPr>
        <w:sectPr w:rsidR="00D63EE7" w:rsidSect="005F1E1F">
          <w:headerReference w:type="default" r:id="rId7"/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D63EE7" w:rsidRDefault="00D63EE7" w:rsidP="00D63E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ПРИЛОЖЕНИЕ</w:t>
      </w:r>
    </w:p>
    <w:p w:rsidR="00D63EE7" w:rsidRDefault="00D63EE7" w:rsidP="00D63E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к постановлению</w:t>
      </w:r>
    </w:p>
    <w:p w:rsidR="00D63EE7" w:rsidRDefault="00D63EE7" w:rsidP="00D63E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Администрации ЯМР</w:t>
      </w:r>
    </w:p>
    <w:p w:rsidR="00D63EE7" w:rsidRDefault="00D63EE7" w:rsidP="00D63E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от </w:t>
      </w:r>
      <w:r w:rsidR="00A83A38">
        <w:rPr>
          <w:rFonts w:ascii="Times New Roman" w:hAnsi="Times New Roman"/>
          <w:sz w:val="28"/>
          <w:szCs w:val="28"/>
        </w:rPr>
        <w:t>18.03.2016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A83A38">
        <w:rPr>
          <w:rFonts w:ascii="Times New Roman" w:hAnsi="Times New Roman"/>
          <w:sz w:val="28"/>
          <w:szCs w:val="28"/>
        </w:rPr>
        <w:t>431</w:t>
      </w:r>
    </w:p>
    <w:p w:rsidR="00D63EE7" w:rsidRDefault="00D63EE7" w:rsidP="00D63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3EE7" w:rsidRDefault="00D63EE7" w:rsidP="00D63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3EE7" w:rsidRDefault="00D63EE7" w:rsidP="00D63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D63EE7" w:rsidRDefault="00D63EE7" w:rsidP="00D63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отделе записи актов гражданского состояния </w:t>
      </w:r>
    </w:p>
    <w:p w:rsidR="00D63EE7" w:rsidRDefault="00D63EE7" w:rsidP="00D63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Ярославского района </w:t>
      </w:r>
    </w:p>
    <w:p w:rsidR="00D63EE7" w:rsidRDefault="00D63EE7" w:rsidP="00D63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3EE7" w:rsidRDefault="00D63EE7" w:rsidP="00D63EE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63EE7" w:rsidRDefault="00D63EE7" w:rsidP="00D63EE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EE7" w:rsidRDefault="00D63EE7" w:rsidP="00D63E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Отдел записи актов гражданского состояния Ярославского района Ярославской области </w:t>
      </w:r>
      <w:r w:rsidR="00A02C94">
        <w:rPr>
          <w:rFonts w:ascii="Times New Roman" w:hAnsi="Times New Roman"/>
          <w:sz w:val="28"/>
          <w:szCs w:val="28"/>
        </w:rPr>
        <w:t xml:space="preserve">(далее - отдел ЗАГС) </w:t>
      </w:r>
      <w:r>
        <w:rPr>
          <w:rFonts w:ascii="Times New Roman" w:hAnsi="Times New Roman"/>
          <w:sz w:val="28"/>
          <w:szCs w:val="28"/>
        </w:rPr>
        <w:t xml:space="preserve">создан согласно действующему законодательству Российской Федерации, Ярославской области, Уставу Ярославского муниципального района и является структурным подразделением Администрации Ярославского муниципального района, </w:t>
      </w:r>
      <w:r w:rsidR="00A02C94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не обладает правами юридического лица.</w:t>
      </w:r>
    </w:p>
    <w:p w:rsidR="00D63EE7" w:rsidRDefault="00D63EE7" w:rsidP="00D63E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своей деятельности отдел ЗАГС руководствуется Конституцией Российской Федерации, Семейным кодексом Российской Федерации, Федеральным законом от 15 ноября 1997 года № 143 - ФЗ «Об актах гражданского состояния» и иными федеральными законами, указами </w:t>
      </w:r>
      <w:r w:rsidR="00A02C94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и распоряжениями Президента Российской Федерации, постановлениями Правительства Российской Федерации, приказом Министерства юстиции Российской Федерации от 29 ноября 2011 года № 412 «Об утверждении Административного регламента предоставления государственной услуги </w:t>
      </w:r>
      <w:r w:rsidR="00A02C9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Федерации»,</w:t>
      </w:r>
      <w:r w:rsidR="00A02C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Уставом Ярославской области, Законом Ярославской области от 24 ноября 2008 г. № 56-з </w:t>
      </w:r>
      <w:r w:rsidR="00A02C9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«О наделении органов местного самоуправления отдельными государственными полномочиями Российской Федерации», Законом Ярославской области от 13 июня 2006 г. № 30-з «О государственной регистрации актов гражданского состояния на территории Ярославской области» и иными законами Ярославской области, Уставом Ярославского муниципального района, нормативными правовыми актами Ярославского муниципального района и иными нормативными правовыми актами, принимаемыми в соответствии с действующим законодательством </w:t>
      </w:r>
      <w:r w:rsidR="00A02C9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по вопросам деятельности отдела ЗАГС, а также настоящим </w:t>
      </w:r>
      <w:r w:rsidR="00A02C9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оложением.</w:t>
      </w:r>
    </w:p>
    <w:p w:rsidR="00D63EE7" w:rsidRDefault="00D63EE7" w:rsidP="00D63EE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В своей деятельности отдел ЗАГС подчиняется Главе Ярославского муниципального района. Координацию и контроль деятельности отдела ЗАГС по вопросам государственной регистрации актов гражданского состояния осуществляет управление ЗАГС Правительства Ярославской области.</w:t>
      </w:r>
    </w:p>
    <w:p w:rsidR="00D63EE7" w:rsidRDefault="00D63EE7" w:rsidP="00D63EE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1.4. Функции по контролю и надзору за соблюдением законодательства </w:t>
      </w:r>
      <w:r w:rsidR="00701D65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в сфере государственной регистрации актов гражданского состояния осуществляет Управление Министерства юстиции Российской Федерации </w:t>
      </w:r>
      <w:r w:rsidR="00701D65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по Ярославской области.</w:t>
      </w:r>
    </w:p>
    <w:p w:rsidR="00D63EE7" w:rsidRDefault="00D63EE7" w:rsidP="00D63EE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Отдел ЗАГС имеет печать с изображением Государственного герба Российской Федерации и своим наименованием. </w:t>
      </w:r>
    </w:p>
    <w:p w:rsidR="00D63EE7" w:rsidRDefault="00D63EE7" w:rsidP="00D63EE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Местонахождение отдела ЗАГС: 150001, г. Ярославль, </w:t>
      </w:r>
      <w:r w:rsidR="00701D65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пр. Московский, д. 11/12.</w:t>
      </w:r>
    </w:p>
    <w:p w:rsidR="00D63EE7" w:rsidRDefault="00D63EE7" w:rsidP="00D63E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63EE7" w:rsidRDefault="00D63EE7" w:rsidP="00D63EE7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Основные задачи отдела ЗАГС</w:t>
      </w:r>
    </w:p>
    <w:p w:rsidR="00D63EE7" w:rsidRDefault="00D63EE7" w:rsidP="00D63EE7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63EE7" w:rsidRDefault="00D63EE7" w:rsidP="00D63E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Организация и осуществление деятельности по государственной регистрации актов гражданского состояния на территории Ярославского муниципального района Ярославской области, установленной в целях охраны имущественных и личных неимущественных прав граждан, а также </w:t>
      </w:r>
      <w:r w:rsidR="00701D65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в интересах государства.</w:t>
      </w:r>
    </w:p>
    <w:p w:rsidR="00D63EE7" w:rsidRDefault="00D63EE7" w:rsidP="00D63E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Соблюдение законодательства, охрана государственных </w:t>
      </w:r>
      <w:r w:rsidR="00701D65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и общественных интересов, имущественных и личных неимущественных прав граждан при государственной регистрации актов гражданского состояния </w:t>
      </w:r>
      <w:r w:rsidR="00701D65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и совершении иных юридически значимых действий.</w:t>
      </w:r>
    </w:p>
    <w:p w:rsidR="00D63EE7" w:rsidRDefault="00D63EE7" w:rsidP="00D63EE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D63EE7" w:rsidRDefault="00D63EE7" w:rsidP="00D63EE7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Функции отдела ЗАГС </w:t>
      </w:r>
    </w:p>
    <w:p w:rsidR="00D63EE7" w:rsidRDefault="00D63EE7" w:rsidP="00D63EE7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EE7" w:rsidRDefault="00D63EE7" w:rsidP="00D63EE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Государственная регистрация актов гражданского состояния: рождения, заключения брака, расторжения брака, усыновления (удочерения), установления отцовства, перемены имени, смерти посредством составления соответствующей записи акта гражданского состояния, на основании которой выдается свидетельство о государственной регистрации акта гражданского состояния.</w:t>
      </w:r>
    </w:p>
    <w:p w:rsidR="00D63EE7" w:rsidRDefault="00D63EE7" w:rsidP="00D63EE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Составление записей актов гражданского состояния в двух идентичных экземплярах на бумажном носителе, а также в форме электронного документа, подписанного усиленной квалифицированной электронной подписью уполномоченного работника отдела ЗАГС. Обеспечение хранения записей актов гражданского состояния, составленных </w:t>
      </w:r>
      <w:r w:rsidR="00701D6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в виде электронных документов, в информационной системе отдела ЗАГС </w:t>
      </w:r>
      <w:r w:rsidR="00701D6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по месту государственной регистрации указанных актов гражданского состояния.</w:t>
      </w:r>
    </w:p>
    <w:p w:rsidR="00D63EE7" w:rsidRDefault="00D63EE7" w:rsidP="00D63EE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Прием граждан, организация своевременного рассмотрения заявлений граждан по вопросам государственной регистрации актов гражданского состояния.</w:t>
      </w:r>
    </w:p>
    <w:p w:rsidR="00D63EE7" w:rsidRDefault="00D63EE7" w:rsidP="00D63E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Обеспечение учета, хранения и расходования бланков свидетельств </w:t>
      </w:r>
      <w:r w:rsidR="00701D65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о государственной регистрации актов гражданского состояния.</w:t>
      </w:r>
    </w:p>
    <w:p w:rsidR="00D63EE7" w:rsidRDefault="00D63EE7" w:rsidP="00D63E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Организация государственной регистрации заключения брака </w:t>
      </w:r>
      <w:r w:rsidR="00701D65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в торжественной обстановке по желанию лиц, вступающих в брак.</w:t>
      </w:r>
    </w:p>
    <w:p w:rsidR="00D63EE7" w:rsidRDefault="00D63EE7" w:rsidP="00D63E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3.6. Осуществление учета и обработки первых экземпляров записей актов гражданского состояния, формирование архивного фонда, обеспечение его хранения в течение установленного законом срока и передача </w:t>
      </w:r>
      <w:r w:rsidR="00534380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в государственный архив книг государственной регистрации актов гражданского состояния в соответствии с действующим законодательством.</w:t>
      </w:r>
    </w:p>
    <w:p w:rsidR="00D63EE7" w:rsidRDefault="00D63EE7" w:rsidP="00D63E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Передача на хранение вторых экземпляров записей актов гражданского состояния в управление ЗАГС Правительства Ярославской области.</w:t>
      </w:r>
    </w:p>
    <w:p w:rsidR="00D63EE7" w:rsidRDefault="00D63EE7" w:rsidP="00D63E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Выдача повторных свидетельств о государственной регистрации актов гражданского состояния и иных документов, подтверждающих наличие либо отсутствие факта государственной регистрации актов гражданского состояния в установленном законом порядке.</w:t>
      </w:r>
    </w:p>
    <w:p w:rsidR="00D63EE7" w:rsidRDefault="00D63EE7" w:rsidP="00D63E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Обеспечение своевременного рассмотрения письменных запросов граждан и организаций по вопросам государственной регистрации актов гражданского состояния, направленных в отдел ЗАГС посредством почтовой связи либо в форме электронного документа с использованием информационно-телекоммуникационных сетей, в том числе сети «Интернет» (включая федеральную государственную информационную систему - единый портал государственных и муниципальных услуг (далее - единый портал государственных и муниципальных услуг), а также через Государственное автономное учреждение Ярославской области «Многофункциональный центр предоставления государственных и муниципальных услуг (далее – МФЦ), направления ответов на них в соответствии с действующим законодательством.</w:t>
      </w:r>
    </w:p>
    <w:p w:rsidR="00D63EE7" w:rsidRDefault="00D63EE7" w:rsidP="00D63E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Предоставление статистической отчетности о государственной регистрации актов гражданского состояния в соответствии с федеральными законами и иными нормативными актами.</w:t>
      </w:r>
    </w:p>
    <w:p w:rsidR="00D63EE7" w:rsidRDefault="00D63EE7" w:rsidP="00D63E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Предоставление сведений о государственной регистрации рождения </w:t>
      </w:r>
      <w:r w:rsidR="0053438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в орган социальной защиты населения, территориальный орган федерального органа исполнительной власти, осуществляющего функции по контролю </w:t>
      </w:r>
      <w:r w:rsidR="00534380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и надзору за соблюдением законодательства о налогах и сборах, территориальный орган федерального органа исполнительной власти, реализующего государственную политику в сфере миграции </w:t>
      </w:r>
      <w:r w:rsidR="00534380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и осуществляющего правоприменительные функции, функции по контролю, надзору и оказанию государственных услуг в сфере миграции, территориальный орган Пенсионного фонда Российской Федерации, орган Фонда социального страхования Российской Федерации и территориальный фонд обязательного медицинского страхования.</w:t>
      </w:r>
    </w:p>
    <w:p w:rsidR="00D63EE7" w:rsidRDefault="00D63EE7" w:rsidP="00D63E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 Предоставление сведений о государственной регистрации смерти </w:t>
      </w:r>
      <w:r w:rsidR="0053438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в орган социальной защиты населения, территориальный орган федерального органа исполнительной власти, осуществляющего функции по контролю </w:t>
      </w:r>
      <w:r w:rsidR="0053438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и надзору за соблюдением законодательства о налогах и сборах, территориальный орган федерального органа исполнительной власти, реализующего государственную политику в сфере миграции </w:t>
      </w:r>
      <w:r w:rsidR="00534380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lastRenderedPageBreak/>
        <w:t xml:space="preserve">и осуществляющего правоприменительные функции, функции по контролю, надзору и оказанию государственных услуг в сфере миграции, орган, осуществляющий государственную регистрацию юридических лиц </w:t>
      </w:r>
      <w:r w:rsidR="00534380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и индивидуальных предпринимателей, </w:t>
      </w:r>
      <w:r w:rsidR="009B445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лаве Ярославского муниципального района, в военные комиссариаты, орган Пенсионного фонда Российской Федерации, орган Фонда социального страхования Российской Федерации </w:t>
      </w:r>
      <w:r w:rsidR="009B445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и территориальный фонд обязательного медицинского страхования.</w:t>
      </w:r>
    </w:p>
    <w:p w:rsidR="00D63EE7" w:rsidRDefault="00D63EE7" w:rsidP="00D63EE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3.13. Предоставление сведений о государственной регистрации заключения брака, расторжения брака, установления отцовства в территориальный орган федерального органа исполнительной власти, осуществляющего функции </w:t>
      </w:r>
      <w:r w:rsidR="009B445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по контролю и надзору за соблюдением законодательства о налогах и сборах.</w:t>
      </w:r>
    </w:p>
    <w:p w:rsidR="00D63EE7" w:rsidRDefault="00D63EE7" w:rsidP="00D63EE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 Предоставление сведений о государственной регистрации рождения, смерти, заключения и расторжения брака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официального статистического учета, формированию официальной статистической информации, на основании записей актов гражданского состояния и документов установленной формы о смерти, перинатальной смерти.</w:t>
      </w:r>
    </w:p>
    <w:p w:rsidR="00D63EE7" w:rsidRDefault="00D63EE7" w:rsidP="00D63EE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3.15. Предоставление отчетов о расходовании субвенций, предоставленных из федерального бюджета на выполнение государственных полномочий </w:t>
      </w:r>
      <w:r w:rsidR="009B445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по государственной регистрации актов гражданского состояния </w:t>
      </w:r>
      <w:r w:rsidR="009B4452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в установленном законом порядке.</w:t>
      </w:r>
    </w:p>
    <w:p w:rsidR="00D63EE7" w:rsidRDefault="00D63EE7" w:rsidP="00D63EE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3.16. Предоставление сведений о государственной пошлине </w:t>
      </w:r>
      <w:r w:rsidR="009B4452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за государственную регистрацию актов гражданского состояния и другие юридически значимые действия в установленном законом порядке.</w:t>
      </w:r>
    </w:p>
    <w:p w:rsidR="00D63EE7" w:rsidRDefault="00D63EE7" w:rsidP="009B445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3.17. Предоставление сведений о государственной регистрации актов </w:t>
      </w:r>
      <w:r w:rsidRPr="009B4452">
        <w:rPr>
          <w:rFonts w:ascii="Times New Roman" w:hAnsi="Times New Roman" w:cs="Times New Roman"/>
          <w:sz w:val="28"/>
          <w:szCs w:val="28"/>
        </w:rPr>
        <w:t xml:space="preserve">гражданского состояния по запросу суда (судьи), органов прокуратуры, органов дознания или следствия, федерального органа исполнительной власти, реализующего государственную политику в сфере миграции </w:t>
      </w:r>
      <w:r w:rsidR="009B4452" w:rsidRPr="009B445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B4452">
        <w:rPr>
          <w:rFonts w:ascii="Times New Roman" w:hAnsi="Times New Roman" w:cs="Times New Roman"/>
          <w:sz w:val="28"/>
          <w:szCs w:val="28"/>
        </w:rPr>
        <w:t xml:space="preserve">и осуществляющего правоприменительные функции, функции по контролю, надзору и оказанию государственных услуг в сфере миграции, </w:t>
      </w:r>
      <w:r w:rsidR="009B445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B4452">
        <w:rPr>
          <w:rFonts w:ascii="Times New Roman" w:hAnsi="Times New Roman" w:cs="Times New Roman"/>
          <w:sz w:val="28"/>
          <w:szCs w:val="28"/>
        </w:rPr>
        <w:t xml:space="preserve">или его территориального органа, Уполномоченного по правам человека </w:t>
      </w:r>
      <w:r w:rsidR="009B445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B4452">
        <w:rPr>
          <w:rFonts w:ascii="Times New Roman" w:hAnsi="Times New Roman" w:cs="Times New Roman"/>
          <w:sz w:val="28"/>
          <w:szCs w:val="28"/>
        </w:rPr>
        <w:t xml:space="preserve">в Российской Федерации, Уполномоченного при Президенте Российской Федерации по правам ребенка либо уполномоченных по правам человека </w:t>
      </w:r>
      <w:r w:rsidR="009B445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B4452">
        <w:rPr>
          <w:rFonts w:ascii="Times New Roman" w:hAnsi="Times New Roman" w:cs="Times New Roman"/>
          <w:sz w:val="28"/>
          <w:szCs w:val="28"/>
        </w:rPr>
        <w:t xml:space="preserve">в субъектах Российской Федерации, уполномоченных по правам ребенка </w:t>
      </w:r>
      <w:r w:rsidR="009B445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B4452">
        <w:rPr>
          <w:rFonts w:ascii="Times New Roman" w:hAnsi="Times New Roman" w:cs="Times New Roman"/>
          <w:sz w:val="28"/>
          <w:szCs w:val="28"/>
        </w:rPr>
        <w:t xml:space="preserve">в субъектах Российской Федерации и в других случаях, установленных </w:t>
      </w:r>
      <w:r w:rsidR="009B4452">
        <w:rPr>
          <w:rFonts w:ascii="Times New Roman" w:hAnsi="Times New Roman" w:cs="Times New Roman"/>
          <w:sz w:val="28"/>
          <w:szCs w:val="28"/>
        </w:rPr>
        <w:t>фе</w:t>
      </w:r>
      <w:r w:rsidRPr="009B4452">
        <w:rPr>
          <w:rFonts w:ascii="Times New Roman" w:hAnsi="Times New Roman" w:cs="Times New Roman"/>
          <w:sz w:val="28"/>
          <w:szCs w:val="28"/>
        </w:rPr>
        <w:t>деральными </w:t>
      </w:r>
      <w:hyperlink r:id="rId8" w:tooltip="Ссылка на список документов" w:history="1">
        <w:r w:rsidRPr="009B445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</w:t>
        </w:r>
      </w:hyperlink>
      <w:r w:rsidRPr="009B4452">
        <w:rPr>
          <w:rFonts w:ascii="Times New Roman" w:hAnsi="Times New Roman" w:cs="Times New Roman"/>
          <w:sz w:val="28"/>
          <w:szCs w:val="28"/>
        </w:rPr>
        <w:t>.</w:t>
      </w:r>
    </w:p>
    <w:p w:rsidR="00D63EE7" w:rsidRDefault="00D63EE7" w:rsidP="00D63EE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3.18. Предоставление сведений о государственной регистрации акта гражданского состояния, необходимых в связи с реализацией международного договора Российской Федерации о реадмиссии, в течение семи дней со дня поступления запроса, направленного в отдел ЗАГС федеральным органом исполнительной власти, реализующим государственную политику в сфере миграции и осуществляющим правоприменительные функции, функции </w:t>
      </w:r>
      <w:r w:rsidR="009B445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lastRenderedPageBreak/>
        <w:t>по контролю, надзору и оказанию государственных услуг в сфере миграции, или его территориальным органом.</w:t>
      </w:r>
    </w:p>
    <w:p w:rsidR="00D63EE7" w:rsidRDefault="00D63EE7" w:rsidP="00D63E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3.19. Сообщение по межведомственным запросам органов, предоставляющих государственные услуги, или органов, предоставляющих муниципальные услуги, сведений о государственной регистрации актов гражданского состояния, необходимых для предоставления государственных и муниципальных услуг, а также получение от государственных органов, органов местного самоуправления, организаций сведений, необходимых для предоставления государственных услуг в сфере государственной регистрации актов гражданского состояния. Сообщение и получение сведений, необходимых для предоставления государственных и муниципальных услуг, осуществляются в рамках межведомственного информационного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</w:t>
      </w:r>
      <w:r w:rsidR="005C3D3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в соответствии с требованиями действующего законодательства. Сведения </w:t>
      </w:r>
      <w:r w:rsidR="005C3D31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о государственной регистрации актов гражданского состояния, необходимые для предоставления государственных и муниципальных услуг и направляемые отделом ЗАГС в форме электронного документа в ответ на межведомственный запрос, подписываются усиленной квалифицированной электронной подписью уполномоченного работника отдела ЗАГС.</w:t>
      </w:r>
    </w:p>
    <w:p w:rsidR="00D63EE7" w:rsidRDefault="00D63EE7" w:rsidP="00D63E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3.20. Предоставление в течение одних суток  в органы миграционного учета сведений о регистрации фактов рождения на территории Российской Федерации иностранного гражданина или иного лица, не приобретающих </w:t>
      </w:r>
      <w:r w:rsidR="005C3D3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на момент рождения гражданства Российской Федерации, фактов смерти иностранного гражданина в Российской Федерации, о государственной регистрации перемены иностранным гражданином имени, включающего </w:t>
      </w:r>
      <w:r w:rsidR="005C3D3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в себя фамилию, собственно имя, отчество (последнее – при наличии), либо изменения сведений о дате или месте рождения иностранного гражданина.</w:t>
      </w:r>
    </w:p>
    <w:p w:rsidR="00D63EE7" w:rsidRDefault="00D63EE7" w:rsidP="00D63E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3.21. Предоставление сведений о фактах внесения исправлений </w:t>
      </w:r>
      <w:r w:rsidR="005C3D31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и изменений в записи акта о рождении ребенка в связи с установлением отцовства в орган социальной защиты населения по месту жительства матери ребенка в трехдневный срок со дня государственной регистрации установления отцовства.</w:t>
      </w:r>
    </w:p>
    <w:p w:rsidR="00D63EE7" w:rsidRDefault="00D63EE7" w:rsidP="00D63E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3.22. Предоставление сведений о государственной регистрации перемены имени в территориальный орган федерального органа исполнительной власти, уполномоченного на осуществление функций по контролю и надзору в сфере миграции, по месту жительства заявителя в семидневный срок со дня государственной регистрации перемены имени.</w:t>
      </w:r>
    </w:p>
    <w:p w:rsidR="00D63EE7" w:rsidRDefault="00D63EE7" w:rsidP="00D63E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3.23. Предоставление сведений об исправлении или изменении, внесенных в записи актов гражданского состояния, в орган записи актов гражданского состояния по месту хранения второго экземпляра соответствующей записи акта гражданского состояния и одновременно в территориальный орган федерального органа исполнительной власти, уполномоченного </w:t>
      </w:r>
      <w:r w:rsidR="005C3D31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lastRenderedPageBreak/>
        <w:t xml:space="preserve">на осуществление функций по контролю и надзору в сфере миграции, </w:t>
      </w:r>
      <w:r w:rsidR="00F74FEF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по месту жительства заявителя в трехдневный срок со дня внесения такого исправления или изменения.</w:t>
      </w:r>
    </w:p>
    <w:p w:rsidR="00D63EE7" w:rsidRDefault="00D63EE7" w:rsidP="00D63E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3.24. Предоставление в двухнедельный срок сведений в военные комиссариаты о внесении изменений в акты гражданского состояния граждан, состоящих на воинском учете или не состоящих, но обязанных состоять </w:t>
      </w:r>
      <w:r w:rsidR="00F74FEF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на воинском учете.</w:t>
      </w:r>
    </w:p>
    <w:p w:rsidR="00D63EE7" w:rsidRDefault="00D63EE7" w:rsidP="00D63E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3.25. Направление паспортов умерших граждан в территориальный орган Федеральной миграционной службы по месту государственной регистрации смерти граждан на территории Российской Федерации.</w:t>
      </w:r>
    </w:p>
    <w:p w:rsidR="00D63EE7" w:rsidRDefault="00D63EE7" w:rsidP="00D63E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3.26. Внесение исправлений или изменений, дополнений в записи актов гражданского состояния при наличии оснований, предусмотренных действующим законодательством. Подготовка и истребование необходимых документов, составление заключений и формирование дел по внесению исправлений или изменений, дополнений в записи актов гражданского состояния в установленном законом порядке.</w:t>
      </w:r>
    </w:p>
    <w:p w:rsidR="00D63EE7" w:rsidRDefault="00D63EE7" w:rsidP="00D63E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3.27. Подготовка и истребование необходимых документов, составление заключений и формирование дел о перемене имени, включающем в себя фамилию, собственно имя и (или) отчество.</w:t>
      </w:r>
    </w:p>
    <w:p w:rsidR="00D63EE7" w:rsidRDefault="00D63EE7" w:rsidP="00D63E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3.28. Восстановление, аннулирование записей актов гражданского состояния по решению суда.</w:t>
      </w:r>
    </w:p>
    <w:p w:rsidR="00D63EE7" w:rsidRDefault="00D63EE7" w:rsidP="00D63E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3.29. Истребование и пересылка документов о государственной регистрации актов гражданского состояния с территории иностранных государств.</w:t>
      </w:r>
    </w:p>
    <w:p w:rsidR="00D63EE7" w:rsidRDefault="00D63EE7" w:rsidP="00D63E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3.30. Ведение делопроизводства на государственном языке Российской Федерации – русском, в установленном законом порядке.</w:t>
      </w:r>
    </w:p>
    <w:p w:rsidR="00D63EE7" w:rsidRDefault="00D63EE7" w:rsidP="00D63E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3.31. Осуществление взаимодействия с Управлением Министерства юстиции Российской Федерации по Ярославской области в пределах компетенции отдела ЗАГС.</w:t>
      </w:r>
    </w:p>
    <w:p w:rsidR="00D63EE7" w:rsidRDefault="00D63EE7" w:rsidP="00D63E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3.32. Осуществление взаимодействия с МФЦ по вопросам оказания услуг </w:t>
      </w:r>
      <w:r w:rsidR="00F74FE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 сфере государственной регистрации актов гражданского состояния, подлежащих предоставлению через МФЦ в соответствии с действующим законодательством.</w:t>
      </w:r>
    </w:p>
    <w:p w:rsidR="00D63EE7" w:rsidRDefault="00D63EE7" w:rsidP="00D63E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3.33. Обеспечение в пределах своих полномочий оказания услуг </w:t>
      </w:r>
      <w:r w:rsidR="00F74FE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по государственной регистрации актов гражданского состояния посредством единого портала государственных и муниципальных услуг в порядке, предусмотренном действующим законодательством.</w:t>
      </w:r>
    </w:p>
    <w:p w:rsidR="00D63EE7" w:rsidRDefault="00D63EE7" w:rsidP="00D63E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3.34. Представление интересов отдела ЗАГС в судебных органах, а также во всех иных органах, предприятиях, учреждениях и организациях.</w:t>
      </w:r>
    </w:p>
    <w:p w:rsidR="00D63EE7" w:rsidRDefault="00D63EE7" w:rsidP="00D63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4FEF" w:rsidRDefault="00F74FEF" w:rsidP="00D63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4FEF" w:rsidRDefault="00F74FEF" w:rsidP="00D63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4FEF" w:rsidRDefault="00F74FEF" w:rsidP="00D63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4FEF" w:rsidRDefault="00F74FEF" w:rsidP="00D63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EE7" w:rsidRDefault="00D63EE7" w:rsidP="00D63EE7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Права и обязанности отдела ЗАГС</w:t>
      </w:r>
    </w:p>
    <w:p w:rsidR="00D63EE7" w:rsidRDefault="00D63EE7" w:rsidP="00D63EE7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63EE7" w:rsidRDefault="00D63EE7" w:rsidP="00D63E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 Отдел ЗАГС имеет право:</w:t>
      </w:r>
    </w:p>
    <w:p w:rsidR="00D63EE7" w:rsidRDefault="00D63EE7" w:rsidP="00D63E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5.1.1. В соответствии с действующим законодательством запрашивать </w:t>
      </w:r>
      <w:r w:rsidR="00CA4702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и получать от государственных органов и органов местного самоуправления, учреждений и организаций сведения и документы, необходимые для осуществления деятельностью отдела ЗАГС в соответствии с Положением.</w:t>
      </w:r>
    </w:p>
    <w:p w:rsidR="00D63EE7" w:rsidRDefault="00D63EE7" w:rsidP="00D63E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5.1.2. Представлять в установленном порядке Главе Ярославского муниципального района проекты нормативных актов по вопросам деятельности отдела ЗАГС.</w:t>
      </w:r>
    </w:p>
    <w:p w:rsidR="00D63EE7" w:rsidRDefault="00D63EE7" w:rsidP="00D63E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 Вносить на рассмотрение Главы Ярославского муниципального района предложения по вопросам, входящим в компетенцию отдела ЗАГС.</w:t>
      </w:r>
    </w:p>
    <w:p w:rsidR="00D63EE7" w:rsidRDefault="00D63EE7" w:rsidP="00D63E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5.1.4. Пользоваться иными правами, необходимыми для осуществления возложенных на отдел ЗАГС функций, в соответствии с действующим законодательством.</w:t>
      </w:r>
    </w:p>
    <w:p w:rsidR="00D63EE7" w:rsidRDefault="00D63EE7" w:rsidP="00D63EE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Отдел ЗАГС обязан:</w:t>
      </w:r>
    </w:p>
    <w:p w:rsidR="00D63EE7" w:rsidRDefault="00D63EE7" w:rsidP="00D63E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 В своей деятельности строго руководствоваться </w:t>
      </w:r>
      <w:hyperlink r:id="rId9" w:history="1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Конституцией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 и законами Ярославской области, нормативными правовыми актами органов местного самоуправления Ярославского муниципального района.</w:t>
      </w:r>
    </w:p>
    <w:p w:rsidR="00D63EE7" w:rsidRDefault="00D63EE7" w:rsidP="00D63EE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5.2.2 Выполнять поручения и отчитываться о результатах своей деятельности перед Главой Ярославского муниципального района </w:t>
      </w:r>
      <w:r w:rsidR="00CA4702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и управлением записи актов гражданского состояния Правительства Ярославской области.</w:t>
      </w:r>
    </w:p>
    <w:p w:rsidR="00D63EE7" w:rsidRDefault="00D63EE7" w:rsidP="00D63EE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 Осуществлять иные обязанности в соответствии с действующим законодательством.</w:t>
      </w:r>
    </w:p>
    <w:p w:rsidR="00D63EE7" w:rsidRDefault="00D63EE7" w:rsidP="00D63EE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63EE7" w:rsidRDefault="00D63EE7" w:rsidP="00D63EE7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Организация деятельности отдела ЗАГС </w:t>
      </w:r>
    </w:p>
    <w:p w:rsidR="00D63EE7" w:rsidRDefault="00D63EE7" w:rsidP="00D63EE7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63EE7" w:rsidRDefault="00D63EE7" w:rsidP="00D63E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Руководство и организацию работы отдела ЗАГС осуществляет начальник отдела ЗАГС, назначаемый на должность </w:t>
      </w:r>
      <w:r w:rsidR="00044BBA">
        <w:rPr>
          <w:rFonts w:ascii="Times New Roman" w:hAnsi="Times New Roman"/>
          <w:sz w:val="28"/>
          <w:szCs w:val="28"/>
        </w:rPr>
        <w:t xml:space="preserve">и освобождаемый                    от должности </w:t>
      </w:r>
      <w:r>
        <w:rPr>
          <w:rFonts w:ascii="Times New Roman" w:hAnsi="Times New Roman"/>
          <w:sz w:val="28"/>
          <w:szCs w:val="28"/>
        </w:rPr>
        <w:t>Главой Ярославского муниципального района</w:t>
      </w:r>
      <w:r w:rsidR="00044B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Назначение начальника отдела ЗАГС на должность согласовывается с Губернатором Ярославской области.</w:t>
      </w:r>
      <w:bookmarkStart w:id="1" w:name="sub_5353"/>
    </w:p>
    <w:p w:rsidR="00D63EE7" w:rsidRDefault="00D63EE7" w:rsidP="00D63E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Положение об отделе ЗАГС, его штатная численность и должностные инструкции сотрудников </w:t>
      </w:r>
      <w:r>
        <w:rPr>
          <w:rFonts w:ascii="Times New Roman" w:hAnsi="Times New Roman"/>
          <w:color w:val="000000"/>
          <w:sz w:val="28"/>
          <w:szCs w:val="28"/>
        </w:rPr>
        <w:t xml:space="preserve">утверждаются Главой Ярославского муниципального района с соблюдением действующего законодательства </w:t>
      </w:r>
      <w:r w:rsidR="00044BBA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>о государственной регистрации актов гражданского состояния.</w:t>
      </w:r>
      <w:bookmarkEnd w:id="1"/>
    </w:p>
    <w:p w:rsidR="00D63EE7" w:rsidRDefault="00D63EE7" w:rsidP="00D63E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Начальник отдела ЗАГС:</w:t>
      </w:r>
    </w:p>
    <w:p w:rsidR="00D63EE7" w:rsidRDefault="00D63EE7" w:rsidP="00D63E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6.3.1</w:t>
      </w:r>
      <w:r w:rsidR="00044B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 деятельностью отдела ЗАГС, в соответствии </w:t>
      </w:r>
      <w:r w:rsidR="00044BBA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с действующим законодательством несёт персональную ответственность </w:t>
      </w:r>
      <w:r w:rsidR="00044BBA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044BBA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>полнение возложенных на отдел ЗАГС задач и осуществление им своих функций.</w:t>
      </w:r>
    </w:p>
    <w:p w:rsidR="00D63EE7" w:rsidRDefault="00D63EE7" w:rsidP="00D63E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6.3.2. Обеспечивает законность, информационную открытость </w:t>
      </w:r>
      <w:r w:rsidR="00003226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в деятельности отдела ЗАГС, а также правильность государственной регистрации актов гражданского состояния и соответствующее требованиям федерального законодательства качество составления записей актов гражданского состояния.</w:t>
      </w:r>
    </w:p>
    <w:p w:rsidR="00D63EE7" w:rsidRDefault="00D63EE7" w:rsidP="00D63E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6.3.3.Планирует работу отдела ЗАГС, распределяет должностные обязанности между работниками отдела ЗАГС, </w:t>
      </w:r>
      <w:r>
        <w:rPr>
          <w:rFonts w:ascii="Times New Roman" w:hAnsi="Times New Roman"/>
          <w:color w:val="000000"/>
          <w:sz w:val="28"/>
          <w:szCs w:val="28"/>
        </w:rPr>
        <w:t>представляет на утверждение Главе Ярославского муниципального района должностные инструкции служащих отдела ЗАГС.</w:t>
      </w:r>
    </w:p>
    <w:p w:rsidR="00D63EE7" w:rsidRDefault="00D63EE7" w:rsidP="00D63E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6.3.4. Разрабатывает и осуществляет мероприятия по улучшению организации деятельности отдела ЗАГС.</w:t>
      </w:r>
    </w:p>
    <w:p w:rsidR="00D63EE7" w:rsidRDefault="00D63EE7" w:rsidP="00D63E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6.3.5. Ходатайствует Главе Ярославского муниципального района </w:t>
      </w:r>
      <w:r w:rsidR="00003226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о поощрении работников отдела ЗАГС и об оказании им материальной помощи, а также инициирует в установленном порядке наложение дисциплинарных взысканий на работников отдела ЗАГС.</w:t>
      </w:r>
    </w:p>
    <w:p w:rsidR="00D63EE7" w:rsidRDefault="00D63EE7" w:rsidP="00D63E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Служащие отдела ЗАГС исполняют свои должностные обязанности </w:t>
      </w:r>
      <w:r w:rsidR="00003226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в  соответствии с утвержденными должностными  инструкциями  и  несут персональную  ответственность за  выполнение  возложенных на них обязанностей.</w:t>
      </w:r>
    </w:p>
    <w:p w:rsidR="00D63EE7" w:rsidRDefault="00D63EE7" w:rsidP="00D63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Имущество отдела ЗАГС</w:t>
      </w:r>
    </w:p>
    <w:p w:rsidR="00D63EE7" w:rsidRDefault="00D63EE7" w:rsidP="00D63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3EE7" w:rsidRDefault="00D63EE7" w:rsidP="00D63E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  Имущество отдела ЗАГС является муниципальной собственностью Ярославского муниципального района. Отдел ЗАГС не вправе отчуждать или иным способом распоряжаться указанным имуществом.</w:t>
      </w:r>
    </w:p>
    <w:p w:rsidR="00D63EE7" w:rsidRDefault="00D63EE7" w:rsidP="00D63E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Финансирование отдела ЗАГС осуществляется за счет средств федерального бюджета и субвенций, выделяемых из областного бюджета </w:t>
      </w:r>
      <w:r w:rsidR="00003226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на осуществление государственных полномочий по регистрации актов гражданского состояния, а также за счет средств Ярославского муниципального района.</w:t>
      </w:r>
    </w:p>
    <w:p w:rsidR="00D63EE7" w:rsidRDefault="00D63EE7" w:rsidP="00D63E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63EE7" w:rsidRDefault="00D63EE7" w:rsidP="00D63EE7">
      <w:pPr>
        <w:tabs>
          <w:tab w:val="left" w:pos="2383"/>
          <w:tab w:val="center" w:pos="51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8. Реорганизация и ликвидация отдела ЗАГС</w:t>
      </w:r>
    </w:p>
    <w:p w:rsidR="00D63EE7" w:rsidRDefault="00D63EE7" w:rsidP="00D63EE7">
      <w:pPr>
        <w:tabs>
          <w:tab w:val="left" w:pos="2383"/>
          <w:tab w:val="center" w:pos="51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3EE7" w:rsidRDefault="00D63EE7" w:rsidP="00D63E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Реорганизация и ликвидация отдела ЗАГС осуществляется в соответствии с действующим законодательством Российской Федерации, Ярославской области и Уставом Ярославского муниципального района.</w:t>
      </w:r>
    </w:p>
    <w:p w:rsidR="00D63EE7" w:rsidRDefault="00D63EE7" w:rsidP="00D63E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EE7" w:rsidRDefault="00D63EE7" w:rsidP="00D63E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EE7" w:rsidRDefault="00D63EE7" w:rsidP="00D63E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EE7" w:rsidRDefault="00D63EE7" w:rsidP="00D63E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25C" w:rsidRPr="005F1E1F" w:rsidRDefault="008D225C">
      <w:pPr>
        <w:rPr>
          <w:rFonts w:ascii="Times New Roman" w:hAnsi="Times New Roman" w:cs="Times New Roman"/>
          <w:sz w:val="28"/>
          <w:szCs w:val="28"/>
        </w:rPr>
      </w:pPr>
    </w:p>
    <w:sectPr w:rsidR="008D225C" w:rsidRPr="005F1E1F" w:rsidSect="00D63EE7">
      <w:pgSz w:w="11906" w:h="16838"/>
      <w:pgMar w:top="1134" w:right="73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F3D" w:rsidRDefault="00DA7F3D" w:rsidP="00D63EE7">
      <w:pPr>
        <w:spacing w:after="0" w:line="240" w:lineRule="auto"/>
      </w:pPr>
      <w:r>
        <w:separator/>
      </w:r>
    </w:p>
  </w:endnote>
  <w:endnote w:type="continuationSeparator" w:id="0">
    <w:p w:rsidR="00DA7F3D" w:rsidRDefault="00DA7F3D" w:rsidP="00D6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F3D" w:rsidRDefault="00DA7F3D" w:rsidP="00D63EE7">
      <w:pPr>
        <w:spacing w:after="0" w:line="240" w:lineRule="auto"/>
      </w:pPr>
      <w:r>
        <w:separator/>
      </w:r>
    </w:p>
  </w:footnote>
  <w:footnote w:type="continuationSeparator" w:id="0">
    <w:p w:rsidR="00DA7F3D" w:rsidRDefault="00DA7F3D" w:rsidP="00D63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9938"/>
      <w:docPartObj>
        <w:docPartGallery w:val="Page Numbers (Top of Page)"/>
        <w:docPartUnique/>
      </w:docPartObj>
    </w:sdtPr>
    <w:sdtEndPr/>
    <w:sdtContent>
      <w:p w:rsidR="00CA4702" w:rsidRDefault="00DA7F3D">
        <w:pPr>
          <w:pStyle w:val="a6"/>
          <w:jc w:val="center"/>
        </w:pPr>
        <w:r>
          <w:fldChar w:fldCharType="begin"/>
        </w:r>
        <w:r>
          <w:instrText xml:space="preserve"> PAGE</w:instrText>
        </w:r>
        <w:r>
          <w:instrText xml:space="preserve">   \* MERGEFORMAT </w:instrText>
        </w:r>
        <w:r>
          <w:fldChar w:fldCharType="separate"/>
        </w:r>
        <w:r w:rsidR="009B7E3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A4702" w:rsidRDefault="00CA47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1E1F"/>
    <w:rsid w:val="00003226"/>
    <w:rsid w:val="00044BBA"/>
    <w:rsid w:val="001B5D04"/>
    <w:rsid w:val="003F384B"/>
    <w:rsid w:val="00534380"/>
    <w:rsid w:val="005C3D31"/>
    <w:rsid w:val="005F1E1F"/>
    <w:rsid w:val="00701D65"/>
    <w:rsid w:val="0089061D"/>
    <w:rsid w:val="008D225C"/>
    <w:rsid w:val="009B4452"/>
    <w:rsid w:val="009B7E30"/>
    <w:rsid w:val="00A02C94"/>
    <w:rsid w:val="00A83A38"/>
    <w:rsid w:val="00B50DA5"/>
    <w:rsid w:val="00CA4702"/>
    <w:rsid w:val="00CC6534"/>
    <w:rsid w:val="00D63EE7"/>
    <w:rsid w:val="00DA7F3D"/>
    <w:rsid w:val="00F7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B0A24D-1FAA-4997-9D3A-8F0F23C6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25C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F1E1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F1E1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F1E1F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rsid w:val="005F1E1F"/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a3">
    <w:name w:val="List Paragraph"/>
    <w:basedOn w:val="a"/>
    <w:uiPriority w:val="34"/>
    <w:qFormat/>
    <w:rsid w:val="00D63EE7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Гипертекстовая ссылка"/>
    <w:rsid w:val="00D63EE7"/>
    <w:rPr>
      <w:color w:val="106BBE"/>
    </w:rPr>
  </w:style>
  <w:style w:type="character" w:styleId="a5">
    <w:name w:val="Hyperlink"/>
    <w:basedOn w:val="a0"/>
    <w:uiPriority w:val="99"/>
    <w:semiHidden/>
    <w:unhideWhenUsed/>
    <w:rsid w:val="00D63EE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6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3EE7"/>
  </w:style>
  <w:style w:type="paragraph" w:styleId="a8">
    <w:name w:val="footer"/>
    <w:basedOn w:val="a"/>
    <w:link w:val="a9"/>
    <w:uiPriority w:val="99"/>
    <w:semiHidden/>
    <w:unhideWhenUsed/>
    <w:rsid w:val="00D6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3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3279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3346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kabuzova</dc:creator>
  <cp:lastModifiedBy>Елена Кондратенко</cp:lastModifiedBy>
  <cp:revision>4</cp:revision>
  <cp:lastPrinted>2016-03-18T08:06:00Z</cp:lastPrinted>
  <dcterms:created xsi:type="dcterms:W3CDTF">2017-03-07T06:28:00Z</dcterms:created>
  <dcterms:modified xsi:type="dcterms:W3CDTF">2022-11-21T11:20:00Z</dcterms:modified>
</cp:coreProperties>
</file>