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78" w:rsidRPr="00553116" w:rsidRDefault="007A7978" w:rsidP="007A79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D9F4812" wp14:editId="329C88D9">
            <wp:simplePos x="0" y="0"/>
            <wp:positionH relativeFrom="column">
              <wp:posOffset>2726055</wp:posOffset>
            </wp:positionH>
            <wp:positionV relativeFrom="paragraph">
              <wp:posOffset>-98425</wp:posOffset>
            </wp:positionV>
            <wp:extent cx="600075" cy="7715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978" w:rsidRPr="00553116" w:rsidRDefault="007A7978" w:rsidP="007A797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hi-IN" w:bidi="hi-IN"/>
        </w:rPr>
      </w:pPr>
      <w:r w:rsidRPr="00553116">
        <w:rPr>
          <w:rFonts w:ascii="Times New Roman" w:eastAsia="Times New Roman" w:hAnsi="Times New Roman" w:cs="Times New Roman"/>
          <w:b/>
          <w:sz w:val="40"/>
          <w:szCs w:val="40"/>
          <w:lang w:eastAsia="hi-IN" w:bidi="hi-IN"/>
        </w:rPr>
        <w:t xml:space="preserve">М У Н И </w:t>
      </w:r>
      <w:proofErr w:type="gramStart"/>
      <w:r w:rsidRPr="00553116">
        <w:rPr>
          <w:rFonts w:ascii="Times New Roman" w:eastAsia="Times New Roman" w:hAnsi="Times New Roman" w:cs="Times New Roman"/>
          <w:b/>
          <w:sz w:val="40"/>
          <w:szCs w:val="40"/>
          <w:lang w:eastAsia="hi-IN" w:bidi="hi-IN"/>
        </w:rPr>
        <w:t>Ц</w:t>
      </w:r>
      <w:proofErr w:type="gramEnd"/>
      <w:r w:rsidRPr="00553116">
        <w:rPr>
          <w:rFonts w:ascii="Times New Roman" w:eastAsia="Times New Roman" w:hAnsi="Times New Roman" w:cs="Times New Roman"/>
          <w:b/>
          <w:sz w:val="40"/>
          <w:szCs w:val="40"/>
          <w:lang w:eastAsia="hi-IN" w:bidi="hi-IN"/>
        </w:rPr>
        <w:t xml:space="preserve"> И П А Л Ь Н Ы Й С О В Е Т</w:t>
      </w:r>
    </w:p>
    <w:p w:rsidR="007A7978" w:rsidRPr="00553116" w:rsidRDefault="007A7978" w:rsidP="007A7978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hi-IN" w:bidi="hi-IN"/>
        </w:rPr>
      </w:pPr>
      <w:r w:rsidRPr="00553116">
        <w:rPr>
          <w:rFonts w:ascii="Times New Roman" w:eastAsia="Times New Roman" w:hAnsi="Times New Roman" w:cs="Times New Roman"/>
          <w:b/>
          <w:sz w:val="36"/>
          <w:szCs w:val="36"/>
          <w:lang w:eastAsia="hi-IN" w:bidi="hi-IN"/>
        </w:rPr>
        <w:t>Ярославского муниципального района</w:t>
      </w:r>
    </w:p>
    <w:p w:rsidR="007A7978" w:rsidRPr="00553116" w:rsidRDefault="007A7978" w:rsidP="007A7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7A7978" w:rsidRPr="00553116" w:rsidRDefault="007A7978" w:rsidP="007A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5531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</w:t>
      </w:r>
      <w:proofErr w:type="gramEnd"/>
      <w:r w:rsidRPr="005531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Е Ш Е Н И Е</w:t>
      </w:r>
    </w:p>
    <w:p w:rsidR="007A7978" w:rsidRPr="00553116" w:rsidRDefault="007A7978" w:rsidP="007A7978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A7978" w:rsidRPr="00553116" w:rsidRDefault="007A7978" w:rsidP="007A7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A7978" w:rsidRPr="00553116" w:rsidRDefault="007A7978" w:rsidP="007A7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A7978" w:rsidRPr="00553116" w:rsidRDefault="007A7978" w:rsidP="007A7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A7978" w:rsidRDefault="007A7978" w:rsidP="007A7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A7978" w:rsidRPr="00553116" w:rsidRDefault="007A7978" w:rsidP="007A7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7A7978" w:rsidRPr="00553116" w:rsidTr="008039CC">
        <w:tc>
          <w:tcPr>
            <w:tcW w:w="4219" w:type="dxa"/>
          </w:tcPr>
          <w:p w:rsidR="007A7978" w:rsidRPr="00553116" w:rsidRDefault="007A7978" w:rsidP="007A7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553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 xml:space="preserve">О </w:t>
            </w:r>
            <w:r w:rsidRPr="005531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i-IN" w:bidi="hi-IN"/>
              </w:rPr>
              <w:t xml:space="preserve">внесении изменений в Правила землепользования и застройки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i-IN" w:bidi="hi-IN"/>
              </w:rPr>
              <w:t>Кузнечихинского</w:t>
            </w:r>
            <w:r w:rsidRPr="005531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i-IN" w:bidi="hi-IN"/>
              </w:rPr>
              <w:t xml:space="preserve"> сельского поселения Ярославского муниципального района</w:t>
            </w:r>
          </w:p>
        </w:tc>
        <w:tc>
          <w:tcPr>
            <w:tcW w:w="5387" w:type="dxa"/>
          </w:tcPr>
          <w:p w:rsidR="007A7978" w:rsidRPr="00553116" w:rsidRDefault="007A7978" w:rsidP="00726D3B">
            <w:pPr>
              <w:tabs>
                <w:tab w:val="left" w:pos="4860"/>
              </w:tabs>
              <w:suppressAutoHyphens/>
              <w:autoSpaceDE w:val="0"/>
              <w:snapToGrid w:val="0"/>
              <w:spacing w:after="0" w:line="240" w:lineRule="auto"/>
              <w:ind w:right="4495"/>
              <w:rPr>
                <w:rFonts w:ascii="Times New Roman" w:eastAsia="Arial" w:hAnsi="Times New Roman" w:cs="Arial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7A7978" w:rsidRPr="00553116" w:rsidRDefault="007A7978" w:rsidP="007A797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7A7978" w:rsidRPr="00553116" w:rsidRDefault="007A7978" w:rsidP="007A797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105BB7" w:rsidRPr="00105BB7" w:rsidRDefault="00296A60" w:rsidP="00296A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296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частью 12 статьи 34 Федерального закона от 23 июня 2014 года № 171-ФЗ «О внесении изменений в Земельный кодекс Российской Федерации </w:t>
      </w:r>
      <w:proofErr w:type="gramStart"/>
      <w:r w:rsidRPr="00296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отдельные законодательные акты Российской Федерации», Уставом Ярославского муниципального района Ярославской области, в целях приведения Правил землепользования и застройки </w:t>
      </w:r>
      <w:r w:rsidR="00504E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Кузнечихинского</w:t>
      </w:r>
      <w:r w:rsidRPr="00296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сельского поселения Ярославского муниципального района, утвержденных решением Муниципального Совета</w:t>
      </w:r>
      <w:r w:rsidR="00504E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04E3F" w:rsidRPr="00504E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Кузнечихинского сельского поселения Ярославского муниципального района от 15.09.2009 № 43 «Об утверждении Генерального плана и Правил землепользования и застройки Кузнечихинского сельского поселения Ярославского муниципального района Ярославской области»</w:t>
      </w:r>
      <w:r w:rsidRPr="00296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соответствие с классификатором видов</w:t>
      </w:r>
      <w:proofErr w:type="gramEnd"/>
      <w:r w:rsidRPr="00296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разрешенного использования земельных участков, утвержденным приказом Министерства экономического развития РФ от 1 сентября 2014 г. № 540 «Об утверждении классификатора видов разрешенного использования земельных участков» </w:t>
      </w:r>
      <w:r w:rsidR="00F33457" w:rsidRPr="00F3345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105BB7" w:rsidRPr="00105BB7">
        <w:rPr>
          <w:rFonts w:ascii="Times New Roman" w:eastAsia="Times New Roman" w:hAnsi="Times New Roman" w:cs="Arial"/>
          <w:b/>
          <w:bCs/>
          <w:sz w:val="26"/>
          <w:szCs w:val="26"/>
          <w:lang w:eastAsia="hi-IN" w:bidi="hi-IN"/>
        </w:rPr>
        <w:t>МУНИЦИПАЛЬНЫЙ СОВЕТ ЯРОСЛАВСКОГО МУНИЦИПАЛЬНОГО РАЙОНА РЕШИЛ:</w:t>
      </w:r>
    </w:p>
    <w:p w:rsidR="00105BB7" w:rsidRPr="007A7978" w:rsidRDefault="008039CC" w:rsidP="008039C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</w:t>
      </w:r>
      <w:r w:rsidR="00504E3F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</w:t>
      </w:r>
      <w:r w:rsidR="00105BB7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нести в Правила землепользования и застройки </w:t>
      </w:r>
      <w:r w:rsidR="00EF114D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Кузнечихинского</w:t>
      </w:r>
      <w:r w:rsidR="00105BB7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сельского поселения Ярославского муниципального района</w:t>
      </w:r>
      <w:r w:rsidR="00267398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 утвержденные</w:t>
      </w:r>
      <w:r w:rsidR="00105BB7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="00267398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решением </w:t>
      </w:r>
      <w:r w:rsidR="00EF114D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Муниципального Совета Кузнечихинского сельского поселения Ярославского муниципального района от 15.09.2009 № 43 «Об утверждении </w:t>
      </w:r>
      <w:r w:rsidR="00EF114D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lastRenderedPageBreak/>
        <w:t>Генерального плана и Правил землепользования и застройки Кузнечихинского сельского поселения Ярославского муниципального района Ярославской области»</w:t>
      </w:r>
      <w:r w:rsidR="004C2060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  <w:r w:rsidR="00267398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="00105BB7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изменения согласно приложению.</w:t>
      </w:r>
    </w:p>
    <w:p w:rsidR="00105BB7" w:rsidRPr="007A7978" w:rsidRDefault="00105BB7" w:rsidP="00BD08C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 Опубликовать решение в газете «Ярославский агрокурьер» и разместить на официальном сайте Администрации Ярославского муниципального района.</w:t>
      </w:r>
    </w:p>
    <w:p w:rsidR="00105BB7" w:rsidRPr="007A7978" w:rsidRDefault="00105BB7" w:rsidP="00BD08C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 </w:t>
      </w:r>
      <w:proofErr w:type="gramStart"/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Контроль за</w:t>
      </w:r>
      <w:proofErr w:type="gramEnd"/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исполнением решения возложить на постоянную комиссию Муниципального Совета ЯМР шестого созыва по экономике, собственности и аграрной политике (</w:t>
      </w:r>
      <w:r w:rsidR="00006BD0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Д.С. </w:t>
      </w:r>
      <w:r w:rsidR="00AE1F2D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Шибаев</w:t>
      </w: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).</w:t>
      </w:r>
    </w:p>
    <w:p w:rsidR="00105BB7" w:rsidRPr="007A7978" w:rsidRDefault="00105BB7" w:rsidP="00BD08C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4. </w:t>
      </w:r>
      <w:r w:rsidR="008039C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Настоящее </w:t>
      </w: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Решение вступает в силу с</w:t>
      </w:r>
      <w:r w:rsidR="00006BD0"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 дня</w:t>
      </w: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="008039C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его официального </w:t>
      </w:r>
      <w:r w:rsidRPr="007A79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опубликования.</w:t>
      </w:r>
    </w:p>
    <w:p w:rsidR="00105BB7" w:rsidRPr="007A7978" w:rsidRDefault="00105BB7" w:rsidP="00105BB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hi-IN" w:bidi="hi-IN"/>
        </w:rPr>
      </w:pPr>
    </w:p>
    <w:p w:rsidR="00B8512C" w:rsidRPr="00105BB7" w:rsidRDefault="00B8512C" w:rsidP="00105BB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6"/>
          <w:lang w:eastAsia="hi-IN" w:bidi="hi-IN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105BB7" w:rsidRPr="007A7978" w:rsidTr="008039CC">
        <w:tc>
          <w:tcPr>
            <w:tcW w:w="4962" w:type="dxa"/>
            <w:hideMark/>
          </w:tcPr>
          <w:p w:rsidR="00105BB7" w:rsidRPr="007A7978" w:rsidRDefault="00105BB7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Глава Ярославского</w:t>
            </w:r>
          </w:p>
          <w:p w:rsidR="00105BB7" w:rsidRDefault="008039CC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муниципального района</w:t>
            </w:r>
          </w:p>
          <w:p w:rsidR="008039CC" w:rsidRPr="007A7978" w:rsidRDefault="008039CC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  <w:p w:rsidR="00105BB7" w:rsidRPr="007A7978" w:rsidRDefault="00105BB7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__________Н.В. Золотников</w:t>
            </w:r>
          </w:p>
          <w:p w:rsidR="00105BB7" w:rsidRPr="007A7978" w:rsidRDefault="00105BB7" w:rsidP="00B8512C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«____»_________20</w:t>
            </w:r>
            <w:r w:rsidR="00B8512C"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20</w:t>
            </w: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г.</w:t>
            </w:r>
          </w:p>
        </w:tc>
        <w:tc>
          <w:tcPr>
            <w:tcW w:w="4536" w:type="dxa"/>
            <w:hideMark/>
          </w:tcPr>
          <w:p w:rsidR="00105BB7" w:rsidRPr="007A7978" w:rsidRDefault="00105BB7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Председатель Муниципального Совета Ярославского муниципального района </w:t>
            </w:r>
          </w:p>
          <w:p w:rsidR="00105BB7" w:rsidRPr="007A7978" w:rsidRDefault="00105BB7" w:rsidP="00105BB7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_________ </w:t>
            </w:r>
            <w:r w:rsidR="00B8512C"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Е.В. Шибаев</w:t>
            </w:r>
          </w:p>
          <w:p w:rsidR="00105BB7" w:rsidRPr="007A7978" w:rsidRDefault="00105BB7" w:rsidP="00B8512C">
            <w:pPr>
              <w:tabs>
                <w:tab w:val="left" w:pos="993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«____»_________20</w:t>
            </w:r>
            <w:r w:rsidR="00B8512C"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20</w:t>
            </w:r>
            <w:r w:rsidRPr="007A7978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г.</w:t>
            </w:r>
          </w:p>
        </w:tc>
      </w:tr>
    </w:tbl>
    <w:p w:rsidR="00B8512C" w:rsidRDefault="00B8512C" w:rsidP="00105BB7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12C" w:rsidRDefault="00B8512C" w:rsidP="00105BB7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060" w:rsidRDefault="004C2060" w:rsidP="00105BB7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12C" w:rsidRDefault="00B8512C" w:rsidP="00105BB7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78" w:rsidRDefault="007A7978" w:rsidP="00105BB7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7978" w:rsidSect="00AE1F2D">
          <w:headerReference w:type="default" r:id="rId9"/>
          <w:pgSz w:w="11906" w:h="16838" w:code="9"/>
          <w:pgMar w:top="1134" w:right="707" w:bottom="822" w:left="1701" w:header="425" w:footer="301" w:gutter="0"/>
          <w:pgNumType w:start="1"/>
          <w:cols w:space="708"/>
          <w:titlePg/>
          <w:docGrid w:linePitch="360"/>
        </w:sectPr>
      </w:pPr>
    </w:p>
    <w:p w:rsidR="00105BB7" w:rsidRPr="00105BB7" w:rsidRDefault="00105BB7" w:rsidP="00B8512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  <w:r w:rsidRPr="00105BB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lastRenderedPageBreak/>
        <w:t>ПРИЛОЖЕНИЕ к решению  Муниципального совета Ярославского муниципального района  от _________№_______</w:t>
      </w:r>
    </w:p>
    <w:p w:rsidR="00105BB7" w:rsidRPr="00105BB7" w:rsidRDefault="00105BB7" w:rsidP="0080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105BB7" w:rsidRPr="008039CC" w:rsidRDefault="00105BB7" w:rsidP="00803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Изменения Правил</w:t>
      </w:r>
      <w:r w:rsidR="005970C9"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а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землепользования и застройки</w:t>
      </w:r>
      <w:r w:rsidR="008039CC"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br/>
      </w:r>
      <w:r w:rsidR="00EF114D"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Кузнечихинского</w:t>
      </w:r>
      <w:r w:rsidR="00621A67"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сельского поселения</w:t>
      </w:r>
      <w:r w:rsid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br/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Яро</w:t>
      </w:r>
      <w:r w:rsidR="005970C9" w:rsidRPr="008039C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славского муниципального района</w:t>
      </w:r>
    </w:p>
    <w:p w:rsidR="00E423E9" w:rsidRPr="00E423E9" w:rsidRDefault="00E423E9" w:rsidP="0080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7D778D" w:rsidRPr="008039CC" w:rsidRDefault="003550AB" w:rsidP="008039C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 xml:space="preserve">Содержание статьи 40 в </w:t>
      </w:r>
      <w:proofErr w:type="gramStart"/>
      <w:r w:rsidRPr="008039CC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содержания Правил изложить в новой редакции: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D778D" w:rsidRPr="008039CC" w:rsidTr="008039CC">
        <w:tc>
          <w:tcPr>
            <w:tcW w:w="9072" w:type="dxa"/>
          </w:tcPr>
          <w:p w:rsidR="007D778D" w:rsidRPr="008039CC" w:rsidRDefault="001F6644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7D778D"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Статья 40. </w:t>
            </w:r>
            <w:r w:rsidR="007D778D"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территориальных зон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зоны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3550AB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  <w:r w:rsidR="003550AB"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*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Многоэтажная жилая застройка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3550AB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="003550AB"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="003550AB"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Среднеэтажная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жилая застройка 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Малоэтажная жилая застройка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жилая застройка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Общественно-деловые зоны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 1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делового, общественного и коммерческого назначения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 2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размещения объектов социального и коммунально-бытового назначения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Рекреационные зоны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 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Территории, занятые лесами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 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Территории, занятые скверами, парками, садами 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4 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Территории, занятые пляжами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5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для отдыха, туризма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N</w:t>
            </w: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*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Зоны, в которых вводятся специальные регламенты, связанные с особым режимом использования земель и особым режимом градостроительной деятельности, связанным с установленным генеральным планом статусом территории достопримечательного места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зоны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размещения производственных объектов с различными нормативами воздействия на окружающую среду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размещения коммунальных и складских объектов</w:t>
            </w: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keepNext/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Территория размещения иных видов производственной, инженерной, транспортной инфраструктур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1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 и очистка, энергообеспечение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Зоны резервного фонда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 1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 освоения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50330A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 2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Резервные территори</w:t>
            </w:r>
            <w:r w:rsidR="0050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СХ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Зоны сельс</w:t>
            </w:r>
            <w:r w:rsidR="001F6644"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кохозяйственного использования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СХ 1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Зона сельскохозяйственных угодий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СХ 2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1F664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СХ 3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Зона размещения садоводческих</w:t>
            </w:r>
            <w:r w:rsidR="001F6644"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огороднических некоммерческих объединений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1F6644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Зоны специального назначения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1F6644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СН 1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Ритуального назначения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 2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Складирования и захоронения отходов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Зоны транспортной инфраструктуры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 1 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Внешнего транспорта; Местного и индивидуального транспорта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tabs>
                <w:tab w:val="left" w:leader="do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03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Pr="0080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Зоны акваторий</w:t>
            </w:r>
          </w:p>
        </w:tc>
      </w:tr>
      <w:tr w:rsidR="007D778D" w:rsidRPr="008039CC" w:rsidTr="008039CC">
        <w:tc>
          <w:tcPr>
            <w:tcW w:w="9072" w:type="dxa"/>
          </w:tcPr>
          <w:p w:rsidR="007D778D" w:rsidRPr="008039CC" w:rsidRDefault="007D778D" w:rsidP="007D7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6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Start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803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Речная акватория</w:t>
            </w:r>
            <w:r w:rsidR="001F6644" w:rsidRPr="00803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7D778D" w:rsidRDefault="007D778D" w:rsidP="0050330A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B4A" w:rsidRPr="008039CC" w:rsidRDefault="00EC6B4A" w:rsidP="0050330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 xml:space="preserve">Список зон в </w:t>
      </w:r>
      <w:proofErr w:type="gramStart"/>
      <w:r w:rsidRPr="008039CC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главы 2.1</w:t>
      </w:r>
      <w:r w:rsidR="008039CC" w:rsidRPr="008039CC">
        <w:rPr>
          <w:rFonts w:ascii="Times New Roman" w:hAnsi="Times New Roman" w:cs="Times New Roman"/>
          <w:sz w:val="28"/>
          <w:szCs w:val="28"/>
        </w:rPr>
        <w:t xml:space="preserve"> </w:t>
      </w:r>
      <w:r w:rsidRPr="008039C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039CC" w:rsidRPr="008039CC">
        <w:rPr>
          <w:rFonts w:ascii="Times New Roman" w:hAnsi="Times New Roman" w:cs="Times New Roman"/>
          <w:sz w:val="28"/>
          <w:szCs w:val="28"/>
        </w:rPr>
        <w:t>следующей</w:t>
      </w:r>
      <w:r w:rsidRPr="008039C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33F7D" w:rsidRPr="008039CC" w:rsidRDefault="00EC6B4A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33F7D" w:rsidRPr="008039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933F7D" w:rsidRPr="008039CC">
        <w:rPr>
          <w:rFonts w:ascii="Times New Roman" w:hAnsi="Times New Roman" w:cs="Times New Roman"/>
          <w:sz w:val="28"/>
          <w:szCs w:val="28"/>
        </w:rPr>
        <w:t xml:space="preserve">  Жилые зоны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1* Многоэтажная жилая застройка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1 Среднеэтажная жилая застройка 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2 Малоэтажная жилая застройка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3 Индивидуальная жилая застройка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ОД  Общественно-деловые зоны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ОД 1 Зона делового, общественного и коммерческого назначения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ОД 2 Зона размещения объектов социального и коммунально-бытового назначения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 Рекреационные зоны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1  Территории, занятые лесами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2  Территории, занятые скверами, парками, садами 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4  Территории, занятые пляжами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5  Территории для отдыха, туризма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N*</w:t>
      </w:r>
      <w:r w:rsidRPr="008039CC">
        <w:rPr>
          <w:rFonts w:ascii="Times New Roman" w:hAnsi="Times New Roman" w:cs="Times New Roman"/>
          <w:sz w:val="28"/>
          <w:szCs w:val="28"/>
        </w:rPr>
        <w:tab/>
        <w:t>Зоны, в которых вводятся специальные регламенты, связанные с особым режимом использования земель и особым режимом градостроительной деятельности, связанным с установленным генеральным планом статусом территории достопримечательного места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 Производственные зоны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1  Территория размещения производственных объектов с различными нормативами воздействия на окружающую среду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2 Территория размещения коммунальных и складских объектов 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3 Территория размещения иных видов производственной, инженерной, транспортной инфраструктур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И 1  Водоснабжение и очистка, энергообеспечение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Ф  Зоны резервного фонда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Ф 1  Перспективного освоения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 xml:space="preserve">Ф 2  </w:t>
      </w:r>
      <w:proofErr w:type="gramStart"/>
      <w:r w:rsidRPr="008039CC">
        <w:rPr>
          <w:rFonts w:ascii="Times New Roman" w:hAnsi="Times New Roman" w:cs="Times New Roman"/>
          <w:sz w:val="28"/>
          <w:szCs w:val="28"/>
        </w:rPr>
        <w:t>Резервные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территорий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СХ  Зоны сельскохозяйственного использования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СХ 1 Зона сельскохозяйственных угодий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СХ 2 Сельскохозяйственного производства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lastRenderedPageBreak/>
        <w:t>СХ 3 Зона размещения садоводческих и огороднических некоммерческих объединений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СН  Зоны специального назначения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СН 1 Ритуального назначения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СН 2 Складирования и захоронения отходов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Т  Зоны транспортной инфраструктуры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Т 1  Внешнего транспорта; Местного и индивидуального транспорта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А  Зоны акваторий</w:t>
      </w:r>
    </w:p>
    <w:p w:rsidR="00933F7D" w:rsidRPr="008039CC" w:rsidRDefault="00933F7D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039C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039CC">
        <w:rPr>
          <w:rFonts w:ascii="Times New Roman" w:hAnsi="Times New Roman" w:cs="Times New Roman"/>
          <w:sz w:val="28"/>
          <w:szCs w:val="28"/>
        </w:rPr>
        <w:t xml:space="preserve">  Речная акватория»</w:t>
      </w:r>
      <w:r w:rsidR="00EC6B4A" w:rsidRPr="008039CC">
        <w:rPr>
          <w:rFonts w:ascii="Times New Roman" w:hAnsi="Times New Roman" w:cs="Times New Roman"/>
          <w:sz w:val="28"/>
          <w:szCs w:val="28"/>
        </w:rPr>
        <w:t>.</w:t>
      </w:r>
    </w:p>
    <w:p w:rsidR="00EC6B4A" w:rsidRPr="00933F7D" w:rsidRDefault="00EC6B4A" w:rsidP="00933F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E44" w:rsidRPr="008039CC" w:rsidRDefault="000273F2" w:rsidP="0050330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CC">
        <w:rPr>
          <w:rFonts w:ascii="Times New Roman" w:hAnsi="Times New Roman" w:cs="Times New Roman"/>
          <w:sz w:val="28"/>
          <w:szCs w:val="28"/>
        </w:rPr>
        <w:t>С</w:t>
      </w:r>
      <w:r w:rsidR="007C7E44" w:rsidRPr="008039CC">
        <w:rPr>
          <w:rFonts w:ascii="Times New Roman" w:hAnsi="Times New Roman" w:cs="Times New Roman"/>
          <w:sz w:val="28"/>
          <w:szCs w:val="28"/>
        </w:rPr>
        <w:t>татью</w:t>
      </w:r>
      <w:r w:rsidR="00B8512C" w:rsidRPr="008039CC">
        <w:rPr>
          <w:rFonts w:ascii="Times New Roman" w:hAnsi="Times New Roman" w:cs="Times New Roman"/>
          <w:sz w:val="28"/>
          <w:szCs w:val="28"/>
        </w:rPr>
        <w:t xml:space="preserve"> </w:t>
      </w:r>
      <w:r w:rsidR="00EF114D" w:rsidRPr="008039CC">
        <w:rPr>
          <w:rFonts w:ascii="Times New Roman" w:hAnsi="Times New Roman" w:cs="Times New Roman"/>
          <w:sz w:val="28"/>
          <w:szCs w:val="28"/>
        </w:rPr>
        <w:t>4</w:t>
      </w:r>
      <w:r w:rsidR="00621A67" w:rsidRPr="008039CC">
        <w:rPr>
          <w:rFonts w:ascii="Times New Roman" w:hAnsi="Times New Roman" w:cs="Times New Roman"/>
          <w:sz w:val="28"/>
          <w:szCs w:val="28"/>
        </w:rPr>
        <w:t>0</w:t>
      </w:r>
      <w:r w:rsidR="00B8512C" w:rsidRPr="008039CC">
        <w:rPr>
          <w:rFonts w:ascii="Times New Roman" w:hAnsi="Times New Roman" w:cs="Times New Roman"/>
          <w:sz w:val="28"/>
          <w:szCs w:val="28"/>
        </w:rPr>
        <w:t xml:space="preserve"> </w:t>
      </w:r>
      <w:r w:rsidR="007C7E44" w:rsidRPr="008039C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039CC" w:rsidRPr="008039CC">
        <w:rPr>
          <w:rFonts w:ascii="Times New Roman" w:hAnsi="Times New Roman" w:cs="Times New Roman"/>
          <w:sz w:val="28"/>
          <w:szCs w:val="28"/>
        </w:rPr>
        <w:t>следующей</w:t>
      </w:r>
      <w:r w:rsidR="007C7E44" w:rsidRPr="008039C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14128" w:rsidRPr="008039CC" w:rsidRDefault="00A204AA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14128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40. Назначения территориальных зон и виды разрешенного использования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57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7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Жилые зоны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 В жилых зонах допускается размещение отдельно стоящих, встроенных или пристроенных объектов социального и коммунально-бытового назначения, торговли, здравоохранения, общественного питания,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жилых зон могут включаться также территории, предназначенные для ведения садоводства.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размещение жилых помещений в цокольных и подвальных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этажах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цокольном, на первом и втором этажах жилого здания допускается размещение встроенных и встроенно-пристроенных помещений общественного назначения, за исключением объектов, оказывающих вредное воздействие на человека.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общественного назначения, встроенные в жилые здания, должны иметь входы, изолированные от жилой части здания. При размещении в жилом здании помещений общественного назначения, инженерного оборудования и коммуникаций следует обеспечивать соблюдение гигиенических нормативов, в том числе по шумозащищенности жилых помещений.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зданиях не допускается размещение объектов, оказывающих вредное воздействие на человека в соответствии с требованиями, установленными СНиП 31-01-2003.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среды жизнедеятельности, доступной для инвалидов и маломобильных групп населения, разрабатываемая градостроительная документация по планировке новых и реконструируемых территорий должна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соответствовать требованиям раздела 9 региональных нормативов градостроительного проектирования Ярославской области.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Границами территории жилого района являются магистральные улицы и дороги общегородского значения, утвержденные границы территорий иного функционального назначения, естественные и искусственные рубежи.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1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Разрешенные предприятия обслуживания размещаются в первых этажах выходящих на улицы многоквартирных жилых домов или пристраиваются к ним при условии, что входы размещаются со стороны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имеется достаточно места для автостоянок.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Автостоянки на территории жилой, смешанной жилой застройки (встроенные, встроенно-пристроенные, подземные) предназначены для хранения автомобилей населения, проживающего на данной территории. Подъезды к автостоянкам должны быть изолированы от площадок отдыха и игр детей, спортивных площадок.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зоны представлены следующими разновидностями зон:</w:t>
      </w:r>
    </w:p>
    <w:p w:rsidR="009E2FDE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2FDE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A42BA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Многоэтажная жилая застройка </w:t>
      </w:r>
    </w:p>
    <w:p w:rsidR="00683C17" w:rsidRPr="008039CC" w:rsidRDefault="00683C17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42BA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Среднеэтажная жилая застройка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Малоэтажная жилая застройка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Индивидуальная жилая застройка</w:t>
      </w:r>
    </w:p>
    <w:p w:rsidR="00EF114D" w:rsidRPr="008039CC" w:rsidRDefault="00EF114D" w:rsidP="0050330A">
      <w:pPr>
        <w:keepNext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"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4A6C" w:rsidRPr="008039CC" w:rsidRDefault="00224A6C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6A42BA"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Многоэтажная жилая застройка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061C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</w:p>
    <w:p w:rsidR="0077424A" w:rsidRPr="008039CC" w:rsidRDefault="0077424A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дошкольное, начальное и среднее общее образование,</w:t>
      </w:r>
    </w:p>
    <w:p w:rsidR="0077424A" w:rsidRPr="008039CC" w:rsidRDefault="0077424A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среднее и высшее профессиональное образование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7424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культурно-досуговой деятельности</w:t>
      </w:r>
    </w:p>
    <w:p w:rsidR="00516543" w:rsidRPr="008039CC" w:rsidRDefault="00516543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амбулаторно-поликлиническое обслуживание,</w:t>
      </w:r>
    </w:p>
    <w:p w:rsidR="00516543" w:rsidRPr="008039CC" w:rsidRDefault="00516543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стационарное медицинское обслуживание,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654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гостиничное обслуживание,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654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обслуживание,</w:t>
      </w:r>
    </w:p>
    <w:p w:rsidR="00516543" w:rsidRPr="008039CC" w:rsidRDefault="00516543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объекты торговли (торговые центры, торгово-развлекательные центры (комплексы),</w:t>
      </w:r>
      <w:proofErr w:type="gramEnd"/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B264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питание;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B264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</w:p>
    <w:p w:rsidR="00743D97" w:rsidRPr="008039CC" w:rsidRDefault="00743D97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занятий спортом в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7FAA" w:rsidRPr="008039CC" w:rsidRDefault="00757FAA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внутреннего правопорядка,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рынки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1694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связи</w:t>
      </w:r>
      <w:r w:rsidR="00757FA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C116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C1168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автомобилей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14128" w:rsidRPr="008039CC" w:rsidRDefault="009C116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объекты </w:t>
      </w:r>
      <w:r w:rsidR="00114128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сервиса</w:t>
      </w:r>
      <w:r w:rsidR="00C25CE1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25CE1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обслуживание перевозок пассажиров</w:t>
      </w:r>
      <w:r w:rsidR="007F243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здания организаций, обеспечивающих предоставление коммунальных услуг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5313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спортивно-зрелищных мероприятий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административного назначения для оказания услуг населению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5313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3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5313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03DCC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10531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анковская и страховая деятельность</w:t>
      </w:r>
      <w:r w:rsidR="007F243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0531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 автотранспорта</w:t>
      </w:r>
      <w:r w:rsidR="007F243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заправка транспортных средств</w:t>
      </w:r>
      <w:r w:rsidR="007F243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834ED7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0531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Условно разрешенные виды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D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205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тационарное медицинское обслуживание</w:t>
      </w:r>
      <w:r w:rsidR="00683C1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D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обороны и безопасности</w:t>
      </w:r>
      <w:r w:rsidR="00683C1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03DCC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D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и высшее профессиональное образование</w:t>
      </w:r>
      <w:r w:rsidR="00683C1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D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D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17" w:rsidRPr="008039CC" w:rsidRDefault="00683C17" w:rsidP="0050330A">
      <w:pPr>
        <w:keepNext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"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42BA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Среднеэтажная жилая застройка </w:t>
      </w:r>
    </w:p>
    <w:p w:rsidR="00683C17" w:rsidRPr="008039CC" w:rsidRDefault="00683C17" w:rsidP="0050330A">
      <w:pPr>
        <w:keepNext/>
        <w:keepLines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 земельных участков: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среднеэтажная жилая застройка,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дошкольное, начальное и среднее общее образование,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среднее и высшее профессиональное образование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развлекательные мероприятия,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объекты культурно-досуговой деятельности,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площадки для занятий спортом,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амбулаторно-поликлиническое обслуживание,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стационарное медицинское обслуживание,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бытовое обслуживание,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оказание услуг связи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магазины,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общественное питание,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деловое управление,</w:t>
      </w:r>
    </w:p>
    <w:p w:rsidR="00683C17" w:rsidRPr="008039CC" w:rsidRDefault="00683C17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ритуальная деятельность,</w:t>
      </w:r>
    </w:p>
    <w:p w:rsidR="00683C17" w:rsidRPr="008039CC" w:rsidRDefault="00FE5CE4" w:rsidP="0050330A">
      <w:pPr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3C1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C17" w:rsidRPr="008039CC" w:rsidRDefault="00683C17" w:rsidP="0050330A">
      <w:pPr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разрешенный вид использования: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отдых (рекреация) (создание и уход за городскими лесами, скверами, прудами, озерами, водохранилищами, пляжами, а также обустройство мест отдыха в них),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гостиничное обслуживание,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занятий спортом в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территории,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объекты торговли (торговые центры, торгово-развлекательные центры (комплексы),</w:t>
      </w:r>
      <w:proofErr w:type="gramEnd"/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рынки,</w:t>
      </w:r>
    </w:p>
    <w:p w:rsidR="00683C17" w:rsidRPr="008039CC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внутреннего правопорядка,</w:t>
      </w:r>
    </w:p>
    <w:p w:rsidR="00683C17" w:rsidRDefault="00683C17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заправка транспортных средств</w:t>
      </w:r>
      <w:r w:rsidR="007F243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30A" w:rsidRPr="008039CC" w:rsidRDefault="0050330A" w:rsidP="0050330A">
      <w:pPr>
        <w:widowControl w:val="0"/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Малоэтажная жилая застройка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 земельных участков: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74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774B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74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блокированная жилая застройка 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74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C1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дошкольное, начальное и среднее общее образование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3C1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реднее и высшее профессиональное образование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C1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  <w:r w:rsidR="005B408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культурно-досуговой деятельности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магазины, </w:t>
      </w:r>
    </w:p>
    <w:p w:rsidR="00E3040D" w:rsidRPr="008039CC" w:rsidRDefault="00E3040D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площадки для занятий спортом,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связи</w:t>
      </w:r>
      <w:r w:rsidR="006F096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040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42B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64AB5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социального обслуживания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занятий спортом в </w:t>
      </w:r>
      <w:proofErr w:type="gramStart"/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E0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09F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внутреннего правопорядка,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09F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заправка транспортных средств.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Индивидуальная жилая застройка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 земельных участков: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62A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блокированн</w:t>
      </w:r>
      <w:r w:rsidR="001F62A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жилая застройка,</w:t>
      </w:r>
    </w:p>
    <w:p w:rsidR="00E1128F" w:rsidRPr="008039CC" w:rsidRDefault="00E1128F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ведения личного подсобного хозяйства (приусадебный земельный участок);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sub_10351"/>
      <w:r w:rsidR="00E8719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дошкольное, начальное и среднее общее образование</w:t>
      </w:r>
      <w:bookmarkEnd w:id="1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культурно-досуговой деятельности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площадки </w:t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спортом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связи</w:t>
      </w:r>
      <w:r w:rsidR="00951A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</w:t>
      </w:r>
      <w:r w:rsidR="00951A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="00951A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магазины</w:t>
      </w:r>
      <w:r w:rsidR="00951A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658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огородничества</w:t>
      </w:r>
      <w:r w:rsidR="00951A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64AB5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  <w:r w:rsidR="00946B17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E1128F" w:rsidRPr="008039CC" w:rsidRDefault="00E1128F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малоэтажная многоквартирная жилая застройка,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спортзалы, залы рекреации (с бассейном или без),</w:t>
      </w:r>
    </w:p>
    <w:p w:rsidR="00E1128F" w:rsidRPr="008039CC" w:rsidRDefault="00E1128F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бытовое обслуживание</w:t>
      </w:r>
      <w:r w:rsidR="0074770C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магазины,</w:t>
      </w:r>
    </w:p>
    <w:p w:rsidR="00332AF4" w:rsidRPr="008039CC" w:rsidRDefault="00332AF4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обеспечение внутреннего правопорядка,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водозаборы.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Общественно-деловые зоны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Общественно-деловые зоны предназначены для размещения объектов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Зона делового, общественного и коммерческого назначения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1BB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EB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и страховая деятельность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EB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деловое управление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0B0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0B0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0B0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малоэтажное жилищное строительство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</w:t>
      </w:r>
      <w:r w:rsidR="003D027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остиничное обслуживание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27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торговли (торговые центры, торгово-развлекательные центры (комплексы),</w:t>
      </w:r>
      <w:proofErr w:type="gramEnd"/>
    </w:p>
    <w:p w:rsidR="003D027E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рынки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общественное питание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27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27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783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309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культурно-досуговой деятельности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309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D8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занятий спортом в </w:t>
      </w:r>
      <w:proofErr w:type="gramStart"/>
      <w:r w:rsidR="00241D8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D8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D8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связи</w:t>
      </w:r>
    </w:p>
    <w:p w:rsidR="00241D81" w:rsidRPr="008039CC" w:rsidRDefault="00241D81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амбулаторно-поликлиническое обслуживание,</w:t>
      </w:r>
    </w:p>
    <w:p w:rsidR="00241D81" w:rsidRPr="008039CC" w:rsidRDefault="00241D81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стационарное медицинское обслуживание,</w:t>
      </w:r>
    </w:p>
    <w:p w:rsidR="00783BC4" w:rsidRPr="008039CC" w:rsidRDefault="00783BC4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внутреннего правопорядка,</w:t>
      </w:r>
    </w:p>
    <w:p w:rsidR="00BB78F6" w:rsidRPr="008039CC" w:rsidRDefault="00BB78F6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обороны и безопасности 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F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F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заправка </w:t>
      </w:r>
      <w:proofErr w:type="gramStart"/>
      <w:r w:rsidR="00BB78F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proofErr w:type="gramEnd"/>
      <w:r w:rsidR="00BB78F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8F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стредств</w:t>
      </w:r>
      <w:proofErr w:type="spellEnd"/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</w:t>
      </w:r>
    </w:p>
    <w:p w:rsidR="0021195E" w:rsidRPr="008039CC" w:rsidRDefault="0021195E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дошкольное, начальное и среднее общее образование,</w:t>
      </w:r>
    </w:p>
    <w:p w:rsidR="0021195E" w:rsidRPr="008039CC" w:rsidRDefault="0021195E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среднее и высшее профессиональное образование</w:t>
      </w:r>
      <w:r w:rsidR="0014117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1195E" w:rsidRPr="008039CC" w:rsidRDefault="00F62F09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дома социального обслуживания</w:t>
      </w:r>
      <w:r w:rsidR="0014117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00B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автомобилей</w:t>
      </w:r>
      <w:r w:rsidR="0014117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117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перевозок пассажиров,</w:t>
      </w:r>
    </w:p>
    <w:p w:rsidR="00141172" w:rsidRPr="008039CC" w:rsidRDefault="00141172" w:rsidP="0050330A">
      <w:pPr>
        <w:tabs>
          <w:tab w:val="left" w:pos="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коммунальных услуг.</w:t>
      </w:r>
    </w:p>
    <w:p w:rsidR="0050330A" w:rsidRDefault="0050330A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Зона размещения объектов социального и коммунально-бытового назначения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размещения учреждений науки и образования в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комплексе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сопутствующими объектами, обеспечивающими их функционирование и проведение досуга (лаборатории, опытные производства, общежития, спортивные устройства и т.д.).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196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и высшее профессиональное образование,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196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культурно-досуговой деятельности</w:t>
      </w:r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занятий спортом в </w:t>
      </w:r>
      <w:proofErr w:type="gramStart"/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569C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обслуживание,</w:t>
      </w:r>
    </w:p>
    <w:p w:rsidR="00C5569C" w:rsidRPr="008039CC" w:rsidRDefault="006113EC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8E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научных исследований</w:t>
      </w:r>
      <w:r w:rsidR="00C1196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BC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</w:t>
      </w:r>
      <w:r w:rsidR="000743E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0046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004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6113EC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004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</w:t>
      </w:r>
      <w:r w:rsidR="0011412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Вспомогательные виды использования:</w:t>
      </w:r>
    </w:p>
    <w:p w:rsidR="006B194B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общественно</w:t>
      </w:r>
      <w:r w:rsidR="006B194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</w:t>
      </w:r>
      <w:r w:rsidR="006B194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</w:p>
    <w:p w:rsidR="00114128" w:rsidRPr="008039CC" w:rsidRDefault="008F21C3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569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114128" w:rsidRPr="008039CC" w:rsidRDefault="00114128" w:rsidP="00503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</w:t>
      </w:r>
      <w:r w:rsidR="0058613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1A2" w:rsidRPr="008039CC" w:rsidRDefault="003631A2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Рекреационные зоны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Территории, занятые лесами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882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274F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(рекреация) (создание и уход за городскими лесами, скверами, прудами, озерами, водохранилищами, пляжами, а также обустройство мест отдыха в них);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9"/>
          <w:tab w:val="left" w:pos="882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DE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882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Всп</w:t>
      </w:r>
      <w:r w:rsidR="0050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могательные виды разрешенного использования: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D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гостини</w:t>
      </w:r>
      <w:r w:rsidR="00743D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DBF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D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="00743D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43DBF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санатор</w:t>
      </w:r>
      <w:r w:rsidR="00743D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деятельность,</w:t>
      </w:r>
    </w:p>
    <w:p w:rsidR="00814496" w:rsidRPr="008039CC" w:rsidRDefault="00814496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охота и рыбалка</w:t>
      </w:r>
      <w:r w:rsidR="002F2D7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4496" w:rsidRPr="008039CC" w:rsidRDefault="00814496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природно-познавательный туризм</w:t>
      </w:r>
      <w:r w:rsidR="002F2D7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4496" w:rsidRPr="008039CC" w:rsidRDefault="00814496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12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412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туристическое обслуживание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449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занятий спортом в </w:t>
      </w:r>
      <w:proofErr w:type="gramStart"/>
      <w:r w:rsidR="0081449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449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спортивно-зрелищных мероприятий,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449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Территории, занятые скверами, парками, городскими садами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Зоны предназначены для размещений в черте населенных пунктов благоустроенных природных территорий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F3352A" w:rsidRPr="008039CC" w:rsidRDefault="00F3352A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(рекреация) (создание и уход за городскими лесами, скверами, прудами, озерами, водохранилищами, пляжами, а также </w:t>
      </w:r>
      <w:r w:rsidR="009C6A6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мест отдыха в них),</w:t>
      </w:r>
    </w:p>
    <w:p w:rsidR="00F3352A" w:rsidRPr="008039CC" w:rsidRDefault="00F3352A" w:rsidP="0050330A">
      <w:pPr>
        <w:widowControl w:val="0"/>
        <w:shd w:val="clear" w:color="auto" w:fill="FFFFFF"/>
        <w:tabs>
          <w:tab w:val="left" w:pos="709"/>
          <w:tab w:val="left" w:pos="882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коммунальных услуг</w:t>
      </w:r>
      <w:r w:rsidR="009C6A6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352A" w:rsidRPr="008039CC" w:rsidRDefault="00F3352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территории.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9528CA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природно-познавательный туризм</w:t>
      </w:r>
    </w:p>
    <w:p w:rsidR="009528CA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туристическое обслуживание </w:t>
      </w:r>
    </w:p>
    <w:p w:rsidR="009528CA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занятий спортом в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</w:p>
    <w:p w:rsidR="009528CA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спортивно-зрелищных мероприятий,</w:t>
      </w:r>
    </w:p>
    <w:p w:rsidR="00114128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территории.</w:t>
      </w:r>
    </w:p>
    <w:p w:rsidR="009528CA" w:rsidRPr="008039CC" w:rsidRDefault="009528C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80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Территории, занятые пляжами</w:t>
      </w:r>
    </w:p>
    <w:p w:rsidR="00114128" w:rsidRPr="008039CC" w:rsidRDefault="00114128" w:rsidP="0050330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физкультурно-оздоровительные сооружения; лодочные станции</w:t>
      </w:r>
    </w:p>
    <w:p w:rsidR="00751E9A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51E9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отдых (рекреация) (создание и уход за городскими лесами, скверами, прудами, озерами, водохранилищами, пляжами, а также обустройство мест отдыха в них.)</w:t>
      </w:r>
    </w:p>
    <w:p w:rsidR="00751E9A" w:rsidRPr="008039CC" w:rsidRDefault="00751E9A" w:rsidP="0050330A">
      <w:pPr>
        <w:widowControl w:val="0"/>
        <w:shd w:val="clear" w:color="auto" w:fill="FFFFFF"/>
        <w:tabs>
          <w:tab w:val="left" w:pos="709"/>
          <w:tab w:val="left" w:pos="8820"/>
        </w:tabs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коммунальных услуг,</w:t>
      </w:r>
    </w:p>
    <w:p w:rsidR="00751E9A" w:rsidRPr="008039CC" w:rsidRDefault="00751E9A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территории,</w:t>
      </w:r>
    </w:p>
    <w:p w:rsidR="00751E9A" w:rsidRPr="008039CC" w:rsidRDefault="00751E9A" w:rsidP="0050330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площадки для занятия спортом.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Территории для отдыха, туризма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предназначены для размещений в черте населенных пунктов санаторно-туристических учреждений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F071BF" w:rsidRPr="008039CC" w:rsidRDefault="00F071BF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санаторная деятельность,</w:t>
      </w:r>
    </w:p>
    <w:p w:rsidR="00F071BF" w:rsidRPr="008039CC" w:rsidRDefault="00A859B1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1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и рыбалка,</w:t>
      </w:r>
    </w:p>
    <w:p w:rsidR="00F071BF" w:rsidRPr="008039CC" w:rsidRDefault="00A859B1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1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природно-познавательный туризм,</w:t>
      </w:r>
    </w:p>
    <w:p w:rsidR="00F071BF" w:rsidRPr="008039CC" w:rsidRDefault="005940EB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туристическое обслуживание,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гостини</w:t>
      </w:r>
      <w:r w:rsidR="00F071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чное обслуживание</w:t>
      </w:r>
      <w:r w:rsidR="005940E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40EB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40E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социального обслуживания, 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1BF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="005940E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71BF" w:rsidRPr="008039CC" w:rsidRDefault="00F071BF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занятий спортом в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="005940E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71BF" w:rsidRPr="008039CC" w:rsidRDefault="00F071BF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спортивно-зрелищных мероприятий,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40E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  <w:r w:rsidR="00C80B4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0B4A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8"/>
          <w:tab w:val="left" w:pos="9000"/>
        </w:tabs>
        <w:autoSpaceDE w:val="0"/>
        <w:autoSpaceDN w:val="0"/>
        <w:adjustRightInd w:val="0"/>
        <w:spacing w:after="0" w:line="240" w:lineRule="auto"/>
        <w:ind w:right="71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633220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322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объекты торговли (торговые центры, торгово-развлекательные центры (комплексы),</w:t>
      </w:r>
      <w:proofErr w:type="gramEnd"/>
    </w:p>
    <w:p w:rsidR="00114128" w:rsidRPr="008039CC" w:rsidRDefault="00633220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</w:t>
      </w:r>
      <w:r w:rsidR="0011412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93574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357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</w:t>
      </w:r>
      <w:r w:rsidR="0049357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633220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территории.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Зоны, в которых вводятся специальные регламенты, связанные с особым режимом использования земель и особым режимом градостроительной деятельности, связанным с установленным генеральным планом статусом территории достопримечательного места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Зоны, в которых вводятся специальные регламенты, связанные с особым режимом использования земель и особым режимом градостроительной деятельности, связанным с установленным генеральным планом статусом территории достопримечательного места.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указанных зон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основные регламенты по функциональному признаку, введенные для аналогичных зон без звездочки, в том числе разрешенные и условно разрешенные виды использования. В то же время настоящими правилами для зон внутри границы территории достопримечательного места (зоны отмеченные звездочкой *) вводятся следующие ограничения использования земель и градостроительной деятельности: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Сохранение в неизменном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застроечных</w:t>
      </w:r>
      <w:proofErr w:type="spell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 (линии застройки, ширина улиц и проездов, озелененные территории вдоль улиц и проездов).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Сохранение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исторической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парцеляции</w:t>
      </w:r>
      <w:proofErr w:type="spell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(запрет на изменение сложившихся на 01.01.2008 границ земельных участков, запрет на размежевание и разделение земельного участка в пределах сложившегося землевладения, запрет на объединение нескольких земельных участков, имеющих общую границу в единый участок.). Изменения исторической парцелляции земельных участков возможно исключительно на основе специально разрабатываемого проекта межевания, согласованного специально уполномоченными государственными органами, действующими в сфере охраны историко-культурного наследия.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Сохранение традиционных для зоны, квартала исторической застройки, масштабов и параметров нового строительства, реконструкции, капитального ремонта существующих объектов. Осуществление нового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реконструкции, капитального ремонта существующих объектов на основе проектной документации, разработанной на основании специальных требований и согласованной специально уполномоченными государственными органами, действующими в сфере охраны историко-культурного наследия.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Запрет строительства любых объектов в зонах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*, кроме необходимых в целях сохранения и инженерного обустройства рекреационных зон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Запрет на применение нетрадиционных для исторической застройки строительных отделочных материалов для наружной отделки зданий – силикатного кирпича, алюминиевого или пластикового «</w:t>
      </w:r>
      <w:proofErr w:type="spell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сайдинга</w:t>
      </w:r>
      <w:proofErr w:type="spell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искусственного камня, керамического гранита, а также кровельных материалов – </w:t>
      </w:r>
      <w:proofErr w:type="spell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металлочерепицы</w:t>
      </w:r>
      <w:proofErr w:type="spell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мягкой резинобитумной черепицы.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применения указанных материалов в исключительных случаях – на основе проектной документации, разработанной на основании специальных требований и согласованной специально уполномоченными государственными органами, действующими в сфере охраны историко-культурного наследия.</w:t>
      </w:r>
      <w:proofErr w:type="gramEnd"/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Ограничение предельной высоты строений: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конька кровли – не более (не выше) </w:t>
      </w:r>
      <w:smartTag w:uri="urn:schemas-microsoft-com:office:smarttags" w:element="metricconverter">
        <w:smartTagPr>
          <w:attr w:name="ProductID" w:val="8 метров"/>
        </w:smartTagPr>
        <w:r w:rsidRPr="008039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метров</w:t>
        </w:r>
      </w:smartTag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уровня дневной поверхности земли;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карниза здания со скатной кровлей – не более </w:t>
      </w:r>
      <w:smartTag w:uri="urn:schemas-microsoft-com:office:smarttags" w:element="metricconverter">
        <w:smartTagPr>
          <w:attr w:name="ProductID" w:val="6 метров"/>
        </w:smartTagPr>
        <w:r w:rsidRPr="008039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метров</w:t>
        </w:r>
      </w:smartTag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уровня дневной поверхности земли;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карниза здания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плоской кровлей – не более </w:t>
      </w:r>
      <w:smartTag w:uri="urn:schemas-microsoft-com:office:smarttags" w:element="metricconverter">
        <w:smartTagPr>
          <w:attr w:name="ProductID" w:val="6,5 метров"/>
        </w:smartTagPr>
        <w:r w:rsidRPr="008039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6,5 метров</w:t>
        </w:r>
      </w:smartTag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уровня дневной поверхности земли. 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ландшафтных элементов застройки – прудов, групп декоративных деревьев и кустарников, традиционных элементов малых архитектурных форм.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Производственные зоны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зоны, зоны для размещения промышленных, коммунальных и складских объектов, а также для установления санитарно-защитных зон таких объектов в соответствии с требованиями технических регламентов.</w:t>
      </w:r>
      <w:proofErr w:type="gramEnd"/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производственных зонах сельских поселений и населенных пунктов следует размещать животноводческие, птицеводческие и звероводческие предприятия, предприятия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 парники, промысловые цеха, материальные склады, транспортные, энергетические и другие объекты, связанные с проектируемыми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предприятиями, а также коммуникации, обеспечивающие внутренние и внешние связи объектов производственной зоны.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земельные участки в категорией земель «земли промышленности и иного специального назначения», не отображённые на схемах градостроительного зонирования и находящиеся за границами населённых пунктов, распространяется градостроительный регламент территориальной зоны </w:t>
      </w: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«Территория размещения производственных объектов с различными нормативами воздействия на окружающую среду».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Территория размещения производственных объектов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различными нормативами воздействия на окружающую среду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Производственная деятельность и коммунальное инженерно-техническое обеспечение: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2C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нефтехимическая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832C5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2C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2C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2C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целлюлозно-бумажная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4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4EE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переработка сельскохозяйственной продукции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2FD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промышленность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4EE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4EE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сельскохозяйственное использование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 земельных участков: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47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 (рекреация) (создание и уход за городскими лесами, скверами, прудами, озерами, водохранилищами, пляжами, а также обустройство мест отдыха в них)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47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</w:t>
      </w:r>
      <w:r w:rsidR="00EE26E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47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культурно-досуговой деятельности</w:t>
      </w:r>
      <w:r w:rsidR="00EE26E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47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для занятий спортом</w:t>
      </w:r>
      <w:r w:rsidR="00EE26EE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70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</w:t>
      </w:r>
      <w:r w:rsidR="00CE505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</w:t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5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5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связи,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5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5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деловое управление,</w:t>
      </w:r>
    </w:p>
    <w:p w:rsidR="007B2732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2732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научных исследований</w:t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2732" w:rsidRPr="008039CC" w:rsidRDefault="007B2732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научных испытаний</w:t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автотранспорта,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автомобильных дорог,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автомобилей,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11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железнодорожных перевозок</w:t>
      </w:r>
      <w:r w:rsidR="00DA492C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68C5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68C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перевозок пассажиров,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68C5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  <w:r w:rsidR="00677193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Условно разрешенные виды использования:</w:t>
      </w:r>
    </w:p>
    <w:p w:rsidR="00D91C0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общежития,</w:t>
      </w:r>
    </w:p>
    <w:p w:rsidR="00D91C0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и высшее профессиональное образование 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занятий спортом в </w:t>
      </w:r>
      <w:proofErr w:type="gramStart"/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медицинское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ветеринарн</w:t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обслуживание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магазины,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внутреннего правопорядка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транспорт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заправка транспортных средств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ритуальная деятельность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по исполнению наказаний,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C0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вооруженных сил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28" w:rsidRPr="008039CC" w:rsidRDefault="00114128" w:rsidP="00503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Территории размещения коммунальных и складских объектов, объектов жилищно-коммунального хозяйства, объектов оптовой торговли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06D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амбулаторно-поликлиническое обслуживание</w:t>
      </w:r>
    </w:p>
    <w:p w:rsidR="00C954F7" w:rsidRPr="008039CC" w:rsidRDefault="00C954F7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стационарное медицинское обслуживание,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бытово</w:t>
      </w:r>
      <w:r w:rsidR="00C954F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обслуживание,</w:t>
      </w:r>
    </w:p>
    <w:p w:rsidR="00C954F7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C954F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услуг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связи, </w:t>
      </w:r>
    </w:p>
    <w:p w:rsidR="00114128" w:rsidRPr="008039CC" w:rsidRDefault="00C954F7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внутреннего правопорядка,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154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вооруженных сил,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154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1540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деловое управление,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1C8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деятельность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1C8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</w:t>
      </w:r>
      <w:r w:rsidR="006F1C8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1C8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автотранспорта,</w:t>
      </w:r>
    </w:p>
    <w:p w:rsidR="006F1C84" w:rsidRPr="008039CC" w:rsidRDefault="006F1C84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служебные гаражи,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1C8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автомобилей,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заправка транспортных средств,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автомобильных дорог,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услуг,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04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</w:t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</w:t>
      </w:r>
    </w:p>
    <w:p w:rsidR="00677193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торговли (торговые центры, торгово-развлекательные центры (комплексы),</w:t>
      </w:r>
      <w:proofErr w:type="gramEnd"/>
    </w:p>
    <w:p w:rsidR="00114128" w:rsidRPr="008039CC" w:rsidRDefault="00677193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магазины,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381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итуальная деятельность</w:t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7B37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культурно-досуговой деятельности</w:t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7193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ветеринарн</w:t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обслуживание,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193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 обслуживание.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Территории размещения иных видов производственной, инженерной и транспортной инфраструктур.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инженерной инфраструктуры предназначены для размещения и функционирования коммунальных и складских объектов, объектов инженерной инфраструктуры</w:t>
      </w:r>
      <w:r w:rsidR="006226F5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6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склад</w:t>
      </w:r>
      <w:r w:rsidR="001F75E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75E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служебные 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гаражи</w:t>
      </w:r>
      <w:r w:rsidR="001F75E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F0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Водоснабжение и очистка, энергообеспечение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59A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гаражи,</w:t>
      </w:r>
    </w:p>
    <w:p w:rsidR="004359A4" w:rsidRPr="008039CC" w:rsidRDefault="004359A4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коммунальное обслуживание.</w:t>
      </w:r>
    </w:p>
    <w:p w:rsidR="004359A4" w:rsidRPr="008039CC" w:rsidRDefault="004359A4" w:rsidP="005033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  <w:tab w:val="left" w:pos="9355"/>
        </w:tabs>
        <w:autoSpaceDE w:val="0"/>
        <w:autoSpaceDN w:val="0"/>
        <w:adjustRightInd w:val="0"/>
        <w:spacing w:after="0" w:line="240" w:lineRule="auto"/>
        <w:ind w:left="12"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 резервного фонда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резервного фонда муниципальных земель предназначены для перспективного освоения в соответствии с генеральным планом развития поселения и другой утвержденной градостроительной документацией, а так же для размещения объектов рынка недвижимости в соответствии с градостроительными планами земельных участков и инвестиционно-тендерной документацией.</w:t>
      </w:r>
      <w:proofErr w:type="gramEnd"/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зон резервного фонда муниципальных земель относятся также проблемные территории с неустановленным функциональным назначением их использования.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указанных зон могут быть использованы для размещения временных объектов с разрешения администрации города до принятия решения об их освоении и переводе в соответствующий вид территориальной зоны.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Перспективного освоения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перспективного освоения предназначены для перспективного освоения в соответствии с генеральным планом развития поселения и другой утвержденной градостроительной документацией, а так же для размещения объектов рынка недвижимости в соответствии с градостроительными планами земельных участков и инвестиционно-тендерной документацией</w:t>
      </w:r>
      <w:proofErr w:type="gramEnd"/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Резервных территорий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89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территории с неустановленным функциональным назначением их использования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89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 сельскохозяйственного назначения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Зона сельскохозяйственного использования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зон сельскохозяйственного использования могут включаться: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зоны сельскохозяйственных угодий – пашни, сенокосы, пастбища, залежи, земли, занятые многолетними насаждениями (садами и другими);</w:t>
      </w:r>
      <w:proofErr w:type="gramEnd"/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зоны, занятые объектами сельскохозяйственного назначения и предназначенные для ведения сельского хозяйства, садоводства, огородничества, личного подсобного хозяйства, развития объектов сельскохозяйственного назначения.</w:t>
      </w:r>
      <w:proofErr w:type="gramEnd"/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территориальных зон, устанавливаемых в границах территории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садоводства, развития объектов сельскохозяйственного назначения.</w:t>
      </w:r>
      <w:proofErr w:type="gramEnd"/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Зона сельскохозяйственных угодий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6 статьи 36 Градостроительного кодекса РФ, градостроительный регламент не устанавливается для сельскохозяйственных угодий в составе земель сельскохозяйственного назначения.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Зона сельскохозяйственного производства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разрешенного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животновод</w:t>
      </w:r>
      <w:r w:rsidR="0057025F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птицевод</w:t>
      </w:r>
      <w:r w:rsidR="0057025F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зверовод</w:t>
      </w:r>
      <w:r w:rsidR="0057025F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7025F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склады</w:t>
      </w:r>
      <w:r w:rsidR="0049694C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СХ </w:t>
      </w:r>
      <w:r w:rsidR="00767946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67946"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Зона размещения садоводческих и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огороднических некоммерческих объединений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разрешенного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для ведения личного подсобного хозяйства,</w:t>
      </w:r>
    </w:p>
    <w:p w:rsidR="00114128" w:rsidRPr="008039CC" w:rsidRDefault="00571841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14128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14128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садоводства,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ведени</w:t>
      </w:r>
      <w:r w:rsidR="00571841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огородничества,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71841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предоставление коммунальных услуг.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 специального назначения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зон специального назначения включаются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Ритуального назначения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D558B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ритуальная деятельность,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D558B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использования:</w:t>
      </w:r>
    </w:p>
    <w:p w:rsidR="00197327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97327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внутреннего правопорядка </w:t>
      </w:r>
    </w:p>
    <w:p w:rsidR="00114128" w:rsidRPr="008039CC" w:rsidRDefault="00197327" w:rsidP="0050330A">
      <w:pPr>
        <w:widowControl w:val="0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6188C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территории</w:t>
      </w:r>
      <w:r w:rsidR="00D2470E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20"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 2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Складирования и захоронения отходов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16"/>
          <w:tab w:val="left" w:pos="9355"/>
        </w:tabs>
        <w:autoSpaceDE w:val="0"/>
        <w:autoSpaceDN w:val="0"/>
        <w:adjustRightInd w:val="0"/>
        <w:spacing w:after="0" w:line="240" w:lineRule="auto"/>
        <w:ind w:left="20"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716"/>
          <w:tab w:val="left" w:pos="9355"/>
        </w:tabs>
        <w:autoSpaceDE w:val="0"/>
        <w:autoSpaceDN w:val="0"/>
        <w:adjustRightInd w:val="0"/>
        <w:spacing w:after="0" w:line="240" w:lineRule="auto"/>
        <w:ind w:left="20"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6E7221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7221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деятельность,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E7221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услуг.</w:t>
      </w:r>
    </w:p>
    <w:p w:rsidR="006E7221" w:rsidRPr="008039CC" w:rsidRDefault="006E7221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 транспортной инфраструктуры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Внешнего транспорта; Местного и индивидуального транспорта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разрешенные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544D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автотранспорта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2956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автомобилей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17A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заправка транспортных средств</w:t>
      </w:r>
    </w:p>
    <w:p w:rsidR="008517AB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17AB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17AB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разрешенного использования территории в полосе отвода железной дороги:</w:t>
      </w:r>
    </w:p>
    <w:p w:rsidR="001B2954" w:rsidRPr="008039CC" w:rsidRDefault="00114128" w:rsidP="0050330A">
      <w:pPr>
        <w:spacing w:before="30" w:after="3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954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железнодорожные пути,</w:t>
      </w:r>
    </w:p>
    <w:p w:rsidR="00114128" w:rsidRPr="008039CC" w:rsidRDefault="001B2954" w:rsidP="0050330A">
      <w:pPr>
        <w:spacing w:before="30" w:after="30" w:line="240" w:lineRule="auto"/>
        <w:ind w:left="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обслуживание железнодорожных перевозок</w:t>
      </w:r>
      <w:r w:rsidR="00114128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Условно разрешенные виды использования в полосе отвода железной дороги:</w:t>
      </w:r>
    </w:p>
    <w:p w:rsidR="000E20D9" w:rsidRPr="008039CC" w:rsidRDefault="00114128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8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62080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  <w:r w:rsidR="000E20D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20D9" w:rsidRPr="008039CC" w:rsidRDefault="000E20D9" w:rsidP="0050330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8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трубопроводный транспорт.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Зоны акваторий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" w:right="4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акваторий включают в себя земли, занятые водными объектами и прибрежными территориями 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" w:right="46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1</w:t>
      </w: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Речная акватория</w:t>
      </w:r>
    </w:p>
    <w:p w:rsidR="00114128" w:rsidRPr="008039CC" w:rsidRDefault="00114128" w:rsidP="0050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" w:right="46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разрешенные виды использования: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54E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p w:rsidR="00114128" w:rsidRPr="008039CC" w:rsidRDefault="00114128" w:rsidP="00503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54E9" w:rsidRPr="008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</w:p>
    <w:p w:rsidR="00114128" w:rsidRPr="008039CC" w:rsidRDefault="00114128" w:rsidP="00503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954E9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коммунальных услуг</w:t>
      </w:r>
      <w:proofErr w:type="gramStart"/>
      <w:r w:rsidR="003954E9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C6B4A" w:rsidRPr="0080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114128" w:rsidRPr="008039CC" w:rsidRDefault="00114128" w:rsidP="001141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14128" w:rsidRPr="008039CC" w:rsidSect="0050330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BC" w:rsidRDefault="008422BC" w:rsidP="0050330A">
      <w:pPr>
        <w:spacing w:after="0" w:line="240" w:lineRule="auto"/>
      </w:pPr>
      <w:r>
        <w:separator/>
      </w:r>
    </w:p>
  </w:endnote>
  <w:endnote w:type="continuationSeparator" w:id="0">
    <w:p w:rsidR="008422BC" w:rsidRDefault="008422BC" w:rsidP="0050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BC" w:rsidRDefault="008422BC" w:rsidP="0050330A">
      <w:pPr>
        <w:spacing w:after="0" w:line="240" w:lineRule="auto"/>
      </w:pPr>
      <w:r>
        <w:separator/>
      </w:r>
    </w:p>
  </w:footnote>
  <w:footnote w:type="continuationSeparator" w:id="0">
    <w:p w:rsidR="008422BC" w:rsidRDefault="008422BC" w:rsidP="0050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173592"/>
      <w:docPartObj>
        <w:docPartGallery w:val="Page Numbers (Top of Page)"/>
        <w:docPartUnique/>
      </w:docPartObj>
    </w:sdtPr>
    <w:sdtEndPr/>
    <w:sdtContent>
      <w:p w:rsidR="0050330A" w:rsidRDefault="0050330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316">
          <w:rPr>
            <w:noProof/>
          </w:rPr>
          <w:t>19</w:t>
        </w:r>
        <w:r>
          <w:fldChar w:fldCharType="end"/>
        </w:r>
      </w:p>
    </w:sdtContent>
  </w:sdt>
  <w:p w:rsidR="0050330A" w:rsidRDefault="0050330A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9F0"/>
    <w:multiLevelType w:val="hybridMultilevel"/>
    <w:tmpl w:val="74848278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A073669"/>
    <w:multiLevelType w:val="hybridMultilevel"/>
    <w:tmpl w:val="B7FE3A44"/>
    <w:lvl w:ilvl="0" w:tplc="735876EC">
      <w:start w:val="1"/>
      <w:numFmt w:val="decimal"/>
      <w:lvlText w:val="%1."/>
      <w:lvlJc w:val="left"/>
      <w:pPr>
        <w:ind w:left="236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">
    <w:nsid w:val="6B5C6883"/>
    <w:multiLevelType w:val="hybridMultilevel"/>
    <w:tmpl w:val="6E5C4B84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C50AC"/>
    <w:multiLevelType w:val="hybridMultilevel"/>
    <w:tmpl w:val="6E5C4B84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B7"/>
    <w:rsid w:val="00006BD0"/>
    <w:rsid w:val="00017204"/>
    <w:rsid w:val="00020C50"/>
    <w:rsid w:val="00022291"/>
    <w:rsid w:val="00022362"/>
    <w:rsid w:val="000273F2"/>
    <w:rsid w:val="00035349"/>
    <w:rsid w:val="000424CC"/>
    <w:rsid w:val="00051F4D"/>
    <w:rsid w:val="000743EE"/>
    <w:rsid w:val="00075700"/>
    <w:rsid w:val="00080A68"/>
    <w:rsid w:val="0008108F"/>
    <w:rsid w:val="0008148D"/>
    <w:rsid w:val="00083B6E"/>
    <w:rsid w:val="000957A0"/>
    <w:rsid w:val="000A3C86"/>
    <w:rsid w:val="000B4662"/>
    <w:rsid w:val="000B5CD5"/>
    <w:rsid w:val="000C00AB"/>
    <w:rsid w:val="000C685D"/>
    <w:rsid w:val="000C6E1D"/>
    <w:rsid w:val="000D6148"/>
    <w:rsid w:val="000E20D9"/>
    <w:rsid w:val="000E4DA5"/>
    <w:rsid w:val="000E6F44"/>
    <w:rsid w:val="000F2455"/>
    <w:rsid w:val="000F5D2A"/>
    <w:rsid w:val="000F7B91"/>
    <w:rsid w:val="00105313"/>
    <w:rsid w:val="00105BB7"/>
    <w:rsid w:val="0010658D"/>
    <w:rsid w:val="00114128"/>
    <w:rsid w:val="00122E21"/>
    <w:rsid w:val="001236A0"/>
    <w:rsid w:val="00141172"/>
    <w:rsid w:val="00142CE5"/>
    <w:rsid w:val="00143C88"/>
    <w:rsid w:val="00146BD3"/>
    <w:rsid w:val="00161932"/>
    <w:rsid w:val="00166652"/>
    <w:rsid w:val="00174DF1"/>
    <w:rsid w:val="001801BC"/>
    <w:rsid w:val="00182C1D"/>
    <w:rsid w:val="001859DA"/>
    <w:rsid w:val="00197327"/>
    <w:rsid w:val="001B2954"/>
    <w:rsid w:val="001B2C59"/>
    <w:rsid w:val="001B7913"/>
    <w:rsid w:val="001C5484"/>
    <w:rsid w:val="001E2123"/>
    <w:rsid w:val="001E4B00"/>
    <w:rsid w:val="001E6311"/>
    <w:rsid w:val="001F39B1"/>
    <w:rsid w:val="001F3DD6"/>
    <w:rsid w:val="001F62AD"/>
    <w:rsid w:val="001F6644"/>
    <w:rsid w:val="001F75E8"/>
    <w:rsid w:val="00204706"/>
    <w:rsid w:val="002072DB"/>
    <w:rsid w:val="002074C3"/>
    <w:rsid w:val="00210942"/>
    <w:rsid w:val="00210B2A"/>
    <w:rsid w:val="0021195E"/>
    <w:rsid w:val="00216DA8"/>
    <w:rsid w:val="002242D8"/>
    <w:rsid w:val="00224A6C"/>
    <w:rsid w:val="0023147B"/>
    <w:rsid w:val="00241D81"/>
    <w:rsid w:val="00244EE1"/>
    <w:rsid w:val="002564B5"/>
    <w:rsid w:val="00267398"/>
    <w:rsid w:val="00272A69"/>
    <w:rsid w:val="0027552E"/>
    <w:rsid w:val="00275F04"/>
    <w:rsid w:val="0028781D"/>
    <w:rsid w:val="0029414D"/>
    <w:rsid w:val="00296A60"/>
    <w:rsid w:val="002A5504"/>
    <w:rsid w:val="002A71B1"/>
    <w:rsid w:val="002B2018"/>
    <w:rsid w:val="002C3A5D"/>
    <w:rsid w:val="002D0150"/>
    <w:rsid w:val="002D5BB3"/>
    <w:rsid w:val="002E474C"/>
    <w:rsid w:val="002E64D7"/>
    <w:rsid w:val="002F2D75"/>
    <w:rsid w:val="003000EA"/>
    <w:rsid w:val="00303DCC"/>
    <w:rsid w:val="00306190"/>
    <w:rsid w:val="00307A40"/>
    <w:rsid w:val="0031347F"/>
    <w:rsid w:val="00314DCE"/>
    <w:rsid w:val="003165D1"/>
    <w:rsid w:val="00317594"/>
    <w:rsid w:val="00320C41"/>
    <w:rsid w:val="00322C61"/>
    <w:rsid w:val="003317DD"/>
    <w:rsid w:val="00332AF4"/>
    <w:rsid w:val="00332F49"/>
    <w:rsid w:val="003415B5"/>
    <w:rsid w:val="00342AC8"/>
    <w:rsid w:val="003453A1"/>
    <w:rsid w:val="003523D2"/>
    <w:rsid w:val="00353C6E"/>
    <w:rsid w:val="003550AB"/>
    <w:rsid w:val="003631A2"/>
    <w:rsid w:val="00372451"/>
    <w:rsid w:val="00372D88"/>
    <w:rsid w:val="003859FD"/>
    <w:rsid w:val="003954E9"/>
    <w:rsid w:val="003B0549"/>
    <w:rsid w:val="003C22C2"/>
    <w:rsid w:val="003C79FA"/>
    <w:rsid w:val="003D027E"/>
    <w:rsid w:val="003D34FF"/>
    <w:rsid w:val="003D67A5"/>
    <w:rsid w:val="003D760D"/>
    <w:rsid w:val="003E03A5"/>
    <w:rsid w:val="003E03EC"/>
    <w:rsid w:val="003E052D"/>
    <w:rsid w:val="003E2956"/>
    <w:rsid w:val="003E5BD7"/>
    <w:rsid w:val="0040461A"/>
    <w:rsid w:val="00405D88"/>
    <w:rsid w:val="00407607"/>
    <w:rsid w:val="00415177"/>
    <w:rsid w:val="00433B1C"/>
    <w:rsid w:val="004359A4"/>
    <w:rsid w:val="00441DBA"/>
    <w:rsid w:val="004428E6"/>
    <w:rsid w:val="00443931"/>
    <w:rsid w:val="00451DDE"/>
    <w:rsid w:val="004533D0"/>
    <w:rsid w:val="004552DC"/>
    <w:rsid w:val="0046188C"/>
    <w:rsid w:val="004619A9"/>
    <w:rsid w:val="00472A24"/>
    <w:rsid w:val="00480D02"/>
    <w:rsid w:val="00487222"/>
    <w:rsid w:val="00493574"/>
    <w:rsid w:val="004950B4"/>
    <w:rsid w:val="0049694C"/>
    <w:rsid w:val="004A2023"/>
    <w:rsid w:val="004A687C"/>
    <w:rsid w:val="004A774B"/>
    <w:rsid w:val="004B51A3"/>
    <w:rsid w:val="004B55D5"/>
    <w:rsid w:val="004B562F"/>
    <w:rsid w:val="004C2060"/>
    <w:rsid w:val="004C489B"/>
    <w:rsid w:val="004F7392"/>
    <w:rsid w:val="005016AF"/>
    <w:rsid w:val="00502FD0"/>
    <w:rsid w:val="0050330A"/>
    <w:rsid w:val="00504E3F"/>
    <w:rsid w:val="00514F3A"/>
    <w:rsid w:val="00516543"/>
    <w:rsid w:val="00516944"/>
    <w:rsid w:val="00524929"/>
    <w:rsid w:val="005257D2"/>
    <w:rsid w:val="005352ED"/>
    <w:rsid w:val="0054191D"/>
    <w:rsid w:val="00544A9E"/>
    <w:rsid w:val="00550689"/>
    <w:rsid w:val="00564316"/>
    <w:rsid w:val="0057025F"/>
    <w:rsid w:val="00571841"/>
    <w:rsid w:val="0057430A"/>
    <w:rsid w:val="00574BE3"/>
    <w:rsid w:val="0058613D"/>
    <w:rsid w:val="00586AF7"/>
    <w:rsid w:val="0058780F"/>
    <w:rsid w:val="005900DA"/>
    <w:rsid w:val="00593018"/>
    <w:rsid w:val="005940EB"/>
    <w:rsid w:val="00596062"/>
    <w:rsid w:val="005970C9"/>
    <w:rsid w:val="005A6192"/>
    <w:rsid w:val="005B2B68"/>
    <w:rsid w:val="005B4081"/>
    <w:rsid w:val="005B514A"/>
    <w:rsid w:val="005C0464"/>
    <w:rsid w:val="005D2CC6"/>
    <w:rsid w:val="005D2EDD"/>
    <w:rsid w:val="005E2A84"/>
    <w:rsid w:val="005E2C55"/>
    <w:rsid w:val="005E32AA"/>
    <w:rsid w:val="005F10EE"/>
    <w:rsid w:val="005F3EE6"/>
    <w:rsid w:val="00603849"/>
    <w:rsid w:val="00603940"/>
    <w:rsid w:val="00604373"/>
    <w:rsid w:val="006113EC"/>
    <w:rsid w:val="006113F3"/>
    <w:rsid w:val="00613791"/>
    <w:rsid w:val="00621A67"/>
    <w:rsid w:val="006226F5"/>
    <w:rsid w:val="006318E4"/>
    <w:rsid w:val="00631F2A"/>
    <w:rsid w:val="00633220"/>
    <w:rsid w:val="006400B0"/>
    <w:rsid w:val="0064411C"/>
    <w:rsid w:val="006447E5"/>
    <w:rsid w:val="00646D3D"/>
    <w:rsid w:val="00651540"/>
    <w:rsid w:val="006526C2"/>
    <w:rsid w:val="00661973"/>
    <w:rsid w:val="00673088"/>
    <w:rsid w:val="00676807"/>
    <w:rsid w:val="00677193"/>
    <w:rsid w:val="0067770F"/>
    <w:rsid w:val="00680EB5"/>
    <w:rsid w:val="00683C17"/>
    <w:rsid w:val="006A1B13"/>
    <w:rsid w:val="006A3994"/>
    <w:rsid w:val="006A42BA"/>
    <w:rsid w:val="006B1336"/>
    <w:rsid w:val="006B194B"/>
    <w:rsid w:val="006B1BB5"/>
    <w:rsid w:val="006B2648"/>
    <w:rsid w:val="006B410B"/>
    <w:rsid w:val="006C1D97"/>
    <w:rsid w:val="006D46A4"/>
    <w:rsid w:val="006D791C"/>
    <w:rsid w:val="006E1D47"/>
    <w:rsid w:val="006E6CCD"/>
    <w:rsid w:val="006E7125"/>
    <w:rsid w:val="006E7221"/>
    <w:rsid w:val="006F096A"/>
    <w:rsid w:val="006F1C84"/>
    <w:rsid w:val="006F1CE9"/>
    <w:rsid w:val="006F3F86"/>
    <w:rsid w:val="006F75E4"/>
    <w:rsid w:val="007023FB"/>
    <w:rsid w:val="007070FA"/>
    <w:rsid w:val="007133CA"/>
    <w:rsid w:val="00715C1A"/>
    <w:rsid w:val="00723B39"/>
    <w:rsid w:val="00724406"/>
    <w:rsid w:val="00726D3B"/>
    <w:rsid w:val="007275DA"/>
    <w:rsid w:val="007333C1"/>
    <w:rsid w:val="00742D46"/>
    <w:rsid w:val="00743D97"/>
    <w:rsid w:val="00743DBF"/>
    <w:rsid w:val="0074770C"/>
    <w:rsid w:val="00751E9A"/>
    <w:rsid w:val="00757FAA"/>
    <w:rsid w:val="00763A69"/>
    <w:rsid w:val="00765609"/>
    <w:rsid w:val="00767946"/>
    <w:rsid w:val="00771030"/>
    <w:rsid w:val="00773143"/>
    <w:rsid w:val="0077424A"/>
    <w:rsid w:val="00777115"/>
    <w:rsid w:val="00780046"/>
    <w:rsid w:val="00783BC4"/>
    <w:rsid w:val="00784F56"/>
    <w:rsid w:val="00796389"/>
    <w:rsid w:val="007A1561"/>
    <w:rsid w:val="007A7978"/>
    <w:rsid w:val="007B2732"/>
    <w:rsid w:val="007C0599"/>
    <w:rsid w:val="007C0791"/>
    <w:rsid w:val="007C4541"/>
    <w:rsid w:val="007C7E44"/>
    <w:rsid w:val="007D3704"/>
    <w:rsid w:val="007D674B"/>
    <w:rsid w:val="007D778D"/>
    <w:rsid w:val="007E783C"/>
    <w:rsid w:val="007F243A"/>
    <w:rsid w:val="007F5C22"/>
    <w:rsid w:val="007F629F"/>
    <w:rsid w:val="008039CC"/>
    <w:rsid w:val="00805B3E"/>
    <w:rsid w:val="008061C9"/>
    <w:rsid w:val="00812D9B"/>
    <w:rsid w:val="00814496"/>
    <w:rsid w:val="0081468A"/>
    <w:rsid w:val="008157C6"/>
    <w:rsid w:val="008168C5"/>
    <w:rsid w:val="008207D4"/>
    <w:rsid w:val="00821897"/>
    <w:rsid w:val="008228DE"/>
    <w:rsid w:val="008259F1"/>
    <w:rsid w:val="008266B4"/>
    <w:rsid w:val="008300C3"/>
    <w:rsid w:val="00832067"/>
    <w:rsid w:val="008337A9"/>
    <w:rsid w:val="00834ED7"/>
    <w:rsid w:val="00840120"/>
    <w:rsid w:val="008422BC"/>
    <w:rsid w:val="008456D6"/>
    <w:rsid w:val="008465F5"/>
    <w:rsid w:val="00846D0D"/>
    <w:rsid w:val="008517AB"/>
    <w:rsid w:val="00861889"/>
    <w:rsid w:val="008636D8"/>
    <w:rsid w:val="00865AC5"/>
    <w:rsid w:val="008667AC"/>
    <w:rsid w:val="00866BB6"/>
    <w:rsid w:val="0088407C"/>
    <w:rsid w:val="008846C6"/>
    <w:rsid w:val="00893358"/>
    <w:rsid w:val="00895F15"/>
    <w:rsid w:val="008A648A"/>
    <w:rsid w:val="008A6713"/>
    <w:rsid w:val="008B3549"/>
    <w:rsid w:val="008B398E"/>
    <w:rsid w:val="008B5D85"/>
    <w:rsid w:val="008C2106"/>
    <w:rsid w:val="008C3321"/>
    <w:rsid w:val="008C494B"/>
    <w:rsid w:val="008D2B07"/>
    <w:rsid w:val="008D558B"/>
    <w:rsid w:val="008E5AC8"/>
    <w:rsid w:val="008E6C05"/>
    <w:rsid w:val="008F21C3"/>
    <w:rsid w:val="00901642"/>
    <w:rsid w:val="00901D8E"/>
    <w:rsid w:val="00902C85"/>
    <w:rsid w:val="00913084"/>
    <w:rsid w:val="0091351D"/>
    <w:rsid w:val="00921B6E"/>
    <w:rsid w:val="00933F7D"/>
    <w:rsid w:val="0094694E"/>
    <w:rsid w:val="00946B17"/>
    <w:rsid w:val="00951A32"/>
    <w:rsid w:val="009528CA"/>
    <w:rsid w:val="009557D3"/>
    <w:rsid w:val="00956C34"/>
    <w:rsid w:val="0096248B"/>
    <w:rsid w:val="00974D99"/>
    <w:rsid w:val="00975028"/>
    <w:rsid w:val="0097658D"/>
    <w:rsid w:val="00977A86"/>
    <w:rsid w:val="009809F3"/>
    <w:rsid w:val="009B05AC"/>
    <w:rsid w:val="009B3C1E"/>
    <w:rsid w:val="009C1168"/>
    <w:rsid w:val="009C62A0"/>
    <w:rsid w:val="009C6A6B"/>
    <w:rsid w:val="009D4008"/>
    <w:rsid w:val="009E2FDE"/>
    <w:rsid w:val="009E7C09"/>
    <w:rsid w:val="009F4219"/>
    <w:rsid w:val="00A11774"/>
    <w:rsid w:val="00A15088"/>
    <w:rsid w:val="00A1586D"/>
    <w:rsid w:val="00A204AA"/>
    <w:rsid w:val="00A20AA0"/>
    <w:rsid w:val="00A23B58"/>
    <w:rsid w:val="00A329C0"/>
    <w:rsid w:val="00A33E43"/>
    <w:rsid w:val="00A352E0"/>
    <w:rsid w:val="00A402F1"/>
    <w:rsid w:val="00A46714"/>
    <w:rsid w:val="00A55FCF"/>
    <w:rsid w:val="00A57964"/>
    <w:rsid w:val="00A615E7"/>
    <w:rsid w:val="00A61689"/>
    <w:rsid w:val="00A771E6"/>
    <w:rsid w:val="00A81886"/>
    <w:rsid w:val="00A8280F"/>
    <w:rsid w:val="00A82F9C"/>
    <w:rsid w:val="00A8301E"/>
    <w:rsid w:val="00A8534F"/>
    <w:rsid w:val="00A859B1"/>
    <w:rsid w:val="00AA0065"/>
    <w:rsid w:val="00AA0427"/>
    <w:rsid w:val="00AA126E"/>
    <w:rsid w:val="00AB28A3"/>
    <w:rsid w:val="00AB5C63"/>
    <w:rsid w:val="00AD033C"/>
    <w:rsid w:val="00AE1F2D"/>
    <w:rsid w:val="00AE50B6"/>
    <w:rsid w:val="00AE5EFB"/>
    <w:rsid w:val="00AF4B5C"/>
    <w:rsid w:val="00AF4B83"/>
    <w:rsid w:val="00AF4C4C"/>
    <w:rsid w:val="00AF7F7D"/>
    <w:rsid w:val="00B02691"/>
    <w:rsid w:val="00B05AB7"/>
    <w:rsid w:val="00B13825"/>
    <w:rsid w:val="00B370F1"/>
    <w:rsid w:val="00B430E1"/>
    <w:rsid w:val="00B43527"/>
    <w:rsid w:val="00B45E42"/>
    <w:rsid w:val="00B62080"/>
    <w:rsid w:val="00B62D3B"/>
    <w:rsid w:val="00B707A4"/>
    <w:rsid w:val="00B8512C"/>
    <w:rsid w:val="00B86E90"/>
    <w:rsid w:val="00BA3C0A"/>
    <w:rsid w:val="00BA571F"/>
    <w:rsid w:val="00BB3042"/>
    <w:rsid w:val="00BB551C"/>
    <w:rsid w:val="00BB78F6"/>
    <w:rsid w:val="00BC2570"/>
    <w:rsid w:val="00BD08C7"/>
    <w:rsid w:val="00BD191A"/>
    <w:rsid w:val="00BD1B04"/>
    <w:rsid w:val="00BE4208"/>
    <w:rsid w:val="00BE779E"/>
    <w:rsid w:val="00BF4268"/>
    <w:rsid w:val="00BF62F4"/>
    <w:rsid w:val="00C1196E"/>
    <w:rsid w:val="00C25CE1"/>
    <w:rsid w:val="00C274F9"/>
    <w:rsid w:val="00C44FB4"/>
    <w:rsid w:val="00C5569C"/>
    <w:rsid w:val="00C65D35"/>
    <w:rsid w:val="00C66770"/>
    <w:rsid w:val="00C72E01"/>
    <w:rsid w:val="00C80B4A"/>
    <w:rsid w:val="00C832C5"/>
    <w:rsid w:val="00C954F7"/>
    <w:rsid w:val="00CB7CE7"/>
    <w:rsid w:val="00CC585C"/>
    <w:rsid w:val="00CD216E"/>
    <w:rsid w:val="00CD2D4F"/>
    <w:rsid w:val="00CE0C6A"/>
    <w:rsid w:val="00CE5053"/>
    <w:rsid w:val="00CE5EF3"/>
    <w:rsid w:val="00CF1D22"/>
    <w:rsid w:val="00D0253A"/>
    <w:rsid w:val="00D04406"/>
    <w:rsid w:val="00D2470E"/>
    <w:rsid w:val="00D24C74"/>
    <w:rsid w:val="00D256BA"/>
    <w:rsid w:val="00D26B41"/>
    <w:rsid w:val="00D3616B"/>
    <w:rsid w:val="00D54344"/>
    <w:rsid w:val="00D56CF9"/>
    <w:rsid w:val="00D6051D"/>
    <w:rsid w:val="00D628ED"/>
    <w:rsid w:val="00D62FF6"/>
    <w:rsid w:val="00D64344"/>
    <w:rsid w:val="00D64F56"/>
    <w:rsid w:val="00D75182"/>
    <w:rsid w:val="00D91C08"/>
    <w:rsid w:val="00D93540"/>
    <w:rsid w:val="00D96974"/>
    <w:rsid w:val="00DA1D8D"/>
    <w:rsid w:val="00DA492C"/>
    <w:rsid w:val="00DB07CB"/>
    <w:rsid w:val="00DB561F"/>
    <w:rsid w:val="00DC0BCC"/>
    <w:rsid w:val="00DC69DB"/>
    <w:rsid w:val="00DE0BF7"/>
    <w:rsid w:val="00DE361F"/>
    <w:rsid w:val="00DE544D"/>
    <w:rsid w:val="00DF2054"/>
    <w:rsid w:val="00E1128F"/>
    <w:rsid w:val="00E2765D"/>
    <w:rsid w:val="00E3040D"/>
    <w:rsid w:val="00E337E9"/>
    <w:rsid w:val="00E342BA"/>
    <w:rsid w:val="00E342F5"/>
    <w:rsid w:val="00E35843"/>
    <w:rsid w:val="00E423E9"/>
    <w:rsid w:val="00E43C51"/>
    <w:rsid w:val="00E477C3"/>
    <w:rsid w:val="00E62462"/>
    <w:rsid w:val="00E72372"/>
    <w:rsid w:val="00E83DED"/>
    <w:rsid w:val="00E87197"/>
    <w:rsid w:val="00E943DB"/>
    <w:rsid w:val="00EA2FA6"/>
    <w:rsid w:val="00EB0B0E"/>
    <w:rsid w:val="00EB309E"/>
    <w:rsid w:val="00EC435B"/>
    <w:rsid w:val="00EC5327"/>
    <w:rsid w:val="00EC65FD"/>
    <w:rsid w:val="00EC6B4A"/>
    <w:rsid w:val="00ED04B3"/>
    <w:rsid w:val="00ED512F"/>
    <w:rsid w:val="00EE26EE"/>
    <w:rsid w:val="00EF0792"/>
    <w:rsid w:val="00EF114D"/>
    <w:rsid w:val="00EF12B6"/>
    <w:rsid w:val="00EF2ADA"/>
    <w:rsid w:val="00EF2F48"/>
    <w:rsid w:val="00F00FB9"/>
    <w:rsid w:val="00F0701E"/>
    <w:rsid w:val="00F071BF"/>
    <w:rsid w:val="00F10D15"/>
    <w:rsid w:val="00F13813"/>
    <w:rsid w:val="00F17432"/>
    <w:rsid w:val="00F21095"/>
    <w:rsid w:val="00F22183"/>
    <w:rsid w:val="00F22E82"/>
    <w:rsid w:val="00F33457"/>
    <w:rsid w:val="00F3352A"/>
    <w:rsid w:val="00F36539"/>
    <w:rsid w:val="00F429E4"/>
    <w:rsid w:val="00F53939"/>
    <w:rsid w:val="00F57DC7"/>
    <w:rsid w:val="00F61927"/>
    <w:rsid w:val="00F62F09"/>
    <w:rsid w:val="00F638F0"/>
    <w:rsid w:val="00F64AB5"/>
    <w:rsid w:val="00F651DF"/>
    <w:rsid w:val="00F7357E"/>
    <w:rsid w:val="00F776D7"/>
    <w:rsid w:val="00F77B37"/>
    <w:rsid w:val="00F843C5"/>
    <w:rsid w:val="00F96C46"/>
    <w:rsid w:val="00FA27FE"/>
    <w:rsid w:val="00FA3F3D"/>
    <w:rsid w:val="00FA710B"/>
    <w:rsid w:val="00FB06D9"/>
    <w:rsid w:val="00FB2B03"/>
    <w:rsid w:val="00FC59C6"/>
    <w:rsid w:val="00FC5FFC"/>
    <w:rsid w:val="00FE210B"/>
    <w:rsid w:val="00FE4035"/>
    <w:rsid w:val="00FE591D"/>
    <w:rsid w:val="00FE5B7F"/>
    <w:rsid w:val="00FE5CE4"/>
    <w:rsid w:val="00FF55CF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89"/>
  </w:style>
  <w:style w:type="paragraph" w:styleId="1">
    <w:name w:val="heading 1"/>
    <w:basedOn w:val="a"/>
    <w:next w:val="a"/>
    <w:link w:val="1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116" w:after="0" w:line="240" w:lineRule="auto"/>
      <w:ind w:left="8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284" w:after="0" w:line="240" w:lineRule="auto"/>
      <w:ind w:left="16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88" w:after="0" w:line="240" w:lineRule="auto"/>
      <w:ind w:left="12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108" w:after="0" w:line="240" w:lineRule="auto"/>
      <w:ind w:left="20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14128"/>
    <w:pPr>
      <w:keepNext/>
      <w:widowControl w:val="0"/>
      <w:shd w:val="clear" w:color="auto" w:fill="FFFFFF"/>
      <w:tabs>
        <w:tab w:val="left" w:leader="dot" w:pos="9720"/>
      </w:tabs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"/>
      <w:jc w:val="both"/>
      <w:outlineLvl w:val="5"/>
    </w:pPr>
    <w:rPr>
      <w:rFonts w:ascii="Times New Roman" w:eastAsia="Times New Roman" w:hAnsi="Times New Roman" w:cs="Times New Roman"/>
      <w:b/>
      <w:bCs/>
      <w:spacing w:val="-6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14128"/>
    <w:pPr>
      <w:keepNext/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14128"/>
    <w:pPr>
      <w:keepNext/>
      <w:widowControl w:val="0"/>
      <w:shd w:val="clear" w:color="auto" w:fill="FFFFFF"/>
      <w:tabs>
        <w:tab w:val="left" w:pos="728"/>
      </w:tabs>
      <w:autoSpaceDE w:val="0"/>
      <w:autoSpaceDN w:val="0"/>
      <w:adjustRightInd w:val="0"/>
      <w:spacing w:after="0" w:line="240" w:lineRule="auto"/>
      <w:ind w:left="384"/>
      <w:jc w:val="both"/>
      <w:outlineLvl w:val="7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2" w:right="896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51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4128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114128"/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14128"/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14128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114128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14128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14128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11412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114128"/>
  </w:style>
  <w:style w:type="paragraph" w:styleId="31">
    <w:name w:val="toc 3"/>
    <w:basedOn w:val="a"/>
    <w:next w:val="a"/>
    <w:autoRedefine/>
    <w:semiHidden/>
    <w:rsid w:val="00114128"/>
    <w:pPr>
      <w:tabs>
        <w:tab w:val="right" w:leader="dot" w:pos="9911"/>
      </w:tabs>
      <w:spacing w:after="0" w:line="240" w:lineRule="auto"/>
      <w:ind w:right="-725"/>
    </w:pPr>
    <w:rPr>
      <w:rFonts w:ascii="Times New Roman" w:eastAsia="Times New Roman" w:hAnsi="Times New Roman" w:cs="Times New Roman"/>
      <w:noProof/>
      <w:color w:val="FFFFFF"/>
      <w:sz w:val="20"/>
      <w:szCs w:val="20"/>
      <w:lang w:eastAsia="ru-RU"/>
    </w:rPr>
  </w:style>
  <w:style w:type="paragraph" w:customStyle="1" w:styleId="a4">
    <w:name w:val="Îáû÷íûé"/>
    <w:rsid w:val="0011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1141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5">
    <w:name w:val="Постановление"/>
    <w:basedOn w:val="a"/>
    <w:rsid w:val="00114128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32"/>
      <w:lang w:eastAsia="ru-RU"/>
    </w:rPr>
  </w:style>
  <w:style w:type="paragraph" w:customStyle="1" w:styleId="12">
    <w:name w:val="Вертикальный отступ 1"/>
    <w:basedOn w:val="a"/>
    <w:rsid w:val="001141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Вертикальный отступ 4"/>
    <w:basedOn w:val="12"/>
    <w:rsid w:val="00114128"/>
    <w:rPr>
      <w:sz w:val="22"/>
      <w:szCs w:val="22"/>
    </w:rPr>
  </w:style>
  <w:style w:type="paragraph" w:styleId="a6">
    <w:name w:val="Normal (Web)"/>
    <w:basedOn w:val="a"/>
    <w:rsid w:val="00114128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nformat">
    <w:name w:val="ConsNonformat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footer"/>
    <w:basedOn w:val="a"/>
    <w:link w:val="a8"/>
    <w:rsid w:val="001141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141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page number"/>
    <w:rsid w:val="00114128"/>
    <w:rPr>
      <w:rFonts w:ascii="Times New Roman" w:hAnsi="Times New Roman" w:cs="Times New Roman"/>
    </w:rPr>
  </w:style>
  <w:style w:type="paragraph" w:styleId="aa">
    <w:name w:val="Balloon Text"/>
    <w:basedOn w:val="a"/>
    <w:link w:val="ab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11412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1141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1141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114128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114128"/>
    <w:pPr>
      <w:widowControl w:val="0"/>
      <w:shd w:val="clear" w:color="auto" w:fill="FFFFFF"/>
      <w:tabs>
        <w:tab w:val="left" w:pos="6300"/>
      </w:tabs>
      <w:autoSpaceDE w:val="0"/>
      <w:autoSpaceDN w:val="0"/>
      <w:adjustRightInd w:val="0"/>
      <w:spacing w:before="120" w:after="0" w:line="240" w:lineRule="auto"/>
      <w:ind w:left="4" w:right="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1412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23">
    <w:name w:val="Body Text 2"/>
    <w:basedOn w:val="a"/>
    <w:link w:val="24"/>
    <w:rsid w:val="00114128"/>
    <w:pPr>
      <w:widowControl w:val="0"/>
      <w:shd w:val="clear" w:color="auto" w:fill="FFFFFF"/>
      <w:tabs>
        <w:tab w:val="left" w:pos="708"/>
      </w:tabs>
      <w:autoSpaceDE w:val="0"/>
      <w:autoSpaceDN w:val="0"/>
      <w:adjustRightInd w:val="0"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Indent 3"/>
    <w:basedOn w:val="a"/>
    <w:link w:val="33"/>
    <w:rsid w:val="00114128"/>
    <w:pPr>
      <w:widowControl w:val="0"/>
      <w:shd w:val="clear" w:color="auto" w:fill="FFFFFF"/>
      <w:tabs>
        <w:tab w:val="left" w:pos="724"/>
      </w:tabs>
      <w:autoSpaceDE w:val="0"/>
      <w:autoSpaceDN w:val="0"/>
      <w:adjustRightInd w:val="0"/>
      <w:spacing w:before="88" w:after="0" w:line="240" w:lineRule="auto"/>
      <w:ind w:left="724" w:hanging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f1">
    <w:name w:val="Strong"/>
    <w:qFormat/>
    <w:rsid w:val="00114128"/>
    <w:rPr>
      <w:rFonts w:ascii="Times New Roman" w:hAnsi="Times New Roman" w:cs="Times New Roman"/>
      <w:b/>
      <w:bCs/>
    </w:rPr>
  </w:style>
  <w:style w:type="paragraph" w:styleId="af2">
    <w:name w:val="footnote text"/>
    <w:basedOn w:val="a"/>
    <w:link w:val="af3"/>
    <w:semiHidden/>
    <w:rsid w:val="00114128"/>
    <w:pPr>
      <w:keepNext/>
      <w:tabs>
        <w:tab w:val="num" w:pos="14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14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писок маркир"/>
    <w:basedOn w:val="a"/>
    <w:rsid w:val="00114128"/>
    <w:pPr>
      <w:tabs>
        <w:tab w:val="num" w:pos="153"/>
      </w:tabs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14128"/>
    <w:pPr>
      <w:widowControl w:val="0"/>
      <w:shd w:val="clear" w:color="auto" w:fill="FFFFFF"/>
      <w:autoSpaceDE w:val="0"/>
      <w:autoSpaceDN w:val="0"/>
      <w:adjustRightInd w:val="0"/>
      <w:spacing w:before="112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1141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основной"/>
    <w:basedOn w:val="a"/>
    <w:rsid w:val="00114128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enie">
    <w:name w:val="nienie"/>
    <w:basedOn w:val="Iauiue"/>
    <w:rsid w:val="00114128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11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писок нумерованный"/>
    <w:basedOn w:val="a"/>
    <w:rsid w:val="00114128"/>
    <w:pPr>
      <w:tabs>
        <w:tab w:val="num" w:pos="153"/>
        <w:tab w:val="left" w:pos="1260"/>
      </w:tabs>
      <w:spacing w:after="0" w:line="360" w:lineRule="auto"/>
      <w:ind w:left="153" w:hanging="1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.1"/>
    <w:basedOn w:val="a"/>
    <w:rsid w:val="00114128"/>
    <w:pPr>
      <w:keepNext/>
      <w:keepLines/>
      <w:spacing w:before="40" w:after="4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114128"/>
    <w:pPr>
      <w:widowControl/>
      <w:ind w:firstLine="284"/>
      <w:jc w:val="both"/>
    </w:pPr>
    <w:rPr>
      <w:rFonts w:ascii="Peterburg" w:hAnsi="Peterburg"/>
    </w:rPr>
  </w:style>
  <w:style w:type="table" w:styleId="af7">
    <w:name w:val="Table Grid"/>
    <w:basedOn w:val="a1"/>
    <w:uiPriority w:val="59"/>
    <w:rsid w:val="0011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rsid w:val="001141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11412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fa">
    <w:name w:val="header"/>
    <w:basedOn w:val="a"/>
    <w:link w:val="afb"/>
    <w:uiPriority w:val="99"/>
    <w:unhideWhenUsed/>
    <w:rsid w:val="0050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03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89"/>
  </w:style>
  <w:style w:type="paragraph" w:styleId="1">
    <w:name w:val="heading 1"/>
    <w:basedOn w:val="a"/>
    <w:next w:val="a"/>
    <w:link w:val="1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116" w:after="0" w:line="240" w:lineRule="auto"/>
      <w:ind w:left="8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284" w:after="0" w:line="240" w:lineRule="auto"/>
      <w:ind w:left="16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88" w:after="0" w:line="240" w:lineRule="auto"/>
      <w:ind w:left="12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before="108" w:after="0" w:line="240" w:lineRule="auto"/>
      <w:ind w:left="20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14128"/>
    <w:pPr>
      <w:keepNext/>
      <w:widowControl w:val="0"/>
      <w:shd w:val="clear" w:color="auto" w:fill="FFFFFF"/>
      <w:tabs>
        <w:tab w:val="left" w:leader="dot" w:pos="9720"/>
      </w:tabs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"/>
      <w:jc w:val="both"/>
      <w:outlineLvl w:val="5"/>
    </w:pPr>
    <w:rPr>
      <w:rFonts w:ascii="Times New Roman" w:eastAsia="Times New Roman" w:hAnsi="Times New Roman" w:cs="Times New Roman"/>
      <w:b/>
      <w:bCs/>
      <w:spacing w:val="-6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14128"/>
    <w:pPr>
      <w:keepNext/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14128"/>
    <w:pPr>
      <w:keepNext/>
      <w:widowControl w:val="0"/>
      <w:shd w:val="clear" w:color="auto" w:fill="FFFFFF"/>
      <w:tabs>
        <w:tab w:val="left" w:pos="728"/>
      </w:tabs>
      <w:autoSpaceDE w:val="0"/>
      <w:autoSpaceDN w:val="0"/>
      <w:adjustRightInd w:val="0"/>
      <w:spacing w:after="0" w:line="240" w:lineRule="auto"/>
      <w:ind w:left="384"/>
      <w:jc w:val="both"/>
      <w:outlineLvl w:val="7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1412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2" w:right="896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51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4128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114128"/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14128"/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14128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114128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14128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14128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11412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114128"/>
  </w:style>
  <w:style w:type="paragraph" w:styleId="31">
    <w:name w:val="toc 3"/>
    <w:basedOn w:val="a"/>
    <w:next w:val="a"/>
    <w:autoRedefine/>
    <w:semiHidden/>
    <w:rsid w:val="00114128"/>
    <w:pPr>
      <w:tabs>
        <w:tab w:val="right" w:leader="dot" w:pos="9911"/>
      </w:tabs>
      <w:spacing w:after="0" w:line="240" w:lineRule="auto"/>
      <w:ind w:right="-725"/>
    </w:pPr>
    <w:rPr>
      <w:rFonts w:ascii="Times New Roman" w:eastAsia="Times New Roman" w:hAnsi="Times New Roman" w:cs="Times New Roman"/>
      <w:noProof/>
      <w:color w:val="FFFFFF"/>
      <w:sz w:val="20"/>
      <w:szCs w:val="20"/>
      <w:lang w:eastAsia="ru-RU"/>
    </w:rPr>
  </w:style>
  <w:style w:type="paragraph" w:customStyle="1" w:styleId="a4">
    <w:name w:val="Îáû÷íûé"/>
    <w:rsid w:val="0011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1141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5">
    <w:name w:val="Постановление"/>
    <w:basedOn w:val="a"/>
    <w:rsid w:val="00114128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32"/>
      <w:lang w:eastAsia="ru-RU"/>
    </w:rPr>
  </w:style>
  <w:style w:type="paragraph" w:customStyle="1" w:styleId="12">
    <w:name w:val="Вертикальный отступ 1"/>
    <w:basedOn w:val="a"/>
    <w:rsid w:val="001141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Вертикальный отступ 4"/>
    <w:basedOn w:val="12"/>
    <w:rsid w:val="00114128"/>
    <w:rPr>
      <w:sz w:val="22"/>
      <w:szCs w:val="22"/>
    </w:rPr>
  </w:style>
  <w:style w:type="paragraph" w:styleId="a6">
    <w:name w:val="Normal (Web)"/>
    <w:basedOn w:val="a"/>
    <w:rsid w:val="00114128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nformat">
    <w:name w:val="ConsNonformat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footer"/>
    <w:basedOn w:val="a"/>
    <w:link w:val="a8"/>
    <w:rsid w:val="001141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141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page number"/>
    <w:rsid w:val="00114128"/>
    <w:rPr>
      <w:rFonts w:ascii="Times New Roman" w:hAnsi="Times New Roman" w:cs="Times New Roman"/>
    </w:rPr>
  </w:style>
  <w:style w:type="paragraph" w:styleId="aa">
    <w:name w:val="Balloon Text"/>
    <w:basedOn w:val="a"/>
    <w:link w:val="ab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11412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1141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1141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114128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1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114128"/>
    <w:pPr>
      <w:widowControl w:val="0"/>
      <w:shd w:val="clear" w:color="auto" w:fill="FFFFFF"/>
      <w:tabs>
        <w:tab w:val="left" w:pos="6300"/>
      </w:tabs>
      <w:autoSpaceDE w:val="0"/>
      <w:autoSpaceDN w:val="0"/>
      <w:adjustRightInd w:val="0"/>
      <w:spacing w:before="120" w:after="0" w:line="240" w:lineRule="auto"/>
      <w:ind w:left="4" w:right="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1412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23">
    <w:name w:val="Body Text 2"/>
    <w:basedOn w:val="a"/>
    <w:link w:val="24"/>
    <w:rsid w:val="00114128"/>
    <w:pPr>
      <w:widowControl w:val="0"/>
      <w:shd w:val="clear" w:color="auto" w:fill="FFFFFF"/>
      <w:tabs>
        <w:tab w:val="left" w:pos="708"/>
      </w:tabs>
      <w:autoSpaceDE w:val="0"/>
      <w:autoSpaceDN w:val="0"/>
      <w:adjustRightInd w:val="0"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Indent 3"/>
    <w:basedOn w:val="a"/>
    <w:link w:val="33"/>
    <w:rsid w:val="00114128"/>
    <w:pPr>
      <w:widowControl w:val="0"/>
      <w:shd w:val="clear" w:color="auto" w:fill="FFFFFF"/>
      <w:tabs>
        <w:tab w:val="left" w:pos="724"/>
      </w:tabs>
      <w:autoSpaceDE w:val="0"/>
      <w:autoSpaceDN w:val="0"/>
      <w:adjustRightInd w:val="0"/>
      <w:spacing w:before="88" w:after="0" w:line="240" w:lineRule="auto"/>
      <w:ind w:left="724" w:hanging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f1">
    <w:name w:val="Strong"/>
    <w:qFormat/>
    <w:rsid w:val="00114128"/>
    <w:rPr>
      <w:rFonts w:ascii="Times New Roman" w:hAnsi="Times New Roman" w:cs="Times New Roman"/>
      <w:b/>
      <w:bCs/>
    </w:rPr>
  </w:style>
  <w:style w:type="paragraph" w:styleId="af2">
    <w:name w:val="footnote text"/>
    <w:basedOn w:val="a"/>
    <w:link w:val="af3"/>
    <w:semiHidden/>
    <w:rsid w:val="00114128"/>
    <w:pPr>
      <w:keepNext/>
      <w:tabs>
        <w:tab w:val="num" w:pos="14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14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писок маркир"/>
    <w:basedOn w:val="a"/>
    <w:rsid w:val="00114128"/>
    <w:pPr>
      <w:tabs>
        <w:tab w:val="num" w:pos="153"/>
      </w:tabs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14128"/>
    <w:pPr>
      <w:widowControl w:val="0"/>
      <w:shd w:val="clear" w:color="auto" w:fill="FFFFFF"/>
      <w:autoSpaceDE w:val="0"/>
      <w:autoSpaceDN w:val="0"/>
      <w:adjustRightInd w:val="0"/>
      <w:spacing w:before="112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rsid w:val="0011412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114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1141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основной"/>
    <w:basedOn w:val="a"/>
    <w:rsid w:val="00114128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enie">
    <w:name w:val="nienie"/>
    <w:basedOn w:val="Iauiue"/>
    <w:rsid w:val="00114128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11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писок нумерованный"/>
    <w:basedOn w:val="a"/>
    <w:rsid w:val="00114128"/>
    <w:pPr>
      <w:tabs>
        <w:tab w:val="num" w:pos="153"/>
        <w:tab w:val="left" w:pos="1260"/>
      </w:tabs>
      <w:spacing w:after="0" w:line="360" w:lineRule="auto"/>
      <w:ind w:left="153" w:hanging="1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.1"/>
    <w:basedOn w:val="a"/>
    <w:rsid w:val="00114128"/>
    <w:pPr>
      <w:keepNext/>
      <w:keepLines/>
      <w:spacing w:before="40" w:after="4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114128"/>
    <w:pPr>
      <w:widowControl/>
      <w:ind w:firstLine="284"/>
      <w:jc w:val="both"/>
    </w:pPr>
    <w:rPr>
      <w:rFonts w:ascii="Peterburg" w:hAnsi="Peterburg"/>
    </w:rPr>
  </w:style>
  <w:style w:type="table" w:styleId="af7">
    <w:name w:val="Table Grid"/>
    <w:basedOn w:val="a1"/>
    <w:uiPriority w:val="59"/>
    <w:rsid w:val="0011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rsid w:val="001141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11412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fa">
    <w:name w:val="header"/>
    <w:basedOn w:val="a"/>
    <w:link w:val="afb"/>
    <w:uiPriority w:val="99"/>
    <w:unhideWhenUsed/>
    <w:rsid w:val="0050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0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4556</Words>
  <Characters>25973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7</cp:revision>
  <dcterms:created xsi:type="dcterms:W3CDTF">2020-04-20T12:27:00Z</dcterms:created>
  <dcterms:modified xsi:type="dcterms:W3CDTF">2020-04-20T12:51:00Z</dcterms:modified>
</cp:coreProperties>
</file>