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59" w:rsidRDefault="00A55859" w:rsidP="00A55859"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-196215</wp:posOffset>
            </wp:positionV>
            <wp:extent cx="671195" cy="90233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902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5859" w:rsidRDefault="00A55859" w:rsidP="00A55859"/>
    <w:p w:rsidR="00A55859" w:rsidRPr="00A43AF6" w:rsidRDefault="00A55859" w:rsidP="00A55859">
      <w:pPr>
        <w:pStyle w:val="2"/>
        <w:tabs>
          <w:tab w:val="clear" w:pos="1440"/>
        </w:tabs>
        <w:ind w:left="0" w:firstLine="0"/>
        <w:rPr>
          <w:b/>
        </w:rPr>
      </w:pPr>
    </w:p>
    <w:p w:rsidR="00A55859" w:rsidRDefault="00A55859" w:rsidP="00A55859">
      <w:pPr>
        <w:pStyle w:val="2"/>
        <w:numPr>
          <w:ilvl w:val="1"/>
          <w:numId w:val="1"/>
        </w:numPr>
        <w:rPr>
          <w:b/>
          <w:sz w:val="20"/>
          <w:szCs w:val="20"/>
        </w:rPr>
      </w:pPr>
    </w:p>
    <w:p w:rsidR="00A55859" w:rsidRDefault="00A55859" w:rsidP="00A55859">
      <w:pPr>
        <w:pStyle w:val="2"/>
        <w:numPr>
          <w:ilvl w:val="1"/>
          <w:numId w:val="1"/>
        </w:numPr>
        <w:jc w:val="center"/>
        <w:rPr>
          <w:b/>
          <w:sz w:val="36"/>
          <w:szCs w:val="36"/>
        </w:rPr>
      </w:pPr>
    </w:p>
    <w:p w:rsidR="00A55859" w:rsidRPr="007D0B74" w:rsidRDefault="00A55859" w:rsidP="00A55859">
      <w:pPr>
        <w:pStyle w:val="2"/>
        <w:numPr>
          <w:ilvl w:val="1"/>
          <w:numId w:val="1"/>
        </w:numPr>
        <w:jc w:val="center"/>
        <w:rPr>
          <w:b/>
          <w:sz w:val="36"/>
          <w:szCs w:val="36"/>
        </w:rPr>
      </w:pPr>
      <w:r w:rsidRPr="007D0B74">
        <w:rPr>
          <w:b/>
          <w:sz w:val="36"/>
          <w:szCs w:val="36"/>
        </w:rPr>
        <w:t>М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У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proofErr w:type="gramStart"/>
      <w:r w:rsidRPr="007D0B74">
        <w:rPr>
          <w:b/>
          <w:sz w:val="36"/>
          <w:szCs w:val="36"/>
        </w:rPr>
        <w:t>Ц</w:t>
      </w:r>
      <w:proofErr w:type="gramEnd"/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Л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Ь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Ы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Й С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В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Т</w:t>
      </w:r>
    </w:p>
    <w:p w:rsidR="00A55859" w:rsidRDefault="00A55859" w:rsidP="00A55859">
      <w:pPr>
        <w:pStyle w:val="3"/>
        <w:numPr>
          <w:ilvl w:val="2"/>
          <w:numId w:val="1"/>
        </w:numPr>
        <w:rPr>
          <w:sz w:val="36"/>
          <w:szCs w:val="36"/>
        </w:rPr>
      </w:pPr>
      <w:r>
        <w:rPr>
          <w:sz w:val="32"/>
          <w:szCs w:val="32"/>
        </w:rPr>
        <w:t xml:space="preserve">                     </w:t>
      </w:r>
      <w:r>
        <w:rPr>
          <w:sz w:val="36"/>
          <w:szCs w:val="36"/>
        </w:rPr>
        <w:t>Ярославского муниципального района</w:t>
      </w:r>
    </w:p>
    <w:p w:rsidR="00A55859" w:rsidRDefault="00A55859" w:rsidP="00A5585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шестого созыва</w:t>
      </w:r>
    </w:p>
    <w:p w:rsidR="00A55859" w:rsidRDefault="00A55859" w:rsidP="00A55859">
      <w:pPr>
        <w:pStyle w:val="1"/>
        <w:numPr>
          <w:ilvl w:val="0"/>
          <w:numId w:val="1"/>
        </w:numPr>
        <w:rPr>
          <w:sz w:val="28"/>
        </w:rPr>
      </w:pPr>
    </w:p>
    <w:p w:rsidR="00A55859" w:rsidRDefault="00A55859" w:rsidP="00A55859">
      <w:pPr>
        <w:pStyle w:val="a3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Е Н И Е</w:t>
      </w:r>
    </w:p>
    <w:p w:rsidR="00A55859" w:rsidRDefault="00A55859" w:rsidP="00A55859"/>
    <w:p w:rsidR="00A55859" w:rsidRDefault="00A55859" w:rsidP="00A55859"/>
    <w:p w:rsidR="00A55859" w:rsidRPr="006409F2" w:rsidRDefault="006409F2" w:rsidP="00A55859">
      <w:pPr>
        <w:rPr>
          <w:b/>
        </w:rPr>
      </w:pPr>
      <w:r>
        <w:rPr>
          <w:b/>
        </w:rPr>
        <w:t>27.12.2016                                                                                                                                     №76</w:t>
      </w:r>
    </w:p>
    <w:p w:rsidR="00A55859" w:rsidRPr="00C9741B" w:rsidRDefault="00A55859" w:rsidP="00A55859">
      <w:pPr>
        <w:rPr>
          <w:sz w:val="10"/>
          <w:szCs w:val="10"/>
        </w:rPr>
      </w:pPr>
    </w:p>
    <w:p w:rsidR="00A55859" w:rsidRDefault="00A55859" w:rsidP="00A55859">
      <w:pPr>
        <w:ind w:hanging="180"/>
        <w:rPr>
          <w:b/>
          <w:sz w:val="28"/>
        </w:rPr>
      </w:pPr>
      <w:r>
        <w:rPr>
          <w:b/>
          <w:sz w:val="28"/>
        </w:rPr>
        <w:t xml:space="preserve">   </w:t>
      </w:r>
    </w:p>
    <w:p w:rsidR="00A55859" w:rsidRDefault="00A55859" w:rsidP="00A55859">
      <w:pPr>
        <w:ind w:hanging="180"/>
        <w:rPr>
          <w:b/>
          <w:sz w:val="28"/>
          <w:szCs w:val="28"/>
        </w:rPr>
      </w:pPr>
      <w:r w:rsidRPr="00BC3197">
        <w:rPr>
          <w:b/>
        </w:rPr>
        <w:t xml:space="preserve">   </w:t>
      </w:r>
      <w:r>
        <w:rPr>
          <w:b/>
          <w:sz w:val="28"/>
          <w:szCs w:val="28"/>
        </w:rPr>
        <w:t xml:space="preserve">Об    утверждении    проекта   соглашения </w:t>
      </w:r>
    </w:p>
    <w:p w:rsidR="00A55859" w:rsidRDefault="00A55859" w:rsidP="00A558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передаче  осуществления   полномочий</w:t>
      </w:r>
    </w:p>
    <w:p w:rsidR="00A55859" w:rsidRDefault="00A55859" w:rsidP="00A558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решению вопросов местного значения </w:t>
      </w:r>
    </w:p>
    <w:p w:rsidR="00A55859" w:rsidRDefault="00A55859" w:rsidP="00A558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2017 год </w:t>
      </w:r>
    </w:p>
    <w:p w:rsidR="00A55859" w:rsidRDefault="00A55859" w:rsidP="00A55859">
      <w:pPr>
        <w:rPr>
          <w:b/>
          <w:sz w:val="28"/>
          <w:szCs w:val="28"/>
        </w:rPr>
      </w:pPr>
    </w:p>
    <w:p w:rsidR="00A55859" w:rsidRDefault="00A55859" w:rsidP="00A55859">
      <w:pPr>
        <w:tabs>
          <w:tab w:val="left" w:pos="9360"/>
        </w:tabs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                        № 131 – ФЗ «Об общих принципах организации местного самоуправления в Российской Федерации», </w:t>
      </w:r>
      <w:r>
        <w:rPr>
          <w:b/>
          <w:sz w:val="28"/>
          <w:szCs w:val="28"/>
        </w:rPr>
        <w:t>МУНИЦИПАЛЬНЫЙ СОВЕТ ЯРОСЛАВСКОГО МУНИЦИПАЛЬНОГО РАЙОНА РЕШИЛ:</w:t>
      </w:r>
      <w:bookmarkStart w:id="0" w:name="sub_1"/>
      <w:r w:rsidRPr="00B65BA6">
        <w:rPr>
          <w:b/>
          <w:sz w:val="28"/>
          <w:szCs w:val="28"/>
        </w:rPr>
        <w:t xml:space="preserve"> </w:t>
      </w:r>
    </w:p>
    <w:p w:rsidR="00A55859" w:rsidRDefault="00A55859" w:rsidP="00A55859">
      <w:pPr>
        <w:tabs>
          <w:tab w:val="left" w:pos="9360"/>
        </w:tabs>
        <w:ind w:firstLine="851"/>
        <w:jc w:val="both"/>
        <w:rPr>
          <w:sz w:val="28"/>
          <w:szCs w:val="28"/>
        </w:rPr>
      </w:pPr>
      <w:r w:rsidRPr="007426C6">
        <w:rPr>
          <w:sz w:val="28"/>
          <w:szCs w:val="28"/>
        </w:rPr>
        <w:t>1. Утвердить проект Соглашения о передаче осуществления полномочий по решению вопросов местного значения Ярославско</w:t>
      </w:r>
      <w:r>
        <w:rPr>
          <w:sz w:val="28"/>
          <w:szCs w:val="28"/>
        </w:rPr>
        <w:t>го</w:t>
      </w:r>
      <w:r w:rsidRPr="007426C6"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>ьного района Курбскому сельскому поселению согласно приложению 1</w:t>
      </w:r>
      <w:r w:rsidRPr="007426C6">
        <w:rPr>
          <w:sz w:val="28"/>
          <w:szCs w:val="28"/>
        </w:rPr>
        <w:t>.</w:t>
      </w:r>
    </w:p>
    <w:p w:rsidR="00A55859" w:rsidRDefault="00A55859" w:rsidP="00A55859">
      <w:pPr>
        <w:autoSpaceDE w:val="0"/>
        <w:ind w:firstLine="851"/>
        <w:jc w:val="both"/>
        <w:rPr>
          <w:sz w:val="28"/>
          <w:szCs w:val="28"/>
        </w:rPr>
      </w:pPr>
      <w:bookmarkStart w:id="1" w:name="sub_2"/>
      <w:bookmarkEnd w:id="0"/>
      <w:r>
        <w:rPr>
          <w:sz w:val="28"/>
          <w:szCs w:val="28"/>
        </w:rPr>
        <w:t>2. Опубликовать решение в газете «Ярославский агрокурьер».</w:t>
      </w:r>
    </w:p>
    <w:p w:rsidR="00A55859" w:rsidRDefault="00A55859" w:rsidP="00A55859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Ярославского муниципального района шестого созыва по регламенту, этике, нормотворчеству, обеспечению депутатской деятельности, социальной политике и вопросам местного самоуправления.</w:t>
      </w:r>
    </w:p>
    <w:bookmarkEnd w:id="1"/>
    <w:p w:rsidR="00A55859" w:rsidRDefault="00A55859" w:rsidP="00A55859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Решение вступает в силу с момента опубликования.  </w:t>
      </w:r>
    </w:p>
    <w:p w:rsidR="00A55859" w:rsidRDefault="00A55859" w:rsidP="00A55859">
      <w:pPr>
        <w:autoSpaceDE w:val="0"/>
        <w:ind w:firstLine="567"/>
        <w:jc w:val="both"/>
        <w:rPr>
          <w:sz w:val="28"/>
          <w:szCs w:val="28"/>
        </w:rPr>
      </w:pPr>
    </w:p>
    <w:p w:rsidR="00A55859" w:rsidRDefault="00A55859" w:rsidP="00A55859">
      <w:pPr>
        <w:autoSpaceDE w:val="0"/>
        <w:ind w:firstLine="567"/>
        <w:jc w:val="both"/>
        <w:rPr>
          <w:sz w:val="28"/>
          <w:szCs w:val="28"/>
        </w:rPr>
      </w:pPr>
    </w:p>
    <w:p w:rsidR="00A55859" w:rsidRPr="003A65A5" w:rsidRDefault="00A55859" w:rsidP="00A55859">
      <w:pPr>
        <w:jc w:val="both"/>
        <w:rPr>
          <w:sz w:val="28"/>
          <w:szCs w:val="28"/>
        </w:rPr>
      </w:pPr>
      <w:r w:rsidRPr="003A65A5">
        <w:rPr>
          <w:sz w:val="28"/>
          <w:szCs w:val="28"/>
        </w:rPr>
        <w:t>Глава Ярославского                                Председатель Муниципального Совета</w:t>
      </w:r>
    </w:p>
    <w:p w:rsidR="00A55859" w:rsidRPr="003A65A5" w:rsidRDefault="00A55859" w:rsidP="00A55859">
      <w:pPr>
        <w:jc w:val="both"/>
        <w:rPr>
          <w:sz w:val="28"/>
          <w:szCs w:val="28"/>
        </w:rPr>
      </w:pPr>
      <w:r w:rsidRPr="003A65A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                        </w:t>
      </w:r>
      <w:r w:rsidRPr="003A65A5">
        <w:rPr>
          <w:sz w:val="28"/>
          <w:szCs w:val="28"/>
        </w:rPr>
        <w:t>Ярославского муниципального района</w:t>
      </w:r>
    </w:p>
    <w:p w:rsidR="00A55859" w:rsidRPr="003A65A5" w:rsidRDefault="00A55859" w:rsidP="00A55859">
      <w:pPr>
        <w:jc w:val="both"/>
        <w:rPr>
          <w:sz w:val="28"/>
          <w:szCs w:val="28"/>
        </w:rPr>
      </w:pPr>
      <w:r w:rsidRPr="003A65A5">
        <w:rPr>
          <w:sz w:val="28"/>
          <w:szCs w:val="28"/>
        </w:rPr>
        <w:t>____________</w:t>
      </w:r>
      <w:r>
        <w:rPr>
          <w:sz w:val="28"/>
          <w:szCs w:val="28"/>
        </w:rPr>
        <w:t>______ Т.И.Хохлова          __________________</w:t>
      </w:r>
      <w:r w:rsidRPr="003A65A5">
        <w:rPr>
          <w:sz w:val="28"/>
          <w:szCs w:val="28"/>
        </w:rPr>
        <w:t xml:space="preserve">_ </w:t>
      </w:r>
      <w:r>
        <w:rPr>
          <w:sz w:val="28"/>
          <w:szCs w:val="28"/>
        </w:rPr>
        <w:t>Ю.А.Лазарев</w:t>
      </w:r>
      <w:r w:rsidRPr="003A65A5">
        <w:rPr>
          <w:sz w:val="28"/>
          <w:szCs w:val="28"/>
        </w:rPr>
        <w:t xml:space="preserve">      </w:t>
      </w:r>
    </w:p>
    <w:p w:rsidR="00A55859" w:rsidRPr="003A65A5" w:rsidRDefault="00A55859" w:rsidP="00A55859">
      <w:pPr>
        <w:jc w:val="both"/>
        <w:rPr>
          <w:sz w:val="28"/>
          <w:szCs w:val="28"/>
        </w:rPr>
      </w:pPr>
      <w:r w:rsidRPr="003A65A5">
        <w:rPr>
          <w:sz w:val="28"/>
          <w:szCs w:val="28"/>
        </w:rPr>
        <w:t>«___»_______</w:t>
      </w:r>
      <w:r>
        <w:rPr>
          <w:sz w:val="28"/>
          <w:szCs w:val="28"/>
        </w:rPr>
        <w:t>__________</w:t>
      </w:r>
      <w:r w:rsidRPr="003A65A5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3A65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3A65A5">
        <w:rPr>
          <w:sz w:val="28"/>
          <w:szCs w:val="28"/>
        </w:rPr>
        <w:t>«___»__</w:t>
      </w:r>
      <w:r>
        <w:rPr>
          <w:sz w:val="28"/>
          <w:szCs w:val="28"/>
        </w:rPr>
        <w:t>______</w:t>
      </w:r>
      <w:r w:rsidRPr="003A65A5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3A65A5">
        <w:rPr>
          <w:sz w:val="28"/>
          <w:szCs w:val="28"/>
        </w:rPr>
        <w:t>___ 201</w:t>
      </w:r>
      <w:r>
        <w:rPr>
          <w:sz w:val="28"/>
          <w:szCs w:val="28"/>
        </w:rPr>
        <w:t>6</w:t>
      </w:r>
      <w:r w:rsidRPr="003A65A5">
        <w:rPr>
          <w:sz w:val="28"/>
          <w:szCs w:val="28"/>
        </w:rPr>
        <w:t xml:space="preserve">      </w:t>
      </w:r>
    </w:p>
    <w:p w:rsidR="00A55859" w:rsidRDefault="00A55859" w:rsidP="00A55859">
      <w:pPr>
        <w:ind w:left="-180"/>
        <w:jc w:val="both"/>
      </w:pPr>
    </w:p>
    <w:p w:rsidR="00A55859" w:rsidRDefault="00A55859" w:rsidP="00A55859">
      <w:pPr>
        <w:ind w:left="-180"/>
        <w:jc w:val="both"/>
      </w:pPr>
    </w:p>
    <w:p w:rsidR="00A55859" w:rsidRDefault="00A55859" w:rsidP="002C4252">
      <w:pPr>
        <w:jc w:val="both"/>
      </w:pPr>
    </w:p>
    <w:p w:rsidR="002C4252" w:rsidRDefault="002C4252" w:rsidP="002C4252">
      <w:pPr>
        <w:jc w:val="both"/>
      </w:pPr>
    </w:p>
    <w:p w:rsidR="00A55859" w:rsidRDefault="00A55859" w:rsidP="00A55859">
      <w:pPr>
        <w:ind w:left="-180"/>
        <w:jc w:val="both"/>
      </w:pPr>
    </w:p>
    <w:p w:rsidR="00A55859" w:rsidRDefault="00DA6378" w:rsidP="00A55859">
      <w:pPr>
        <w:ind w:left="5245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  <w:r w:rsidR="00A55859">
        <w:rPr>
          <w:sz w:val="20"/>
          <w:szCs w:val="20"/>
        </w:rPr>
        <w:t xml:space="preserve">        </w:t>
      </w:r>
      <w:r w:rsidR="00A55859" w:rsidRPr="00666B25">
        <w:rPr>
          <w:sz w:val="20"/>
          <w:szCs w:val="20"/>
        </w:rPr>
        <w:t>Приложение 1</w:t>
      </w:r>
    </w:p>
    <w:p w:rsidR="00A55859" w:rsidRPr="00666B25" w:rsidRDefault="00A55859" w:rsidP="00A55859">
      <w:pPr>
        <w:ind w:left="5245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666B25">
        <w:rPr>
          <w:sz w:val="20"/>
          <w:szCs w:val="20"/>
        </w:rPr>
        <w:t>к решению</w:t>
      </w:r>
      <w:r>
        <w:rPr>
          <w:sz w:val="20"/>
          <w:szCs w:val="20"/>
        </w:rPr>
        <w:t xml:space="preserve"> </w:t>
      </w:r>
      <w:r w:rsidRPr="00666B25">
        <w:rPr>
          <w:sz w:val="20"/>
          <w:szCs w:val="20"/>
        </w:rPr>
        <w:t>Муниципального Совета ЯМР</w:t>
      </w:r>
    </w:p>
    <w:p w:rsidR="00A55859" w:rsidRPr="00666B25" w:rsidRDefault="00A55859" w:rsidP="00A55859">
      <w:pPr>
        <w:ind w:left="5245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666B25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="006409F2">
        <w:rPr>
          <w:sz w:val="20"/>
          <w:szCs w:val="20"/>
        </w:rPr>
        <w:t xml:space="preserve">27.12.2016 </w:t>
      </w:r>
      <w:r w:rsidRPr="00666B25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="006409F2">
        <w:rPr>
          <w:sz w:val="20"/>
          <w:szCs w:val="20"/>
        </w:rPr>
        <w:t>76</w:t>
      </w:r>
    </w:p>
    <w:p w:rsidR="00A55859" w:rsidRDefault="00A55859" w:rsidP="00A55859">
      <w:pPr>
        <w:ind w:left="5245"/>
      </w:pPr>
      <w:r>
        <w:t xml:space="preserve"> </w:t>
      </w:r>
    </w:p>
    <w:p w:rsidR="00A55859" w:rsidRDefault="00A55859" w:rsidP="00A55859"/>
    <w:p w:rsidR="00A55859" w:rsidRPr="00D7285D" w:rsidRDefault="00A55859" w:rsidP="00A55859">
      <w:proofErr w:type="gramStart"/>
      <w:r w:rsidRPr="00D7285D">
        <w:t xml:space="preserve">Утверждено решением                           </w:t>
      </w:r>
      <w:r>
        <w:t xml:space="preserve">                      </w:t>
      </w:r>
      <w:r w:rsidRPr="00D7285D">
        <w:t>Утверждено</w:t>
      </w:r>
      <w:proofErr w:type="gramEnd"/>
      <w:r w:rsidRPr="00D7285D">
        <w:t xml:space="preserve"> решением</w:t>
      </w:r>
    </w:p>
    <w:p w:rsidR="00A55859" w:rsidRPr="00D7285D" w:rsidRDefault="00A55859" w:rsidP="00A55859">
      <w:r w:rsidRPr="00D7285D">
        <w:t xml:space="preserve">Муниципального Совета                        </w:t>
      </w:r>
      <w:r>
        <w:t xml:space="preserve">                      </w:t>
      </w:r>
      <w:r w:rsidRPr="00D7285D">
        <w:t>Муниципального Совета</w:t>
      </w:r>
    </w:p>
    <w:p w:rsidR="00A55859" w:rsidRPr="00D7285D" w:rsidRDefault="00A55859" w:rsidP="00A55859">
      <w:r>
        <w:t>Курбского сельского</w:t>
      </w:r>
      <w:r w:rsidRPr="00D7285D">
        <w:t xml:space="preserve"> поселения</w:t>
      </w:r>
      <w:r>
        <w:t xml:space="preserve">      </w:t>
      </w:r>
      <w:r w:rsidRPr="00D7285D">
        <w:t xml:space="preserve">  </w:t>
      </w:r>
      <w:r>
        <w:t xml:space="preserve">                          </w:t>
      </w:r>
      <w:r w:rsidRPr="00D7285D">
        <w:t>Ярославского муниципального района</w:t>
      </w:r>
    </w:p>
    <w:p w:rsidR="00A55859" w:rsidRPr="00D7285D" w:rsidRDefault="00A55859" w:rsidP="00A55859">
      <w:r w:rsidRPr="00D7285D">
        <w:t xml:space="preserve">от ________________ №______              </w:t>
      </w:r>
      <w:r>
        <w:t xml:space="preserve">                      </w:t>
      </w:r>
      <w:proofErr w:type="spellStart"/>
      <w:proofErr w:type="gramStart"/>
      <w:r w:rsidRPr="00D7285D">
        <w:t>от</w:t>
      </w:r>
      <w:proofErr w:type="gramEnd"/>
      <w:r w:rsidRPr="00D7285D">
        <w:t>_________________№</w:t>
      </w:r>
      <w:proofErr w:type="spellEnd"/>
      <w:r w:rsidRPr="00D7285D">
        <w:t>_______</w:t>
      </w:r>
    </w:p>
    <w:p w:rsidR="00A55859" w:rsidRPr="00D7285D" w:rsidRDefault="00A55859" w:rsidP="00A55859"/>
    <w:p w:rsidR="00A55859" w:rsidRPr="00D7285D" w:rsidRDefault="00A55859" w:rsidP="00A55859">
      <w:r>
        <w:t>П</w:t>
      </w:r>
      <w:r w:rsidRPr="00D7285D">
        <w:t>редседател</w:t>
      </w:r>
      <w:r>
        <w:t>ь</w:t>
      </w:r>
      <w:r w:rsidRPr="00D7285D">
        <w:t xml:space="preserve"> </w:t>
      </w:r>
      <w:r>
        <w:t>М</w:t>
      </w:r>
      <w:r w:rsidRPr="00D7285D">
        <w:t>униципального Совета</w:t>
      </w:r>
      <w:r>
        <w:t xml:space="preserve">                      Председатель М</w:t>
      </w:r>
      <w:r w:rsidRPr="00D7285D">
        <w:t>униципального Совета</w:t>
      </w:r>
    </w:p>
    <w:p w:rsidR="00A55859" w:rsidRDefault="00A55859" w:rsidP="00A55859">
      <w:r>
        <w:t>Курбского сельского</w:t>
      </w:r>
      <w:r w:rsidRPr="00D7285D">
        <w:t xml:space="preserve"> поселения</w:t>
      </w:r>
      <w:r>
        <w:t xml:space="preserve">    </w:t>
      </w:r>
      <w:r w:rsidRPr="00D7285D">
        <w:t xml:space="preserve">   </w:t>
      </w:r>
      <w:r>
        <w:t xml:space="preserve">                           </w:t>
      </w:r>
      <w:r w:rsidRPr="00D7285D">
        <w:t>Ярославского муниципального</w:t>
      </w:r>
      <w:r>
        <w:rPr>
          <w:sz w:val="28"/>
          <w:szCs w:val="28"/>
        </w:rPr>
        <w:t xml:space="preserve"> </w:t>
      </w:r>
      <w:r w:rsidRPr="00D7285D">
        <w:t>района</w:t>
      </w:r>
    </w:p>
    <w:p w:rsidR="00A55859" w:rsidRDefault="00A55859" w:rsidP="00A55859"/>
    <w:p w:rsidR="00A55859" w:rsidRDefault="00A55859" w:rsidP="00A55859">
      <w:r>
        <w:t>_____________________(</w:t>
      </w:r>
      <w:r w:rsidRPr="00D800E3">
        <w:t xml:space="preserve"> </w:t>
      </w:r>
      <w:r>
        <w:t>Н.В.Никитин)                     ____________________(Ю.А. Лазарев)</w:t>
      </w:r>
    </w:p>
    <w:p w:rsidR="00A55859" w:rsidRDefault="00A55859" w:rsidP="00A55859">
      <w:pPr>
        <w:ind w:left="567"/>
      </w:pPr>
    </w:p>
    <w:p w:rsidR="00A55859" w:rsidRDefault="00A55859" w:rsidP="00A55859">
      <w:pPr>
        <w:ind w:left="567"/>
      </w:pPr>
    </w:p>
    <w:p w:rsidR="00A55859" w:rsidRPr="00451326" w:rsidRDefault="00A55859" w:rsidP="00A55859">
      <w:pPr>
        <w:rPr>
          <w:sz w:val="28"/>
          <w:szCs w:val="28"/>
        </w:rPr>
      </w:pPr>
    </w:p>
    <w:p w:rsidR="00A55859" w:rsidRPr="008247C2" w:rsidRDefault="00A55859" w:rsidP="00A55859">
      <w:pPr>
        <w:ind w:firstLine="851"/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СОГЛАШЕНИЕ</w:t>
      </w:r>
    </w:p>
    <w:p w:rsidR="00A55859" w:rsidRPr="008247C2" w:rsidRDefault="00A55859" w:rsidP="00A55859">
      <w:pPr>
        <w:ind w:firstLine="851"/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о передаче осуществления полномочий по решению</w:t>
      </w:r>
    </w:p>
    <w:p w:rsidR="00A55859" w:rsidRPr="008247C2" w:rsidRDefault="00A55859" w:rsidP="00A55859">
      <w:pPr>
        <w:ind w:firstLine="851"/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вопросов местного значения</w:t>
      </w:r>
    </w:p>
    <w:p w:rsidR="00A55859" w:rsidRPr="008247C2" w:rsidRDefault="00A55859" w:rsidP="00A55859">
      <w:pPr>
        <w:ind w:firstLine="851"/>
        <w:jc w:val="center"/>
        <w:rPr>
          <w:sz w:val="28"/>
          <w:szCs w:val="28"/>
        </w:rPr>
      </w:pPr>
    </w:p>
    <w:p w:rsidR="00A55859" w:rsidRPr="008247C2" w:rsidRDefault="00A55859" w:rsidP="00A55859">
      <w:pPr>
        <w:ind w:firstLine="851"/>
        <w:jc w:val="both"/>
        <w:rPr>
          <w:sz w:val="28"/>
          <w:szCs w:val="28"/>
        </w:rPr>
      </w:pPr>
      <w:proofErr w:type="gramStart"/>
      <w:r w:rsidRPr="008247C2">
        <w:rPr>
          <w:sz w:val="28"/>
          <w:szCs w:val="28"/>
        </w:rPr>
        <w:t>Глава Ярославского муниципального района Хохлова Татьяна Ивановна, действующая на основании Устава Ярославского муниципального района, с одной стороны, и Глава Курбского сельского поселения Королев Евгений Константинович, действующий на основании Устава Курбского сельского поселения, с другой стороны, руководствуясь частью 4 статьи 15 Федерального закона от 06.10.2003 № 131-ФЗ «Об общих принципах организации местного самоуправления в Российской Федерации» (далее – Федеральный закон), заключили Соглашение о</w:t>
      </w:r>
      <w:proofErr w:type="gramEnd"/>
      <w:r w:rsidRPr="008247C2">
        <w:rPr>
          <w:sz w:val="28"/>
          <w:szCs w:val="28"/>
        </w:rPr>
        <w:t xml:space="preserve"> </w:t>
      </w:r>
      <w:proofErr w:type="gramStart"/>
      <w:r w:rsidRPr="008247C2">
        <w:rPr>
          <w:sz w:val="28"/>
          <w:szCs w:val="28"/>
        </w:rPr>
        <w:t>нижеследующем</w:t>
      </w:r>
      <w:proofErr w:type="gramEnd"/>
      <w:r w:rsidRPr="008247C2">
        <w:rPr>
          <w:sz w:val="28"/>
          <w:szCs w:val="28"/>
        </w:rPr>
        <w:t>:</w:t>
      </w:r>
    </w:p>
    <w:p w:rsidR="00A55859" w:rsidRPr="008247C2" w:rsidRDefault="00A55859" w:rsidP="00A55859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 </w:t>
      </w:r>
    </w:p>
    <w:p w:rsidR="00A55859" w:rsidRPr="008247C2" w:rsidRDefault="00A55859" w:rsidP="00A55859">
      <w:pPr>
        <w:ind w:firstLine="851"/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Статья 1</w:t>
      </w:r>
    </w:p>
    <w:p w:rsidR="00A55859" w:rsidRPr="008247C2" w:rsidRDefault="00A55859" w:rsidP="00A55859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1. Органы местного самоуправления Ярославского муниципального района передают, а органы местного самоуправления Курбского сельского поселения принимают осуществление следующих полномочий по решению вопросов местного значения, предусмотренных пунктом 5 части 1 статьи 15 Федерального закона от 06.10.2003 № 131-ФЗ «Об общих принципах организации местного самоуправления в Российской Федерации»:</w:t>
      </w:r>
    </w:p>
    <w:p w:rsidR="00A55859" w:rsidRPr="008247C2" w:rsidRDefault="00A55859" w:rsidP="00A55859">
      <w:pPr>
        <w:pStyle w:val="ConsPlusNormal"/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- дорожная деятельность в отношении автомобильных дорог местного значения вне границ населенных пунктов в границах муниципального района, расположенных на территории Курбского сельского поселения Ярославского муниципального района (работы по расчистке и содержанию автомобильных дорог в зимний период).</w:t>
      </w:r>
    </w:p>
    <w:p w:rsidR="00A55859" w:rsidRPr="008247C2" w:rsidRDefault="00A55859" w:rsidP="00A55859">
      <w:pPr>
        <w:ind w:firstLine="851"/>
        <w:jc w:val="center"/>
        <w:rPr>
          <w:b/>
          <w:sz w:val="28"/>
          <w:szCs w:val="28"/>
        </w:rPr>
      </w:pPr>
    </w:p>
    <w:p w:rsidR="00A55859" w:rsidRPr="008247C2" w:rsidRDefault="00A55859" w:rsidP="00A55859">
      <w:pPr>
        <w:ind w:firstLine="851"/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Статья 2</w:t>
      </w:r>
    </w:p>
    <w:p w:rsidR="00A55859" w:rsidRDefault="00A55859" w:rsidP="00A55859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1. Указанные в статье 1 настоящего Соглашения полномочия передаются на период с 01.01.2017 </w:t>
      </w:r>
      <w:r>
        <w:rPr>
          <w:sz w:val="28"/>
          <w:szCs w:val="28"/>
        </w:rPr>
        <w:t xml:space="preserve">г. </w:t>
      </w:r>
      <w:r w:rsidRPr="008247C2">
        <w:rPr>
          <w:sz w:val="28"/>
          <w:szCs w:val="28"/>
        </w:rPr>
        <w:t>по 31.12.2017 г.</w:t>
      </w:r>
    </w:p>
    <w:p w:rsidR="00A55859" w:rsidRPr="008247C2" w:rsidRDefault="00A55859" w:rsidP="00A55859">
      <w:pPr>
        <w:ind w:firstLine="851"/>
        <w:jc w:val="both"/>
        <w:rPr>
          <w:sz w:val="28"/>
          <w:szCs w:val="28"/>
        </w:rPr>
      </w:pPr>
    </w:p>
    <w:p w:rsidR="00A55859" w:rsidRPr="008247C2" w:rsidRDefault="00A55859" w:rsidP="00A55859">
      <w:pPr>
        <w:ind w:firstLine="851"/>
        <w:jc w:val="center"/>
        <w:rPr>
          <w:b/>
          <w:sz w:val="28"/>
          <w:szCs w:val="28"/>
        </w:rPr>
      </w:pPr>
    </w:p>
    <w:p w:rsidR="00A55859" w:rsidRPr="008247C2" w:rsidRDefault="00A55859" w:rsidP="00A55859">
      <w:pPr>
        <w:ind w:firstLine="851"/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lastRenderedPageBreak/>
        <w:t>Статья 3</w:t>
      </w:r>
    </w:p>
    <w:p w:rsidR="00A55859" w:rsidRPr="008247C2" w:rsidRDefault="00A55859" w:rsidP="00A55859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1. Финансовые средства для осуществления органами местного самоуправления Курбского сельского поселения полномочий, указанных в статье 1 настоящего Соглашения, предоставляются бюджету Курбского сельского поселения в виде межбюджетных трансфертов из бюджета Ярославского муниципального района.</w:t>
      </w:r>
    </w:p>
    <w:p w:rsidR="00A55859" w:rsidRPr="008247C2" w:rsidRDefault="00A55859" w:rsidP="00A55859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Материальные ресурсы, кроме межбюджетных трансфертов, органам местного самоуправления Ярославского муниципального района не передаются. </w:t>
      </w:r>
    </w:p>
    <w:p w:rsidR="00A55859" w:rsidRPr="008247C2" w:rsidRDefault="00A55859" w:rsidP="00A55859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2. Предоставление межбюджетных трансфертов, переданных бюджету Курбского сельского поселения для осуществления полномочий, указанных в статье 1 настоящего Соглашения, осуществляется в соответствии с порядком предоставления межбюджетных трансфертов, необходимых для осуществления переданных полномочий в Курбском сельском поселении согласно приложению.</w:t>
      </w:r>
    </w:p>
    <w:p w:rsidR="00A55859" w:rsidRPr="008247C2" w:rsidRDefault="00A55859" w:rsidP="00A55859">
      <w:pPr>
        <w:ind w:firstLine="851"/>
        <w:jc w:val="center"/>
        <w:rPr>
          <w:b/>
          <w:sz w:val="28"/>
          <w:szCs w:val="28"/>
        </w:rPr>
      </w:pPr>
    </w:p>
    <w:p w:rsidR="00A55859" w:rsidRPr="008247C2" w:rsidRDefault="00A55859" w:rsidP="00A55859">
      <w:pPr>
        <w:ind w:firstLine="851"/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Статья 4</w:t>
      </w:r>
    </w:p>
    <w:p w:rsidR="00A55859" w:rsidRPr="008247C2" w:rsidRDefault="00A55859" w:rsidP="00A55859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1. Объем межбюджетных трансфертов, переданных бюджету Курбского сельского поселения для осуществления полномочий, указанных в статье 1 настоящего Соглашения, составляет:</w:t>
      </w:r>
    </w:p>
    <w:p w:rsidR="00A55859" w:rsidRPr="008247C2" w:rsidRDefault="00A55859" w:rsidP="00A55859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- дорожная деятельность в отношении автомобильных дорог местного значения вне границ населенных пунктов в границах муниципального района (расчистка и содержание автомобильных дорог в зимний период) – 407 048 рублей (четыреста семь тысяч сорок восемь) руб. 00 коп.</w:t>
      </w:r>
    </w:p>
    <w:p w:rsidR="00A55859" w:rsidRPr="008247C2" w:rsidRDefault="00A55859" w:rsidP="00A55859">
      <w:pPr>
        <w:ind w:firstLine="851"/>
        <w:jc w:val="center"/>
        <w:rPr>
          <w:b/>
          <w:sz w:val="28"/>
          <w:szCs w:val="28"/>
        </w:rPr>
      </w:pPr>
    </w:p>
    <w:p w:rsidR="00A55859" w:rsidRPr="008247C2" w:rsidRDefault="00A55859" w:rsidP="00A55859">
      <w:pPr>
        <w:ind w:firstLine="851"/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Статья 5</w:t>
      </w:r>
    </w:p>
    <w:p w:rsidR="00A55859" w:rsidRPr="008247C2" w:rsidRDefault="00A55859" w:rsidP="00A55859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1. Органы местного самоуправления Ярославского муниципального района обязаны: </w:t>
      </w:r>
    </w:p>
    <w:p w:rsidR="00A55859" w:rsidRPr="008247C2" w:rsidRDefault="00A55859" w:rsidP="00A55859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- перечислять в бюджет Курбского сельского поселения финансовые средства в виде межбюджетных трансфертов из бюджета Ярославского муниципального района;</w:t>
      </w:r>
    </w:p>
    <w:p w:rsidR="00A55859" w:rsidRPr="008247C2" w:rsidRDefault="00A55859" w:rsidP="00A55859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2. Органы местного самоуправления Ярославского муниципального района имеют право:</w:t>
      </w:r>
    </w:p>
    <w:p w:rsidR="00A55859" w:rsidRPr="008247C2" w:rsidRDefault="00A55859" w:rsidP="00A55859">
      <w:pPr>
        <w:ind w:firstLine="851"/>
        <w:jc w:val="both"/>
        <w:rPr>
          <w:color w:val="000000"/>
          <w:sz w:val="28"/>
          <w:szCs w:val="28"/>
        </w:rPr>
      </w:pPr>
      <w:r w:rsidRPr="008247C2">
        <w:rPr>
          <w:sz w:val="28"/>
          <w:szCs w:val="28"/>
        </w:rPr>
        <w:t xml:space="preserve">- запрашивать и получать от органов местного самоуправления Курбского сельского поселения </w:t>
      </w:r>
      <w:r w:rsidRPr="008247C2">
        <w:rPr>
          <w:color w:val="000000"/>
          <w:sz w:val="28"/>
          <w:szCs w:val="28"/>
        </w:rPr>
        <w:t xml:space="preserve">все необходимые документы в рамках реализации указанного Соглашения; </w:t>
      </w:r>
    </w:p>
    <w:p w:rsidR="00A55859" w:rsidRPr="008247C2" w:rsidRDefault="00A55859" w:rsidP="00A55859">
      <w:pPr>
        <w:ind w:firstLine="851"/>
        <w:jc w:val="both"/>
        <w:rPr>
          <w:color w:val="000000"/>
          <w:sz w:val="28"/>
          <w:szCs w:val="28"/>
        </w:rPr>
      </w:pPr>
      <w:r w:rsidRPr="008247C2">
        <w:rPr>
          <w:color w:val="000000"/>
          <w:sz w:val="28"/>
          <w:szCs w:val="28"/>
        </w:rPr>
        <w:t>- требовать возврата суммы перечисленных финансовых средств (межбюджетных трансфертов) в случае их нецелевого использования органами местного самоуправления Курбского сельского поселения;</w:t>
      </w:r>
    </w:p>
    <w:p w:rsidR="00A55859" w:rsidRPr="008247C2" w:rsidRDefault="00A55859" w:rsidP="00A55859">
      <w:pPr>
        <w:ind w:firstLine="851"/>
        <w:jc w:val="both"/>
        <w:rPr>
          <w:color w:val="000000"/>
          <w:sz w:val="28"/>
          <w:szCs w:val="28"/>
        </w:rPr>
      </w:pPr>
      <w:r w:rsidRPr="008247C2">
        <w:rPr>
          <w:sz w:val="28"/>
          <w:szCs w:val="28"/>
        </w:rPr>
        <w:t xml:space="preserve">- осуществлять </w:t>
      </w:r>
      <w:proofErr w:type="gramStart"/>
      <w:r w:rsidRPr="008247C2">
        <w:rPr>
          <w:sz w:val="28"/>
          <w:szCs w:val="28"/>
        </w:rPr>
        <w:t>контроль за</w:t>
      </w:r>
      <w:proofErr w:type="gramEnd"/>
      <w:r w:rsidRPr="008247C2">
        <w:rPr>
          <w:sz w:val="28"/>
          <w:szCs w:val="28"/>
        </w:rPr>
        <w:t xml:space="preserve"> исполнением органами местного самоуправления Курбского сельского поселения переданных полномочий, а также за целевым использованием межбюджетных трансфертов, переданных на осуществление полномочий, указанных в статье 1 Соглашения.</w:t>
      </w:r>
    </w:p>
    <w:p w:rsidR="00A55859" w:rsidRPr="008247C2" w:rsidRDefault="00A55859" w:rsidP="00A55859">
      <w:pPr>
        <w:ind w:firstLine="851"/>
        <w:jc w:val="both"/>
        <w:rPr>
          <w:color w:val="000000"/>
          <w:sz w:val="28"/>
          <w:szCs w:val="28"/>
        </w:rPr>
      </w:pPr>
      <w:r w:rsidRPr="008247C2">
        <w:rPr>
          <w:color w:val="000000"/>
          <w:sz w:val="28"/>
          <w:szCs w:val="28"/>
        </w:rPr>
        <w:t>3. Органы местного самоуправления Курбского сельского поселения района обязаны:</w:t>
      </w:r>
    </w:p>
    <w:p w:rsidR="00A55859" w:rsidRPr="008247C2" w:rsidRDefault="00A55859" w:rsidP="00A55859">
      <w:pPr>
        <w:ind w:firstLine="851"/>
        <w:jc w:val="both"/>
        <w:rPr>
          <w:color w:val="000000"/>
          <w:sz w:val="28"/>
          <w:szCs w:val="28"/>
        </w:rPr>
      </w:pPr>
      <w:r w:rsidRPr="008247C2">
        <w:rPr>
          <w:color w:val="000000"/>
          <w:sz w:val="28"/>
          <w:szCs w:val="28"/>
        </w:rPr>
        <w:lastRenderedPageBreak/>
        <w:t>-  надлежащим образом исполнять переданные полномочия;</w:t>
      </w:r>
    </w:p>
    <w:p w:rsidR="00A55859" w:rsidRPr="008247C2" w:rsidRDefault="00A55859" w:rsidP="00A55859">
      <w:pPr>
        <w:ind w:firstLine="851"/>
        <w:jc w:val="both"/>
        <w:rPr>
          <w:color w:val="000000"/>
          <w:sz w:val="28"/>
          <w:szCs w:val="28"/>
        </w:rPr>
      </w:pPr>
      <w:r w:rsidRPr="008247C2">
        <w:rPr>
          <w:color w:val="000000"/>
          <w:sz w:val="28"/>
          <w:szCs w:val="28"/>
        </w:rPr>
        <w:t>- использовать по целевому назначению межбюджетные трансферты, переданные на осуществление полномочий, указанных в статье 1 Соглашения;</w:t>
      </w:r>
    </w:p>
    <w:p w:rsidR="00A55859" w:rsidRPr="008247C2" w:rsidRDefault="00A55859" w:rsidP="00A55859">
      <w:pPr>
        <w:ind w:firstLine="851"/>
        <w:jc w:val="both"/>
        <w:rPr>
          <w:color w:val="000000"/>
          <w:sz w:val="28"/>
          <w:szCs w:val="28"/>
        </w:rPr>
      </w:pPr>
      <w:r w:rsidRPr="008247C2">
        <w:rPr>
          <w:color w:val="000000"/>
          <w:sz w:val="28"/>
          <w:szCs w:val="28"/>
        </w:rPr>
        <w:t>- своевременно предоставлять в органы местного самоуправления Ярославского муниципального района запрашиваемые документы в рамках реализации указанного Соглашения;</w:t>
      </w:r>
    </w:p>
    <w:p w:rsidR="00A55859" w:rsidRPr="008247C2" w:rsidRDefault="00A55859" w:rsidP="00A55859">
      <w:pPr>
        <w:ind w:firstLine="851"/>
        <w:jc w:val="both"/>
        <w:rPr>
          <w:sz w:val="28"/>
          <w:szCs w:val="28"/>
        </w:rPr>
      </w:pPr>
      <w:proofErr w:type="gramStart"/>
      <w:r w:rsidRPr="008247C2">
        <w:rPr>
          <w:color w:val="000000"/>
          <w:sz w:val="28"/>
          <w:szCs w:val="28"/>
        </w:rPr>
        <w:t xml:space="preserve">- </w:t>
      </w:r>
      <w:r w:rsidRPr="008247C2">
        <w:rPr>
          <w:sz w:val="28"/>
          <w:szCs w:val="28"/>
        </w:rPr>
        <w:t>ежемесячно, не позднее 10 числа месяца, следующего за отчетным,  а в случае указания в запросе – в иные сроки, представлять в органы местного самоуправления Ярославского муниципального района (в лице управления финансов и социально - экономического развития Администрации Ярославского муниципального района) бухгалтерскую отчетность, отражающую расходы по межбюджетным трансфертам, переданным для осуществления полномочий, указанных в статье 1 настоящего Соглашения;</w:t>
      </w:r>
      <w:proofErr w:type="gramEnd"/>
    </w:p>
    <w:p w:rsidR="00A55859" w:rsidRPr="008247C2" w:rsidRDefault="00A55859" w:rsidP="00A55859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- представлять органам местного самоуправления Ярославского муниципального района в случае необходимости данные бухгалтерского учёта и первичную документацию, связанные с использованием межбюджетных трансфертов, полученных в рамках настоящего Соглашения;</w:t>
      </w:r>
    </w:p>
    <w:p w:rsidR="00A55859" w:rsidRPr="008247C2" w:rsidRDefault="00A55859" w:rsidP="00A55859">
      <w:pPr>
        <w:ind w:firstLine="851"/>
        <w:jc w:val="both"/>
        <w:rPr>
          <w:color w:val="000000"/>
          <w:sz w:val="28"/>
          <w:szCs w:val="28"/>
        </w:rPr>
      </w:pPr>
      <w:r w:rsidRPr="008247C2">
        <w:rPr>
          <w:color w:val="000000"/>
          <w:sz w:val="28"/>
          <w:szCs w:val="28"/>
        </w:rPr>
        <w:t xml:space="preserve">- производить официальное опубликование принимаемых в рамках реализации переданных полномочий нормативные документы в </w:t>
      </w:r>
      <w:r w:rsidRPr="008247C2">
        <w:rPr>
          <w:sz w:val="28"/>
          <w:szCs w:val="28"/>
        </w:rPr>
        <w:t>средствах массовой информации</w:t>
      </w:r>
      <w:r w:rsidRPr="008247C2">
        <w:rPr>
          <w:color w:val="000000"/>
          <w:sz w:val="28"/>
          <w:szCs w:val="28"/>
        </w:rPr>
        <w:t>.</w:t>
      </w:r>
    </w:p>
    <w:p w:rsidR="00A55859" w:rsidRPr="008247C2" w:rsidRDefault="00A55859" w:rsidP="00A55859">
      <w:pPr>
        <w:ind w:firstLine="851"/>
        <w:jc w:val="both"/>
        <w:rPr>
          <w:color w:val="000000"/>
          <w:sz w:val="28"/>
          <w:szCs w:val="28"/>
        </w:rPr>
      </w:pPr>
      <w:r w:rsidRPr="008247C2">
        <w:rPr>
          <w:color w:val="000000"/>
          <w:sz w:val="28"/>
          <w:szCs w:val="28"/>
        </w:rPr>
        <w:t>4. Органы местного самоуправления Курбского сельского поселения имеют право:</w:t>
      </w:r>
    </w:p>
    <w:p w:rsidR="00A55859" w:rsidRPr="008247C2" w:rsidRDefault="00A55859" w:rsidP="00A55859">
      <w:pPr>
        <w:ind w:firstLine="851"/>
        <w:jc w:val="both"/>
        <w:rPr>
          <w:color w:val="000000"/>
          <w:sz w:val="28"/>
          <w:szCs w:val="28"/>
        </w:rPr>
      </w:pPr>
      <w:r w:rsidRPr="008247C2">
        <w:rPr>
          <w:color w:val="000000"/>
          <w:sz w:val="28"/>
          <w:szCs w:val="28"/>
        </w:rPr>
        <w:t>- на финансовое обеспечение полномочий, предусмотренных                                статьей 1 Соглашения, за счет бюджетных средств, предоставляемых органами местного самоуправления Ярославского муниципального района.</w:t>
      </w:r>
    </w:p>
    <w:p w:rsidR="00A55859" w:rsidRPr="008247C2" w:rsidRDefault="00A55859" w:rsidP="00A55859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5. Реализация органами местного самоуправления Курбского сельского поселения переданных им полномочий осуществляется на основе принимаемых ими нормативных              и иных муниципальных правовых актов. Указанные органы осуществляют </w:t>
      </w:r>
      <w:proofErr w:type="gramStart"/>
      <w:r w:rsidRPr="008247C2">
        <w:rPr>
          <w:sz w:val="28"/>
          <w:szCs w:val="28"/>
        </w:rPr>
        <w:t>контроль за</w:t>
      </w:r>
      <w:proofErr w:type="gramEnd"/>
      <w:r w:rsidRPr="008247C2">
        <w:rPr>
          <w:sz w:val="28"/>
          <w:szCs w:val="28"/>
        </w:rPr>
        <w:t xml:space="preserve"> исполнением этих актов в порядке, предусмотренном Уставом Курбского сельского поселения.</w:t>
      </w:r>
    </w:p>
    <w:p w:rsidR="00A55859" w:rsidRPr="008247C2" w:rsidRDefault="00A55859" w:rsidP="00A55859">
      <w:pPr>
        <w:ind w:firstLine="851"/>
        <w:jc w:val="both"/>
        <w:rPr>
          <w:sz w:val="28"/>
          <w:szCs w:val="28"/>
        </w:rPr>
      </w:pPr>
    </w:p>
    <w:p w:rsidR="00A55859" w:rsidRPr="008247C2" w:rsidRDefault="00A55859" w:rsidP="00A55859">
      <w:pPr>
        <w:ind w:firstLine="851"/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Статья 6</w:t>
      </w:r>
    </w:p>
    <w:p w:rsidR="00A55859" w:rsidRPr="008247C2" w:rsidRDefault="00A55859" w:rsidP="00A55859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1. </w:t>
      </w:r>
      <w:proofErr w:type="gramStart"/>
      <w:r w:rsidRPr="008247C2">
        <w:rPr>
          <w:sz w:val="28"/>
          <w:szCs w:val="28"/>
        </w:rPr>
        <w:t>Контроль за</w:t>
      </w:r>
      <w:proofErr w:type="gramEnd"/>
      <w:r w:rsidRPr="008247C2">
        <w:rPr>
          <w:sz w:val="28"/>
          <w:szCs w:val="28"/>
        </w:rPr>
        <w:t xml:space="preserve"> осуществлением органами местного самоуправления Курбского сельского поселения принятых полномочий осуществляет Муниципальный Совет Ярославского муниципального района и Администрация Ярославского муниципального района. Администрация Ярославского муниципального района осуществляет </w:t>
      </w:r>
      <w:proofErr w:type="gramStart"/>
      <w:r w:rsidRPr="008247C2">
        <w:rPr>
          <w:sz w:val="28"/>
          <w:szCs w:val="28"/>
        </w:rPr>
        <w:t>контроль за</w:t>
      </w:r>
      <w:proofErr w:type="gramEnd"/>
      <w:r w:rsidRPr="008247C2">
        <w:rPr>
          <w:sz w:val="28"/>
          <w:szCs w:val="28"/>
        </w:rPr>
        <w:t xml:space="preserve"> качеством, надлежащим исполнением принятых полномочий.</w:t>
      </w:r>
    </w:p>
    <w:p w:rsidR="00A55859" w:rsidRPr="008247C2" w:rsidRDefault="00A55859" w:rsidP="00A55859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2. Органы и должностные лица местного самоуправления Ярославского муниципального района, органы и должностные лица местного самоуправления Курбского сельского поселения несут установленную действующим законодательством ответственность за неисполнение или ненадлежащее исполнение Соглашения. </w:t>
      </w:r>
    </w:p>
    <w:p w:rsidR="00A55859" w:rsidRPr="008247C2" w:rsidRDefault="00A55859" w:rsidP="00A55859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lastRenderedPageBreak/>
        <w:t>3. Органы местного самоуправления Ярославского муниципального района направляют средства на реализацию полномочий Курбскому сельскому поселению, указанных в статье 1 настоящего Соглашения, в пределах средств, предусмотренных  в бюджете поселения на данные цели, и несут ответственность в порядке, установленном Бюджетным кодексом Российской Федерации.</w:t>
      </w:r>
    </w:p>
    <w:p w:rsidR="00A55859" w:rsidRPr="008247C2" w:rsidRDefault="00A55859" w:rsidP="00A5585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4. </w:t>
      </w:r>
      <w:proofErr w:type="gramStart"/>
      <w:r w:rsidRPr="008247C2">
        <w:rPr>
          <w:sz w:val="28"/>
          <w:szCs w:val="28"/>
        </w:rPr>
        <w:t xml:space="preserve">В случае </w:t>
      </w:r>
      <w:proofErr w:type="spellStart"/>
      <w:r w:rsidRPr="008247C2">
        <w:rPr>
          <w:sz w:val="28"/>
          <w:szCs w:val="28"/>
        </w:rPr>
        <w:t>неперечисления</w:t>
      </w:r>
      <w:proofErr w:type="spellEnd"/>
      <w:r w:rsidRPr="008247C2">
        <w:rPr>
          <w:sz w:val="28"/>
          <w:szCs w:val="28"/>
        </w:rPr>
        <w:t xml:space="preserve"> (неполного перечисления) в установленные сроки (приложение к соглашению) в бюджет Курбского сельского поселения межбюджетных трансфертов, предоставляемых из бюджета Ярославского муниципального района для осуществления передаваемых в соответствии со </w:t>
      </w:r>
      <w:hyperlink r:id="rId6" w:history="1">
        <w:r w:rsidRPr="008247C2">
          <w:rPr>
            <w:sz w:val="28"/>
            <w:szCs w:val="28"/>
          </w:rPr>
          <w:t xml:space="preserve">статьей </w:t>
        </w:r>
      </w:hyperlink>
      <w:r w:rsidRPr="008247C2">
        <w:rPr>
          <w:sz w:val="28"/>
          <w:szCs w:val="28"/>
        </w:rPr>
        <w:t xml:space="preserve">1 настоящего Соглашения </w:t>
      </w:r>
      <w:hyperlink r:id="rId7" w:history="1">
        <w:r w:rsidRPr="008247C2">
          <w:rPr>
            <w:sz w:val="28"/>
            <w:szCs w:val="28"/>
          </w:rPr>
          <w:t>полномочий</w:t>
        </w:r>
      </w:hyperlink>
      <w:r w:rsidRPr="008247C2">
        <w:rPr>
          <w:sz w:val="28"/>
          <w:szCs w:val="28"/>
        </w:rPr>
        <w:t xml:space="preserve">, производится перечисление в бюджет Курбского сельского поселения неустойки в размере 1/300 </w:t>
      </w:r>
      <w:hyperlink r:id="rId8" w:history="1">
        <w:r w:rsidRPr="008247C2">
          <w:rPr>
            <w:sz w:val="28"/>
            <w:szCs w:val="28"/>
          </w:rPr>
          <w:t>ставки</w:t>
        </w:r>
      </w:hyperlink>
      <w:r w:rsidRPr="008247C2">
        <w:rPr>
          <w:sz w:val="28"/>
          <w:szCs w:val="28"/>
        </w:rPr>
        <w:t xml:space="preserve"> рефинансирования Центрального банка РФ от </w:t>
      </w:r>
      <w:proofErr w:type="spellStart"/>
      <w:r w:rsidRPr="008247C2">
        <w:rPr>
          <w:sz w:val="28"/>
          <w:szCs w:val="28"/>
        </w:rPr>
        <w:t>неперечисленной</w:t>
      </w:r>
      <w:proofErr w:type="spellEnd"/>
      <w:r w:rsidRPr="008247C2">
        <w:rPr>
          <w:sz w:val="28"/>
          <w:szCs w:val="28"/>
        </w:rPr>
        <w:t xml:space="preserve"> (не полностью перечисленной) суммы  за каждый</w:t>
      </w:r>
      <w:proofErr w:type="gramEnd"/>
      <w:r w:rsidRPr="008247C2">
        <w:rPr>
          <w:sz w:val="28"/>
          <w:szCs w:val="28"/>
        </w:rPr>
        <w:t xml:space="preserve"> день просрочки.</w:t>
      </w:r>
    </w:p>
    <w:p w:rsidR="00A55859" w:rsidRPr="008247C2" w:rsidRDefault="00A55859" w:rsidP="00A5585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5. В случае неисполнения либо ненадлежащего исполнения обязательств по соглашению со стороны органов местного самоуправления Курбского сельского поселения органы местного самоуправления Курбского сельского поселения перечисляют в бюджет Ярославского муниципального района штраф в размере 0,1% от суммы межбюджетного трансферта.</w:t>
      </w:r>
    </w:p>
    <w:p w:rsidR="00A55859" w:rsidRPr="008247C2" w:rsidRDefault="00A55859" w:rsidP="00A55859">
      <w:pPr>
        <w:ind w:firstLine="851"/>
        <w:jc w:val="both"/>
        <w:rPr>
          <w:sz w:val="28"/>
          <w:szCs w:val="28"/>
        </w:rPr>
      </w:pPr>
    </w:p>
    <w:p w:rsidR="00A55859" w:rsidRPr="008247C2" w:rsidRDefault="00A55859" w:rsidP="00A55859">
      <w:pPr>
        <w:ind w:firstLine="851"/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Статья 7</w:t>
      </w:r>
    </w:p>
    <w:p w:rsidR="00A55859" w:rsidRPr="008247C2" w:rsidRDefault="00A55859" w:rsidP="00A55859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1. Основания прекращения настоящего Соглашения:</w:t>
      </w:r>
    </w:p>
    <w:p w:rsidR="00A55859" w:rsidRPr="008247C2" w:rsidRDefault="00A55859" w:rsidP="00A55859">
      <w:pPr>
        <w:pStyle w:val="a9"/>
        <w:spacing w:before="0" w:beforeAutospacing="0" w:after="0" w:afterAutospacing="0"/>
        <w:ind w:firstLine="851"/>
        <w:rPr>
          <w:sz w:val="28"/>
          <w:szCs w:val="28"/>
        </w:rPr>
      </w:pPr>
      <w:r w:rsidRPr="008247C2">
        <w:rPr>
          <w:sz w:val="28"/>
          <w:szCs w:val="28"/>
        </w:rPr>
        <w:t>- истечение срока действия Соглашения;</w:t>
      </w:r>
    </w:p>
    <w:p w:rsidR="00A55859" w:rsidRPr="008247C2" w:rsidRDefault="00A55859" w:rsidP="00A55859">
      <w:pPr>
        <w:pStyle w:val="a9"/>
        <w:spacing w:before="0" w:beforeAutospacing="0" w:after="0" w:afterAutospacing="0"/>
        <w:ind w:firstLine="851"/>
        <w:rPr>
          <w:sz w:val="28"/>
          <w:szCs w:val="28"/>
        </w:rPr>
      </w:pPr>
      <w:r w:rsidRPr="008247C2">
        <w:rPr>
          <w:sz w:val="28"/>
          <w:szCs w:val="28"/>
        </w:rPr>
        <w:t>-  по соглашению сторон досрочно.</w:t>
      </w:r>
    </w:p>
    <w:p w:rsidR="00A55859" w:rsidRPr="008247C2" w:rsidRDefault="00A55859" w:rsidP="00A55859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Односторонний отказ от исполнения Соглашения допускается в случае неисполнения или ненадлежащего исполнения одной из Сторон своих обязательств                  в соответствии с настоящим Соглашением, касающихся невыполнения обязательств                  по обеспечению финансирования деятельности по осуществлению передаваемых полномочий, неисполнения или ненадлежащего исполнения полномочий                                 или установления фактов нецелевого использования предоставляемых бюджетных трансфертов.</w:t>
      </w:r>
    </w:p>
    <w:p w:rsidR="00A55859" w:rsidRPr="008247C2" w:rsidRDefault="00A55859" w:rsidP="00A55859">
      <w:pPr>
        <w:shd w:val="clear" w:color="auto" w:fill="FFFFFF"/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 2. Уведомление об одностороннем отказе от исполнения настоящего Соглашения направляется второй стороне не менее чем за один месяц. Уведомление направляется Главой соответствующего муниципального образования.</w:t>
      </w:r>
    </w:p>
    <w:p w:rsidR="00A55859" w:rsidRPr="008247C2" w:rsidRDefault="00A55859" w:rsidP="00A55859">
      <w:pPr>
        <w:ind w:firstLine="851"/>
        <w:jc w:val="both"/>
        <w:rPr>
          <w:sz w:val="28"/>
          <w:szCs w:val="28"/>
        </w:rPr>
      </w:pPr>
    </w:p>
    <w:p w:rsidR="00A55859" w:rsidRPr="008247C2" w:rsidRDefault="00A55859" w:rsidP="00A55859">
      <w:pPr>
        <w:ind w:firstLine="851"/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Статья 8</w:t>
      </w:r>
    </w:p>
    <w:p w:rsidR="00A55859" w:rsidRPr="008247C2" w:rsidRDefault="00A55859" w:rsidP="00A55859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1. Настоящее Соглашение вступает в силу со дня его подписания Сторонами.</w:t>
      </w:r>
    </w:p>
    <w:p w:rsidR="00A55859" w:rsidRDefault="00A55859" w:rsidP="00A55859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2. Срок действия настоящего Соглашения устанавливается с 01 января 2017 года по 31 декабря 2017 года.</w:t>
      </w:r>
    </w:p>
    <w:p w:rsidR="00A55859" w:rsidRPr="008247C2" w:rsidRDefault="00A55859" w:rsidP="00A55859">
      <w:pPr>
        <w:ind w:firstLine="851"/>
        <w:jc w:val="both"/>
        <w:rPr>
          <w:sz w:val="28"/>
          <w:szCs w:val="28"/>
        </w:rPr>
      </w:pPr>
    </w:p>
    <w:p w:rsidR="00A55859" w:rsidRPr="008247C2" w:rsidRDefault="00A55859" w:rsidP="00A55859">
      <w:pPr>
        <w:pStyle w:val="a9"/>
        <w:spacing w:before="0" w:beforeAutospacing="0" w:after="0" w:afterAutospacing="0"/>
        <w:ind w:firstLine="567"/>
        <w:rPr>
          <w:sz w:val="28"/>
          <w:szCs w:val="28"/>
        </w:rPr>
      </w:pPr>
    </w:p>
    <w:p w:rsidR="00A55859" w:rsidRPr="008247C2" w:rsidRDefault="00A55859" w:rsidP="00A55859">
      <w:pPr>
        <w:tabs>
          <w:tab w:val="left" w:pos="0"/>
        </w:tabs>
        <w:ind w:right="-1" w:firstLine="851"/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lastRenderedPageBreak/>
        <w:t>Статья 9</w:t>
      </w:r>
    </w:p>
    <w:p w:rsidR="00A55859" w:rsidRPr="008247C2" w:rsidRDefault="00A55859" w:rsidP="00A55859">
      <w:pPr>
        <w:tabs>
          <w:tab w:val="left" w:pos="0"/>
        </w:tabs>
        <w:ind w:right="-1"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1. Любые изменения и дополнения к настоящему Соглашению, действительны                в том случае, если такие изменения и дополнения совершены в письменной форме                    и подписаны обеими Сторонами или уполномоченными на то представителями Сторон. Приложения к настоящему Соглашению являются неотъемлемыми частями настоящего Соглашения.</w:t>
      </w:r>
    </w:p>
    <w:p w:rsidR="00A55859" w:rsidRPr="008247C2" w:rsidRDefault="00A55859" w:rsidP="00A55859">
      <w:pPr>
        <w:widowControl w:val="0"/>
        <w:tabs>
          <w:tab w:val="left" w:pos="0"/>
        </w:tabs>
        <w:autoSpaceDE w:val="0"/>
        <w:autoSpaceDN w:val="0"/>
        <w:adjustRightInd w:val="0"/>
        <w:ind w:right="-1" w:firstLine="851"/>
        <w:jc w:val="both"/>
        <w:rPr>
          <w:rFonts w:eastAsia="Calibri"/>
          <w:sz w:val="28"/>
          <w:szCs w:val="28"/>
          <w:lang w:eastAsia="en-US"/>
        </w:rPr>
      </w:pPr>
      <w:r w:rsidRPr="008247C2">
        <w:rPr>
          <w:rFonts w:eastAsia="Calibri"/>
          <w:sz w:val="28"/>
          <w:szCs w:val="28"/>
          <w:lang w:eastAsia="en-US"/>
        </w:rPr>
        <w:t>2. 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 w:rsidR="00A55859" w:rsidRPr="008247C2" w:rsidRDefault="00A55859" w:rsidP="00A55859">
      <w:pPr>
        <w:widowControl w:val="0"/>
        <w:tabs>
          <w:tab w:val="left" w:pos="0"/>
        </w:tabs>
        <w:autoSpaceDE w:val="0"/>
        <w:autoSpaceDN w:val="0"/>
        <w:adjustRightInd w:val="0"/>
        <w:ind w:right="-1" w:firstLine="851"/>
        <w:jc w:val="both"/>
        <w:rPr>
          <w:rFonts w:eastAsia="Calibri"/>
          <w:sz w:val="28"/>
          <w:szCs w:val="28"/>
          <w:lang w:eastAsia="en-US"/>
        </w:rPr>
      </w:pPr>
      <w:r w:rsidRPr="008247C2">
        <w:rPr>
          <w:rFonts w:eastAsia="Calibri"/>
          <w:sz w:val="28"/>
          <w:szCs w:val="28"/>
          <w:lang w:eastAsia="en-US"/>
        </w:rPr>
        <w:t xml:space="preserve">3. Все споры и разногласия между Сторонами, возникающие в период действия  настоящего Соглашения, решаются путем переговоров, а в случае </w:t>
      </w:r>
      <w:proofErr w:type="spellStart"/>
      <w:r w:rsidRPr="008247C2">
        <w:rPr>
          <w:rFonts w:eastAsia="Calibri"/>
          <w:sz w:val="28"/>
          <w:szCs w:val="28"/>
          <w:lang w:eastAsia="en-US"/>
        </w:rPr>
        <w:t>недостижения</w:t>
      </w:r>
      <w:proofErr w:type="spellEnd"/>
      <w:r w:rsidRPr="008247C2">
        <w:rPr>
          <w:rFonts w:eastAsia="Calibri"/>
          <w:sz w:val="28"/>
          <w:szCs w:val="28"/>
          <w:lang w:eastAsia="en-US"/>
        </w:rPr>
        <w:t xml:space="preserve"> согласия спор подлежит разрешению в Арбитражном суде Ярославской области.</w:t>
      </w:r>
    </w:p>
    <w:p w:rsidR="00A55859" w:rsidRPr="008247C2" w:rsidRDefault="00A55859" w:rsidP="00A55859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>4. Настоящее Соглашение заключено в г. Ярославле в двух экземплярах, имеющих равную юридическую силу, по одному для каждой из Сторон.</w:t>
      </w:r>
    </w:p>
    <w:p w:rsidR="00A55859" w:rsidRPr="008247C2" w:rsidRDefault="00A55859" w:rsidP="00A55859">
      <w:pPr>
        <w:pStyle w:val="a7"/>
        <w:tabs>
          <w:tab w:val="left" w:pos="0"/>
          <w:tab w:val="left" w:pos="10440"/>
        </w:tabs>
        <w:ind w:firstLine="851"/>
        <w:rPr>
          <w:sz w:val="28"/>
          <w:szCs w:val="28"/>
        </w:rPr>
      </w:pPr>
      <w:r w:rsidRPr="008247C2">
        <w:rPr>
          <w:sz w:val="28"/>
          <w:szCs w:val="28"/>
        </w:rPr>
        <w:t>Приложение – порядок предоставления межбюджетных трансфертов, необходимых для осуществления передаваемых полномочий из Ярославского муниципального района в Курбское сельское поселение.</w:t>
      </w:r>
    </w:p>
    <w:p w:rsidR="00A55859" w:rsidRPr="008247C2" w:rsidRDefault="00A55859" w:rsidP="00A55859">
      <w:pPr>
        <w:tabs>
          <w:tab w:val="left" w:pos="0"/>
        </w:tabs>
        <w:ind w:right="-1" w:firstLine="851"/>
        <w:jc w:val="both"/>
        <w:rPr>
          <w:sz w:val="28"/>
          <w:szCs w:val="28"/>
        </w:rPr>
      </w:pPr>
    </w:p>
    <w:p w:rsidR="00A55859" w:rsidRPr="008247C2" w:rsidRDefault="00A55859" w:rsidP="00A55859">
      <w:pPr>
        <w:tabs>
          <w:tab w:val="left" w:pos="0"/>
        </w:tabs>
        <w:ind w:right="-1" w:firstLine="851"/>
        <w:jc w:val="both"/>
        <w:rPr>
          <w:sz w:val="28"/>
          <w:szCs w:val="28"/>
        </w:rPr>
      </w:pPr>
    </w:p>
    <w:p w:rsidR="00A55859" w:rsidRPr="008247C2" w:rsidRDefault="00A55859" w:rsidP="00A55859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Глава                                                      </w:t>
      </w:r>
      <w:proofErr w:type="spellStart"/>
      <w:proofErr w:type="gramStart"/>
      <w:r w:rsidRPr="008247C2">
        <w:rPr>
          <w:sz w:val="28"/>
          <w:szCs w:val="28"/>
        </w:rPr>
        <w:t>Глава</w:t>
      </w:r>
      <w:proofErr w:type="spellEnd"/>
      <w:proofErr w:type="gramEnd"/>
    </w:p>
    <w:p w:rsidR="00A55859" w:rsidRPr="008247C2" w:rsidRDefault="00A55859" w:rsidP="00A55859">
      <w:pPr>
        <w:tabs>
          <w:tab w:val="left" w:pos="0"/>
        </w:tabs>
        <w:rPr>
          <w:sz w:val="28"/>
          <w:szCs w:val="28"/>
        </w:rPr>
      </w:pPr>
      <w:r w:rsidRPr="008247C2">
        <w:rPr>
          <w:sz w:val="28"/>
          <w:szCs w:val="28"/>
        </w:rPr>
        <w:t>Курбского сельского поселения             Ярославского муниципального района</w:t>
      </w:r>
    </w:p>
    <w:p w:rsidR="00A55859" w:rsidRPr="008247C2" w:rsidRDefault="00A55859" w:rsidP="00A55859">
      <w:pPr>
        <w:tabs>
          <w:tab w:val="left" w:pos="0"/>
        </w:tabs>
        <w:ind w:firstLine="851"/>
        <w:rPr>
          <w:sz w:val="28"/>
          <w:szCs w:val="28"/>
        </w:rPr>
      </w:pPr>
    </w:p>
    <w:p w:rsidR="00A55859" w:rsidRPr="008247C2" w:rsidRDefault="00A55859" w:rsidP="00A55859">
      <w:pPr>
        <w:tabs>
          <w:tab w:val="left" w:pos="0"/>
        </w:tabs>
        <w:rPr>
          <w:sz w:val="28"/>
          <w:szCs w:val="28"/>
        </w:rPr>
      </w:pPr>
      <w:r w:rsidRPr="008247C2">
        <w:rPr>
          <w:sz w:val="28"/>
          <w:szCs w:val="28"/>
        </w:rPr>
        <w:t>___________________(Е.К. Королев)</w:t>
      </w:r>
      <w:r>
        <w:rPr>
          <w:sz w:val="28"/>
          <w:szCs w:val="28"/>
        </w:rPr>
        <w:t xml:space="preserve">    </w:t>
      </w:r>
      <w:r w:rsidRPr="008247C2">
        <w:rPr>
          <w:sz w:val="28"/>
          <w:szCs w:val="28"/>
        </w:rPr>
        <w:t>___________________(Т.И. Хохлова)</w:t>
      </w:r>
    </w:p>
    <w:p w:rsidR="00A55859" w:rsidRPr="008247C2" w:rsidRDefault="00A55859" w:rsidP="00A55859">
      <w:pPr>
        <w:tabs>
          <w:tab w:val="left" w:pos="0"/>
        </w:tabs>
        <w:ind w:firstLine="851"/>
        <w:rPr>
          <w:sz w:val="28"/>
          <w:szCs w:val="28"/>
        </w:rPr>
      </w:pPr>
    </w:p>
    <w:p w:rsidR="00A55859" w:rsidRDefault="00A55859" w:rsidP="00A55859">
      <w:pPr>
        <w:tabs>
          <w:tab w:val="left" w:pos="0"/>
        </w:tabs>
      </w:pPr>
      <w:r w:rsidRPr="008247C2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        </w:t>
      </w:r>
      <w:r>
        <w:t xml:space="preserve">  __________________________________</w:t>
      </w:r>
    </w:p>
    <w:p w:rsidR="00A55859" w:rsidRPr="00B05436" w:rsidRDefault="00A55859" w:rsidP="00A55859">
      <w:pPr>
        <w:tabs>
          <w:tab w:val="left" w:pos="0"/>
        </w:tabs>
        <w:ind w:firstLine="851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B05436">
        <w:rPr>
          <w:sz w:val="20"/>
          <w:szCs w:val="20"/>
        </w:rPr>
        <w:t xml:space="preserve"> (дата)</w:t>
      </w:r>
      <w:r w:rsidRPr="00B05436">
        <w:rPr>
          <w:sz w:val="20"/>
          <w:szCs w:val="20"/>
        </w:rPr>
        <w:tab/>
      </w:r>
      <w:r w:rsidRPr="00B05436">
        <w:rPr>
          <w:sz w:val="20"/>
          <w:szCs w:val="20"/>
        </w:rPr>
        <w:tab/>
      </w:r>
      <w:r w:rsidRPr="00B05436">
        <w:rPr>
          <w:sz w:val="20"/>
          <w:szCs w:val="20"/>
        </w:rPr>
        <w:tab/>
      </w:r>
      <w:r w:rsidRPr="00B05436">
        <w:rPr>
          <w:sz w:val="20"/>
          <w:szCs w:val="20"/>
        </w:rPr>
        <w:tab/>
      </w:r>
      <w:r w:rsidRPr="00B05436">
        <w:rPr>
          <w:sz w:val="20"/>
          <w:szCs w:val="20"/>
        </w:rPr>
        <w:tab/>
      </w:r>
      <w:r w:rsidRPr="00B05436">
        <w:rPr>
          <w:sz w:val="20"/>
          <w:szCs w:val="20"/>
        </w:rPr>
        <w:tab/>
      </w:r>
      <w:r w:rsidRPr="00B05436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</w:t>
      </w:r>
      <w:r w:rsidRPr="00B05436">
        <w:rPr>
          <w:sz w:val="20"/>
          <w:szCs w:val="20"/>
        </w:rPr>
        <w:t xml:space="preserve">     (дата)</w:t>
      </w:r>
    </w:p>
    <w:p w:rsidR="00A55859" w:rsidRPr="00B348C3" w:rsidRDefault="00A55859" w:rsidP="00A55859">
      <w:pPr>
        <w:tabs>
          <w:tab w:val="left" w:pos="0"/>
        </w:tabs>
        <w:ind w:firstLine="851"/>
        <w:rPr>
          <w:b/>
        </w:rPr>
      </w:pPr>
    </w:p>
    <w:p w:rsidR="00A55859" w:rsidRDefault="00A55859" w:rsidP="00A55859">
      <w:pPr>
        <w:widowControl w:val="0"/>
        <w:tabs>
          <w:tab w:val="left" w:pos="10440"/>
        </w:tabs>
        <w:jc w:val="both"/>
      </w:pPr>
    </w:p>
    <w:p w:rsidR="00A55859" w:rsidRDefault="00A55859" w:rsidP="00A55859">
      <w:pPr>
        <w:widowControl w:val="0"/>
        <w:tabs>
          <w:tab w:val="left" w:pos="10440"/>
        </w:tabs>
        <w:jc w:val="both"/>
      </w:pPr>
    </w:p>
    <w:p w:rsidR="00A55859" w:rsidRDefault="00A55859" w:rsidP="00A55859">
      <w:pPr>
        <w:widowControl w:val="0"/>
        <w:tabs>
          <w:tab w:val="left" w:pos="10440"/>
        </w:tabs>
        <w:jc w:val="both"/>
      </w:pPr>
    </w:p>
    <w:p w:rsidR="00A55859" w:rsidRDefault="00A55859" w:rsidP="00A55859">
      <w:pPr>
        <w:widowControl w:val="0"/>
        <w:tabs>
          <w:tab w:val="left" w:pos="10440"/>
        </w:tabs>
        <w:jc w:val="both"/>
      </w:pPr>
    </w:p>
    <w:p w:rsidR="00A55859" w:rsidRDefault="00A55859" w:rsidP="00A55859">
      <w:pPr>
        <w:widowControl w:val="0"/>
        <w:tabs>
          <w:tab w:val="left" w:pos="10440"/>
        </w:tabs>
        <w:jc w:val="both"/>
      </w:pPr>
    </w:p>
    <w:p w:rsidR="00A55859" w:rsidRDefault="00A55859" w:rsidP="00A55859">
      <w:pPr>
        <w:widowControl w:val="0"/>
        <w:tabs>
          <w:tab w:val="left" w:pos="10440"/>
        </w:tabs>
        <w:jc w:val="both"/>
      </w:pPr>
    </w:p>
    <w:p w:rsidR="00A55859" w:rsidRDefault="00A55859" w:rsidP="00A55859">
      <w:pPr>
        <w:widowControl w:val="0"/>
        <w:tabs>
          <w:tab w:val="left" w:pos="10440"/>
        </w:tabs>
        <w:jc w:val="both"/>
      </w:pPr>
    </w:p>
    <w:p w:rsidR="00A55859" w:rsidRDefault="00A55859" w:rsidP="00A55859">
      <w:pPr>
        <w:widowControl w:val="0"/>
        <w:tabs>
          <w:tab w:val="left" w:pos="10440"/>
        </w:tabs>
        <w:jc w:val="both"/>
      </w:pPr>
    </w:p>
    <w:p w:rsidR="00A55859" w:rsidRDefault="00A55859" w:rsidP="00A55859">
      <w:pPr>
        <w:widowControl w:val="0"/>
        <w:tabs>
          <w:tab w:val="left" w:pos="10440"/>
        </w:tabs>
        <w:jc w:val="both"/>
      </w:pPr>
    </w:p>
    <w:p w:rsidR="00A55859" w:rsidRDefault="00A55859" w:rsidP="00A55859">
      <w:pPr>
        <w:widowControl w:val="0"/>
        <w:tabs>
          <w:tab w:val="left" w:pos="10440"/>
        </w:tabs>
        <w:jc w:val="both"/>
      </w:pPr>
    </w:p>
    <w:p w:rsidR="00A55859" w:rsidRDefault="00A55859" w:rsidP="00A55859">
      <w:pPr>
        <w:widowControl w:val="0"/>
        <w:tabs>
          <w:tab w:val="left" w:pos="10440"/>
        </w:tabs>
        <w:jc w:val="both"/>
      </w:pPr>
    </w:p>
    <w:p w:rsidR="00A55859" w:rsidRDefault="00A55859" w:rsidP="00A55859">
      <w:pPr>
        <w:widowControl w:val="0"/>
        <w:tabs>
          <w:tab w:val="left" w:pos="10440"/>
        </w:tabs>
        <w:jc w:val="both"/>
      </w:pPr>
    </w:p>
    <w:p w:rsidR="00A55859" w:rsidRDefault="00A55859" w:rsidP="00A55859">
      <w:pPr>
        <w:widowControl w:val="0"/>
        <w:tabs>
          <w:tab w:val="left" w:pos="10440"/>
        </w:tabs>
        <w:jc w:val="both"/>
      </w:pPr>
    </w:p>
    <w:p w:rsidR="00A55859" w:rsidRDefault="00A55859" w:rsidP="00A55859">
      <w:pPr>
        <w:widowControl w:val="0"/>
        <w:tabs>
          <w:tab w:val="left" w:pos="10440"/>
        </w:tabs>
        <w:jc w:val="both"/>
      </w:pPr>
    </w:p>
    <w:p w:rsidR="00A55859" w:rsidRDefault="00A55859" w:rsidP="00A55859">
      <w:pPr>
        <w:widowControl w:val="0"/>
        <w:tabs>
          <w:tab w:val="left" w:pos="10440"/>
        </w:tabs>
        <w:jc w:val="both"/>
      </w:pPr>
    </w:p>
    <w:p w:rsidR="00A55859" w:rsidRDefault="00A55859" w:rsidP="00A55859">
      <w:pPr>
        <w:widowControl w:val="0"/>
        <w:tabs>
          <w:tab w:val="left" w:pos="10440"/>
        </w:tabs>
        <w:jc w:val="both"/>
      </w:pPr>
    </w:p>
    <w:p w:rsidR="00A55859" w:rsidRDefault="00A55859" w:rsidP="00A55859">
      <w:pPr>
        <w:widowControl w:val="0"/>
        <w:tabs>
          <w:tab w:val="left" w:pos="10440"/>
        </w:tabs>
        <w:jc w:val="both"/>
      </w:pPr>
    </w:p>
    <w:p w:rsidR="00A55859" w:rsidRDefault="00A55859" w:rsidP="00A55859">
      <w:pPr>
        <w:widowControl w:val="0"/>
        <w:tabs>
          <w:tab w:val="left" w:pos="10440"/>
        </w:tabs>
        <w:jc w:val="both"/>
      </w:pPr>
    </w:p>
    <w:p w:rsidR="00A55859" w:rsidRPr="005447DD" w:rsidRDefault="00A55859" w:rsidP="00A55859">
      <w:pPr>
        <w:ind w:left="5954"/>
        <w:rPr>
          <w:sz w:val="20"/>
          <w:szCs w:val="20"/>
        </w:rPr>
      </w:pPr>
      <w:r w:rsidRPr="005447DD">
        <w:rPr>
          <w:sz w:val="20"/>
          <w:szCs w:val="20"/>
        </w:rPr>
        <w:lastRenderedPageBreak/>
        <w:t xml:space="preserve">ПРИЛОЖЕНИЕ </w:t>
      </w:r>
    </w:p>
    <w:p w:rsidR="00A55859" w:rsidRPr="005447DD" w:rsidRDefault="00A55859" w:rsidP="00A55859">
      <w:pPr>
        <w:ind w:left="5954"/>
        <w:rPr>
          <w:sz w:val="20"/>
          <w:szCs w:val="20"/>
        </w:rPr>
      </w:pPr>
      <w:r w:rsidRPr="005447DD">
        <w:rPr>
          <w:sz w:val="20"/>
          <w:szCs w:val="20"/>
        </w:rPr>
        <w:t xml:space="preserve">к соглашению о передаче осуществления полномочий   </w:t>
      </w:r>
    </w:p>
    <w:p w:rsidR="00A55859" w:rsidRPr="005447DD" w:rsidRDefault="00A55859" w:rsidP="00A55859">
      <w:pPr>
        <w:ind w:left="5954"/>
        <w:rPr>
          <w:sz w:val="20"/>
          <w:szCs w:val="20"/>
        </w:rPr>
      </w:pPr>
      <w:r w:rsidRPr="005447DD">
        <w:rPr>
          <w:sz w:val="20"/>
          <w:szCs w:val="20"/>
        </w:rPr>
        <w:t xml:space="preserve">от </w:t>
      </w:r>
      <w:r w:rsidR="006409F2">
        <w:rPr>
          <w:sz w:val="20"/>
          <w:szCs w:val="20"/>
        </w:rPr>
        <w:t xml:space="preserve"> 27.12.2016 </w:t>
      </w:r>
      <w:r w:rsidRPr="005447DD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="006409F2">
        <w:rPr>
          <w:sz w:val="20"/>
          <w:szCs w:val="20"/>
        </w:rPr>
        <w:t>76</w:t>
      </w:r>
    </w:p>
    <w:p w:rsidR="00A55859" w:rsidRDefault="00A55859" w:rsidP="00A55859">
      <w:pPr>
        <w:pStyle w:val="a7"/>
        <w:tabs>
          <w:tab w:val="left" w:pos="10440"/>
        </w:tabs>
        <w:jc w:val="right"/>
      </w:pPr>
    </w:p>
    <w:p w:rsidR="00A55859" w:rsidRDefault="00A55859" w:rsidP="00A55859">
      <w:pPr>
        <w:pStyle w:val="a7"/>
        <w:tabs>
          <w:tab w:val="left" w:pos="10440"/>
        </w:tabs>
        <w:jc w:val="right"/>
      </w:pPr>
    </w:p>
    <w:p w:rsidR="00A55859" w:rsidRPr="007B5B1B" w:rsidRDefault="00A55859" w:rsidP="00A55859">
      <w:pPr>
        <w:pStyle w:val="a7"/>
        <w:tabs>
          <w:tab w:val="left" w:pos="10440"/>
        </w:tabs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Порядок</w:t>
      </w:r>
    </w:p>
    <w:p w:rsidR="00A55859" w:rsidRPr="007B5B1B" w:rsidRDefault="00A55859" w:rsidP="00A55859">
      <w:pPr>
        <w:pStyle w:val="a7"/>
        <w:tabs>
          <w:tab w:val="left" w:pos="10440"/>
        </w:tabs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 xml:space="preserve">предоставления межбюджетных трансфертов, </w:t>
      </w:r>
    </w:p>
    <w:p w:rsidR="00A55859" w:rsidRPr="007B5B1B" w:rsidRDefault="00A55859" w:rsidP="00A55859">
      <w:pPr>
        <w:pStyle w:val="a7"/>
        <w:tabs>
          <w:tab w:val="left" w:pos="10440"/>
        </w:tabs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необходимых для осуществления передаваемых полномочий</w:t>
      </w:r>
    </w:p>
    <w:p w:rsidR="00A55859" w:rsidRPr="007B5B1B" w:rsidRDefault="00A55859" w:rsidP="00A55859">
      <w:pPr>
        <w:tabs>
          <w:tab w:val="left" w:pos="10440"/>
        </w:tabs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из Ярославского муниципального района в Курбское сельское поселение</w:t>
      </w:r>
    </w:p>
    <w:p w:rsidR="00A55859" w:rsidRPr="007B5B1B" w:rsidRDefault="00A55859" w:rsidP="00A55859">
      <w:pPr>
        <w:tabs>
          <w:tab w:val="left" w:pos="10440"/>
        </w:tabs>
        <w:jc w:val="center"/>
        <w:rPr>
          <w:b/>
          <w:sz w:val="28"/>
          <w:szCs w:val="28"/>
        </w:rPr>
      </w:pPr>
    </w:p>
    <w:p w:rsidR="00A55859" w:rsidRPr="007B5B1B" w:rsidRDefault="00A55859" w:rsidP="00A55859">
      <w:pPr>
        <w:tabs>
          <w:tab w:val="left" w:pos="10440"/>
        </w:tabs>
        <w:ind w:firstLine="851"/>
        <w:jc w:val="center"/>
        <w:rPr>
          <w:b/>
          <w:sz w:val="28"/>
          <w:szCs w:val="28"/>
        </w:rPr>
      </w:pPr>
      <w:r w:rsidRPr="007B5B1B">
        <w:rPr>
          <w:b/>
          <w:sz w:val="28"/>
          <w:szCs w:val="28"/>
        </w:rPr>
        <w:t>I. Общие положения</w:t>
      </w:r>
    </w:p>
    <w:p w:rsidR="00A55859" w:rsidRPr="007B5B1B" w:rsidRDefault="00A55859" w:rsidP="00A55859">
      <w:pPr>
        <w:tabs>
          <w:tab w:val="left" w:pos="10440"/>
        </w:tabs>
        <w:ind w:firstLine="851"/>
        <w:jc w:val="center"/>
        <w:rPr>
          <w:b/>
          <w:sz w:val="28"/>
          <w:szCs w:val="28"/>
        </w:rPr>
      </w:pPr>
    </w:p>
    <w:p w:rsidR="00A55859" w:rsidRPr="007B5B1B" w:rsidRDefault="00A55859" w:rsidP="00A55859">
      <w:pPr>
        <w:widowControl w:val="0"/>
        <w:tabs>
          <w:tab w:val="left" w:pos="10440"/>
        </w:tabs>
        <w:ind w:firstLine="851"/>
        <w:jc w:val="both"/>
        <w:rPr>
          <w:color w:val="000000"/>
          <w:sz w:val="28"/>
          <w:szCs w:val="28"/>
        </w:rPr>
      </w:pPr>
      <w:r w:rsidRPr="007B5B1B">
        <w:rPr>
          <w:sz w:val="28"/>
          <w:szCs w:val="28"/>
        </w:rPr>
        <w:t>1.1.</w:t>
      </w:r>
      <w:r w:rsidRPr="007B5B1B">
        <w:rPr>
          <w:color w:val="000000"/>
          <w:sz w:val="28"/>
          <w:szCs w:val="28"/>
        </w:rPr>
        <w:t xml:space="preserve"> Порядок предоставления иных межбюджетных трансфертов, необходимых для осуществления передаваемых полномочий в Ярославском муниципальном районе (далее – Порядок), разработан в целях установления порядка перечисления указанных трансфертов и использования средств районного бюджета ЯМР и средств бюджета Курбского сельского поселения, направляемых на финансовое обеспечение осуществления переданных полномочий.</w:t>
      </w:r>
    </w:p>
    <w:p w:rsidR="00A55859" w:rsidRPr="007B5B1B" w:rsidRDefault="00A55859" w:rsidP="00A55859">
      <w:pPr>
        <w:widowControl w:val="0"/>
        <w:tabs>
          <w:tab w:val="left" w:pos="10440"/>
        </w:tabs>
        <w:ind w:firstLine="851"/>
        <w:jc w:val="both"/>
        <w:rPr>
          <w:snapToGrid w:val="0"/>
          <w:color w:val="000000"/>
          <w:sz w:val="28"/>
          <w:szCs w:val="28"/>
        </w:rPr>
      </w:pPr>
      <w:r w:rsidRPr="007B5B1B">
        <w:rPr>
          <w:sz w:val="28"/>
          <w:szCs w:val="28"/>
        </w:rPr>
        <w:t xml:space="preserve">1.2. </w:t>
      </w:r>
      <w:proofErr w:type="gramStart"/>
      <w:r w:rsidRPr="007B5B1B">
        <w:rPr>
          <w:snapToGrid w:val="0"/>
          <w:color w:val="000000"/>
          <w:sz w:val="28"/>
          <w:szCs w:val="28"/>
        </w:rPr>
        <w:t xml:space="preserve">Межбюджетные трансферты из бюджета Ярославского муниципального района на </w:t>
      </w:r>
      <w:r w:rsidRPr="007B5B1B">
        <w:rPr>
          <w:color w:val="000000"/>
          <w:sz w:val="28"/>
          <w:szCs w:val="28"/>
        </w:rPr>
        <w:t xml:space="preserve">осуществление переданных полномочий </w:t>
      </w:r>
      <w:r w:rsidRPr="007B5B1B">
        <w:rPr>
          <w:snapToGrid w:val="0"/>
          <w:color w:val="000000"/>
          <w:sz w:val="28"/>
          <w:szCs w:val="28"/>
        </w:rPr>
        <w:t>предусматриваются в бюджете Ярославского муниципального района на очередной финансовый год (очередной финансовый год и плановый период) в объемах, утвержденных решением о бюджете поселений на очередной финансовый год (очередной финансовый год и плановый период)</w:t>
      </w:r>
      <w:r w:rsidRPr="007B5B1B">
        <w:rPr>
          <w:sz w:val="28"/>
          <w:szCs w:val="28"/>
        </w:rPr>
        <w:t xml:space="preserve">, </w:t>
      </w:r>
      <w:r w:rsidRPr="007B5B1B">
        <w:rPr>
          <w:snapToGrid w:val="0"/>
          <w:color w:val="000000"/>
          <w:sz w:val="28"/>
          <w:szCs w:val="28"/>
        </w:rPr>
        <w:t>и предоставляются за счет собственных доходов бюджета Ярославского муниципального района, на основании заключенного соглашения между Ярославским</w:t>
      </w:r>
      <w:proofErr w:type="gramEnd"/>
      <w:r w:rsidRPr="007B5B1B">
        <w:rPr>
          <w:snapToGrid w:val="0"/>
          <w:color w:val="000000"/>
          <w:sz w:val="28"/>
          <w:szCs w:val="28"/>
        </w:rPr>
        <w:t xml:space="preserve"> муниципальным районом и Курбским сельским поселением. </w:t>
      </w:r>
    </w:p>
    <w:p w:rsidR="00A55859" w:rsidRPr="007B5B1B" w:rsidRDefault="00A55859" w:rsidP="00A55859">
      <w:pPr>
        <w:widowControl w:val="0"/>
        <w:tabs>
          <w:tab w:val="left" w:pos="10440"/>
        </w:tabs>
        <w:ind w:firstLine="851"/>
        <w:jc w:val="both"/>
        <w:rPr>
          <w:snapToGrid w:val="0"/>
          <w:color w:val="000000"/>
          <w:sz w:val="28"/>
          <w:szCs w:val="28"/>
        </w:rPr>
      </w:pPr>
      <w:r w:rsidRPr="007B5B1B">
        <w:rPr>
          <w:snapToGrid w:val="0"/>
          <w:color w:val="000000"/>
          <w:sz w:val="28"/>
          <w:szCs w:val="28"/>
        </w:rPr>
        <w:t xml:space="preserve">1.3.  Межбюджетные трансферты из бюджета </w:t>
      </w:r>
      <w:r w:rsidRPr="007B5B1B">
        <w:rPr>
          <w:color w:val="000000"/>
          <w:sz w:val="28"/>
          <w:szCs w:val="28"/>
        </w:rPr>
        <w:t>Ярославского муниципального района</w:t>
      </w:r>
      <w:r w:rsidRPr="007B5B1B">
        <w:rPr>
          <w:snapToGrid w:val="0"/>
          <w:color w:val="000000"/>
          <w:sz w:val="28"/>
          <w:szCs w:val="28"/>
        </w:rPr>
        <w:t xml:space="preserve"> в бюджет Курбского сельского поселения выделяются на осуществление следующих переданных полномочий:</w:t>
      </w:r>
    </w:p>
    <w:p w:rsidR="00A55859" w:rsidRPr="007B5B1B" w:rsidRDefault="00A55859" w:rsidP="00A55859">
      <w:pPr>
        <w:pStyle w:val="ConsPlusNormal"/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>- дорожная деятельность в отношении автомобильных дорог местного значения вне границ населенных пунктов в границах муниципального района, расположенных на территории Курбского сельского поселения Ярославского муниципального района (работы по расчистке и содержанию автомобильных дорог в зимний период).</w:t>
      </w:r>
    </w:p>
    <w:p w:rsidR="00A55859" w:rsidRPr="007B5B1B" w:rsidRDefault="00A55859" w:rsidP="00A55859">
      <w:pPr>
        <w:widowControl w:val="0"/>
        <w:tabs>
          <w:tab w:val="left" w:pos="3435"/>
          <w:tab w:val="left" w:pos="10440"/>
        </w:tabs>
        <w:ind w:firstLine="851"/>
        <w:jc w:val="center"/>
        <w:rPr>
          <w:b/>
          <w:snapToGrid w:val="0"/>
          <w:color w:val="000000"/>
          <w:sz w:val="28"/>
          <w:szCs w:val="28"/>
        </w:rPr>
      </w:pPr>
    </w:p>
    <w:p w:rsidR="00A55859" w:rsidRPr="007B5B1B" w:rsidRDefault="00A55859" w:rsidP="00A55859">
      <w:pPr>
        <w:widowControl w:val="0"/>
        <w:tabs>
          <w:tab w:val="left" w:pos="3435"/>
          <w:tab w:val="left" w:pos="10440"/>
        </w:tabs>
        <w:ind w:firstLine="851"/>
        <w:jc w:val="center"/>
        <w:rPr>
          <w:b/>
          <w:snapToGrid w:val="0"/>
          <w:color w:val="000000"/>
          <w:sz w:val="28"/>
          <w:szCs w:val="28"/>
        </w:rPr>
      </w:pPr>
      <w:r w:rsidRPr="007B5B1B">
        <w:rPr>
          <w:b/>
          <w:snapToGrid w:val="0"/>
          <w:color w:val="000000"/>
          <w:sz w:val="28"/>
          <w:szCs w:val="28"/>
          <w:lang w:val="en-US"/>
        </w:rPr>
        <w:t>II</w:t>
      </w:r>
      <w:r w:rsidRPr="007B5B1B">
        <w:rPr>
          <w:b/>
          <w:snapToGrid w:val="0"/>
          <w:color w:val="000000"/>
          <w:sz w:val="28"/>
          <w:szCs w:val="28"/>
        </w:rPr>
        <w:t>. Условия и порядок перечисления межбюджетных трансфертов</w:t>
      </w:r>
    </w:p>
    <w:p w:rsidR="00A55859" w:rsidRPr="007B5B1B" w:rsidRDefault="00A55859" w:rsidP="00A55859">
      <w:pPr>
        <w:widowControl w:val="0"/>
        <w:tabs>
          <w:tab w:val="left" w:pos="3435"/>
          <w:tab w:val="left" w:pos="10440"/>
        </w:tabs>
        <w:ind w:firstLine="851"/>
        <w:jc w:val="center"/>
        <w:rPr>
          <w:b/>
          <w:snapToGrid w:val="0"/>
          <w:color w:val="000000"/>
          <w:sz w:val="28"/>
          <w:szCs w:val="28"/>
        </w:rPr>
      </w:pPr>
    </w:p>
    <w:p w:rsidR="00A55859" w:rsidRPr="007B5B1B" w:rsidRDefault="00A55859" w:rsidP="00A55859">
      <w:pPr>
        <w:ind w:firstLine="851"/>
        <w:jc w:val="both"/>
        <w:rPr>
          <w:snapToGrid w:val="0"/>
          <w:color w:val="000000"/>
          <w:sz w:val="28"/>
          <w:szCs w:val="28"/>
        </w:rPr>
      </w:pPr>
      <w:r w:rsidRPr="007B5B1B">
        <w:rPr>
          <w:sz w:val="28"/>
          <w:szCs w:val="28"/>
        </w:rPr>
        <w:t xml:space="preserve">1. </w:t>
      </w:r>
      <w:proofErr w:type="gramStart"/>
      <w:r w:rsidRPr="007B5B1B">
        <w:rPr>
          <w:sz w:val="28"/>
          <w:szCs w:val="28"/>
        </w:rPr>
        <w:t xml:space="preserve">Межбюджетные трансферты из бюджета Ярославского муниципального района перечисляются в бюджет Курбского сельского поселения на осуществление переданных полномочий по дорожной деятельности в отношении автомобильных дорог местного значения вне границ населенных пунктов в границах муниципального района, расположенных на территории Курбского сельского поселения Ярославского </w:t>
      </w:r>
      <w:r w:rsidRPr="007B5B1B">
        <w:rPr>
          <w:sz w:val="28"/>
          <w:szCs w:val="28"/>
        </w:rPr>
        <w:lastRenderedPageBreak/>
        <w:t>муниципального района (работы по расчистке и содержанию автомобильных дорог в зимний период),</w:t>
      </w:r>
      <w:r w:rsidRPr="007B5B1B">
        <w:rPr>
          <w:snapToGrid w:val="0"/>
          <w:color w:val="000000"/>
          <w:sz w:val="28"/>
          <w:szCs w:val="28"/>
        </w:rPr>
        <w:t xml:space="preserve"> в следующем порядке:</w:t>
      </w:r>
      <w:proofErr w:type="gramEnd"/>
    </w:p>
    <w:p w:rsidR="00A55859" w:rsidRPr="007B5B1B" w:rsidRDefault="00A55859" w:rsidP="00A55859">
      <w:pPr>
        <w:ind w:firstLine="851"/>
        <w:jc w:val="both"/>
        <w:rPr>
          <w:sz w:val="28"/>
          <w:szCs w:val="28"/>
        </w:rPr>
      </w:pPr>
      <w:r w:rsidRPr="007B5B1B">
        <w:rPr>
          <w:snapToGrid w:val="0"/>
          <w:color w:val="000000"/>
          <w:sz w:val="28"/>
          <w:szCs w:val="28"/>
        </w:rPr>
        <w:t xml:space="preserve">а) в течение </w:t>
      </w:r>
      <w:r w:rsidRPr="007B5B1B">
        <w:rPr>
          <w:snapToGrid w:val="0"/>
          <w:color w:val="000000"/>
          <w:sz w:val="28"/>
          <w:szCs w:val="28"/>
          <w:lang w:val="en-US"/>
        </w:rPr>
        <w:t>I</w:t>
      </w:r>
      <w:r w:rsidRPr="007B5B1B">
        <w:rPr>
          <w:snapToGrid w:val="0"/>
          <w:color w:val="000000"/>
          <w:sz w:val="28"/>
          <w:szCs w:val="28"/>
        </w:rPr>
        <w:t xml:space="preserve"> квартала 2017 года из бюджета Ярославского муниципального района в бюджет Курбского сельского поселения перечисляется аванс в размере 70% от общей суммы, предусмотренной на эти цели</w:t>
      </w:r>
      <w:r w:rsidRPr="007B5B1B">
        <w:rPr>
          <w:sz w:val="28"/>
          <w:szCs w:val="28"/>
        </w:rPr>
        <w:t>;</w:t>
      </w:r>
    </w:p>
    <w:p w:rsidR="00A55859" w:rsidRPr="007B5B1B" w:rsidRDefault="00A55859" w:rsidP="00A55859">
      <w:pPr>
        <w:ind w:firstLine="851"/>
        <w:jc w:val="both"/>
        <w:rPr>
          <w:sz w:val="28"/>
          <w:szCs w:val="28"/>
        </w:rPr>
      </w:pPr>
      <w:r w:rsidRPr="007B5B1B">
        <w:rPr>
          <w:sz w:val="28"/>
          <w:szCs w:val="28"/>
        </w:rPr>
        <w:t xml:space="preserve">б) </w:t>
      </w:r>
      <w:r w:rsidRPr="007B5B1B">
        <w:rPr>
          <w:snapToGrid w:val="0"/>
          <w:color w:val="000000"/>
          <w:sz w:val="28"/>
          <w:szCs w:val="28"/>
        </w:rPr>
        <w:t xml:space="preserve">оставшаяся сумма межбюджетных трансфертов перечисляется в течение </w:t>
      </w:r>
      <w:r w:rsidRPr="007B5B1B">
        <w:rPr>
          <w:snapToGrid w:val="0"/>
          <w:color w:val="000000"/>
          <w:sz w:val="28"/>
          <w:szCs w:val="28"/>
          <w:lang w:val="en-US"/>
        </w:rPr>
        <w:t>IV</w:t>
      </w:r>
      <w:r w:rsidRPr="007B5B1B">
        <w:rPr>
          <w:snapToGrid w:val="0"/>
          <w:color w:val="000000"/>
          <w:sz w:val="28"/>
          <w:szCs w:val="28"/>
        </w:rPr>
        <w:t xml:space="preserve"> квартала 2017 года из бюджета Ярославского муниципального района в бюджет Курбского сельского поселения</w:t>
      </w:r>
      <w:r w:rsidRPr="007B5B1B">
        <w:rPr>
          <w:sz w:val="28"/>
          <w:szCs w:val="28"/>
        </w:rPr>
        <w:t>.</w:t>
      </w:r>
    </w:p>
    <w:p w:rsidR="00A55859" w:rsidRPr="007B5B1B" w:rsidRDefault="00A55859" w:rsidP="00A55859">
      <w:pPr>
        <w:ind w:firstLine="567"/>
        <w:jc w:val="both"/>
        <w:rPr>
          <w:snapToGrid w:val="0"/>
          <w:color w:val="000000"/>
          <w:sz w:val="28"/>
          <w:szCs w:val="28"/>
        </w:rPr>
      </w:pPr>
    </w:p>
    <w:p w:rsidR="00A55859" w:rsidRDefault="00A55859" w:rsidP="00A55859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  <w:sz w:val="28"/>
          <w:szCs w:val="28"/>
        </w:rPr>
      </w:pPr>
    </w:p>
    <w:p w:rsidR="00A55859" w:rsidRDefault="00A55859" w:rsidP="00A55859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  <w:sz w:val="28"/>
          <w:szCs w:val="28"/>
        </w:rPr>
      </w:pPr>
    </w:p>
    <w:p w:rsidR="00A55859" w:rsidRDefault="00A55859" w:rsidP="00A55859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  <w:sz w:val="28"/>
          <w:szCs w:val="28"/>
        </w:rPr>
      </w:pPr>
    </w:p>
    <w:p w:rsidR="00A55859" w:rsidRDefault="00A55859" w:rsidP="00A55859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  <w:sz w:val="28"/>
          <w:szCs w:val="28"/>
        </w:rPr>
      </w:pPr>
    </w:p>
    <w:p w:rsidR="00A55859" w:rsidRDefault="00A55859" w:rsidP="00A55859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  <w:sz w:val="28"/>
          <w:szCs w:val="28"/>
        </w:rPr>
      </w:pPr>
    </w:p>
    <w:p w:rsidR="00A55859" w:rsidRDefault="00A55859" w:rsidP="00A55859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  <w:sz w:val="28"/>
          <w:szCs w:val="28"/>
        </w:rPr>
      </w:pPr>
    </w:p>
    <w:p w:rsidR="00A55859" w:rsidRDefault="00A55859" w:rsidP="00A55859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  <w:sz w:val="28"/>
          <w:szCs w:val="28"/>
        </w:rPr>
      </w:pPr>
    </w:p>
    <w:p w:rsidR="00A55859" w:rsidRDefault="00A55859" w:rsidP="00A55859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  <w:sz w:val="28"/>
          <w:szCs w:val="28"/>
        </w:rPr>
      </w:pPr>
    </w:p>
    <w:p w:rsidR="00A55859" w:rsidRDefault="00A55859" w:rsidP="00A55859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  <w:sz w:val="28"/>
          <w:szCs w:val="28"/>
        </w:rPr>
      </w:pPr>
    </w:p>
    <w:p w:rsidR="00A55859" w:rsidRDefault="00A55859" w:rsidP="00A55859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  <w:sz w:val="28"/>
          <w:szCs w:val="28"/>
        </w:rPr>
      </w:pPr>
    </w:p>
    <w:p w:rsidR="00A55859" w:rsidRDefault="00A55859" w:rsidP="00A55859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  <w:sz w:val="28"/>
          <w:szCs w:val="28"/>
        </w:rPr>
      </w:pPr>
    </w:p>
    <w:p w:rsidR="00A55859" w:rsidRDefault="00A55859" w:rsidP="00A55859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  <w:sz w:val="28"/>
          <w:szCs w:val="28"/>
        </w:rPr>
      </w:pPr>
    </w:p>
    <w:p w:rsidR="00A55859" w:rsidRDefault="00A55859" w:rsidP="00A55859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  <w:sz w:val="28"/>
          <w:szCs w:val="28"/>
        </w:rPr>
      </w:pPr>
    </w:p>
    <w:p w:rsidR="00A55859" w:rsidRDefault="00A55859" w:rsidP="00A55859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  <w:sz w:val="28"/>
          <w:szCs w:val="28"/>
        </w:rPr>
      </w:pPr>
    </w:p>
    <w:p w:rsidR="00A55859" w:rsidRDefault="00A55859" w:rsidP="00A55859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  <w:sz w:val="28"/>
          <w:szCs w:val="28"/>
        </w:rPr>
      </w:pPr>
    </w:p>
    <w:p w:rsidR="00A55859" w:rsidRDefault="00A55859" w:rsidP="00A55859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  <w:sz w:val="28"/>
          <w:szCs w:val="28"/>
        </w:rPr>
      </w:pPr>
    </w:p>
    <w:p w:rsidR="00A55859" w:rsidRDefault="00A55859" w:rsidP="00A55859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  <w:sz w:val="28"/>
          <w:szCs w:val="28"/>
        </w:rPr>
      </w:pPr>
    </w:p>
    <w:p w:rsidR="00A55859" w:rsidRDefault="00A55859" w:rsidP="00A55859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  <w:sz w:val="28"/>
          <w:szCs w:val="28"/>
        </w:rPr>
      </w:pPr>
    </w:p>
    <w:p w:rsidR="00A55859" w:rsidRPr="007B5B1B" w:rsidRDefault="00A55859" w:rsidP="00A55859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  <w:sz w:val="28"/>
          <w:szCs w:val="28"/>
        </w:rPr>
      </w:pPr>
    </w:p>
    <w:p w:rsidR="00A55859" w:rsidRPr="007B5B1B" w:rsidRDefault="00A55859" w:rsidP="00A55859">
      <w:pPr>
        <w:widowControl w:val="0"/>
        <w:tabs>
          <w:tab w:val="left" w:pos="10440"/>
        </w:tabs>
        <w:ind w:firstLine="720"/>
        <w:jc w:val="both"/>
        <w:rPr>
          <w:snapToGrid w:val="0"/>
          <w:color w:val="000000"/>
          <w:sz w:val="28"/>
          <w:szCs w:val="28"/>
        </w:rPr>
      </w:pPr>
    </w:p>
    <w:p w:rsidR="00A55859" w:rsidRPr="007B5B1B" w:rsidRDefault="00A55859" w:rsidP="00A55859">
      <w:pPr>
        <w:ind w:left="5245"/>
        <w:rPr>
          <w:sz w:val="28"/>
          <w:szCs w:val="28"/>
        </w:rPr>
      </w:pPr>
    </w:p>
    <w:p w:rsidR="00596B5B" w:rsidRDefault="00596B5B"/>
    <w:sectPr w:rsidR="00596B5B" w:rsidSect="002046AC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859"/>
    <w:rsid w:val="002446E5"/>
    <w:rsid w:val="002C4252"/>
    <w:rsid w:val="004D3EC4"/>
    <w:rsid w:val="00596B5B"/>
    <w:rsid w:val="006409F2"/>
    <w:rsid w:val="006D09B7"/>
    <w:rsid w:val="00712082"/>
    <w:rsid w:val="00987527"/>
    <w:rsid w:val="00A55859"/>
    <w:rsid w:val="00DA6378"/>
    <w:rsid w:val="00DC3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5859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A55859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A55859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859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5585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5585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A55859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A5585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A5585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A55859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rsid w:val="00A55859"/>
    <w:pPr>
      <w:jc w:val="both"/>
    </w:pPr>
  </w:style>
  <w:style w:type="character" w:customStyle="1" w:styleId="a8">
    <w:name w:val="Основной текст Знак"/>
    <w:basedOn w:val="a0"/>
    <w:link w:val="a7"/>
    <w:rsid w:val="00A55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A55859"/>
    <w:pPr>
      <w:spacing w:before="100" w:beforeAutospacing="1" w:after="100" w:afterAutospacing="1"/>
    </w:pPr>
  </w:style>
  <w:style w:type="paragraph" w:customStyle="1" w:styleId="ConsPlusNormal">
    <w:name w:val="ConsPlusNormal"/>
    <w:rsid w:val="00A55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558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B2AA1BA7BD2B0B0BE72D3249BA31FB7766F086016D304A4B53A326s5H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B2AA1BA7BD2B0B0BE7333F5FD66FFE706FAA8E046360111C55F479072DF9F702EC77BEDD0E6B408E1006sCH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AB2AA1BA7BD2B0B0BE7333F5FD66FFE706FAA8E046360111C55F479072DF9F702EC77BEDD0E6B408E100DsCH7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2278</Words>
  <Characters>12987</Characters>
  <Application>Microsoft Office Word</Application>
  <DocSecurity>0</DocSecurity>
  <Lines>108</Lines>
  <Paragraphs>30</Paragraphs>
  <ScaleCrop>false</ScaleCrop>
  <Company/>
  <LinksUpToDate>false</LinksUpToDate>
  <CharactersWithSpaces>15235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sakova</cp:lastModifiedBy>
  <cp:revision>4</cp:revision>
  <cp:lastPrinted>2016-12-27T11:20:00Z</cp:lastPrinted>
  <dcterms:created xsi:type="dcterms:W3CDTF">2016-12-27T11:21:00Z</dcterms:created>
  <dcterms:modified xsi:type="dcterms:W3CDTF">2016-12-28T05:30:00Z</dcterms:modified>
</cp:coreProperties>
</file>