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25929DC5">
            <wp:simplePos x="0" y="0"/>
            <wp:positionH relativeFrom="margin">
              <wp:posOffset>2837180</wp:posOffset>
            </wp:positionH>
            <wp:positionV relativeFrom="paragraph">
              <wp:posOffset>-57150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Pr="00D81B40" w:rsidRDefault="00194BCA" w:rsidP="00194BCA">
      <w:pPr>
        <w:jc w:val="center"/>
        <w:rPr>
          <w:b/>
          <w:spacing w:val="80"/>
          <w:sz w:val="32"/>
          <w:szCs w:val="32"/>
        </w:rPr>
      </w:pPr>
      <w:r w:rsidRPr="00D81B40">
        <w:rPr>
          <w:b/>
          <w:spacing w:val="80"/>
          <w:sz w:val="32"/>
          <w:szCs w:val="32"/>
        </w:rPr>
        <w:t>АДМИНИСТРАЦИЯ</w:t>
      </w:r>
    </w:p>
    <w:p w14:paraId="6052EA95" w14:textId="6712D700" w:rsidR="00194BCA" w:rsidRPr="00D81B40" w:rsidRDefault="00194BCA" w:rsidP="00194BCA">
      <w:pPr>
        <w:jc w:val="center"/>
        <w:rPr>
          <w:b/>
          <w:sz w:val="32"/>
          <w:szCs w:val="32"/>
        </w:rPr>
      </w:pPr>
      <w:r w:rsidRPr="00D81B40">
        <w:rPr>
          <w:b/>
          <w:sz w:val="32"/>
          <w:szCs w:val="32"/>
        </w:rPr>
        <w:t xml:space="preserve">ЯРОСЛАВСКОГО МУНИЦИПАЛЬНОГО </w:t>
      </w:r>
      <w:r w:rsidR="00AE4478">
        <w:rPr>
          <w:b/>
          <w:sz w:val="32"/>
          <w:szCs w:val="32"/>
        </w:rPr>
        <w:t>ОКРУГА</w:t>
      </w:r>
      <w:r w:rsidRPr="00D81B40"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Pr="005B2FDD" w:rsidRDefault="00194BCA" w:rsidP="00194BCA">
      <w:pPr>
        <w:rPr>
          <w:b/>
          <w:sz w:val="28"/>
          <w:szCs w:val="28"/>
        </w:rPr>
      </w:pPr>
    </w:p>
    <w:p w14:paraId="2106D0E5" w14:textId="77777777" w:rsidR="00C6006F" w:rsidRDefault="00C6006F" w:rsidP="00194BCA">
      <w:pPr>
        <w:rPr>
          <w:b/>
          <w:sz w:val="28"/>
          <w:szCs w:val="28"/>
        </w:rPr>
      </w:pPr>
    </w:p>
    <w:p w14:paraId="1F9E0FA4" w14:textId="2A138640" w:rsidR="00FE0C0D" w:rsidRDefault="00E97C66" w:rsidP="00194BCA">
      <w:pPr>
        <w:jc w:val="both"/>
        <w:rPr>
          <w:b/>
        </w:rPr>
      </w:pPr>
      <w:r>
        <w:rPr>
          <w:b/>
        </w:rPr>
        <w:t>13.02.2026                                                                                                                                 № 175</w:t>
      </w:r>
    </w:p>
    <w:p w14:paraId="0EEBAFF8" w14:textId="77777777" w:rsidR="00923856" w:rsidRDefault="00923856" w:rsidP="00194BCA">
      <w:pPr>
        <w:jc w:val="both"/>
        <w:rPr>
          <w:b/>
        </w:rPr>
      </w:pPr>
    </w:p>
    <w:p w14:paraId="02CA8242" w14:textId="77777777" w:rsidR="00923856" w:rsidRPr="005B2FDD" w:rsidRDefault="00923856" w:rsidP="00194BCA">
      <w:pPr>
        <w:jc w:val="both"/>
        <w:rPr>
          <w:b/>
          <w:sz w:val="28"/>
          <w:szCs w:val="28"/>
        </w:rPr>
      </w:pPr>
    </w:p>
    <w:p w14:paraId="20B5DAC9" w14:textId="2ED243CA" w:rsidR="008862D8" w:rsidRDefault="008862D8" w:rsidP="008862D8">
      <w:pPr>
        <w:pStyle w:val="a5"/>
        <w:tabs>
          <w:tab w:val="left" w:pos="708"/>
        </w:tabs>
        <w:ind w:left="0" w:right="5527"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Об участии во Всероссийском конкурсе лучших проектов комфортной городской среды «Исторические поселения и малые города» и</w:t>
      </w:r>
    </w:p>
    <w:p w14:paraId="4D304C7C" w14:textId="59B99378" w:rsidR="005B2FDD" w:rsidRPr="005B2FDD" w:rsidRDefault="008862D8" w:rsidP="005B2FDD">
      <w:pPr>
        <w:pStyle w:val="ad"/>
        <w:spacing w:before="0" w:beforeAutospacing="0" w:after="0" w:afterAutospacing="0"/>
        <w:ind w:right="538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5B2FDD" w:rsidRPr="005B2FDD">
        <w:rPr>
          <w:b/>
          <w:color w:val="000000"/>
          <w:sz w:val="28"/>
          <w:szCs w:val="28"/>
        </w:rPr>
        <w:t xml:space="preserve"> создании Общественной комиссии по реализации федерального проекта «Формирование комфортной городской среды на территории </w:t>
      </w:r>
      <w:r w:rsidR="005B2FDD" w:rsidRPr="005B2FDD">
        <w:rPr>
          <w:b/>
          <w:bCs/>
          <w:sz w:val="28"/>
          <w:szCs w:val="28"/>
        </w:rPr>
        <w:t>села Курб</w:t>
      </w:r>
      <w:r w:rsidR="00546BDA">
        <w:rPr>
          <w:b/>
          <w:bCs/>
          <w:sz w:val="28"/>
          <w:szCs w:val="28"/>
        </w:rPr>
        <w:t>ы</w:t>
      </w:r>
      <w:r w:rsidR="005B2FDD" w:rsidRPr="005B2FDD">
        <w:rPr>
          <w:b/>
          <w:bCs/>
          <w:sz w:val="28"/>
          <w:szCs w:val="28"/>
        </w:rPr>
        <w:t xml:space="preserve"> Ярославского </w:t>
      </w:r>
      <w:r w:rsidR="00D7341F">
        <w:rPr>
          <w:b/>
          <w:bCs/>
          <w:sz w:val="28"/>
          <w:szCs w:val="28"/>
        </w:rPr>
        <w:t>округа</w:t>
      </w:r>
      <w:r w:rsidR="005B2FDD" w:rsidRPr="005B2FDD">
        <w:rPr>
          <w:b/>
          <w:bCs/>
          <w:sz w:val="28"/>
          <w:szCs w:val="28"/>
        </w:rPr>
        <w:t xml:space="preserve"> Ярославской области</w:t>
      </w:r>
      <w:r w:rsidR="005B2FDD" w:rsidRPr="005B2FDD">
        <w:rPr>
          <w:b/>
          <w:color w:val="000000"/>
          <w:sz w:val="28"/>
          <w:szCs w:val="28"/>
        </w:rPr>
        <w:t>»</w:t>
      </w:r>
    </w:p>
    <w:p w14:paraId="4EA12A9E" w14:textId="77777777" w:rsidR="00025431" w:rsidRPr="00025431" w:rsidRDefault="00025431" w:rsidP="00194BCA">
      <w:pPr>
        <w:tabs>
          <w:tab w:val="left" w:pos="5245"/>
        </w:tabs>
        <w:ind w:right="4251"/>
        <w:rPr>
          <w:sz w:val="28"/>
          <w:szCs w:val="28"/>
        </w:rPr>
      </w:pPr>
    </w:p>
    <w:p w14:paraId="2DF3C431" w14:textId="77777777" w:rsidR="00923856" w:rsidRDefault="00923856" w:rsidP="005B2FD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</w:p>
    <w:p w14:paraId="0E7B6E50" w14:textId="150CBD6B" w:rsidR="00194BCA" w:rsidRDefault="009A4ABB" w:rsidP="005B2FD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5A3F">
        <w:rPr>
          <w:b w:val="0"/>
          <w:sz w:val="28"/>
          <w:szCs w:val="28"/>
        </w:rPr>
        <w:t>В</w:t>
      </w:r>
      <w:r w:rsidRPr="00CC5A3F">
        <w:rPr>
          <w:rFonts w:eastAsiaTheme="minorHAnsi"/>
          <w:b w:val="0"/>
          <w:sz w:val="28"/>
          <w:szCs w:val="28"/>
          <w:lang w:eastAsia="en-US"/>
        </w:rPr>
        <w:t xml:space="preserve"> соответствии с постановлением Правительства РФ от 07.03.2018 № 237 «О предоставлении и распределении средств государственной поддержки из федерального бюджета бюджетам субъектов Российской Федерации для поощрения муниципальных образований - победителей Всероссийского конкурса лучших проектов создания комфортной городской среды», в целях получения государственной поддержки </w:t>
      </w:r>
      <w:r w:rsidRPr="00CC5A3F">
        <w:rPr>
          <w:b w:val="0"/>
          <w:sz w:val="28"/>
          <w:szCs w:val="28"/>
        </w:rPr>
        <w:t xml:space="preserve">проекта формирования комфортной городской среды в селе Курба Ярославского муниципального округа Ярославской области, руководствуясь Уставом Ярославского муниципального округа, </w:t>
      </w:r>
      <w:r w:rsidR="00CC5A3F">
        <w:rPr>
          <w:b w:val="0"/>
          <w:sz w:val="28"/>
          <w:szCs w:val="28"/>
        </w:rPr>
        <w:t>а также н</w:t>
      </w:r>
      <w:r w:rsidR="005B2FDD" w:rsidRPr="00361168">
        <w:rPr>
          <w:b w:val="0"/>
          <w:sz w:val="28"/>
          <w:szCs w:val="28"/>
        </w:rPr>
        <w:t xml:space="preserve">а основании положений федерального проекта «Формирование комфортной городской среды» национального проекта «Инфраструктура для жизни», постановления Правительства </w:t>
      </w:r>
      <w:r w:rsidR="005B2FDD" w:rsidRPr="003543A7">
        <w:rPr>
          <w:b w:val="0"/>
          <w:sz w:val="28"/>
          <w:szCs w:val="28"/>
        </w:rPr>
        <w:t xml:space="preserve">Ярославской области от 19 марта 2024 г. </w:t>
      </w:r>
      <w:r w:rsidR="005B2FDD">
        <w:rPr>
          <w:b w:val="0"/>
          <w:sz w:val="28"/>
          <w:szCs w:val="28"/>
        </w:rPr>
        <w:t>№</w:t>
      </w:r>
      <w:r w:rsidR="005B2FDD" w:rsidRPr="00361168">
        <w:rPr>
          <w:b w:val="0"/>
          <w:sz w:val="28"/>
          <w:szCs w:val="28"/>
        </w:rPr>
        <w:t xml:space="preserve"> 311-п </w:t>
      </w:r>
      <w:r w:rsidR="005B2FDD">
        <w:rPr>
          <w:b w:val="0"/>
          <w:sz w:val="28"/>
          <w:szCs w:val="28"/>
        </w:rPr>
        <w:t>«</w:t>
      </w:r>
      <w:r w:rsidR="005B2FDD" w:rsidRPr="00361168">
        <w:rPr>
          <w:b w:val="0"/>
          <w:sz w:val="28"/>
          <w:szCs w:val="28"/>
        </w:rPr>
        <w:t>Об утверждении государственной программы Ярославской области "Формирование современной городской среды муниципальных образований на территории Ярославской области</w:t>
      </w:r>
      <w:r w:rsidR="005B2FDD">
        <w:rPr>
          <w:b w:val="0"/>
          <w:sz w:val="28"/>
          <w:szCs w:val="28"/>
        </w:rPr>
        <w:t>»</w:t>
      </w:r>
      <w:r w:rsidR="005B2FDD" w:rsidRPr="00361168">
        <w:rPr>
          <w:b w:val="0"/>
          <w:sz w:val="28"/>
          <w:szCs w:val="28"/>
        </w:rPr>
        <w:t xml:space="preserve"> на 2024 - 2030 годы и о признании утратившими силу и частично утратившими силу отдельных постановлений Правительства Ярославской области</w:t>
      </w:r>
      <w:r w:rsidR="005B2FDD">
        <w:rPr>
          <w:b w:val="0"/>
          <w:sz w:val="28"/>
          <w:szCs w:val="28"/>
        </w:rPr>
        <w:t>»</w:t>
      </w:r>
      <w:r w:rsidR="005B2FDD" w:rsidRPr="00361168">
        <w:rPr>
          <w:b w:val="0"/>
          <w:sz w:val="28"/>
          <w:szCs w:val="28"/>
        </w:rPr>
        <w:t>, государственной программы Ярославской области «Местное самоуправление в</w:t>
      </w:r>
      <w:r w:rsidR="005B2FDD">
        <w:rPr>
          <w:b w:val="0"/>
          <w:sz w:val="28"/>
          <w:szCs w:val="28"/>
        </w:rPr>
        <w:t> </w:t>
      </w:r>
      <w:r w:rsidR="005B2FDD" w:rsidRPr="00361168">
        <w:rPr>
          <w:b w:val="0"/>
          <w:sz w:val="28"/>
          <w:szCs w:val="28"/>
        </w:rPr>
        <w:t xml:space="preserve">Ярославской области» на 2024-2030 годы и о признании утратившими силу отдельных постановлений Правительства области», утвержденной постановлением Правительства Ярославской области от </w:t>
      </w:r>
      <w:r w:rsidR="005B2FDD" w:rsidRPr="00361168">
        <w:rPr>
          <w:b w:val="0"/>
          <w:sz w:val="28"/>
          <w:szCs w:val="28"/>
        </w:rPr>
        <w:lastRenderedPageBreak/>
        <w:t xml:space="preserve">27.03.2024 № 408-п, постановления Правительства Ярославской области от 27 марта 2024 года </w:t>
      </w:r>
      <w:r w:rsidR="005B2FDD">
        <w:rPr>
          <w:b w:val="0"/>
          <w:sz w:val="28"/>
          <w:szCs w:val="28"/>
        </w:rPr>
        <w:t>№ </w:t>
      </w:r>
      <w:r w:rsidR="005B2FDD" w:rsidRPr="00361168">
        <w:rPr>
          <w:b w:val="0"/>
          <w:sz w:val="28"/>
          <w:szCs w:val="28"/>
        </w:rPr>
        <w:t xml:space="preserve">392-п «Об утверждении государственной программы Ярославской области </w:t>
      </w:r>
      <w:r w:rsidR="005B2FDD">
        <w:rPr>
          <w:b w:val="0"/>
          <w:sz w:val="28"/>
          <w:szCs w:val="28"/>
        </w:rPr>
        <w:t>«</w:t>
      </w:r>
      <w:r w:rsidR="005B2FDD" w:rsidRPr="00361168">
        <w:rPr>
          <w:b w:val="0"/>
          <w:sz w:val="28"/>
          <w:szCs w:val="28"/>
        </w:rPr>
        <w:t>Развитие дорожного хозяйства в Ярославской области</w:t>
      </w:r>
      <w:r w:rsidR="005B2FDD">
        <w:rPr>
          <w:b w:val="0"/>
          <w:sz w:val="28"/>
          <w:szCs w:val="28"/>
        </w:rPr>
        <w:t>»</w:t>
      </w:r>
      <w:r w:rsidR="005B2FDD" w:rsidRPr="00361168">
        <w:rPr>
          <w:b w:val="0"/>
          <w:sz w:val="28"/>
          <w:szCs w:val="28"/>
        </w:rPr>
        <w:t xml:space="preserve"> на 2024 - 2030 годы и о признании утратившими силу отдельных постановлений Правительства области, в целях реализации проектов создания комфортной среды и реализации подхода и принципов синхронизации проектов благоустройства </w:t>
      </w:r>
      <w:r w:rsidR="005B2FDD" w:rsidRPr="005B2FDD">
        <w:rPr>
          <w:b w:val="0"/>
          <w:color w:val="000000"/>
          <w:sz w:val="28"/>
          <w:szCs w:val="28"/>
        </w:rPr>
        <w:t xml:space="preserve">на территории </w:t>
      </w:r>
      <w:r w:rsidR="005B2FDD" w:rsidRPr="005B2FDD">
        <w:rPr>
          <w:b w:val="0"/>
          <w:sz w:val="28"/>
          <w:szCs w:val="28"/>
        </w:rPr>
        <w:t>сел</w:t>
      </w:r>
      <w:r w:rsidR="005B2FDD" w:rsidRPr="005B2FDD">
        <w:rPr>
          <w:b w:val="0"/>
          <w:bCs w:val="0"/>
          <w:sz w:val="28"/>
          <w:szCs w:val="28"/>
        </w:rPr>
        <w:t>а</w:t>
      </w:r>
      <w:r w:rsidR="005B2FDD" w:rsidRPr="005B2FDD">
        <w:rPr>
          <w:b w:val="0"/>
          <w:sz w:val="28"/>
          <w:szCs w:val="28"/>
        </w:rPr>
        <w:t xml:space="preserve"> Курб</w:t>
      </w:r>
      <w:r w:rsidR="00546BDA">
        <w:rPr>
          <w:b w:val="0"/>
          <w:sz w:val="28"/>
          <w:szCs w:val="28"/>
        </w:rPr>
        <w:t>ы</w:t>
      </w:r>
      <w:r w:rsidR="005B2FDD" w:rsidRPr="005B2FDD">
        <w:rPr>
          <w:b w:val="0"/>
          <w:sz w:val="28"/>
          <w:szCs w:val="28"/>
        </w:rPr>
        <w:t xml:space="preserve"> Ярославского</w:t>
      </w:r>
      <w:r w:rsidR="00CC1D1B">
        <w:rPr>
          <w:b w:val="0"/>
          <w:sz w:val="28"/>
          <w:szCs w:val="28"/>
        </w:rPr>
        <w:t xml:space="preserve"> муниципального</w:t>
      </w:r>
      <w:r w:rsidR="005B2FDD" w:rsidRPr="005B2FDD">
        <w:rPr>
          <w:b w:val="0"/>
          <w:sz w:val="28"/>
          <w:szCs w:val="28"/>
        </w:rPr>
        <w:t xml:space="preserve"> </w:t>
      </w:r>
      <w:r w:rsidR="00CC1D1B">
        <w:rPr>
          <w:b w:val="0"/>
          <w:sz w:val="28"/>
          <w:szCs w:val="28"/>
        </w:rPr>
        <w:t>округа</w:t>
      </w:r>
      <w:r w:rsidR="005B2FDD" w:rsidRPr="005B2FDD">
        <w:rPr>
          <w:b w:val="0"/>
          <w:sz w:val="28"/>
          <w:szCs w:val="28"/>
        </w:rPr>
        <w:t xml:space="preserve"> Ярославской области</w:t>
      </w:r>
      <w:r w:rsidR="00FD51EA">
        <w:rPr>
          <w:b w:val="0"/>
          <w:sz w:val="28"/>
          <w:szCs w:val="28"/>
        </w:rPr>
        <w:t>,</w:t>
      </w:r>
      <w:r w:rsidR="005B2FDD" w:rsidRPr="00E206A0">
        <w:rPr>
          <w:sz w:val="28"/>
          <w:szCs w:val="28"/>
        </w:rPr>
        <w:t xml:space="preserve"> </w:t>
      </w:r>
      <w:r w:rsidR="00194BCA" w:rsidRPr="005B2FDD">
        <w:rPr>
          <w:b w:val="0"/>
          <w:sz w:val="28"/>
          <w:szCs w:val="28"/>
        </w:rPr>
        <w:t xml:space="preserve">Администрация </w:t>
      </w:r>
      <w:r w:rsidR="00CA3680">
        <w:rPr>
          <w:b w:val="0"/>
          <w:sz w:val="28"/>
          <w:szCs w:val="28"/>
        </w:rPr>
        <w:t>округа</w:t>
      </w:r>
      <w:r w:rsidR="00194BCA" w:rsidRPr="00E206A0">
        <w:rPr>
          <w:sz w:val="28"/>
          <w:szCs w:val="28"/>
        </w:rPr>
        <w:t xml:space="preserve"> </w:t>
      </w:r>
      <w:r w:rsidR="005B2FDD">
        <w:rPr>
          <w:sz w:val="28"/>
          <w:szCs w:val="28"/>
        </w:rPr>
        <w:br/>
      </w:r>
      <w:r w:rsidR="00194BCA" w:rsidRPr="00E206A0">
        <w:rPr>
          <w:sz w:val="28"/>
          <w:szCs w:val="28"/>
        </w:rPr>
        <w:t xml:space="preserve">п о с т а н о в </w:t>
      </w:r>
      <w:r w:rsidR="00194BCA" w:rsidRPr="005B2FDD">
        <w:rPr>
          <w:sz w:val="28"/>
          <w:szCs w:val="28"/>
        </w:rPr>
        <w:t>л я е т:</w:t>
      </w:r>
    </w:p>
    <w:p w14:paraId="0C249893" w14:textId="61ABBFCE" w:rsidR="00B91D41" w:rsidRDefault="00C6006F" w:rsidP="00B91D41">
      <w:pPr>
        <w:pStyle w:val="a5"/>
        <w:tabs>
          <w:tab w:val="left" w:pos="708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1D41">
        <w:rPr>
          <w:sz w:val="28"/>
          <w:szCs w:val="28"/>
        </w:rPr>
        <w:t>Принять участие во Всероссийском конкурсе лучших проектов комфортной городской среды «исторические поселения и малые города» в 2026 году.</w:t>
      </w:r>
    </w:p>
    <w:p w14:paraId="72FDE5B0" w14:textId="7E4D6653" w:rsidR="00B91D41" w:rsidRDefault="00B91D41" w:rsidP="00B91D41">
      <w:pPr>
        <w:pStyle w:val="a5"/>
        <w:tabs>
          <w:tab w:val="left" w:pos="708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Организовать в период </w:t>
      </w:r>
      <w:r w:rsidRPr="00E206A0">
        <w:rPr>
          <w:sz w:val="28"/>
          <w:szCs w:val="28"/>
        </w:rPr>
        <w:t xml:space="preserve">с </w:t>
      </w:r>
      <w:r w:rsidRPr="00C6006F">
        <w:rPr>
          <w:sz w:val="28"/>
          <w:szCs w:val="28"/>
        </w:rPr>
        <w:t>14.02.202</w:t>
      </w:r>
      <w:r w:rsidR="00C6006F" w:rsidRPr="00C6006F">
        <w:rPr>
          <w:sz w:val="28"/>
          <w:szCs w:val="28"/>
        </w:rPr>
        <w:t>6</w:t>
      </w:r>
      <w:r w:rsidRPr="00C6006F">
        <w:rPr>
          <w:sz w:val="28"/>
          <w:szCs w:val="28"/>
        </w:rPr>
        <w:t xml:space="preserve"> по 28.02.202</w:t>
      </w:r>
      <w:r w:rsidR="00C6006F" w:rsidRPr="00C6006F">
        <w:rPr>
          <w:sz w:val="28"/>
          <w:szCs w:val="28"/>
        </w:rPr>
        <w:t>6</w:t>
      </w:r>
      <w:r w:rsidRPr="00C6006F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предложений от жителей по определению общественной территории на территории села Курбы Ярославского округа Ярославской области в целях создания комфортной городской среды для участия во Всероссийском конкурсе лучших проектов комфортной городской среды «исторические поселения и малые города» в 2026 году</w:t>
      </w:r>
      <w:r w:rsidRPr="00E206A0">
        <w:rPr>
          <w:sz w:val="28"/>
          <w:szCs w:val="28"/>
        </w:rPr>
        <w:t>.</w:t>
      </w:r>
    </w:p>
    <w:p w14:paraId="11618A2D" w14:textId="77777777" w:rsidR="00B91D41" w:rsidRDefault="00B91D41" w:rsidP="00B91D4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06A0">
        <w:rPr>
          <w:sz w:val="28"/>
          <w:szCs w:val="28"/>
        </w:rPr>
        <w:t>. Организ</w:t>
      </w:r>
      <w:r>
        <w:rPr>
          <w:sz w:val="28"/>
          <w:szCs w:val="28"/>
        </w:rPr>
        <w:t>овать прием предложений от жителей:</w:t>
      </w:r>
    </w:p>
    <w:p w14:paraId="65FE8FED" w14:textId="7AE84C35" w:rsidR="00B91D41" w:rsidRPr="006A4A70" w:rsidRDefault="00B91D41" w:rsidP="00B91D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5879">
        <w:rPr>
          <w:sz w:val="28"/>
          <w:szCs w:val="28"/>
        </w:rPr>
        <w:t>- в письменной форме в</w:t>
      </w:r>
      <w:r>
        <w:rPr>
          <w:sz w:val="28"/>
          <w:szCs w:val="28"/>
        </w:rPr>
        <w:t> </w:t>
      </w:r>
      <w:r w:rsidRPr="00315879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315879">
        <w:rPr>
          <w:sz w:val="28"/>
          <w:szCs w:val="28"/>
        </w:rPr>
        <w:t xml:space="preserve"> Ярославского муниципального </w:t>
      </w:r>
      <w:r>
        <w:rPr>
          <w:sz w:val="28"/>
          <w:szCs w:val="28"/>
        </w:rPr>
        <w:t>округа</w:t>
      </w:r>
      <w:r w:rsidRPr="00315879">
        <w:rPr>
          <w:sz w:val="28"/>
          <w:szCs w:val="28"/>
        </w:rPr>
        <w:t xml:space="preserve"> по адресу: 15000</w:t>
      </w:r>
      <w:r>
        <w:rPr>
          <w:sz w:val="28"/>
          <w:szCs w:val="28"/>
        </w:rPr>
        <w:t>3</w:t>
      </w:r>
      <w:r w:rsidRPr="00315879">
        <w:rPr>
          <w:sz w:val="28"/>
          <w:szCs w:val="28"/>
        </w:rPr>
        <w:t xml:space="preserve">, г. Ярославль, </w:t>
      </w:r>
      <w:r>
        <w:rPr>
          <w:sz w:val="28"/>
          <w:szCs w:val="28"/>
        </w:rPr>
        <w:t>ул. Зои Космодемьянской</w:t>
      </w:r>
      <w:r w:rsidRPr="00315879">
        <w:rPr>
          <w:sz w:val="28"/>
          <w:szCs w:val="28"/>
        </w:rPr>
        <w:t>, д. 1</w:t>
      </w:r>
      <w:r>
        <w:rPr>
          <w:sz w:val="28"/>
          <w:szCs w:val="28"/>
        </w:rPr>
        <w:t>0а</w:t>
      </w:r>
      <w:r w:rsidRPr="00315879">
        <w:rPr>
          <w:sz w:val="28"/>
          <w:szCs w:val="28"/>
        </w:rPr>
        <w:t xml:space="preserve"> (каб. №</w:t>
      </w:r>
      <w:r>
        <w:rPr>
          <w:sz w:val="28"/>
          <w:szCs w:val="28"/>
        </w:rPr>
        <w:t xml:space="preserve"> 20</w:t>
      </w:r>
      <w:r w:rsidRPr="00315879">
        <w:rPr>
          <w:sz w:val="28"/>
          <w:szCs w:val="28"/>
        </w:rPr>
        <w:t>)</w:t>
      </w:r>
      <w:r>
        <w:rPr>
          <w:sz w:val="28"/>
          <w:szCs w:val="28"/>
        </w:rPr>
        <w:t xml:space="preserve">, по адресу электронной почты: </w:t>
      </w:r>
      <w:r w:rsidR="00C6006F" w:rsidRPr="00C6006F">
        <w:rPr>
          <w:sz w:val="28"/>
          <w:szCs w:val="28"/>
          <w:lang w:val="en-US"/>
        </w:rPr>
        <w:t>priem</w:t>
      </w:r>
      <w:hyperlink r:id="rId10" w:history="1">
        <w:r w:rsidR="00C6006F" w:rsidRPr="00C6006F">
          <w:rPr>
            <w:rStyle w:val="a4"/>
            <w:color w:val="auto"/>
            <w:sz w:val="28"/>
          </w:rPr>
          <w:t>@</w:t>
        </w:r>
        <w:r w:rsidR="00C6006F" w:rsidRPr="00C6006F">
          <w:rPr>
            <w:rStyle w:val="a4"/>
            <w:color w:val="auto"/>
            <w:sz w:val="28"/>
            <w:lang w:val="en-US"/>
          </w:rPr>
          <w:t>admyamo</w:t>
        </w:r>
        <w:r w:rsidRPr="00C6006F">
          <w:rPr>
            <w:rStyle w:val="a4"/>
            <w:color w:val="auto"/>
            <w:sz w:val="28"/>
          </w:rPr>
          <w:t>.r</w:t>
        </w:r>
        <w:r w:rsidRPr="00C6006F">
          <w:rPr>
            <w:rStyle w:val="a4"/>
            <w:color w:val="auto"/>
            <w:sz w:val="28"/>
            <w:lang w:val="en-US"/>
          </w:rPr>
          <w:t>u</w:t>
        </w:r>
      </w:hyperlink>
      <w:r>
        <w:rPr>
          <w:rStyle w:val="a4"/>
          <w:color w:val="auto"/>
          <w:sz w:val="28"/>
          <w:szCs w:val="28"/>
          <w:u w:val="none"/>
        </w:rPr>
        <w:t>.</w:t>
      </w:r>
    </w:p>
    <w:p w14:paraId="71E45E0C" w14:textId="50077426" w:rsidR="00B91D41" w:rsidRPr="003C39D9" w:rsidRDefault="00B91D41" w:rsidP="00B91D41">
      <w:pPr>
        <w:ind w:right="-72" w:firstLine="709"/>
        <w:jc w:val="both"/>
        <w:rPr>
          <w:color w:val="FF0000"/>
          <w:sz w:val="28"/>
          <w:szCs w:val="28"/>
        </w:rPr>
      </w:pPr>
      <w:r w:rsidRPr="00315879">
        <w:rPr>
          <w:sz w:val="28"/>
          <w:szCs w:val="28"/>
        </w:rPr>
        <w:t>- посредством официальн</w:t>
      </w:r>
      <w:r>
        <w:rPr>
          <w:sz w:val="28"/>
          <w:szCs w:val="28"/>
        </w:rPr>
        <w:t>ых</w:t>
      </w:r>
      <w:r w:rsidRPr="00315879">
        <w:rPr>
          <w:sz w:val="28"/>
          <w:szCs w:val="28"/>
        </w:rPr>
        <w:t xml:space="preserve"> сайт</w:t>
      </w:r>
      <w:r>
        <w:rPr>
          <w:sz w:val="28"/>
          <w:szCs w:val="28"/>
        </w:rPr>
        <w:t>ов</w:t>
      </w:r>
      <w:r w:rsidRPr="00315879">
        <w:rPr>
          <w:sz w:val="28"/>
          <w:szCs w:val="28"/>
        </w:rPr>
        <w:t xml:space="preserve"> органов местного самоуправления Ярославского муниципального </w:t>
      </w:r>
      <w:r>
        <w:rPr>
          <w:sz w:val="28"/>
          <w:szCs w:val="28"/>
        </w:rPr>
        <w:t>округа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 w:rsidRPr="002A1375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yamo</w:t>
      </w:r>
      <w:r w:rsidRPr="002A137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</w:t>
      </w:r>
      <w:r w:rsidRPr="002A137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yar</w:t>
      </w:r>
      <w:r w:rsidRPr="002A137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2A137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206A0">
        <w:rPr>
          <w:sz w:val="28"/>
          <w:szCs w:val="28"/>
        </w:rPr>
        <w:t>в информационно-телекоммуникационной сети «Интернет»</w:t>
      </w:r>
      <w:r w:rsidR="003C39D9">
        <w:rPr>
          <w:sz w:val="28"/>
          <w:szCs w:val="28"/>
        </w:rPr>
        <w:t xml:space="preserve">. </w:t>
      </w:r>
    </w:p>
    <w:p w14:paraId="60F8E23A" w14:textId="142E4135" w:rsidR="00B91D41" w:rsidRDefault="00B91D41" w:rsidP="00B91D41">
      <w:pPr>
        <w:ind w:right="-72" w:firstLine="709"/>
        <w:jc w:val="both"/>
        <w:rPr>
          <w:sz w:val="28"/>
          <w:szCs w:val="28"/>
        </w:rPr>
      </w:pPr>
      <w:r w:rsidRPr="00E206A0">
        <w:rPr>
          <w:sz w:val="28"/>
          <w:szCs w:val="28"/>
        </w:rPr>
        <w:t xml:space="preserve">4. </w:t>
      </w:r>
      <w:r>
        <w:rPr>
          <w:sz w:val="28"/>
          <w:szCs w:val="28"/>
        </w:rPr>
        <w:t>Возложить функции по подведению итогов приема предложений от жителей по определению общественной территории на Общественную комиссию, состав и порядок деятельности которой определяется</w:t>
      </w:r>
      <w:r w:rsidR="003C39D9">
        <w:rPr>
          <w:sz w:val="28"/>
          <w:szCs w:val="28"/>
        </w:rPr>
        <w:t xml:space="preserve"> настоящим</w:t>
      </w:r>
      <w:r>
        <w:rPr>
          <w:sz w:val="28"/>
          <w:szCs w:val="28"/>
        </w:rPr>
        <w:t xml:space="preserve"> постановлением.</w:t>
      </w:r>
    </w:p>
    <w:p w14:paraId="2C372DC5" w14:textId="42CAEF32" w:rsidR="003C39D9" w:rsidRPr="00CB747F" w:rsidRDefault="003C39D9" w:rsidP="003C39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61168">
        <w:rPr>
          <w:color w:val="000000"/>
          <w:sz w:val="28"/>
          <w:szCs w:val="28"/>
        </w:rPr>
        <w:t xml:space="preserve">Создать Общественную комиссию по реализации федерального проекта «Формирование комфортной городской среды на территории </w:t>
      </w:r>
      <w:r w:rsidRPr="00CB747F">
        <w:rPr>
          <w:bCs/>
          <w:sz w:val="28"/>
          <w:szCs w:val="28"/>
        </w:rPr>
        <w:t xml:space="preserve">села Курбы Ярославского </w:t>
      </w:r>
      <w:r>
        <w:rPr>
          <w:bCs/>
          <w:sz w:val="28"/>
          <w:szCs w:val="28"/>
        </w:rPr>
        <w:t>муниципального округа</w:t>
      </w:r>
      <w:r w:rsidRPr="00CB747F">
        <w:rPr>
          <w:bCs/>
          <w:sz w:val="28"/>
          <w:szCs w:val="28"/>
        </w:rPr>
        <w:t xml:space="preserve"> Ярославской области</w:t>
      </w:r>
      <w:r w:rsidRPr="00CB747F">
        <w:rPr>
          <w:color w:val="000000"/>
          <w:sz w:val="28"/>
          <w:szCs w:val="28"/>
        </w:rPr>
        <w:t>».</w:t>
      </w:r>
    </w:p>
    <w:p w14:paraId="5BE39E54" w14:textId="08BA3486" w:rsidR="003C39D9" w:rsidRPr="00361168" w:rsidRDefault="003C39D9" w:rsidP="003C39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Утвердить</w:t>
      </w:r>
      <w:r w:rsidRPr="00361168">
        <w:rPr>
          <w:color w:val="000000"/>
          <w:sz w:val="28"/>
          <w:szCs w:val="28"/>
        </w:rPr>
        <w:t>:</w:t>
      </w:r>
    </w:p>
    <w:p w14:paraId="463DEC75" w14:textId="750B2C21" w:rsidR="003C39D9" w:rsidRPr="00361168" w:rsidRDefault="003C39D9" w:rsidP="003C39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61168">
        <w:rPr>
          <w:color w:val="000000"/>
          <w:sz w:val="28"/>
          <w:szCs w:val="28"/>
        </w:rPr>
        <w:t xml:space="preserve">.1. Состав Общественной комиссии по реализации федерального проекта «Формирование комфортной городской среды на территории </w:t>
      </w:r>
      <w:r w:rsidRPr="00CB747F">
        <w:rPr>
          <w:bCs/>
          <w:sz w:val="28"/>
          <w:szCs w:val="28"/>
        </w:rPr>
        <w:t xml:space="preserve">села Курбы Ярославского </w:t>
      </w:r>
      <w:r>
        <w:rPr>
          <w:bCs/>
          <w:sz w:val="28"/>
          <w:szCs w:val="28"/>
        </w:rPr>
        <w:t>муниципального округа</w:t>
      </w:r>
      <w:r w:rsidRPr="00CB747F">
        <w:rPr>
          <w:bCs/>
          <w:sz w:val="28"/>
          <w:szCs w:val="28"/>
        </w:rPr>
        <w:t xml:space="preserve"> Ярославской области</w:t>
      </w:r>
      <w:r>
        <w:rPr>
          <w:color w:val="000000"/>
          <w:sz w:val="28"/>
          <w:szCs w:val="28"/>
        </w:rPr>
        <w:t>» (прилагается).</w:t>
      </w:r>
    </w:p>
    <w:p w14:paraId="50A52C94" w14:textId="10068ABF" w:rsidR="003C39D9" w:rsidRPr="00361168" w:rsidRDefault="003C39D9" w:rsidP="003C39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61168">
        <w:rPr>
          <w:color w:val="000000"/>
          <w:sz w:val="28"/>
          <w:szCs w:val="28"/>
        </w:rPr>
        <w:t xml:space="preserve">.2. Регламент работы Общественной комиссии по реализации федерального проекта «Формирование комфортной городской среды на территории на территории </w:t>
      </w:r>
      <w:r w:rsidRPr="00CB747F">
        <w:rPr>
          <w:bCs/>
          <w:sz w:val="28"/>
          <w:szCs w:val="28"/>
        </w:rPr>
        <w:t>села Курбы Ярославского</w:t>
      </w:r>
      <w:r>
        <w:rPr>
          <w:bCs/>
          <w:sz w:val="28"/>
          <w:szCs w:val="28"/>
        </w:rPr>
        <w:t xml:space="preserve"> муниципального округ</w:t>
      </w:r>
      <w:r w:rsidRPr="00CB747F">
        <w:rPr>
          <w:bCs/>
          <w:sz w:val="28"/>
          <w:szCs w:val="28"/>
        </w:rPr>
        <w:t>а Ярославской области</w:t>
      </w:r>
      <w:r w:rsidRPr="0036116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(прилагается)</w:t>
      </w:r>
      <w:r w:rsidRPr="003611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70BAC41" w14:textId="726E5CD1" w:rsidR="00B91D41" w:rsidRPr="00E206A0" w:rsidRDefault="003C39D9" w:rsidP="00B91D4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1D41">
        <w:rPr>
          <w:sz w:val="28"/>
          <w:szCs w:val="28"/>
        </w:rPr>
        <w:t>. О</w:t>
      </w:r>
      <w:r w:rsidR="00B91D41" w:rsidRPr="00E206A0">
        <w:rPr>
          <w:sz w:val="28"/>
          <w:szCs w:val="28"/>
        </w:rPr>
        <w:t xml:space="preserve">публиковать </w:t>
      </w:r>
      <w:r w:rsidR="00B91D41">
        <w:rPr>
          <w:sz w:val="28"/>
          <w:szCs w:val="28"/>
        </w:rPr>
        <w:t>настоящее постановление</w:t>
      </w:r>
      <w:r w:rsidR="00B91D41" w:rsidRPr="00E206A0">
        <w:rPr>
          <w:sz w:val="28"/>
          <w:szCs w:val="28"/>
        </w:rPr>
        <w:t xml:space="preserve"> в</w:t>
      </w:r>
      <w:r w:rsidR="00B91D41">
        <w:rPr>
          <w:sz w:val="28"/>
          <w:szCs w:val="28"/>
        </w:rPr>
        <w:t> </w:t>
      </w:r>
      <w:r w:rsidR="00B91D41" w:rsidRPr="00E206A0">
        <w:rPr>
          <w:sz w:val="28"/>
          <w:szCs w:val="28"/>
        </w:rPr>
        <w:t xml:space="preserve">сетевом издании «Ярославский </w:t>
      </w:r>
      <w:r w:rsidR="00B91D41" w:rsidRPr="003C39D9">
        <w:rPr>
          <w:sz w:val="28"/>
          <w:szCs w:val="28"/>
        </w:rPr>
        <w:t>агрокурьер» и разместить на официальн</w:t>
      </w:r>
      <w:r w:rsidR="00923856">
        <w:rPr>
          <w:sz w:val="28"/>
          <w:szCs w:val="28"/>
        </w:rPr>
        <w:t>ом</w:t>
      </w:r>
      <w:r w:rsidR="00B91D41" w:rsidRPr="003C39D9">
        <w:rPr>
          <w:sz w:val="28"/>
          <w:szCs w:val="28"/>
        </w:rPr>
        <w:t xml:space="preserve"> сайт</w:t>
      </w:r>
      <w:r w:rsidR="00923856">
        <w:rPr>
          <w:sz w:val="28"/>
          <w:szCs w:val="28"/>
        </w:rPr>
        <w:t>е</w:t>
      </w:r>
      <w:r w:rsidR="00B91D41" w:rsidRPr="003C39D9">
        <w:rPr>
          <w:sz w:val="28"/>
          <w:szCs w:val="28"/>
        </w:rPr>
        <w:t xml:space="preserve"> органов местного самоуправления Ярославского муниципального округа  </w:t>
      </w:r>
      <w:r w:rsidR="00B91D41" w:rsidRPr="00E206A0">
        <w:rPr>
          <w:sz w:val="28"/>
          <w:szCs w:val="28"/>
        </w:rPr>
        <w:t>в</w:t>
      </w:r>
      <w:r w:rsidR="00B91D41">
        <w:rPr>
          <w:sz w:val="28"/>
          <w:szCs w:val="28"/>
        </w:rPr>
        <w:t> </w:t>
      </w:r>
      <w:r w:rsidR="00B91D41" w:rsidRPr="00E206A0">
        <w:rPr>
          <w:sz w:val="28"/>
          <w:szCs w:val="28"/>
        </w:rPr>
        <w:t>информационно-телекоммуникационной сети «Интернет»</w:t>
      </w:r>
      <w:r w:rsidR="00923856" w:rsidRPr="00923856">
        <w:rPr>
          <w:sz w:val="28"/>
          <w:szCs w:val="28"/>
        </w:rPr>
        <w:t xml:space="preserve"> </w:t>
      </w:r>
      <w:r w:rsidR="00923856" w:rsidRPr="003C39D9">
        <w:rPr>
          <w:sz w:val="28"/>
          <w:szCs w:val="28"/>
        </w:rPr>
        <w:t>(</w:t>
      </w:r>
      <w:r w:rsidR="00923856" w:rsidRPr="003C39D9">
        <w:rPr>
          <w:sz w:val="28"/>
          <w:szCs w:val="28"/>
          <w:lang w:val="en-US"/>
        </w:rPr>
        <w:t>https</w:t>
      </w:r>
      <w:r w:rsidR="00923856" w:rsidRPr="003C39D9">
        <w:rPr>
          <w:sz w:val="28"/>
          <w:szCs w:val="28"/>
        </w:rPr>
        <w:t>://</w:t>
      </w:r>
      <w:r w:rsidR="00923856" w:rsidRPr="003C39D9">
        <w:rPr>
          <w:sz w:val="28"/>
          <w:szCs w:val="28"/>
          <w:lang w:val="en-US"/>
        </w:rPr>
        <w:t>yamo</w:t>
      </w:r>
      <w:r w:rsidR="00923856" w:rsidRPr="003C39D9">
        <w:rPr>
          <w:sz w:val="28"/>
          <w:szCs w:val="28"/>
        </w:rPr>
        <w:t>.</w:t>
      </w:r>
      <w:r w:rsidR="00923856" w:rsidRPr="003C39D9">
        <w:rPr>
          <w:sz w:val="28"/>
          <w:szCs w:val="28"/>
          <w:lang w:val="en-US"/>
        </w:rPr>
        <w:t>adm</w:t>
      </w:r>
      <w:r w:rsidR="00923856" w:rsidRPr="003C39D9">
        <w:rPr>
          <w:sz w:val="28"/>
          <w:szCs w:val="28"/>
        </w:rPr>
        <w:t>.</w:t>
      </w:r>
      <w:r w:rsidR="00923856" w:rsidRPr="003C39D9">
        <w:rPr>
          <w:sz w:val="28"/>
          <w:szCs w:val="28"/>
          <w:lang w:val="en-US"/>
        </w:rPr>
        <w:t>yar</w:t>
      </w:r>
      <w:r w:rsidR="00923856" w:rsidRPr="003C39D9">
        <w:rPr>
          <w:sz w:val="28"/>
          <w:szCs w:val="28"/>
        </w:rPr>
        <w:t>.</w:t>
      </w:r>
      <w:r w:rsidR="00923856" w:rsidRPr="003C39D9">
        <w:rPr>
          <w:sz w:val="28"/>
          <w:szCs w:val="28"/>
          <w:lang w:val="en-US"/>
        </w:rPr>
        <w:t>ru</w:t>
      </w:r>
      <w:r w:rsidR="00923856" w:rsidRPr="003C39D9">
        <w:rPr>
          <w:sz w:val="28"/>
          <w:szCs w:val="28"/>
        </w:rPr>
        <w:t>)</w:t>
      </w:r>
      <w:r w:rsidR="00B91D41">
        <w:rPr>
          <w:sz w:val="28"/>
          <w:szCs w:val="28"/>
        </w:rPr>
        <w:t>.</w:t>
      </w:r>
    </w:p>
    <w:p w14:paraId="1519A8DE" w14:textId="4BFACE0B" w:rsidR="00CB747F" w:rsidRPr="00361168" w:rsidRDefault="003C39D9" w:rsidP="00CB747F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CB747F" w:rsidRPr="00361168">
        <w:rPr>
          <w:color w:val="000000"/>
          <w:sz w:val="28"/>
          <w:szCs w:val="28"/>
        </w:rPr>
        <w:t>. Контроль за исполнением постановления оставляю за собой.</w:t>
      </w:r>
    </w:p>
    <w:p w14:paraId="574F43A1" w14:textId="1CBC885A" w:rsidR="00A4533D" w:rsidRPr="00CB747F" w:rsidRDefault="003C39D9" w:rsidP="00CB747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CB747F" w:rsidRPr="00CB747F">
        <w:rPr>
          <w:color w:val="000000"/>
          <w:sz w:val="28"/>
          <w:szCs w:val="28"/>
        </w:rPr>
        <w:t>. Постановление вступает силу с</w:t>
      </w:r>
      <w:r w:rsidR="00A4533D" w:rsidRPr="00CB747F">
        <w:rPr>
          <w:sz w:val="28"/>
          <w:szCs w:val="28"/>
        </w:rPr>
        <w:t xml:space="preserve">о дня </w:t>
      </w:r>
      <w:r w:rsidR="006167E4" w:rsidRPr="00CB747F">
        <w:rPr>
          <w:sz w:val="28"/>
          <w:szCs w:val="28"/>
        </w:rPr>
        <w:t xml:space="preserve">его </w:t>
      </w:r>
      <w:r w:rsidR="005C6132" w:rsidRPr="00CB747F">
        <w:rPr>
          <w:sz w:val="28"/>
          <w:szCs w:val="28"/>
        </w:rPr>
        <w:t xml:space="preserve">официального </w:t>
      </w:r>
      <w:r w:rsidR="00A4533D" w:rsidRPr="00CB747F">
        <w:rPr>
          <w:sz w:val="28"/>
          <w:szCs w:val="28"/>
        </w:rPr>
        <w:t>опубликования.</w:t>
      </w:r>
    </w:p>
    <w:p w14:paraId="7EB04D85" w14:textId="77777777" w:rsidR="00194BCA" w:rsidRDefault="00194BCA" w:rsidP="00025431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</w:p>
    <w:p w14:paraId="07C7B240" w14:textId="77777777" w:rsidR="003C39D9" w:rsidRPr="006167E4" w:rsidRDefault="003C39D9" w:rsidP="00025431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</w:p>
    <w:p w14:paraId="4C9ADE61" w14:textId="77777777" w:rsidR="00194BCA" w:rsidRPr="006167E4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</w:p>
    <w:p w14:paraId="747D2E7C" w14:textId="77777777" w:rsidR="00923856" w:rsidRDefault="00923856" w:rsidP="00FE0C0D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14:paraId="14DA6A6A" w14:textId="043B9A93" w:rsidR="00BE2E8D" w:rsidRDefault="00923856" w:rsidP="00FE0C0D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</w:t>
      </w:r>
      <w:r w:rsidR="00095197">
        <w:rPr>
          <w:sz w:val="28"/>
          <w:szCs w:val="28"/>
        </w:rPr>
        <w:t xml:space="preserve">А.А. Михайлов </w:t>
      </w:r>
    </w:p>
    <w:p w14:paraId="4EA1B9BE" w14:textId="77777777" w:rsidR="00BE2E8D" w:rsidRDefault="00BE2E8D" w:rsidP="00194BCA">
      <w:pPr>
        <w:ind w:right="-72"/>
        <w:jc w:val="both"/>
        <w:rPr>
          <w:sz w:val="28"/>
          <w:szCs w:val="28"/>
        </w:rPr>
      </w:pPr>
    </w:p>
    <w:p w14:paraId="48BC697A" w14:textId="77777777" w:rsidR="00E97C66" w:rsidRDefault="00E97C66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1BEC688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DA5A47C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6A413E5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6F9C12ED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18F0D07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7F393FD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68157EE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B172B97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02F00970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4DA6CF66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136F615D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2F6E715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450BD03E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140BC87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B8D775C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D28E90D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05816F65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19B16BC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45C4081B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0C77DD89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6D7A8F8F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11E24309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0325AE8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16D63752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31511BE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4A566E67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0D65116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68F1B9DE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1C7463AD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8209826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5579BB67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7ED31E3A" w14:textId="77777777" w:rsidR="00DD03F3" w:rsidRDefault="00DD03F3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F275205" w14:textId="77777777" w:rsidR="00E97C66" w:rsidRDefault="00E97C66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3E9843B7" w14:textId="57D1A069" w:rsidR="005B2FDD" w:rsidRPr="00361168" w:rsidRDefault="005B2FDD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У</w:t>
      </w:r>
      <w:r w:rsidR="00D404D1">
        <w:rPr>
          <w:color w:val="000000"/>
          <w:sz w:val="28"/>
          <w:szCs w:val="28"/>
        </w:rPr>
        <w:t>ТВЕРЖДЕН</w:t>
      </w:r>
    </w:p>
    <w:p w14:paraId="726A9B4B" w14:textId="56CCDD64" w:rsidR="005B2FDD" w:rsidRDefault="00D404D1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B2FDD" w:rsidRPr="00361168">
        <w:rPr>
          <w:color w:val="000000"/>
          <w:sz w:val="28"/>
          <w:szCs w:val="28"/>
        </w:rPr>
        <w:t>остановлением</w:t>
      </w:r>
    </w:p>
    <w:p w14:paraId="30188A99" w14:textId="3FAE2468" w:rsidR="00D404D1" w:rsidRDefault="00D404D1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ЯМ</w:t>
      </w:r>
      <w:r w:rsidR="000643A6">
        <w:rPr>
          <w:color w:val="000000"/>
          <w:sz w:val="28"/>
          <w:szCs w:val="28"/>
        </w:rPr>
        <w:t>О</w:t>
      </w:r>
    </w:p>
    <w:p w14:paraId="7ED487F3" w14:textId="7290F4AC" w:rsidR="005B2FDD" w:rsidRDefault="00FD51EA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B2FDD" w:rsidRPr="0036116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E97C66">
        <w:rPr>
          <w:color w:val="000000"/>
          <w:sz w:val="28"/>
          <w:szCs w:val="28"/>
        </w:rPr>
        <w:t>13.02.</w:t>
      </w:r>
      <w:r>
        <w:rPr>
          <w:color w:val="000000"/>
          <w:sz w:val="28"/>
          <w:szCs w:val="28"/>
        </w:rPr>
        <w:t>202</w:t>
      </w:r>
      <w:r w:rsidR="000643A6">
        <w:rPr>
          <w:color w:val="000000"/>
          <w:sz w:val="28"/>
          <w:szCs w:val="28"/>
        </w:rPr>
        <w:t>6</w:t>
      </w:r>
      <w:r w:rsidR="00D404D1">
        <w:rPr>
          <w:color w:val="000000"/>
          <w:sz w:val="28"/>
          <w:szCs w:val="28"/>
        </w:rPr>
        <w:t xml:space="preserve"> № </w:t>
      </w:r>
      <w:r w:rsidR="00E97C66">
        <w:rPr>
          <w:color w:val="000000"/>
          <w:sz w:val="28"/>
          <w:szCs w:val="28"/>
        </w:rPr>
        <w:t>175</w:t>
      </w:r>
    </w:p>
    <w:p w14:paraId="1F084058" w14:textId="1A992B2A" w:rsidR="00CB747F" w:rsidRDefault="00CB747F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7D9C53B2" w14:textId="77777777" w:rsidR="00CD4196" w:rsidRPr="00361168" w:rsidRDefault="00CD4196" w:rsidP="00CB747F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14:paraId="06B6C8AD" w14:textId="51FBC720" w:rsidR="005B2FDD" w:rsidRDefault="005B2FDD" w:rsidP="00D355FD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355FD">
        <w:rPr>
          <w:b/>
          <w:color w:val="000000"/>
          <w:sz w:val="28"/>
          <w:szCs w:val="28"/>
        </w:rPr>
        <w:t>Состав</w:t>
      </w:r>
      <w:r w:rsidR="00D355FD">
        <w:rPr>
          <w:b/>
          <w:color w:val="000000"/>
          <w:sz w:val="28"/>
          <w:szCs w:val="28"/>
        </w:rPr>
        <w:br/>
      </w:r>
      <w:r w:rsidR="00D84A51">
        <w:rPr>
          <w:b/>
          <w:color w:val="000000"/>
          <w:sz w:val="28"/>
          <w:szCs w:val="28"/>
        </w:rPr>
        <w:t>О</w:t>
      </w:r>
      <w:r w:rsidRPr="00D355FD">
        <w:rPr>
          <w:b/>
          <w:color w:val="000000"/>
          <w:sz w:val="28"/>
          <w:szCs w:val="28"/>
        </w:rPr>
        <w:t xml:space="preserve">бщественной комиссии по реализации федерального проекта «Формирование комфортной городской среды </w:t>
      </w:r>
      <w:r w:rsidR="00D355FD" w:rsidRPr="00D355FD">
        <w:rPr>
          <w:b/>
          <w:color w:val="000000"/>
          <w:sz w:val="28"/>
          <w:szCs w:val="28"/>
        </w:rPr>
        <w:t xml:space="preserve">на территории </w:t>
      </w:r>
      <w:r w:rsidR="00D355FD" w:rsidRPr="00D355FD">
        <w:rPr>
          <w:b/>
          <w:bCs/>
          <w:sz w:val="28"/>
          <w:szCs w:val="28"/>
        </w:rPr>
        <w:t>села Курбы Ярославского</w:t>
      </w:r>
      <w:r w:rsidR="009017B2">
        <w:rPr>
          <w:b/>
          <w:bCs/>
          <w:sz w:val="28"/>
          <w:szCs w:val="28"/>
        </w:rPr>
        <w:t xml:space="preserve"> муниципального округ</w:t>
      </w:r>
      <w:r w:rsidR="00D355FD" w:rsidRPr="00D355FD">
        <w:rPr>
          <w:b/>
          <w:bCs/>
          <w:sz w:val="28"/>
          <w:szCs w:val="28"/>
        </w:rPr>
        <w:t>а Ярославской области</w:t>
      </w:r>
      <w:r w:rsidRPr="00D355FD">
        <w:rPr>
          <w:b/>
          <w:color w:val="000000"/>
          <w:sz w:val="28"/>
          <w:szCs w:val="28"/>
        </w:rPr>
        <w:t>»</w:t>
      </w:r>
    </w:p>
    <w:p w14:paraId="5347A982" w14:textId="0B12485C" w:rsidR="00D355FD" w:rsidRDefault="00D355FD" w:rsidP="00D355FD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6379"/>
      </w:tblGrid>
      <w:tr w:rsidR="00D80C78" w:rsidRPr="00D355FD" w14:paraId="45838CEE" w14:textId="77777777" w:rsidTr="00CD4196">
        <w:tc>
          <w:tcPr>
            <w:tcW w:w="2547" w:type="dxa"/>
          </w:tcPr>
          <w:p w14:paraId="02152CB9" w14:textId="50D69640" w:rsidR="00D80C78" w:rsidRPr="00D355FD" w:rsidRDefault="0030005F" w:rsidP="00D355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 А.А</w:t>
            </w:r>
            <w:r w:rsidR="00D80C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161683D" w14:textId="19078F44" w:rsidR="00D80C78" w:rsidRDefault="00D80C78" w:rsidP="00D355F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10E89407" w14:textId="61DD2816" w:rsidR="00D80C78" w:rsidRDefault="00D80C78" w:rsidP="00D84A51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Ярославского муниципального </w:t>
            </w:r>
            <w:r w:rsidR="0030005F">
              <w:rPr>
                <w:color w:val="000000"/>
                <w:sz w:val="28"/>
                <w:szCs w:val="28"/>
              </w:rPr>
              <w:t>округа</w:t>
            </w:r>
            <w:r w:rsidR="007171FB">
              <w:rPr>
                <w:color w:val="000000"/>
                <w:sz w:val="28"/>
                <w:szCs w:val="28"/>
              </w:rPr>
              <w:t xml:space="preserve">, председатель </w:t>
            </w:r>
            <w:r w:rsidR="00D84A51">
              <w:rPr>
                <w:color w:val="000000"/>
                <w:sz w:val="28"/>
                <w:szCs w:val="28"/>
              </w:rPr>
              <w:t>О</w:t>
            </w:r>
            <w:r w:rsidR="007171FB">
              <w:rPr>
                <w:color w:val="000000"/>
                <w:sz w:val="28"/>
                <w:szCs w:val="28"/>
              </w:rPr>
              <w:t>бщественной комиссии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D355FD" w:rsidRPr="00D355FD" w14:paraId="62E89DEE" w14:textId="77777777" w:rsidTr="00CD4196">
        <w:tc>
          <w:tcPr>
            <w:tcW w:w="2547" w:type="dxa"/>
          </w:tcPr>
          <w:p w14:paraId="146965DA" w14:textId="593F33A3" w:rsidR="00D355FD" w:rsidRPr="00D355FD" w:rsidRDefault="0030005F" w:rsidP="00D355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Грибанова Ю.С</w:t>
            </w:r>
            <w:r w:rsidR="00D355FD" w:rsidRPr="00D355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A7506C2" w14:textId="5C1437DC" w:rsidR="00D355FD" w:rsidRPr="00D355FD" w:rsidRDefault="00D355FD" w:rsidP="00D355F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690FA8B" w14:textId="7E15383F" w:rsidR="00D355FD" w:rsidRPr="00D355FD" w:rsidRDefault="0030005F" w:rsidP="00D84A51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</w:t>
            </w:r>
            <w:r w:rsidR="00060908">
              <w:rPr>
                <w:color w:val="000000"/>
                <w:sz w:val="28"/>
                <w:szCs w:val="28"/>
              </w:rPr>
              <w:t>з</w:t>
            </w:r>
            <w:r w:rsidR="00D355FD">
              <w:rPr>
                <w:color w:val="000000"/>
                <w:sz w:val="28"/>
                <w:szCs w:val="28"/>
              </w:rPr>
              <w:t xml:space="preserve">аместитель Главы Администрации Ярославского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  <w:r w:rsidR="00D355FD">
              <w:rPr>
                <w:color w:val="000000"/>
                <w:sz w:val="28"/>
                <w:szCs w:val="28"/>
              </w:rPr>
              <w:t xml:space="preserve">, </w:t>
            </w:r>
            <w:r w:rsidR="00D80C78">
              <w:rPr>
                <w:color w:val="000000"/>
                <w:sz w:val="28"/>
                <w:szCs w:val="28"/>
              </w:rPr>
              <w:t xml:space="preserve">заместитель </w:t>
            </w:r>
            <w:r w:rsidR="00D355FD">
              <w:rPr>
                <w:color w:val="000000"/>
                <w:sz w:val="28"/>
                <w:szCs w:val="28"/>
              </w:rPr>
              <w:t>председател</w:t>
            </w:r>
            <w:r w:rsidR="00D80C78">
              <w:rPr>
                <w:color w:val="000000"/>
                <w:sz w:val="28"/>
                <w:szCs w:val="28"/>
              </w:rPr>
              <w:t>я</w:t>
            </w:r>
            <w:r w:rsidR="00D355FD">
              <w:rPr>
                <w:color w:val="000000"/>
                <w:sz w:val="28"/>
                <w:szCs w:val="28"/>
              </w:rPr>
              <w:t xml:space="preserve"> </w:t>
            </w:r>
            <w:r w:rsidR="00D84A51">
              <w:rPr>
                <w:color w:val="000000"/>
                <w:sz w:val="28"/>
                <w:szCs w:val="28"/>
              </w:rPr>
              <w:t>О</w:t>
            </w:r>
            <w:r w:rsidR="00D355FD">
              <w:rPr>
                <w:color w:val="000000"/>
                <w:sz w:val="28"/>
                <w:szCs w:val="28"/>
              </w:rPr>
              <w:t>бщественной комиссии;</w:t>
            </w:r>
          </w:p>
        </w:tc>
      </w:tr>
      <w:tr w:rsidR="00D355FD" w:rsidRPr="00D355FD" w14:paraId="5C11E66A" w14:textId="77777777" w:rsidTr="00CD4196">
        <w:tc>
          <w:tcPr>
            <w:tcW w:w="2547" w:type="dxa"/>
          </w:tcPr>
          <w:p w14:paraId="731728AA" w14:textId="7A85A2C7" w:rsidR="00D355FD" w:rsidRPr="00D355FD" w:rsidRDefault="00D355FD" w:rsidP="00D355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 Н.В.</w:t>
            </w:r>
          </w:p>
        </w:tc>
        <w:tc>
          <w:tcPr>
            <w:tcW w:w="567" w:type="dxa"/>
          </w:tcPr>
          <w:p w14:paraId="5A7FEDBA" w14:textId="7187E622" w:rsidR="00D355FD" w:rsidRPr="00D355FD" w:rsidRDefault="00D355FD" w:rsidP="00D355F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8CFEF07" w14:textId="0B7E9ADB" w:rsidR="00D355FD" w:rsidRPr="00D355FD" w:rsidRDefault="00D006E4" w:rsidP="00D84A51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Менеджер по формированию туристского продукта муниципального бюджетного учреждения Ярославского муниципального округа дополнительного образования и молодежной политики. Молодежный центр. Спортивная школа., секретарь</w:t>
            </w:r>
            <w:r w:rsidR="00D355FD">
              <w:rPr>
                <w:color w:val="000000"/>
                <w:sz w:val="28"/>
                <w:szCs w:val="28"/>
              </w:rPr>
              <w:t xml:space="preserve"> </w:t>
            </w:r>
            <w:r w:rsidR="00D84A51">
              <w:rPr>
                <w:color w:val="000000"/>
                <w:sz w:val="28"/>
                <w:szCs w:val="28"/>
              </w:rPr>
              <w:t>О</w:t>
            </w:r>
            <w:r w:rsidR="00D355FD">
              <w:rPr>
                <w:color w:val="000000"/>
                <w:sz w:val="28"/>
                <w:szCs w:val="28"/>
              </w:rPr>
              <w:t>бщественной комиссии;</w:t>
            </w:r>
          </w:p>
        </w:tc>
      </w:tr>
      <w:tr w:rsidR="00D355FD" w:rsidRPr="00D355FD" w14:paraId="093CB27A" w14:textId="77777777" w:rsidTr="00CD4196">
        <w:tc>
          <w:tcPr>
            <w:tcW w:w="9493" w:type="dxa"/>
            <w:gridSpan w:val="3"/>
          </w:tcPr>
          <w:p w14:paraId="1D48B461" w14:textId="4A6789BD" w:rsidR="00D355FD" w:rsidRPr="00D355FD" w:rsidRDefault="00D355FD" w:rsidP="00D84A51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</w:t>
            </w:r>
            <w:r w:rsidR="00D84A5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бщественной комиссии:</w:t>
            </w:r>
          </w:p>
        </w:tc>
      </w:tr>
      <w:tr w:rsidR="00D355FD" w:rsidRPr="00D355FD" w14:paraId="4CCA475E" w14:textId="77777777" w:rsidTr="00CD4196">
        <w:tc>
          <w:tcPr>
            <w:tcW w:w="2547" w:type="dxa"/>
          </w:tcPr>
          <w:p w14:paraId="78979F80" w14:textId="45207A25" w:rsidR="00D355FD" w:rsidRPr="00D355FD" w:rsidRDefault="004008F9" w:rsidP="00D355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Апалихин В.К. </w:t>
            </w:r>
          </w:p>
        </w:tc>
        <w:tc>
          <w:tcPr>
            <w:tcW w:w="567" w:type="dxa"/>
          </w:tcPr>
          <w:p w14:paraId="6BCEDFA4" w14:textId="335900D0" w:rsidR="00D355FD" w:rsidRPr="00D355FD" w:rsidRDefault="00D355FD" w:rsidP="00D355F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A669760" w14:textId="0545F038" w:rsidR="00D355FD" w:rsidRPr="00D355FD" w:rsidRDefault="004008F9" w:rsidP="0063492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Муниципального Совета Ярославского муниципального </w:t>
            </w:r>
            <w:r w:rsidR="00634924">
              <w:rPr>
                <w:color w:val="000000"/>
                <w:sz w:val="28"/>
                <w:szCs w:val="28"/>
              </w:rPr>
              <w:t>округа</w:t>
            </w:r>
            <w:r w:rsidR="00060908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D355FD" w:rsidRPr="00D355FD" w14:paraId="161FAAFD" w14:textId="77777777" w:rsidTr="00CD4196">
        <w:tc>
          <w:tcPr>
            <w:tcW w:w="2547" w:type="dxa"/>
          </w:tcPr>
          <w:p w14:paraId="0720C6FB" w14:textId="08746F2F" w:rsidR="00D355FD" w:rsidRPr="00D355FD" w:rsidRDefault="004008F9" w:rsidP="00D355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Карсанов А.В.</w:t>
            </w:r>
          </w:p>
        </w:tc>
        <w:tc>
          <w:tcPr>
            <w:tcW w:w="567" w:type="dxa"/>
          </w:tcPr>
          <w:p w14:paraId="0F7E38E5" w14:textId="78810087" w:rsidR="00D355FD" w:rsidRPr="00D355FD" w:rsidRDefault="00D355FD" w:rsidP="00D355F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8595505" w14:textId="621B3319" w:rsidR="00D355FD" w:rsidRPr="00D355FD" w:rsidRDefault="004008F9" w:rsidP="000609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исполнительный директор </w:t>
            </w:r>
            <w:r w:rsidRPr="00D41153">
              <w:rPr>
                <w:sz w:val="28"/>
                <w:szCs w:val="28"/>
              </w:rPr>
              <w:t>некоммерческой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D41153">
              <w:rPr>
                <w:sz w:val="28"/>
                <w:szCs w:val="28"/>
              </w:rPr>
              <w:t>«Фонд содействия развитию Ярославского муниципального района - ЯРОСЛАВСКИЕ ПРЕДМЕСТЬЯ</w:t>
            </w:r>
            <w:r>
              <w:rPr>
                <w:sz w:val="28"/>
                <w:szCs w:val="28"/>
              </w:rPr>
              <w:t>»</w:t>
            </w:r>
            <w:r w:rsidR="00060908">
              <w:rPr>
                <w:sz w:val="28"/>
                <w:szCs w:val="28"/>
              </w:rPr>
              <w:t xml:space="preserve"> </w:t>
            </w:r>
            <w:r w:rsidR="00060908">
              <w:rPr>
                <w:color w:val="000000"/>
                <w:sz w:val="28"/>
                <w:szCs w:val="28"/>
              </w:rPr>
              <w:t>(по 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4008F9" w:rsidRPr="00D355FD" w14:paraId="769FAADA" w14:textId="77777777" w:rsidTr="00CD4196">
        <w:tc>
          <w:tcPr>
            <w:tcW w:w="2547" w:type="dxa"/>
          </w:tcPr>
          <w:p w14:paraId="57EF5D49" w14:textId="2CAD6C69" w:rsidR="004008F9" w:rsidRPr="00D355FD" w:rsidRDefault="004008F9" w:rsidP="004008F9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Колчин Д.В.</w:t>
            </w:r>
          </w:p>
        </w:tc>
        <w:tc>
          <w:tcPr>
            <w:tcW w:w="567" w:type="dxa"/>
          </w:tcPr>
          <w:p w14:paraId="14DAAE43" w14:textId="07FE3A80" w:rsidR="004008F9" w:rsidRPr="00D355FD" w:rsidRDefault="004008F9" w:rsidP="004008F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245BF3AB" w14:textId="00B7F440" w:rsidR="004008F9" w:rsidRPr="00D355FD" w:rsidRDefault="004008F9" w:rsidP="004008F9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008F9">
              <w:rPr>
                <w:color w:val="000000"/>
                <w:sz w:val="28"/>
                <w:szCs w:val="28"/>
              </w:rPr>
              <w:t xml:space="preserve">очётный работник общего образования РФ, 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4008F9">
              <w:rPr>
                <w:color w:val="000000"/>
                <w:sz w:val="28"/>
                <w:szCs w:val="28"/>
              </w:rPr>
              <w:t>лен Русского географического общества</w:t>
            </w:r>
            <w:r>
              <w:rPr>
                <w:color w:val="000000"/>
                <w:sz w:val="28"/>
                <w:szCs w:val="28"/>
              </w:rPr>
              <w:t>, член Президиума ЯРО ВООПИиК</w:t>
            </w:r>
            <w:r w:rsidR="00060908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C55FC0" w:rsidRPr="00D355FD" w14:paraId="4D772FFC" w14:textId="77777777" w:rsidTr="00CD4196">
        <w:tc>
          <w:tcPr>
            <w:tcW w:w="2547" w:type="dxa"/>
          </w:tcPr>
          <w:p w14:paraId="5DE427E2" w14:textId="345A468B" w:rsidR="00C55FC0" w:rsidRDefault="00C55FC0" w:rsidP="004008F9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Никешин М.В.</w:t>
            </w:r>
          </w:p>
        </w:tc>
        <w:tc>
          <w:tcPr>
            <w:tcW w:w="567" w:type="dxa"/>
          </w:tcPr>
          <w:p w14:paraId="14DAFF1E" w14:textId="52E592B7" w:rsidR="00C55FC0" w:rsidRDefault="00C55FC0" w:rsidP="004008F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079D899" w14:textId="2E4D653F" w:rsidR="00C55FC0" w:rsidRPr="004008F9" w:rsidRDefault="00C55FC0" w:rsidP="00060908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Ярославской областной Думы</w:t>
            </w:r>
            <w:r w:rsidR="00060908">
              <w:rPr>
                <w:color w:val="000000"/>
                <w:sz w:val="28"/>
                <w:szCs w:val="28"/>
              </w:rPr>
              <w:t xml:space="preserve"> (по 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4008F9" w:rsidRPr="00D355FD" w14:paraId="34120D92" w14:textId="77777777" w:rsidTr="00CD4196">
        <w:tc>
          <w:tcPr>
            <w:tcW w:w="2547" w:type="dxa"/>
          </w:tcPr>
          <w:p w14:paraId="666A7530" w14:textId="5EA659DF" w:rsidR="004008F9" w:rsidRPr="00D355FD" w:rsidRDefault="004008F9" w:rsidP="004008F9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Орехов </w:t>
            </w:r>
            <w:r w:rsidR="008014BC">
              <w:rPr>
                <w:color w:val="000000"/>
                <w:sz w:val="28"/>
                <w:szCs w:val="28"/>
              </w:rPr>
              <w:t>Н.Г.</w:t>
            </w:r>
          </w:p>
        </w:tc>
        <w:tc>
          <w:tcPr>
            <w:tcW w:w="567" w:type="dxa"/>
          </w:tcPr>
          <w:p w14:paraId="1D1EA65B" w14:textId="3F16F2ED" w:rsidR="004008F9" w:rsidRPr="00D355FD" w:rsidRDefault="004008F9" w:rsidP="004008F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BE0A476" w14:textId="25546975" w:rsidR="004008F9" w:rsidRPr="00D355FD" w:rsidRDefault="002C5AA9" w:rsidP="002C5AA9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="004008F9" w:rsidRPr="004008F9"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</w:rPr>
              <w:t>а - руководитель центра образования «</w:t>
            </w:r>
            <w:r w:rsidR="004008F9" w:rsidRPr="004008F9">
              <w:rPr>
                <w:color w:val="000000"/>
                <w:sz w:val="28"/>
                <w:szCs w:val="28"/>
              </w:rPr>
              <w:t>Ивани</w:t>
            </w:r>
            <w:r w:rsidR="008014BC">
              <w:rPr>
                <w:color w:val="000000"/>
                <w:sz w:val="28"/>
                <w:szCs w:val="28"/>
              </w:rPr>
              <w:t>щ</w:t>
            </w:r>
            <w:r w:rsidR="004008F9" w:rsidRPr="004008F9">
              <w:rPr>
                <w:color w:val="000000"/>
                <w:sz w:val="28"/>
                <w:szCs w:val="28"/>
              </w:rPr>
              <w:t>евская школа»</w:t>
            </w:r>
            <w:r>
              <w:rPr>
                <w:color w:val="000000"/>
                <w:sz w:val="28"/>
                <w:szCs w:val="28"/>
              </w:rPr>
              <w:t xml:space="preserve"> МОУ ОК «Академия» ЯМО</w:t>
            </w:r>
            <w:r w:rsidR="008014BC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171FB" w:rsidRPr="00D355FD" w14:paraId="52917F04" w14:textId="77777777" w:rsidTr="00CD4196">
        <w:tc>
          <w:tcPr>
            <w:tcW w:w="2547" w:type="dxa"/>
          </w:tcPr>
          <w:p w14:paraId="6E2F6B8C" w14:textId="71AE94E5" w:rsidR="007171FB" w:rsidRDefault="007171FB" w:rsidP="004008F9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Пухов П.Н.</w:t>
            </w:r>
          </w:p>
        </w:tc>
        <w:tc>
          <w:tcPr>
            <w:tcW w:w="567" w:type="dxa"/>
          </w:tcPr>
          <w:p w14:paraId="2C3DC456" w14:textId="4521CB49" w:rsidR="007171FB" w:rsidRDefault="007171FB" w:rsidP="004008F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58A1CF10" w14:textId="54FE5CF6" w:rsidR="007171FB" w:rsidRDefault="002C5AA9" w:rsidP="002C5AA9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Курбского территориального управления Администрации </w:t>
            </w:r>
            <w:r w:rsidR="007171FB">
              <w:rPr>
                <w:color w:val="000000"/>
                <w:sz w:val="28"/>
                <w:szCs w:val="28"/>
              </w:rPr>
              <w:t xml:space="preserve">Ярославского муниципального </w:t>
            </w:r>
            <w:r>
              <w:rPr>
                <w:color w:val="000000"/>
                <w:sz w:val="28"/>
                <w:szCs w:val="28"/>
              </w:rPr>
              <w:t>Ярославского муниципального округа</w:t>
            </w:r>
            <w:r w:rsidR="007171FB">
              <w:rPr>
                <w:color w:val="000000"/>
                <w:sz w:val="28"/>
                <w:szCs w:val="28"/>
              </w:rPr>
              <w:t xml:space="preserve"> (по согласованию);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14BC" w:rsidRPr="00D355FD" w14:paraId="6DC179BD" w14:textId="77777777" w:rsidTr="00CD4196">
        <w:tc>
          <w:tcPr>
            <w:tcW w:w="2547" w:type="dxa"/>
          </w:tcPr>
          <w:p w14:paraId="4EFFB646" w14:textId="1A75448D" w:rsidR="008014BC" w:rsidRDefault="00060908" w:rsidP="004008F9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Стяжкина О.В.</w:t>
            </w:r>
          </w:p>
        </w:tc>
        <w:tc>
          <w:tcPr>
            <w:tcW w:w="567" w:type="dxa"/>
          </w:tcPr>
          <w:p w14:paraId="43007FC2" w14:textId="1E215840" w:rsidR="008014BC" w:rsidRDefault="00060908" w:rsidP="004008F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53217A3" w14:textId="64C387DC" w:rsidR="008014BC" w:rsidRPr="004008F9" w:rsidRDefault="004F2137" w:rsidP="00DB2727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Муниципального Совета Ярославского муниципального округа (по согласованию)</w:t>
            </w:r>
            <w:r w:rsidR="00060908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1436CD63" w14:textId="77777777" w:rsidR="00CD4196" w:rsidRDefault="00CD4196" w:rsidP="00D355FD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  <w:sectPr w:rsidR="00CD4196" w:rsidSect="00CD4196">
          <w:headerReference w:type="default" r:id="rId11"/>
          <w:pgSz w:w="11906" w:h="16838"/>
          <w:pgMar w:top="1134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14:paraId="2ABFF8DC" w14:textId="77777777" w:rsidR="00CD4196" w:rsidRPr="00361168" w:rsidRDefault="00CD4196" w:rsidP="00CD4196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ТВЕРЖДЕН</w:t>
      </w:r>
    </w:p>
    <w:p w14:paraId="21BAD7DB" w14:textId="77777777" w:rsidR="00CD4196" w:rsidRDefault="00CD4196" w:rsidP="00CD4196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61168">
        <w:rPr>
          <w:color w:val="000000"/>
          <w:sz w:val="28"/>
          <w:szCs w:val="28"/>
        </w:rPr>
        <w:t>остановлением</w:t>
      </w:r>
    </w:p>
    <w:p w14:paraId="17F7AE6C" w14:textId="3526DCF8" w:rsidR="00CD4196" w:rsidRDefault="00CD4196" w:rsidP="00CD4196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ЯМ</w:t>
      </w:r>
      <w:r w:rsidR="006B2966">
        <w:rPr>
          <w:color w:val="000000"/>
          <w:sz w:val="28"/>
          <w:szCs w:val="28"/>
        </w:rPr>
        <w:t>О</w:t>
      </w:r>
    </w:p>
    <w:p w14:paraId="1BE6600C" w14:textId="09095641" w:rsidR="00FD51EA" w:rsidRDefault="00FD51EA" w:rsidP="00FD51EA">
      <w:pPr>
        <w:pStyle w:val="ad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6116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E97C66">
        <w:rPr>
          <w:color w:val="000000"/>
          <w:sz w:val="28"/>
          <w:szCs w:val="28"/>
        </w:rPr>
        <w:t>13.02.</w:t>
      </w:r>
      <w:r>
        <w:rPr>
          <w:color w:val="000000"/>
          <w:sz w:val="28"/>
          <w:szCs w:val="28"/>
        </w:rPr>
        <w:t>202</w:t>
      </w:r>
      <w:r w:rsidR="006B296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 </w:t>
      </w:r>
      <w:r w:rsidR="00E97C66">
        <w:rPr>
          <w:color w:val="000000"/>
          <w:sz w:val="28"/>
          <w:szCs w:val="28"/>
        </w:rPr>
        <w:t>175</w:t>
      </w:r>
    </w:p>
    <w:p w14:paraId="0FB18AB6" w14:textId="77777777" w:rsidR="00CD4196" w:rsidRDefault="00CD4196" w:rsidP="00FD51EA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FF6EAB" w14:textId="77777777" w:rsidR="00FD51EA" w:rsidRPr="00FD51EA" w:rsidRDefault="00FD51EA" w:rsidP="00FD51EA">
      <w:pPr>
        <w:pStyle w:val="ad"/>
        <w:spacing w:before="0" w:beforeAutospacing="0" w:after="0" w:afterAutospacing="0"/>
        <w:jc w:val="both"/>
        <w:rPr>
          <w:color w:val="000000"/>
        </w:rPr>
      </w:pPr>
    </w:p>
    <w:p w14:paraId="5C15476F" w14:textId="481ED9AB" w:rsidR="005B2FDD" w:rsidRDefault="005B2FDD" w:rsidP="00CD4196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4196">
        <w:rPr>
          <w:b/>
          <w:color w:val="000000"/>
          <w:sz w:val="28"/>
          <w:szCs w:val="28"/>
        </w:rPr>
        <w:t>Р</w:t>
      </w:r>
      <w:r w:rsidR="00CD4196">
        <w:rPr>
          <w:b/>
          <w:color w:val="000000"/>
          <w:sz w:val="28"/>
          <w:szCs w:val="28"/>
        </w:rPr>
        <w:t>егламент работы</w:t>
      </w:r>
      <w:r w:rsidR="00CD4196">
        <w:rPr>
          <w:b/>
          <w:color w:val="000000"/>
          <w:sz w:val="28"/>
          <w:szCs w:val="28"/>
        </w:rPr>
        <w:br/>
      </w:r>
      <w:r w:rsidRPr="00CD4196">
        <w:rPr>
          <w:b/>
          <w:color w:val="000000"/>
          <w:sz w:val="28"/>
          <w:szCs w:val="28"/>
        </w:rPr>
        <w:t xml:space="preserve">Общественной комиссии по реализации федерального проекта «Формирование комфортной городской среды на территории </w:t>
      </w:r>
      <w:r w:rsidR="000E6674" w:rsidRPr="00D355FD">
        <w:rPr>
          <w:b/>
          <w:bCs/>
          <w:sz w:val="28"/>
          <w:szCs w:val="28"/>
        </w:rPr>
        <w:t xml:space="preserve">села Курбы Ярославского </w:t>
      </w:r>
      <w:r w:rsidR="009C2555">
        <w:rPr>
          <w:b/>
          <w:bCs/>
          <w:sz w:val="28"/>
          <w:szCs w:val="28"/>
        </w:rPr>
        <w:t>муниципального округа</w:t>
      </w:r>
      <w:r w:rsidR="000E6674" w:rsidRPr="00D355FD">
        <w:rPr>
          <w:b/>
          <w:bCs/>
          <w:sz w:val="28"/>
          <w:szCs w:val="28"/>
        </w:rPr>
        <w:t xml:space="preserve"> Ярославской области</w:t>
      </w:r>
      <w:r w:rsidRPr="00CD4196">
        <w:rPr>
          <w:b/>
          <w:color w:val="000000"/>
          <w:sz w:val="28"/>
          <w:szCs w:val="28"/>
        </w:rPr>
        <w:t>»</w:t>
      </w:r>
    </w:p>
    <w:p w14:paraId="6DA9E858" w14:textId="77777777" w:rsidR="000E6674" w:rsidRPr="00CD4196" w:rsidRDefault="000E6674" w:rsidP="00CD4196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7624E95" w14:textId="63DBC958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1. Общественная комиссия по реализации федерального проекта «Формирование комфортной городской среды на территории </w:t>
      </w:r>
      <w:r w:rsidR="000E6674" w:rsidRPr="000E6674">
        <w:rPr>
          <w:bCs/>
          <w:sz w:val="28"/>
          <w:szCs w:val="28"/>
        </w:rPr>
        <w:t xml:space="preserve">села Курбы Ярославского </w:t>
      </w:r>
      <w:r w:rsidR="002A1DC4">
        <w:rPr>
          <w:bCs/>
          <w:sz w:val="28"/>
          <w:szCs w:val="28"/>
        </w:rPr>
        <w:t>муниципального округа</w:t>
      </w:r>
      <w:r w:rsidR="000E6674" w:rsidRPr="000E6674">
        <w:rPr>
          <w:bCs/>
          <w:sz w:val="28"/>
          <w:szCs w:val="28"/>
        </w:rPr>
        <w:t xml:space="preserve"> Ярославской области</w:t>
      </w:r>
      <w:r w:rsidRPr="000E6674">
        <w:rPr>
          <w:color w:val="000000"/>
          <w:sz w:val="28"/>
          <w:szCs w:val="28"/>
        </w:rPr>
        <w:t>»</w:t>
      </w:r>
      <w:r w:rsidRPr="00361168">
        <w:rPr>
          <w:color w:val="000000"/>
          <w:sz w:val="28"/>
          <w:szCs w:val="28"/>
        </w:rPr>
        <w:t xml:space="preserve"> создана с целью обсуждения и оценки проектов инициативного бюджетирования, формирования и реализации стратегии развития </w:t>
      </w:r>
      <w:r w:rsidR="000E6674" w:rsidRPr="000E6674">
        <w:rPr>
          <w:bCs/>
          <w:sz w:val="28"/>
          <w:szCs w:val="28"/>
        </w:rPr>
        <w:t xml:space="preserve">села Курбы Ярославского </w:t>
      </w:r>
      <w:r w:rsidR="002A1DC4">
        <w:rPr>
          <w:bCs/>
          <w:sz w:val="28"/>
          <w:szCs w:val="28"/>
        </w:rPr>
        <w:t>муниципального округа</w:t>
      </w:r>
      <w:r w:rsidR="000E6674" w:rsidRPr="000E6674">
        <w:rPr>
          <w:bCs/>
          <w:sz w:val="28"/>
          <w:szCs w:val="28"/>
        </w:rPr>
        <w:t xml:space="preserve"> Ярославской области</w:t>
      </w:r>
      <w:r w:rsidR="000E6674">
        <w:rPr>
          <w:color w:val="000000"/>
          <w:sz w:val="28"/>
          <w:szCs w:val="28"/>
        </w:rPr>
        <w:t xml:space="preserve"> </w:t>
      </w:r>
      <w:r w:rsidRPr="00361168">
        <w:rPr>
          <w:color w:val="000000"/>
          <w:sz w:val="28"/>
          <w:szCs w:val="28"/>
        </w:rPr>
        <w:t xml:space="preserve">в части мастер-планирования, комплексного благоустройства, проектированию туристского кода, повышения индекса качества городской среды и вовлечения граждан в соучаствующее проектирование (далее – </w:t>
      </w:r>
      <w:r w:rsidR="00D84A51">
        <w:rPr>
          <w:color w:val="000000"/>
          <w:sz w:val="28"/>
          <w:szCs w:val="28"/>
        </w:rPr>
        <w:t>О</w:t>
      </w:r>
      <w:r w:rsidRPr="00361168">
        <w:rPr>
          <w:color w:val="000000"/>
          <w:sz w:val="28"/>
          <w:szCs w:val="28"/>
        </w:rPr>
        <w:t>бщественная комиссия).</w:t>
      </w:r>
    </w:p>
    <w:p w14:paraId="516D7B20" w14:textId="08DFB960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2. Общественная комиссия осуществляет деятельность на территории </w:t>
      </w:r>
      <w:r w:rsidR="000E6674" w:rsidRPr="000E6674">
        <w:rPr>
          <w:bCs/>
          <w:sz w:val="28"/>
          <w:szCs w:val="28"/>
        </w:rPr>
        <w:t xml:space="preserve">села Курбы Ярославского </w:t>
      </w:r>
      <w:r w:rsidR="002A1DC4">
        <w:rPr>
          <w:bCs/>
          <w:sz w:val="28"/>
          <w:szCs w:val="28"/>
        </w:rPr>
        <w:t>муниципального округа</w:t>
      </w:r>
      <w:r w:rsidR="000E6674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.</w:t>
      </w:r>
    </w:p>
    <w:p w14:paraId="70196206" w14:textId="7777777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3. Общественная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постановлениями, распоряжениями Правительства Российской Федерации, областными законами, указами и распоряжениями Губернатора Ярославской области, постановлениями и распоряжениями Правительства Ярославской области, муниципальными правовыми актами, а также настоящим Положением.</w:t>
      </w:r>
    </w:p>
    <w:p w14:paraId="18D2737F" w14:textId="718BEEA9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4. Функциями </w:t>
      </w:r>
      <w:r w:rsidR="00D84A51">
        <w:rPr>
          <w:color w:val="000000"/>
          <w:sz w:val="28"/>
          <w:szCs w:val="28"/>
        </w:rPr>
        <w:t>О</w:t>
      </w:r>
      <w:r w:rsidRPr="00361168">
        <w:rPr>
          <w:color w:val="000000"/>
          <w:sz w:val="28"/>
          <w:szCs w:val="28"/>
        </w:rPr>
        <w:t>бщественной комиссии являются:</w:t>
      </w:r>
    </w:p>
    <w:p w14:paraId="5CA59797" w14:textId="18526728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обеспечение взаимодействия в выполнении органами местного само-управления </w:t>
      </w:r>
      <w:r w:rsidR="00D80C78" w:rsidRPr="00D80C78">
        <w:rPr>
          <w:sz w:val="28"/>
          <w:szCs w:val="28"/>
        </w:rPr>
        <w:t xml:space="preserve">Ярославского муниципального </w:t>
      </w:r>
      <w:r w:rsidR="002A1DC4">
        <w:rPr>
          <w:sz w:val="28"/>
          <w:szCs w:val="28"/>
        </w:rPr>
        <w:t>округ</w:t>
      </w:r>
      <w:r w:rsidR="00D80C78" w:rsidRPr="00D80C78">
        <w:rPr>
          <w:sz w:val="28"/>
          <w:szCs w:val="28"/>
        </w:rPr>
        <w:t xml:space="preserve">а </w:t>
      </w:r>
      <w:r w:rsidRPr="00361168">
        <w:rPr>
          <w:color w:val="000000"/>
          <w:sz w:val="28"/>
          <w:szCs w:val="28"/>
        </w:rPr>
        <w:t>целевых показателей федерал</w:t>
      </w:r>
      <w:r w:rsidR="00D80C78">
        <w:rPr>
          <w:color w:val="000000"/>
          <w:sz w:val="28"/>
          <w:szCs w:val="28"/>
        </w:rPr>
        <w:t>ь</w:t>
      </w:r>
      <w:r w:rsidRPr="00361168">
        <w:rPr>
          <w:color w:val="000000"/>
          <w:sz w:val="28"/>
          <w:szCs w:val="28"/>
        </w:rPr>
        <w:t xml:space="preserve">ного проекта «Формирование комфортной городской среды»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 xml:space="preserve"> совместно с Общественной </w:t>
      </w:r>
      <w:r w:rsidRPr="00D80C78">
        <w:rPr>
          <w:sz w:val="28"/>
          <w:szCs w:val="28"/>
        </w:rPr>
        <w:t xml:space="preserve">палатой </w:t>
      </w:r>
      <w:r w:rsidR="00D80C78" w:rsidRPr="00D80C78">
        <w:rPr>
          <w:sz w:val="28"/>
          <w:szCs w:val="28"/>
        </w:rPr>
        <w:t xml:space="preserve">Ярославского муниципального </w:t>
      </w:r>
      <w:r w:rsidR="00924806">
        <w:rPr>
          <w:sz w:val="28"/>
          <w:szCs w:val="28"/>
        </w:rPr>
        <w:t>округа</w:t>
      </w:r>
      <w:r w:rsidRPr="00D80C78">
        <w:rPr>
          <w:sz w:val="28"/>
          <w:szCs w:val="28"/>
        </w:rPr>
        <w:t xml:space="preserve">, </w:t>
      </w:r>
      <w:r w:rsidRPr="00361168">
        <w:rPr>
          <w:color w:val="000000"/>
          <w:sz w:val="28"/>
          <w:szCs w:val="28"/>
        </w:rPr>
        <w:t>представителями политических партий и движений, общественными и образовательными организациями, представителями учреждений культуры и иными заинтересованными лицами;</w:t>
      </w:r>
    </w:p>
    <w:p w14:paraId="57B56E7F" w14:textId="66534315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координация взаимодействия с жителями </w:t>
      </w:r>
      <w:r w:rsidR="00D80C78" w:rsidRPr="00D80C78">
        <w:rPr>
          <w:sz w:val="28"/>
          <w:szCs w:val="28"/>
        </w:rPr>
        <w:t xml:space="preserve">села Курбы Ярославского </w:t>
      </w:r>
      <w:r w:rsidR="00924806">
        <w:rPr>
          <w:sz w:val="28"/>
          <w:szCs w:val="28"/>
        </w:rPr>
        <w:t>округа</w:t>
      </w:r>
      <w:r w:rsidR="00D80C78" w:rsidRPr="00D80C78">
        <w:rPr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 xml:space="preserve"> по выбору и обсуждению проектов инициативного бюджетирования;</w:t>
      </w:r>
    </w:p>
    <w:p w14:paraId="665CD487" w14:textId="282D5EE2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рассмотрении и обобщение результатов реализации мероприятий по вовлечению жителей (соучаствующему проектированию), направленных на реализацию федерального проекта «Формирование комфортной городской среды»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12522972" w14:textId="7777777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- рассмотрение проектов по формированию комфортной городской среды;</w:t>
      </w:r>
    </w:p>
    <w:p w14:paraId="750CAB31" w14:textId="7777777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- рекомендации по доработке проектов инициативного бюджетирования или их направлению на конкурсный отбор проектов инициативного бюджетирования;</w:t>
      </w:r>
    </w:p>
    <w:p w14:paraId="02105A29" w14:textId="2931931D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формирование рекомендаций по развитию инициативного бюджетирования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485F84FA" w14:textId="7B44D71B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рассмотрение вопросов и предложений членов комиссии по вопросам реализации федерального проекта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137D3980" w14:textId="0B12AD0B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осуществление мониторинга реализации мероприятий в рамках федерального проекта, реализацию федерального проекта «Формирование комфортной городской среды» и мероприятий по проектированию туристского кода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7A6E1126" w14:textId="52C07013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участие в выработке предложений, рассмотрение спорных и проблемных вопросов по реализации федерального проекта «Формирование комфортной городской среды» и мероприятий по проектированию туристского кода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2480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6B94E91F" w14:textId="1F03E9B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- осуществление, в пределах своей компетенции контроля за</w:t>
      </w:r>
      <w:r w:rsidR="00D80C78">
        <w:rPr>
          <w:color w:val="000000"/>
          <w:sz w:val="28"/>
          <w:szCs w:val="28"/>
        </w:rPr>
        <w:t> </w:t>
      </w:r>
      <w:r w:rsidRPr="00361168">
        <w:rPr>
          <w:color w:val="000000"/>
          <w:sz w:val="28"/>
          <w:szCs w:val="28"/>
        </w:rPr>
        <w:t>выполнением решений комиссии;</w:t>
      </w:r>
    </w:p>
    <w:p w14:paraId="4AC03017" w14:textId="4588974E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осуществление мониторинга динамики изменений индекса городской среды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3338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;</w:t>
      </w:r>
    </w:p>
    <w:p w14:paraId="4A01B680" w14:textId="7DC5A018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- осуществление иных функций в ходе реализации федерального проекта «Формирование комфортной городской среды» и мероприятий по проектированию туристского код</w:t>
      </w:r>
      <w:r w:rsidR="00D80C78">
        <w:rPr>
          <w:color w:val="000000"/>
          <w:sz w:val="28"/>
          <w:szCs w:val="28"/>
        </w:rPr>
        <w:t>а</w:t>
      </w:r>
      <w:r w:rsidRPr="00361168">
        <w:rPr>
          <w:color w:val="000000"/>
          <w:sz w:val="28"/>
          <w:szCs w:val="28"/>
        </w:rPr>
        <w:t xml:space="preserve"> на территории </w:t>
      </w:r>
      <w:r w:rsidR="00D80C78" w:rsidRPr="000E6674">
        <w:rPr>
          <w:bCs/>
          <w:sz w:val="28"/>
          <w:szCs w:val="28"/>
        </w:rPr>
        <w:t xml:space="preserve">села Курбы Ярославского </w:t>
      </w:r>
      <w:r w:rsidR="00933386">
        <w:rPr>
          <w:bCs/>
          <w:sz w:val="28"/>
          <w:szCs w:val="28"/>
        </w:rPr>
        <w:t>округа</w:t>
      </w:r>
      <w:r w:rsidR="00D80C78" w:rsidRPr="000E6674">
        <w:rPr>
          <w:bCs/>
          <w:sz w:val="28"/>
          <w:szCs w:val="28"/>
        </w:rPr>
        <w:t xml:space="preserve"> Ярославской области</w:t>
      </w:r>
      <w:r w:rsidR="00D80C78" w:rsidRPr="00361168">
        <w:rPr>
          <w:color w:val="000000"/>
          <w:sz w:val="28"/>
          <w:szCs w:val="28"/>
        </w:rPr>
        <w:t xml:space="preserve"> </w:t>
      </w:r>
      <w:r w:rsidRPr="00361168">
        <w:rPr>
          <w:color w:val="000000"/>
          <w:sz w:val="28"/>
          <w:szCs w:val="28"/>
        </w:rPr>
        <w:t>в соответствии с правовыми актами Губернатора Ярославской области и Правительства Ярославской области.</w:t>
      </w:r>
    </w:p>
    <w:p w14:paraId="3EC325AA" w14:textId="7777777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5. Общественная комиссия для решения возложенных на нее задач имеет право:</w:t>
      </w:r>
    </w:p>
    <w:p w14:paraId="5F88CA71" w14:textId="1FE2F690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- в пределах своей компетенции запрашивать и получать от </w:t>
      </w:r>
      <w:r w:rsidR="00400F9B">
        <w:rPr>
          <w:color w:val="000000"/>
          <w:sz w:val="28"/>
          <w:szCs w:val="28"/>
        </w:rPr>
        <w:t xml:space="preserve">Администрации Ярославского муниципального </w:t>
      </w:r>
      <w:r w:rsidR="00933386">
        <w:rPr>
          <w:color w:val="000000"/>
          <w:sz w:val="28"/>
          <w:szCs w:val="28"/>
        </w:rPr>
        <w:t>округа</w:t>
      </w:r>
      <w:r w:rsidRPr="00361168">
        <w:rPr>
          <w:color w:val="000000"/>
          <w:sz w:val="28"/>
          <w:szCs w:val="28"/>
        </w:rPr>
        <w:t>, а также иных организаций документы и информацию, необходимые для ее деятельности;</w:t>
      </w:r>
    </w:p>
    <w:p w14:paraId="1DCB292B" w14:textId="77777777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- разрабатывать и направлять предложения и рекомендации в органы местного самоуправления, иные организации, а также общественные объединения по рассматриваемым вопросам;</w:t>
      </w:r>
    </w:p>
    <w:p w14:paraId="15F7217A" w14:textId="4865B49A" w:rsidR="005B2FDD" w:rsidRPr="00D80C7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6. Состав </w:t>
      </w:r>
      <w:r w:rsidR="00D84A51">
        <w:rPr>
          <w:color w:val="000000"/>
          <w:sz w:val="28"/>
          <w:szCs w:val="28"/>
        </w:rPr>
        <w:t>О</w:t>
      </w:r>
      <w:r w:rsidRPr="00361168">
        <w:rPr>
          <w:color w:val="000000"/>
          <w:sz w:val="28"/>
          <w:szCs w:val="28"/>
        </w:rPr>
        <w:t xml:space="preserve">бщественной комиссии утверждается постановлением </w:t>
      </w:r>
      <w:r w:rsidRPr="00D80C78">
        <w:rPr>
          <w:sz w:val="28"/>
          <w:szCs w:val="28"/>
        </w:rPr>
        <w:t xml:space="preserve">Администрации </w:t>
      </w:r>
      <w:r w:rsidR="00D80C78" w:rsidRPr="00D80C78">
        <w:rPr>
          <w:sz w:val="28"/>
          <w:szCs w:val="28"/>
        </w:rPr>
        <w:t xml:space="preserve">Ярославского муниципального </w:t>
      </w:r>
      <w:r w:rsidR="00933386">
        <w:rPr>
          <w:sz w:val="28"/>
          <w:szCs w:val="28"/>
        </w:rPr>
        <w:t>округа</w:t>
      </w:r>
      <w:r w:rsidRPr="00D80C78">
        <w:rPr>
          <w:sz w:val="28"/>
          <w:szCs w:val="28"/>
        </w:rPr>
        <w:t>.</w:t>
      </w:r>
    </w:p>
    <w:p w14:paraId="44CC0A67" w14:textId="6526B5D2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7. В состав </w:t>
      </w:r>
      <w:r w:rsidR="00D84A51">
        <w:rPr>
          <w:color w:val="000000"/>
          <w:sz w:val="28"/>
          <w:szCs w:val="28"/>
        </w:rPr>
        <w:t>О</w:t>
      </w:r>
      <w:r w:rsidR="00290CB1">
        <w:rPr>
          <w:color w:val="000000"/>
          <w:sz w:val="28"/>
          <w:szCs w:val="28"/>
        </w:rPr>
        <w:t xml:space="preserve">бщественной </w:t>
      </w:r>
      <w:r w:rsidRPr="00361168">
        <w:rPr>
          <w:color w:val="000000"/>
          <w:sz w:val="28"/>
          <w:szCs w:val="28"/>
        </w:rPr>
        <w:t xml:space="preserve">комиссии входят: председатель комиссии, заместитель председателя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 xml:space="preserve">комиссии, секретарь и </w:t>
      </w:r>
      <w:r w:rsidR="00D84A51">
        <w:rPr>
          <w:color w:val="000000"/>
          <w:sz w:val="28"/>
          <w:szCs w:val="28"/>
        </w:rPr>
        <w:t xml:space="preserve">иные </w:t>
      </w:r>
      <w:r w:rsidRPr="00361168">
        <w:rPr>
          <w:color w:val="000000"/>
          <w:sz w:val="28"/>
          <w:szCs w:val="28"/>
        </w:rPr>
        <w:t xml:space="preserve">члены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>комиссии.</w:t>
      </w:r>
    </w:p>
    <w:p w14:paraId="62B7FD63" w14:textId="1DA91F1F" w:rsidR="005B2FDD" w:rsidRPr="00D80C7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Председателем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 xml:space="preserve">комиссии является Глава </w:t>
      </w:r>
      <w:r w:rsidR="00D80C78" w:rsidRPr="00D80C78">
        <w:rPr>
          <w:sz w:val="28"/>
          <w:szCs w:val="28"/>
        </w:rPr>
        <w:t xml:space="preserve">Ярославского муниципального </w:t>
      </w:r>
      <w:r w:rsidR="00933386">
        <w:rPr>
          <w:sz w:val="28"/>
          <w:szCs w:val="28"/>
        </w:rPr>
        <w:t>округа</w:t>
      </w:r>
      <w:r w:rsidRPr="00D80C78">
        <w:rPr>
          <w:sz w:val="28"/>
          <w:szCs w:val="28"/>
        </w:rPr>
        <w:t>.</w:t>
      </w:r>
    </w:p>
    <w:p w14:paraId="4780B55A" w14:textId="73EF269D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>Председатель</w:t>
      </w:r>
      <w:r w:rsidR="00D84A51" w:rsidRPr="00D84A51">
        <w:rPr>
          <w:color w:val="000000"/>
          <w:sz w:val="28"/>
          <w:szCs w:val="28"/>
        </w:rPr>
        <w:t xml:space="preserve"> </w:t>
      </w:r>
      <w:r w:rsidR="00D84A51">
        <w:rPr>
          <w:color w:val="000000"/>
          <w:sz w:val="28"/>
          <w:szCs w:val="28"/>
        </w:rPr>
        <w:t>Общественной</w:t>
      </w:r>
      <w:r w:rsidRPr="00361168">
        <w:rPr>
          <w:color w:val="000000"/>
          <w:sz w:val="28"/>
          <w:szCs w:val="28"/>
        </w:rPr>
        <w:t xml:space="preserve"> комиссии руководит ее деятельностью, определяет порядок рассмотрения вопросов на заседании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>комиссии.</w:t>
      </w:r>
    </w:p>
    <w:p w14:paraId="2FBA173C" w14:textId="7C7264C5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Заместитель председателя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 xml:space="preserve">комиссии вносит предложения об изменении состава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 xml:space="preserve">комиссии. Руководит работой </w:t>
      </w:r>
      <w:r w:rsidR="00D84A51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 xml:space="preserve">комиссии в отсутствие </w:t>
      </w:r>
      <w:r w:rsidR="00D84A51">
        <w:rPr>
          <w:color w:val="000000"/>
          <w:sz w:val="28"/>
          <w:szCs w:val="28"/>
        </w:rPr>
        <w:t xml:space="preserve">ее </w:t>
      </w:r>
      <w:r w:rsidRPr="00361168">
        <w:rPr>
          <w:color w:val="000000"/>
          <w:sz w:val="28"/>
          <w:szCs w:val="28"/>
        </w:rPr>
        <w:t>председателя.</w:t>
      </w:r>
    </w:p>
    <w:p w14:paraId="111A34F6" w14:textId="334B0DD2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Из членов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 формируются рабочие группы, которые вносят предложения по отдельным мероприятиям внутри федерального проекта «Формирование комфортной городской среды» </w:t>
      </w:r>
      <w:r w:rsidR="00290CB1" w:rsidRPr="00361168">
        <w:rPr>
          <w:color w:val="000000"/>
          <w:sz w:val="28"/>
          <w:szCs w:val="28"/>
        </w:rPr>
        <w:t xml:space="preserve">на территории </w:t>
      </w:r>
      <w:r w:rsidR="00290CB1" w:rsidRPr="000E6674">
        <w:rPr>
          <w:bCs/>
          <w:sz w:val="28"/>
          <w:szCs w:val="28"/>
        </w:rPr>
        <w:t xml:space="preserve">села Курбы Ярославского </w:t>
      </w:r>
      <w:r w:rsidR="00D81D8F">
        <w:rPr>
          <w:bCs/>
          <w:sz w:val="28"/>
          <w:szCs w:val="28"/>
        </w:rPr>
        <w:t>округа</w:t>
      </w:r>
      <w:r w:rsidR="00290CB1" w:rsidRPr="000E6674">
        <w:rPr>
          <w:bCs/>
          <w:sz w:val="28"/>
          <w:szCs w:val="28"/>
        </w:rPr>
        <w:t xml:space="preserve"> Ярославской области</w:t>
      </w:r>
      <w:r w:rsidRPr="00361168">
        <w:rPr>
          <w:color w:val="000000"/>
          <w:sz w:val="28"/>
          <w:szCs w:val="28"/>
        </w:rPr>
        <w:t>. Состав рабочих групп</w:t>
      </w:r>
      <w:r w:rsidR="00D84A51" w:rsidRPr="00D84A51">
        <w:rPr>
          <w:color w:val="000000"/>
          <w:sz w:val="28"/>
          <w:szCs w:val="28"/>
        </w:rPr>
        <w:t xml:space="preserve">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 для работы над отдельными проектами утверждается протоколом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 Результаты работы рабочих групп выносятся на обсуждение Общественной комиссии.</w:t>
      </w:r>
    </w:p>
    <w:p w14:paraId="356E84E1" w14:textId="7FF2F8EC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8. Заседания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>проводятся по мере необходимости.</w:t>
      </w:r>
    </w:p>
    <w:p w14:paraId="6BEC7876" w14:textId="11179DE6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9. Заседания проводит председатель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, либо по его поручению – заместитель председателя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, либо в случае отсутствия последнего и по поручению председателя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 – один из членов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</w:t>
      </w:r>
    </w:p>
    <w:p w14:paraId="69D64711" w14:textId="644D93A5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10. Заседание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>считается правомочным, если в</w:t>
      </w:r>
      <w:r w:rsidR="00AC490D">
        <w:rPr>
          <w:color w:val="000000"/>
          <w:sz w:val="28"/>
          <w:szCs w:val="28"/>
        </w:rPr>
        <w:t> </w:t>
      </w:r>
      <w:r w:rsidRPr="00361168">
        <w:rPr>
          <w:color w:val="000000"/>
          <w:sz w:val="28"/>
          <w:szCs w:val="28"/>
        </w:rPr>
        <w:t>нем участвует более половины от общего числа ее членов.</w:t>
      </w:r>
    </w:p>
    <w:p w14:paraId="5C714F49" w14:textId="2ECCE628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Решения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 xml:space="preserve">принимаются большинством голосов присутствующих на заседании членов </w:t>
      </w:r>
      <w:r w:rsidR="00AC490D">
        <w:rPr>
          <w:color w:val="000000"/>
          <w:sz w:val="28"/>
          <w:szCs w:val="28"/>
        </w:rPr>
        <w:t xml:space="preserve">общественной </w:t>
      </w:r>
      <w:r w:rsidRPr="00361168">
        <w:rPr>
          <w:color w:val="000000"/>
          <w:sz w:val="28"/>
          <w:szCs w:val="28"/>
        </w:rPr>
        <w:t>комиссии и оформляются протоколом, который подписывают председательствующий на заседании</w:t>
      </w:r>
      <w:r w:rsidR="00AC490D">
        <w:rPr>
          <w:color w:val="000000"/>
          <w:sz w:val="28"/>
          <w:szCs w:val="28"/>
        </w:rPr>
        <w:t xml:space="preserve">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 xml:space="preserve">и секретарь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 В</w:t>
      </w:r>
      <w:r w:rsidR="00AC490D">
        <w:rPr>
          <w:color w:val="000000"/>
          <w:sz w:val="28"/>
          <w:szCs w:val="28"/>
        </w:rPr>
        <w:t> </w:t>
      </w:r>
      <w:r w:rsidRPr="00361168">
        <w:rPr>
          <w:color w:val="000000"/>
          <w:sz w:val="28"/>
          <w:szCs w:val="28"/>
        </w:rPr>
        <w:t xml:space="preserve">случае равенства голосов решающим является голос председательствующего на заседании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</w:t>
      </w:r>
    </w:p>
    <w:p w14:paraId="01FB83E2" w14:textId="5FF3E479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11. Решения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 xml:space="preserve">оформляются протоколами, которые подписывает председательствующий на заседании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</w:t>
      </w:r>
    </w:p>
    <w:p w14:paraId="28FF18D8" w14:textId="79C9B6C1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Секретарь комиссии в течение 5 рабочих дней с даты подписания протокола заседания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 xml:space="preserve">комиссии </w:t>
      </w:r>
      <w:r w:rsidRPr="00361168">
        <w:rPr>
          <w:color w:val="000000"/>
          <w:sz w:val="28"/>
          <w:szCs w:val="28"/>
        </w:rPr>
        <w:t xml:space="preserve">направляет копию протокола членам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, руководителям </w:t>
      </w:r>
      <w:r w:rsidR="00D84A51">
        <w:rPr>
          <w:color w:val="000000"/>
          <w:sz w:val="28"/>
          <w:szCs w:val="28"/>
        </w:rPr>
        <w:t xml:space="preserve">структурных подразделений Администрации Ярославского муниципального </w:t>
      </w:r>
      <w:r w:rsidR="00D81D8F">
        <w:rPr>
          <w:color w:val="000000"/>
          <w:sz w:val="28"/>
          <w:szCs w:val="28"/>
        </w:rPr>
        <w:t>округа</w:t>
      </w:r>
      <w:r w:rsidR="00D84A51">
        <w:rPr>
          <w:color w:val="000000"/>
          <w:sz w:val="28"/>
          <w:szCs w:val="28"/>
        </w:rPr>
        <w:t xml:space="preserve">, отраслевых (функциональных) органов Администрации Ярославского муниципального </w:t>
      </w:r>
      <w:r w:rsidR="00D81D8F">
        <w:rPr>
          <w:color w:val="000000"/>
          <w:sz w:val="28"/>
          <w:szCs w:val="28"/>
        </w:rPr>
        <w:t>округа</w:t>
      </w:r>
      <w:r w:rsidR="00D84A51">
        <w:rPr>
          <w:color w:val="000000"/>
          <w:sz w:val="28"/>
          <w:szCs w:val="28"/>
        </w:rPr>
        <w:t xml:space="preserve">, </w:t>
      </w:r>
      <w:r w:rsidRPr="00361168">
        <w:rPr>
          <w:color w:val="000000"/>
          <w:sz w:val="28"/>
          <w:szCs w:val="28"/>
        </w:rPr>
        <w:t>органов местного самоуправления</w:t>
      </w:r>
      <w:r w:rsidR="00D84A51">
        <w:rPr>
          <w:color w:val="000000"/>
          <w:sz w:val="28"/>
          <w:szCs w:val="28"/>
        </w:rPr>
        <w:t xml:space="preserve"> Ярославского муниципального </w:t>
      </w:r>
      <w:r w:rsidR="00D81D8F">
        <w:rPr>
          <w:color w:val="000000"/>
          <w:sz w:val="28"/>
          <w:szCs w:val="28"/>
        </w:rPr>
        <w:t>округа</w:t>
      </w:r>
      <w:r w:rsidR="00BA51C1">
        <w:rPr>
          <w:color w:val="000000"/>
          <w:sz w:val="28"/>
          <w:szCs w:val="28"/>
        </w:rPr>
        <w:t xml:space="preserve">, </w:t>
      </w:r>
      <w:r w:rsidRPr="00361168">
        <w:rPr>
          <w:color w:val="000000"/>
          <w:sz w:val="28"/>
          <w:szCs w:val="28"/>
        </w:rPr>
        <w:t xml:space="preserve">вопросы которых рассматривались на заседании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.</w:t>
      </w:r>
    </w:p>
    <w:p w14:paraId="5D68E299" w14:textId="121C516E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Протоколы </w:t>
      </w:r>
      <w:r w:rsidR="00D84A51">
        <w:rPr>
          <w:color w:val="000000"/>
          <w:sz w:val="28"/>
          <w:szCs w:val="28"/>
        </w:rPr>
        <w:t>О</w:t>
      </w:r>
      <w:r w:rsidRPr="00361168">
        <w:rPr>
          <w:color w:val="000000"/>
          <w:sz w:val="28"/>
          <w:szCs w:val="28"/>
        </w:rPr>
        <w:t>бщественной комиссии в семидневный срок после подписания размещаются в информационно-телекоммуникационной сети «Интернет».</w:t>
      </w:r>
    </w:p>
    <w:p w14:paraId="1BC9E70B" w14:textId="4A75079E" w:rsidR="005B2FDD" w:rsidRPr="00C04D4D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12. Решения </w:t>
      </w:r>
      <w:r w:rsidR="00D84A51">
        <w:rPr>
          <w:color w:val="000000"/>
          <w:sz w:val="28"/>
          <w:szCs w:val="28"/>
        </w:rPr>
        <w:t>О</w:t>
      </w:r>
      <w:r w:rsidR="00400F9B">
        <w:rPr>
          <w:color w:val="000000"/>
          <w:sz w:val="28"/>
          <w:szCs w:val="28"/>
        </w:rPr>
        <w:t xml:space="preserve">бщественной </w:t>
      </w:r>
      <w:r w:rsidRPr="00361168">
        <w:rPr>
          <w:color w:val="000000"/>
          <w:sz w:val="28"/>
          <w:szCs w:val="28"/>
        </w:rPr>
        <w:t xml:space="preserve">комиссии носят рекомендательный характер </w:t>
      </w:r>
      <w:r w:rsidRPr="00400F9B">
        <w:rPr>
          <w:sz w:val="28"/>
          <w:szCs w:val="28"/>
        </w:rPr>
        <w:t xml:space="preserve">для органов местного самоуправления </w:t>
      </w:r>
      <w:r w:rsidR="00400F9B" w:rsidRPr="00400F9B">
        <w:rPr>
          <w:sz w:val="28"/>
          <w:szCs w:val="28"/>
        </w:rPr>
        <w:t xml:space="preserve">Ярославского муниципального </w:t>
      </w:r>
      <w:r w:rsidR="00C04D4D">
        <w:rPr>
          <w:sz w:val="28"/>
          <w:szCs w:val="28"/>
        </w:rPr>
        <w:t>округа</w:t>
      </w:r>
      <w:r w:rsidRPr="00C04D4D">
        <w:rPr>
          <w:color w:val="FF0000"/>
          <w:sz w:val="28"/>
          <w:szCs w:val="28"/>
        </w:rPr>
        <w:t>.</w:t>
      </w:r>
    </w:p>
    <w:p w14:paraId="2BB15435" w14:textId="7E270128" w:rsidR="005B2FDD" w:rsidRPr="00361168" w:rsidRDefault="005B2FDD" w:rsidP="005B2FD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13. Члены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 присутствуют на заседаниях лично. В случае невозможности присутствия члена комиссии на заседании по уважительной причине он вправе, с согласия председателя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>, направить для участия в заседании своего представителя.</w:t>
      </w:r>
    </w:p>
    <w:p w14:paraId="3B9D8F2B" w14:textId="0B4E1825" w:rsidR="005C6132" w:rsidRDefault="005B2FDD" w:rsidP="00D84A5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168">
        <w:rPr>
          <w:color w:val="000000"/>
          <w:sz w:val="28"/>
          <w:szCs w:val="28"/>
        </w:rPr>
        <w:t xml:space="preserve">14. Организационно-техническое обеспечение деятельности </w:t>
      </w:r>
      <w:r w:rsidR="00D84A51">
        <w:rPr>
          <w:color w:val="000000"/>
          <w:sz w:val="28"/>
          <w:szCs w:val="28"/>
        </w:rPr>
        <w:t xml:space="preserve">Общественной </w:t>
      </w:r>
      <w:r w:rsidR="00D84A51" w:rsidRPr="00361168">
        <w:rPr>
          <w:color w:val="000000"/>
          <w:sz w:val="28"/>
          <w:szCs w:val="28"/>
        </w:rPr>
        <w:t>комиссии</w:t>
      </w:r>
      <w:r w:rsidRPr="00361168">
        <w:rPr>
          <w:color w:val="000000"/>
          <w:sz w:val="28"/>
          <w:szCs w:val="28"/>
        </w:rPr>
        <w:t xml:space="preserve"> </w:t>
      </w:r>
      <w:r w:rsidRPr="00D84A51">
        <w:rPr>
          <w:sz w:val="28"/>
          <w:szCs w:val="28"/>
        </w:rPr>
        <w:t xml:space="preserve">осуществляет </w:t>
      </w:r>
      <w:r w:rsidR="00443F07">
        <w:rPr>
          <w:sz w:val="28"/>
          <w:szCs w:val="28"/>
        </w:rPr>
        <w:t xml:space="preserve">Администрация Ярославского муниципального </w:t>
      </w:r>
      <w:r w:rsidR="00C04D4D">
        <w:rPr>
          <w:sz w:val="28"/>
          <w:szCs w:val="28"/>
        </w:rPr>
        <w:t>округа</w:t>
      </w:r>
      <w:r w:rsidRPr="00D84A51">
        <w:rPr>
          <w:sz w:val="28"/>
          <w:szCs w:val="28"/>
        </w:rPr>
        <w:t>.</w:t>
      </w:r>
    </w:p>
    <w:sectPr w:rsidR="005C6132" w:rsidSect="00FD51EA">
      <w:pgSz w:w="11906" w:h="16838"/>
      <w:pgMar w:top="1134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4C601" w14:textId="77777777" w:rsidR="008A002F" w:rsidRDefault="008A002F" w:rsidP="005C6132">
      <w:r>
        <w:separator/>
      </w:r>
    </w:p>
  </w:endnote>
  <w:endnote w:type="continuationSeparator" w:id="0">
    <w:p w14:paraId="2DA4EB53" w14:textId="77777777" w:rsidR="008A002F" w:rsidRDefault="008A002F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37BBD" w14:textId="77777777" w:rsidR="008A002F" w:rsidRDefault="008A002F" w:rsidP="005C6132">
      <w:r>
        <w:separator/>
      </w:r>
    </w:p>
  </w:footnote>
  <w:footnote w:type="continuationSeparator" w:id="0">
    <w:p w14:paraId="65CE0F97" w14:textId="77777777" w:rsidR="008A002F" w:rsidRDefault="008A002F" w:rsidP="005C6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911431"/>
      <w:docPartObj>
        <w:docPartGallery w:val="Page Numbers (Top of Page)"/>
        <w:docPartUnique/>
      </w:docPartObj>
    </w:sdtPr>
    <w:sdtEndPr/>
    <w:sdtContent>
      <w:p w14:paraId="418835CA" w14:textId="453E0ABE" w:rsidR="006167E4" w:rsidRDefault="006167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C77">
          <w:rPr>
            <w:noProof/>
          </w:rPr>
          <w:t>4</w:t>
        </w:r>
        <w:r>
          <w:fldChar w:fldCharType="end"/>
        </w:r>
      </w:p>
    </w:sdtContent>
  </w:sdt>
  <w:p w14:paraId="505AEDE5" w14:textId="77777777" w:rsidR="006167E4" w:rsidRDefault="006167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25431"/>
    <w:rsid w:val="00060908"/>
    <w:rsid w:val="000643A6"/>
    <w:rsid w:val="000669B0"/>
    <w:rsid w:val="000750AC"/>
    <w:rsid w:val="00095197"/>
    <w:rsid w:val="000E6674"/>
    <w:rsid w:val="000F4466"/>
    <w:rsid w:val="001005EB"/>
    <w:rsid w:val="00106365"/>
    <w:rsid w:val="00106648"/>
    <w:rsid w:val="00111F9A"/>
    <w:rsid w:val="001201BC"/>
    <w:rsid w:val="001642B4"/>
    <w:rsid w:val="00170B7B"/>
    <w:rsid w:val="00194BCA"/>
    <w:rsid w:val="001A4980"/>
    <w:rsid w:val="001C3A11"/>
    <w:rsid w:val="001F320E"/>
    <w:rsid w:val="00226A5F"/>
    <w:rsid w:val="002604B6"/>
    <w:rsid w:val="002755AD"/>
    <w:rsid w:val="00290CB1"/>
    <w:rsid w:val="002A1375"/>
    <w:rsid w:val="002A1DC4"/>
    <w:rsid w:val="002A3087"/>
    <w:rsid w:val="002B2812"/>
    <w:rsid w:val="002C1023"/>
    <w:rsid w:val="002C5AA9"/>
    <w:rsid w:val="002C64D7"/>
    <w:rsid w:val="002D744F"/>
    <w:rsid w:val="0030005F"/>
    <w:rsid w:val="00315372"/>
    <w:rsid w:val="00315879"/>
    <w:rsid w:val="003540F3"/>
    <w:rsid w:val="003543A7"/>
    <w:rsid w:val="00367D6B"/>
    <w:rsid w:val="0037585F"/>
    <w:rsid w:val="003C0649"/>
    <w:rsid w:val="003C39D9"/>
    <w:rsid w:val="003D302E"/>
    <w:rsid w:val="003D5E28"/>
    <w:rsid w:val="003F5C21"/>
    <w:rsid w:val="004008F9"/>
    <w:rsid w:val="00400F9B"/>
    <w:rsid w:val="00402D93"/>
    <w:rsid w:val="00430D98"/>
    <w:rsid w:val="00443F07"/>
    <w:rsid w:val="00446CE8"/>
    <w:rsid w:val="004876EF"/>
    <w:rsid w:val="004B142D"/>
    <w:rsid w:val="004E410D"/>
    <w:rsid w:val="004F2137"/>
    <w:rsid w:val="004F2E60"/>
    <w:rsid w:val="00511B9B"/>
    <w:rsid w:val="00546BDA"/>
    <w:rsid w:val="00552F62"/>
    <w:rsid w:val="00560F9F"/>
    <w:rsid w:val="005B1D70"/>
    <w:rsid w:val="005B2FDD"/>
    <w:rsid w:val="005C6132"/>
    <w:rsid w:val="00616344"/>
    <w:rsid w:val="006163B6"/>
    <w:rsid w:val="006167E4"/>
    <w:rsid w:val="00634924"/>
    <w:rsid w:val="006A4A70"/>
    <w:rsid w:val="006A521B"/>
    <w:rsid w:val="006B2966"/>
    <w:rsid w:val="006D65EA"/>
    <w:rsid w:val="006E0502"/>
    <w:rsid w:val="006F431E"/>
    <w:rsid w:val="00711F78"/>
    <w:rsid w:val="00715282"/>
    <w:rsid w:val="007171FB"/>
    <w:rsid w:val="00724867"/>
    <w:rsid w:val="00735BE0"/>
    <w:rsid w:val="00774B1A"/>
    <w:rsid w:val="00780433"/>
    <w:rsid w:val="007A2559"/>
    <w:rsid w:val="007B3001"/>
    <w:rsid w:val="007B64DA"/>
    <w:rsid w:val="007C45C2"/>
    <w:rsid w:val="007F6E22"/>
    <w:rsid w:val="008014BC"/>
    <w:rsid w:val="008212B5"/>
    <w:rsid w:val="00880E33"/>
    <w:rsid w:val="008862D8"/>
    <w:rsid w:val="008A002F"/>
    <w:rsid w:val="008A44D7"/>
    <w:rsid w:val="008B0A73"/>
    <w:rsid w:val="008B5697"/>
    <w:rsid w:val="009017B2"/>
    <w:rsid w:val="00912B58"/>
    <w:rsid w:val="00923856"/>
    <w:rsid w:val="00923D5E"/>
    <w:rsid w:val="00924806"/>
    <w:rsid w:val="00933386"/>
    <w:rsid w:val="0095129C"/>
    <w:rsid w:val="0097452D"/>
    <w:rsid w:val="009A4ABB"/>
    <w:rsid w:val="009B4C77"/>
    <w:rsid w:val="009C2555"/>
    <w:rsid w:val="009D4ACF"/>
    <w:rsid w:val="00A4533D"/>
    <w:rsid w:val="00A57426"/>
    <w:rsid w:val="00A802C1"/>
    <w:rsid w:val="00A87AF8"/>
    <w:rsid w:val="00AB483B"/>
    <w:rsid w:val="00AC490D"/>
    <w:rsid w:val="00AD23C3"/>
    <w:rsid w:val="00AD38ED"/>
    <w:rsid w:val="00AE4478"/>
    <w:rsid w:val="00AE6819"/>
    <w:rsid w:val="00AF31F9"/>
    <w:rsid w:val="00B03092"/>
    <w:rsid w:val="00B04632"/>
    <w:rsid w:val="00B34C9A"/>
    <w:rsid w:val="00B4495F"/>
    <w:rsid w:val="00B52E74"/>
    <w:rsid w:val="00B7616A"/>
    <w:rsid w:val="00B8793D"/>
    <w:rsid w:val="00B91D41"/>
    <w:rsid w:val="00BA51C1"/>
    <w:rsid w:val="00BC426B"/>
    <w:rsid w:val="00BE2E8D"/>
    <w:rsid w:val="00C0352B"/>
    <w:rsid w:val="00C04D4D"/>
    <w:rsid w:val="00C1008A"/>
    <w:rsid w:val="00C34322"/>
    <w:rsid w:val="00C55FC0"/>
    <w:rsid w:val="00C6006F"/>
    <w:rsid w:val="00CA3680"/>
    <w:rsid w:val="00CB747F"/>
    <w:rsid w:val="00CC1D1B"/>
    <w:rsid w:val="00CC5A3F"/>
    <w:rsid w:val="00CD4196"/>
    <w:rsid w:val="00CD7D42"/>
    <w:rsid w:val="00CE770F"/>
    <w:rsid w:val="00D003D3"/>
    <w:rsid w:val="00D006E4"/>
    <w:rsid w:val="00D02B12"/>
    <w:rsid w:val="00D21DE8"/>
    <w:rsid w:val="00D355FD"/>
    <w:rsid w:val="00D404D1"/>
    <w:rsid w:val="00D7341F"/>
    <w:rsid w:val="00D7758B"/>
    <w:rsid w:val="00D80C78"/>
    <w:rsid w:val="00D81B40"/>
    <w:rsid w:val="00D81D8F"/>
    <w:rsid w:val="00D84A51"/>
    <w:rsid w:val="00D958C1"/>
    <w:rsid w:val="00DB2727"/>
    <w:rsid w:val="00DB41C9"/>
    <w:rsid w:val="00DB62E4"/>
    <w:rsid w:val="00DB7426"/>
    <w:rsid w:val="00DD018F"/>
    <w:rsid w:val="00DD03F3"/>
    <w:rsid w:val="00E206A0"/>
    <w:rsid w:val="00E21679"/>
    <w:rsid w:val="00E34CE3"/>
    <w:rsid w:val="00E41A58"/>
    <w:rsid w:val="00E465D9"/>
    <w:rsid w:val="00E62DAF"/>
    <w:rsid w:val="00E72D6C"/>
    <w:rsid w:val="00E97C66"/>
    <w:rsid w:val="00ED774A"/>
    <w:rsid w:val="00F35D22"/>
    <w:rsid w:val="00F6554A"/>
    <w:rsid w:val="00FB3A89"/>
    <w:rsid w:val="00FB7CA4"/>
    <w:rsid w:val="00FD51EA"/>
    <w:rsid w:val="00FD6E67"/>
    <w:rsid w:val="00FE0C0D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5B2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6A4A7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B2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0"/>
    <w:uiPriority w:val="99"/>
    <w:unhideWhenUsed/>
    <w:rsid w:val="005B2FDD"/>
    <w:pPr>
      <w:spacing w:before="100" w:beforeAutospacing="1" w:after="100" w:afterAutospacing="1"/>
    </w:pPr>
  </w:style>
  <w:style w:type="table" w:styleId="ae">
    <w:name w:val="Table Grid"/>
    <w:basedOn w:val="a2"/>
    <w:uiPriority w:val="39"/>
    <w:rsid w:val="00D35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008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5B2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6A4A7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B2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0"/>
    <w:uiPriority w:val="99"/>
    <w:unhideWhenUsed/>
    <w:rsid w:val="005B2FDD"/>
    <w:pPr>
      <w:spacing w:before="100" w:beforeAutospacing="1" w:after="100" w:afterAutospacing="1"/>
    </w:pPr>
  </w:style>
  <w:style w:type="table" w:styleId="ae">
    <w:name w:val="Table Grid"/>
    <w:basedOn w:val="a2"/>
    <w:uiPriority w:val="39"/>
    <w:rsid w:val="00D35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008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arobl.yamr@yarreg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8F92-0A1D-4D44-84FB-6A671E2A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2</cp:revision>
  <cp:lastPrinted>2026-03-26T10:35:00Z</cp:lastPrinted>
  <dcterms:created xsi:type="dcterms:W3CDTF">2026-03-26T10:36:00Z</dcterms:created>
  <dcterms:modified xsi:type="dcterms:W3CDTF">2026-03-26T10:36:00Z</dcterms:modified>
</cp:coreProperties>
</file>