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68668118"/>
      </w:sdtPr>
      <w:sdtEndPr/>
      <w:sdtContent>
        <w:p w:rsidR="003B348F" w:rsidRDefault="00FD62F9">
          <w:pPr>
            <w:pStyle w:val="ad"/>
            <w:ind w:left="0"/>
            <w:jc w:val="center"/>
            <w:rPr>
              <w:b/>
              <w:spacing w:val="80"/>
              <w:sz w:val="32"/>
              <w:szCs w:val="32"/>
            </w:rPr>
          </w:pPr>
          <w:r>
            <w:rPr>
              <w:noProof/>
            </w:rPr>
            <w:drawing>
              <wp:anchor distT="0" distB="0" distL="114300" distR="114935" simplePos="0" relativeHeight="2" behindDoc="0" locked="0" layoutInCell="1" allowOverlap="1" wp14:anchorId="2498D275" wp14:editId="15CE9DBC">
                <wp:simplePos x="0" y="0"/>
                <wp:positionH relativeFrom="column">
                  <wp:posOffset>2758440</wp:posOffset>
                </wp:positionH>
                <wp:positionV relativeFrom="paragraph">
                  <wp:posOffset>71755</wp:posOffset>
                </wp:positionV>
                <wp:extent cx="551815" cy="70993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551815" cy="709930"/>
                        </a:xfrm>
                        <a:prstGeom prst="rect">
                          <a:avLst/>
                        </a:prstGeom>
                      </pic:spPr>
                    </pic:pic>
                  </a:graphicData>
                </a:graphic>
              </wp:anchor>
            </w:drawing>
          </w:r>
          <w:r>
            <w:rPr>
              <w:b/>
              <w:spacing w:val="80"/>
              <w:sz w:val="32"/>
              <w:szCs w:val="32"/>
            </w:rPr>
            <w:t>АДМИНИСТРАЦИЯ</w:t>
          </w:r>
        </w:p>
        <w:p w:rsidR="003B348F" w:rsidRDefault="00FD62F9">
          <w:pPr>
            <w:jc w:val="center"/>
            <w:rPr>
              <w:b/>
              <w:sz w:val="32"/>
              <w:szCs w:val="32"/>
            </w:rPr>
          </w:pPr>
          <w:r>
            <w:rPr>
              <w:b/>
              <w:sz w:val="32"/>
              <w:szCs w:val="32"/>
            </w:rPr>
            <w:t>ЯРОСЛАВСКОГО МУНИЦИПАЛЬНОГО РАЙОНА</w:t>
          </w:r>
        </w:p>
        <w:p w:rsidR="003B348F" w:rsidRDefault="00FD62F9">
          <w:pPr>
            <w:pStyle w:val="4"/>
            <w:rPr>
              <w:spacing w:val="80"/>
              <w:sz w:val="24"/>
              <w:szCs w:val="24"/>
            </w:rPr>
          </w:pPr>
          <w:r>
            <w:rPr>
              <w:spacing w:val="80"/>
              <w:sz w:val="40"/>
            </w:rPr>
            <w:t>ПОСТАНОВЛЕНИЕ</w:t>
          </w:r>
        </w:p>
        <w:p w:rsidR="003B348F" w:rsidRDefault="003B348F">
          <w:pPr>
            <w:jc w:val="center"/>
            <w:rPr>
              <w:sz w:val="28"/>
              <w:szCs w:val="28"/>
            </w:rPr>
          </w:pPr>
        </w:p>
        <w:p w:rsidR="003B348F" w:rsidRDefault="003B348F">
          <w:pPr>
            <w:rPr>
              <w:sz w:val="28"/>
              <w:szCs w:val="28"/>
            </w:rPr>
          </w:pPr>
        </w:p>
        <w:p w:rsidR="000B4CAB" w:rsidRPr="001961EF" w:rsidRDefault="001961EF">
          <w:pPr>
            <w:pStyle w:val="ad"/>
            <w:ind w:left="0"/>
            <w:jc w:val="both"/>
            <w:rPr>
              <w:b/>
              <w:sz w:val="24"/>
              <w:szCs w:val="24"/>
            </w:rPr>
          </w:pPr>
          <w:r>
            <w:rPr>
              <w:b/>
              <w:sz w:val="24"/>
              <w:szCs w:val="24"/>
            </w:rPr>
            <w:t>19.12.2025                                                                                                                                 № 3136</w:t>
          </w:r>
        </w:p>
        <w:p w:rsidR="003B348F" w:rsidRDefault="0063639F">
          <w:pPr>
            <w:pStyle w:val="ad"/>
            <w:ind w:left="0"/>
            <w:jc w:val="both"/>
            <w:rPr>
              <w:szCs w:val="28"/>
            </w:rPr>
          </w:pPr>
        </w:p>
      </w:sdtContent>
    </w:sdt>
    <w:p w:rsidR="003B348F" w:rsidRDefault="003B348F">
      <w:pPr>
        <w:pStyle w:val="ad"/>
        <w:ind w:left="0"/>
        <w:jc w:val="both"/>
        <w:rPr>
          <w:szCs w:val="28"/>
        </w:rPr>
      </w:pPr>
    </w:p>
    <w:p w:rsidR="003B348F" w:rsidRDefault="003F3134" w:rsidP="00716D1D">
      <w:pPr>
        <w:pStyle w:val="ad"/>
        <w:ind w:left="0" w:right="4960"/>
        <w:jc w:val="both"/>
      </w:pPr>
      <w:r w:rsidRPr="00A83F62">
        <w:rPr>
          <w:b/>
          <w:szCs w:val="28"/>
        </w:rPr>
        <w:t xml:space="preserve">Об утверждении Программы профилактики рисков причинения вреда (ущерба) охраняемым законом ценностям в муниципальном контроле в сфере благоустройства на территории Ярославского муниципального </w:t>
      </w:r>
      <w:r w:rsidR="00716D1D">
        <w:rPr>
          <w:b/>
          <w:szCs w:val="28"/>
        </w:rPr>
        <w:t>округа на 2026 год</w:t>
      </w:r>
    </w:p>
    <w:p w:rsidR="00BF17FF" w:rsidRPr="00600049" w:rsidRDefault="00BF17FF" w:rsidP="00BF17FF">
      <w:pPr>
        <w:pStyle w:val="ad"/>
        <w:ind w:left="0"/>
        <w:jc w:val="both"/>
        <w:rPr>
          <w:sz w:val="26"/>
          <w:szCs w:val="26"/>
        </w:rPr>
      </w:pPr>
    </w:p>
    <w:p w:rsidR="00BF17FF" w:rsidRPr="00A83F62" w:rsidRDefault="00BF17FF" w:rsidP="00BF17FF">
      <w:pPr>
        <w:ind w:firstLine="720"/>
        <w:contextualSpacing/>
        <w:jc w:val="both"/>
        <w:rPr>
          <w:sz w:val="26"/>
          <w:szCs w:val="26"/>
        </w:rPr>
      </w:pPr>
      <w:r w:rsidRPr="00A83F62">
        <w:rPr>
          <w:sz w:val="26"/>
          <w:szCs w:val="26"/>
        </w:rPr>
        <w:t>В соответствии со статьей 44 Федерального закона от 31</w:t>
      </w:r>
      <w:r w:rsidR="000841D8">
        <w:rPr>
          <w:sz w:val="26"/>
          <w:szCs w:val="26"/>
        </w:rPr>
        <w:t xml:space="preserve"> июля 2</w:t>
      </w:r>
      <w:r w:rsidRPr="00A83F62">
        <w:rPr>
          <w:sz w:val="26"/>
          <w:szCs w:val="26"/>
        </w:rPr>
        <w:t xml:space="preserve">020 </w:t>
      </w:r>
      <w:r w:rsidR="000841D8">
        <w:rPr>
          <w:sz w:val="26"/>
          <w:szCs w:val="26"/>
        </w:rPr>
        <w:t xml:space="preserve">года </w:t>
      </w:r>
      <w:r w:rsidR="000841D8">
        <w:rPr>
          <w:sz w:val="26"/>
          <w:szCs w:val="26"/>
        </w:rPr>
        <w:br/>
      </w:r>
      <w:r w:rsidRPr="00A83F62">
        <w:rPr>
          <w:sz w:val="26"/>
          <w:szCs w:val="26"/>
        </w:rPr>
        <w:t>№ 248-ФЗ «О государственном контроле (надзоре) и муниципальном контроле в</w:t>
      </w:r>
      <w:r w:rsidR="000841D8">
        <w:rPr>
          <w:sz w:val="26"/>
          <w:szCs w:val="26"/>
        </w:rPr>
        <w:t> </w:t>
      </w:r>
      <w:r w:rsidRPr="00A83F62">
        <w:rPr>
          <w:sz w:val="26"/>
          <w:szCs w:val="26"/>
        </w:rPr>
        <w:t>Российской Федерации, статьей 17.1 Федерального закона от 6</w:t>
      </w:r>
      <w:r w:rsidR="000841D8">
        <w:rPr>
          <w:sz w:val="26"/>
          <w:szCs w:val="26"/>
        </w:rPr>
        <w:t xml:space="preserve"> октября </w:t>
      </w:r>
      <w:r w:rsidRPr="00A83F62">
        <w:rPr>
          <w:sz w:val="26"/>
          <w:szCs w:val="26"/>
        </w:rPr>
        <w:t>2003</w:t>
      </w:r>
      <w:r w:rsidR="000841D8">
        <w:rPr>
          <w:sz w:val="26"/>
          <w:szCs w:val="26"/>
        </w:rPr>
        <w:t xml:space="preserve"> года</w:t>
      </w:r>
      <w:r w:rsidRPr="00A83F62">
        <w:rPr>
          <w:sz w:val="26"/>
          <w:szCs w:val="26"/>
        </w:rPr>
        <w:t xml:space="preserve"> №</w:t>
      </w:r>
      <w:r w:rsidR="000841D8">
        <w:rPr>
          <w:sz w:val="26"/>
          <w:szCs w:val="26"/>
        </w:rPr>
        <w:t> </w:t>
      </w:r>
      <w:r w:rsidRPr="00A83F62">
        <w:rPr>
          <w:sz w:val="26"/>
          <w:szCs w:val="26"/>
        </w:rPr>
        <w:t>131-Фз «Об общих принципах организации местного самоуправления в Российской Федерации», постановлением Правительства Российской Федерации от 25.06.2021 №</w:t>
      </w:r>
      <w:r w:rsidR="000841D8">
        <w:rPr>
          <w:sz w:val="26"/>
          <w:szCs w:val="26"/>
        </w:rPr>
        <w:t> </w:t>
      </w:r>
      <w:r w:rsidRPr="00A83F62">
        <w:rPr>
          <w:sz w:val="26"/>
          <w:szCs w:val="26"/>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A83F62">
        <w:rPr>
          <w:sz w:val="26"/>
          <w:szCs w:val="26"/>
        </w:rPr>
        <w:t xml:space="preserve">, Администрация района </w:t>
      </w:r>
      <w:r w:rsidR="00A83F62" w:rsidRPr="00A83F62">
        <w:rPr>
          <w:b/>
          <w:sz w:val="26"/>
          <w:szCs w:val="26"/>
        </w:rPr>
        <w:t>п</w:t>
      </w:r>
      <w:r w:rsidR="00F5069D">
        <w:rPr>
          <w:b/>
          <w:sz w:val="26"/>
          <w:szCs w:val="26"/>
        </w:rPr>
        <w:t xml:space="preserve"> </w:t>
      </w:r>
      <w:r w:rsidR="00A83F62" w:rsidRPr="00A83F62">
        <w:rPr>
          <w:b/>
          <w:sz w:val="26"/>
          <w:szCs w:val="26"/>
        </w:rPr>
        <w:t>о</w:t>
      </w:r>
      <w:r w:rsidR="00F5069D">
        <w:rPr>
          <w:b/>
          <w:sz w:val="26"/>
          <w:szCs w:val="26"/>
        </w:rPr>
        <w:t xml:space="preserve"> </w:t>
      </w:r>
      <w:r w:rsidR="00A83F62" w:rsidRPr="00A83F62">
        <w:rPr>
          <w:b/>
          <w:sz w:val="26"/>
          <w:szCs w:val="26"/>
        </w:rPr>
        <w:t>с</w:t>
      </w:r>
      <w:r w:rsidR="00F5069D">
        <w:rPr>
          <w:b/>
          <w:sz w:val="26"/>
          <w:szCs w:val="26"/>
        </w:rPr>
        <w:t xml:space="preserve"> </w:t>
      </w:r>
      <w:r w:rsidR="00A83F62" w:rsidRPr="00A83F62">
        <w:rPr>
          <w:b/>
          <w:sz w:val="26"/>
          <w:szCs w:val="26"/>
        </w:rPr>
        <w:t>т</w:t>
      </w:r>
      <w:r w:rsidR="00F5069D">
        <w:rPr>
          <w:b/>
          <w:sz w:val="26"/>
          <w:szCs w:val="26"/>
        </w:rPr>
        <w:t xml:space="preserve"> </w:t>
      </w:r>
      <w:r w:rsidR="00A83F62" w:rsidRPr="00A83F62">
        <w:rPr>
          <w:b/>
          <w:sz w:val="26"/>
          <w:szCs w:val="26"/>
        </w:rPr>
        <w:t>а</w:t>
      </w:r>
      <w:r w:rsidR="00F5069D">
        <w:rPr>
          <w:b/>
          <w:sz w:val="26"/>
          <w:szCs w:val="26"/>
        </w:rPr>
        <w:t xml:space="preserve"> </w:t>
      </w:r>
      <w:r w:rsidR="00A83F62" w:rsidRPr="00A83F62">
        <w:rPr>
          <w:b/>
          <w:sz w:val="26"/>
          <w:szCs w:val="26"/>
        </w:rPr>
        <w:t>н</w:t>
      </w:r>
      <w:r w:rsidR="00F5069D">
        <w:rPr>
          <w:b/>
          <w:sz w:val="26"/>
          <w:szCs w:val="26"/>
        </w:rPr>
        <w:t xml:space="preserve"> </w:t>
      </w:r>
      <w:r w:rsidR="00A83F62" w:rsidRPr="00A83F62">
        <w:rPr>
          <w:b/>
          <w:sz w:val="26"/>
          <w:szCs w:val="26"/>
        </w:rPr>
        <w:t>о</w:t>
      </w:r>
      <w:r w:rsidR="00F5069D">
        <w:rPr>
          <w:b/>
          <w:sz w:val="26"/>
          <w:szCs w:val="26"/>
        </w:rPr>
        <w:t xml:space="preserve"> </w:t>
      </w:r>
      <w:r w:rsidR="00A83F62" w:rsidRPr="00A83F62">
        <w:rPr>
          <w:b/>
          <w:sz w:val="26"/>
          <w:szCs w:val="26"/>
        </w:rPr>
        <w:t>в</w:t>
      </w:r>
      <w:r w:rsidR="00F5069D">
        <w:rPr>
          <w:b/>
          <w:sz w:val="26"/>
          <w:szCs w:val="26"/>
        </w:rPr>
        <w:t xml:space="preserve"> </w:t>
      </w:r>
      <w:r w:rsidR="00A83F62" w:rsidRPr="00A83F62">
        <w:rPr>
          <w:b/>
          <w:sz w:val="26"/>
          <w:szCs w:val="26"/>
        </w:rPr>
        <w:t>л</w:t>
      </w:r>
      <w:r w:rsidR="00F5069D">
        <w:rPr>
          <w:b/>
          <w:sz w:val="26"/>
          <w:szCs w:val="26"/>
        </w:rPr>
        <w:t xml:space="preserve"> </w:t>
      </w:r>
      <w:r w:rsidR="00A83F62" w:rsidRPr="00A83F62">
        <w:rPr>
          <w:b/>
          <w:sz w:val="26"/>
          <w:szCs w:val="26"/>
        </w:rPr>
        <w:t>я</w:t>
      </w:r>
      <w:r w:rsidR="00F5069D">
        <w:rPr>
          <w:b/>
          <w:sz w:val="26"/>
          <w:szCs w:val="26"/>
        </w:rPr>
        <w:t xml:space="preserve"> </w:t>
      </w:r>
      <w:r w:rsidR="00A83F62" w:rsidRPr="00A83F62">
        <w:rPr>
          <w:b/>
          <w:sz w:val="26"/>
          <w:szCs w:val="26"/>
        </w:rPr>
        <w:t>е</w:t>
      </w:r>
      <w:r w:rsidR="00F5069D">
        <w:rPr>
          <w:b/>
          <w:sz w:val="26"/>
          <w:szCs w:val="26"/>
        </w:rPr>
        <w:t xml:space="preserve"> </w:t>
      </w:r>
      <w:r w:rsidR="00A83F62" w:rsidRPr="00A83F62">
        <w:rPr>
          <w:b/>
          <w:sz w:val="26"/>
          <w:szCs w:val="26"/>
        </w:rPr>
        <w:t>т:</w:t>
      </w:r>
    </w:p>
    <w:p w:rsidR="00BF17FF" w:rsidRPr="00A83F62" w:rsidRDefault="00BF17FF" w:rsidP="00BF17FF">
      <w:pPr>
        <w:ind w:firstLine="720"/>
        <w:contextualSpacing/>
        <w:jc w:val="both"/>
        <w:rPr>
          <w:sz w:val="26"/>
          <w:szCs w:val="26"/>
        </w:rPr>
      </w:pPr>
      <w:r w:rsidRPr="00A83F62">
        <w:rPr>
          <w:sz w:val="26"/>
          <w:szCs w:val="26"/>
        </w:rPr>
        <w:t xml:space="preserve">1. Утвердить Программу профилактики рисков причинения вреда (ущерба) охраняемым законом ценностям в муниципальном контроле в сфере благоустройства на территории </w:t>
      </w:r>
      <w:r w:rsidR="00C92026">
        <w:rPr>
          <w:sz w:val="26"/>
          <w:szCs w:val="26"/>
        </w:rPr>
        <w:t>Я</w:t>
      </w:r>
      <w:r w:rsidRPr="00A83F62">
        <w:rPr>
          <w:sz w:val="26"/>
          <w:szCs w:val="26"/>
        </w:rPr>
        <w:t xml:space="preserve">рославского муниципального </w:t>
      </w:r>
      <w:r w:rsidR="00A83F62">
        <w:rPr>
          <w:sz w:val="26"/>
          <w:szCs w:val="26"/>
        </w:rPr>
        <w:t>округа</w:t>
      </w:r>
      <w:r w:rsidRPr="00A83F62">
        <w:rPr>
          <w:sz w:val="26"/>
          <w:szCs w:val="26"/>
        </w:rPr>
        <w:t xml:space="preserve"> на 2026 год</w:t>
      </w:r>
      <w:r w:rsidR="00C92026">
        <w:rPr>
          <w:sz w:val="26"/>
          <w:szCs w:val="26"/>
        </w:rPr>
        <w:t>,</w:t>
      </w:r>
      <w:r w:rsidRPr="00A83F62">
        <w:rPr>
          <w:sz w:val="26"/>
          <w:szCs w:val="26"/>
        </w:rPr>
        <w:t xml:space="preserve"> осуществляемую органом муниципального контроля в сфере благоустройства – Администрацией Ярославского муниципального </w:t>
      </w:r>
      <w:r w:rsidR="00A83F62">
        <w:rPr>
          <w:sz w:val="26"/>
          <w:szCs w:val="26"/>
        </w:rPr>
        <w:t>округа</w:t>
      </w:r>
      <w:r w:rsidRPr="00A83F62">
        <w:rPr>
          <w:sz w:val="26"/>
          <w:szCs w:val="26"/>
        </w:rPr>
        <w:t xml:space="preserve"> в 2026 году</w:t>
      </w:r>
      <w:r w:rsidR="00A83F62">
        <w:rPr>
          <w:sz w:val="26"/>
          <w:szCs w:val="26"/>
        </w:rPr>
        <w:t xml:space="preserve"> (прилагается).</w:t>
      </w:r>
    </w:p>
    <w:p w:rsidR="00BF17FF" w:rsidRPr="00A83F62" w:rsidRDefault="00BF17FF" w:rsidP="00BF17FF">
      <w:pPr>
        <w:ind w:firstLine="720"/>
        <w:contextualSpacing/>
        <w:jc w:val="both"/>
        <w:rPr>
          <w:sz w:val="26"/>
          <w:szCs w:val="26"/>
        </w:rPr>
      </w:pPr>
      <w:r w:rsidRPr="00A83F62">
        <w:rPr>
          <w:sz w:val="26"/>
          <w:szCs w:val="26"/>
        </w:rPr>
        <w:t xml:space="preserve">2. Должностным лицам Администрации Ярославского муниципального </w:t>
      </w:r>
      <w:r w:rsidR="00F5069D">
        <w:rPr>
          <w:sz w:val="26"/>
          <w:szCs w:val="26"/>
        </w:rPr>
        <w:t>округа</w:t>
      </w:r>
      <w:r w:rsidRPr="00A83F62">
        <w:rPr>
          <w:sz w:val="26"/>
          <w:szCs w:val="26"/>
        </w:rPr>
        <w:t xml:space="preserve">, уполномоченным на осуществление муниципального контроля в сфере благоустройства, обеспечить в пределах своей компетенции выполнение Программы профилактики рисков причинения вреда (ущерба) охраняемым законом ценностям в муниципальном контроле в сфере благоустройства на территории </w:t>
      </w:r>
      <w:r w:rsidR="00A83F62">
        <w:rPr>
          <w:sz w:val="26"/>
          <w:szCs w:val="26"/>
        </w:rPr>
        <w:t>Я</w:t>
      </w:r>
      <w:r w:rsidRPr="00A83F62">
        <w:rPr>
          <w:sz w:val="26"/>
          <w:szCs w:val="26"/>
        </w:rPr>
        <w:t xml:space="preserve">рославского муниципального </w:t>
      </w:r>
      <w:r w:rsidR="00A83F62">
        <w:rPr>
          <w:sz w:val="26"/>
          <w:szCs w:val="26"/>
        </w:rPr>
        <w:t>округа</w:t>
      </w:r>
      <w:r w:rsidRPr="00A83F62">
        <w:rPr>
          <w:sz w:val="26"/>
          <w:szCs w:val="26"/>
        </w:rPr>
        <w:t xml:space="preserve"> на 2026 год.</w:t>
      </w:r>
    </w:p>
    <w:p w:rsidR="00BF17FF" w:rsidRPr="00A83F62" w:rsidRDefault="00BF17FF" w:rsidP="00BF17FF">
      <w:pPr>
        <w:ind w:firstLine="720"/>
        <w:contextualSpacing/>
        <w:jc w:val="both"/>
        <w:rPr>
          <w:sz w:val="26"/>
          <w:szCs w:val="26"/>
        </w:rPr>
      </w:pPr>
      <w:r w:rsidRPr="00A83F62">
        <w:rPr>
          <w:sz w:val="26"/>
          <w:szCs w:val="26"/>
        </w:rPr>
        <w:t>3. Разместить на официальном сайте</w:t>
      </w:r>
      <w:r w:rsidR="00A83F62">
        <w:rPr>
          <w:sz w:val="26"/>
          <w:szCs w:val="26"/>
        </w:rPr>
        <w:t xml:space="preserve"> органов местного самоуправления</w:t>
      </w:r>
      <w:r w:rsidRPr="00A83F62">
        <w:rPr>
          <w:sz w:val="26"/>
          <w:szCs w:val="26"/>
        </w:rPr>
        <w:t xml:space="preserve"> Ярославского муниципального </w:t>
      </w:r>
      <w:r w:rsidR="00F5069D">
        <w:rPr>
          <w:sz w:val="26"/>
          <w:szCs w:val="26"/>
        </w:rPr>
        <w:t>округа</w:t>
      </w:r>
      <w:r w:rsidRPr="00A83F62">
        <w:rPr>
          <w:sz w:val="26"/>
          <w:szCs w:val="26"/>
        </w:rPr>
        <w:t xml:space="preserve"> в информационно-телекоммуникационной сети «Интернет».</w:t>
      </w:r>
    </w:p>
    <w:p w:rsidR="00F5069D" w:rsidRPr="00A83F62" w:rsidRDefault="00F5069D" w:rsidP="00F5069D">
      <w:pPr>
        <w:ind w:firstLine="720"/>
        <w:contextualSpacing/>
        <w:jc w:val="both"/>
        <w:rPr>
          <w:sz w:val="26"/>
          <w:szCs w:val="26"/>
        </w:rPr>
      </w:pPr>
      <w:r>
        <w:rPr>
          <w:sz w:val="26"/>
          <w:szCs w:val="26"/>
        </w:rPr>
        <w:t>4</w:t>
      </w:r>
      <w:r w:rsidRPr="00A83F62">
        <w:rPr>
          <w:sz w:val="26"/>
          <w:szCs w:val="26"/>
        </w:rPr>
        <w:t xml:space="preserve">. Контроль за исполнением настоящего </w:t>
      </w:r>
      <w:r>
        <w:rPr>
          <w:sz w:val="26"/>
          <w:szCs w:val="26"/>
        </w:rPr>
        <w:t>постановления</w:t>
      </w:r>
      <w:r w:rsidRPr="00A83F62">
        <w:rPr>
          <w:sz w:val="26"/>
          <w:szCs w:val="26"/>
        </w:rPr>
        <w:t xml:space="preserve"> оставляю за собой</w:t>
      </w:r>
      <w:r>
        <w:rPr>
          <w:sz w:val="26"/>
          <w:szCs w:val="26"/>
        </w:rPr>
        <w:t>.</w:t>
      </w:r>
    </w:p>
    <w:p w:rsidR="00BF17FF" w:rsidRPr="00A83F62" w:rsidRDefault="00F5069D" w:rsidP="00BF17FF">
      <w:pPr>
        <w:ind w:firstLine="720"/>
        <w:contextualSpacing/>
        <w:jc w:val="both"/>
        <w:rPr>
          <w:sz w:val="26"/>
          <w:szCs w:val="26"/>
        </w:rPr>
      </w:pPr>
      <w:r>
        <w:rPr>
          <w:sz w:val="26"/>
          <w:szCs w:val="26"/>
        </w:rPr>
        <w:t>5</w:t>
      </w:r>
      <w:r w:rsidR="00BF17FF" w:rsidRPr="00A83F62">
        <w:rPr>
          <w:sz w:val="26"/>
          <w:szCs w:val="26"/>
        </w:rPr>
        <w:t>. Постановление вступает в силу с 01 января 2026 года</w:t>
      </w:r>
      <w:r>
        <w:rPr>
          <w:sz w:val="26"/>
          <w:szCs w:val="26"/>
        </w:rPr>
        <w:t>, но не ранее дня его официального опубликования</w:t>
      </w:r>
      <w:r w:rsidR="00BF17FF" w:rsidRPr="00A83F62">
        <w:rPr>
          <w:sz w:val="26"/>
          <w:szCs w:val="26"/>
        </w:rPr>
        <w:t>.</w:t>
      </w:r>
    </w:p>
    <w:p w:rsidR="003B348F" w:rsidRDefault="003B348F">
      <w:pPr>
        <w:pStyle w:val="ad"/>
        <w:ind w:left="0"/>
        <w:jc w:val="both"/>
      </w:pPr>
    </w:p>
    <w:p w:rsidR="003B348F" w:rsidRDefault="00FD62F9">
      <w:pPr>
        <w:pStyle w:val="ad"/>
        <w:ind w:left="0"/>
        <w:jc w:val="both"/>
      </w:pPr>
      <w:r>
        <w:t xml:space="preserve">Глава Ярославского                                                                                   </w:t>
      </w:r>
    </w:p>
    <w:p w:rsidR="003B348F" w:rsidRDefault="00FD62F9">
      <w:pPr>
        <w:pStyle w:val="ad"/>
        <w:ind w:left="0"/>
        <w:jc w:val="both"/>
        <w:sectPr w:rsidR="003B348F">
          <w:pgSz w:w="11906" w:h="16838"/>
          <w:pgMar w:top="284" w:right="567" w:bottom="1134" w:left="1701" w:header="0" w:footer="0" w:gutter="0"/>
          <w:cols w:space="720"/>
          <w:formProt w:val="0"/>
          <w:docGrid w:linePitch="100" w:charSpace="8192"/>
        </w:sectPr>
      </w:pPr>
      <w:r>
        <w:t xml:space="preserve">муниципального </w:t>
      </w:r>
      <w:r w:rsidR="00B05E52">
        <w:t>округа</w:t>
      </w:r>
      <w:r>
        <w:t xml:space="preserve">                                                                 </w:t>
      </w:r>
      <w:r w:rsidR="001961EF">
        <w:t>А.А. Михайлов</w:t>
      </w:r>
    </w:p>
    <w:p w:rsidR="00BE7521" w:rsidRDefault="00BE7521" w:rsidP="00BF17FF">
      <w:pPr>
        <w:outlineLvl w:val="0"/>
        <w:rPr>
          <w:color w:val="000000"/>
          <w:sz w:val="22"/>
          <w:szCs w:val="22"/>
        </w:rPr>
      </w:pPr>
    </w:p>
    <w:p w:rsidR="00853FD6" w:rsidRPr="008A6EE8" w:rsidRDefault="001961EF" w:rsidP="001961EF">
      <w:pPr>
        <w:ind w:left="4253"/>
        <w:outlineLvl w:val="0"/>
        <w:rPr>
          <w:sz w:val="28"/>
          <w:szCs w:val="28"/>
        </w:rPr>
      </w:pPr>
      <w:r>
        <w:rPr>
          <w:sz w:val="28"/>
          <w:szCs w:val="28"/>
        </w:rPr>
        <w:t xml:space="preserve">       </w:t>
      </w:r>
      <w:r w:rsidR="00853FD6" w:rsidRPr="008A6EE8">
        <w:rPr>
          <w:sz w:val="28"/>
          <w:szCs w:val="28"/>
        </w:rPr>
        <w:t>УТВЕРЖДЕН</w:t>
      </w:r>
      <w:r w:rsidR="00853FD6">
        <w:rPr>
          <w:sz w:val="28"/>
          <w:szCs w:val="28"/>
        </w:rPr>
        <w:t>А</w:t>
      </w:r>
    </w:p>
    <w:p w:rsidR="00853FD6" w:rsidRDefault="001961EF" w:rsidP="001961EF">
      <w:pPr>
        <w:ind w:left="4253"/>
        <w:rPr>
          <w:sz w:val="28"/>
          <w:szCs w:val="28"/>
        </w:rPr>
      </w:pPr>
      <w:r>
        <w:rPr>
          <w:sz w:val="28"/>
          <w:szCs w:val="28"/>
        </w:rPr>
        <w:t xml:space="preserve">       постановлением </w:t>
      </w:r>
      <w:r w:rsidR="00853FD6" w:rsidRPr="008A6EE8">
        <w:rPr>
          <w:sz w:val="28"/>
          <w:szCs w:val="28"/>
        </w:rPr>
        <w:t xml:space="preserve">Администрации </w:t>
      </w:r>
      <w:r w:rsidR="00853FD6">
        <w:rPr>
          <w:sz w:val="28"/>
          <w:szCs w:val="28"/>
        </w:rPr>
        <w:t xml:space="preserve">               </w:t>
      </w:r>
    </w:p>
    <w:p w:rsidR="00853FD6" w:rsidRPr="008A6EE8" w:rsidRDefault="00853FD6" w:rsidP="001961EF">
      <w:pPr>
        <w:ind w:left="4253"/>
        <w:rPr>
          <w:sz w:val="28"/>
          <w:szCs w:val="28"/>
        </w:rPr>
      </w:pPr>
      <w:r>
        <w:rPr>
          <w:sz w:val="28"/>
          <w:szCs w:val="28"/>
        </w:rPr>
        <w:t xml:space="preserve">       </w:t>
      </w:r>
      <w:r w:rsidRPr="008A6EE8">
        <w:rPr>
          <w:sz w:val="28"/>
          <w:szCs w:val="28"/>
        </w:rPr>
        <w:t>Ярославского</w:t>
      </w:r>
      <w:r w:rsidR="001961EF">
        <w:rPr>
          <w:sz w:val="28"/>
          <w:szCs w:val="28"/>
        </w:rPr>
        <w:t xml:space="preserve"> </w:t>
      </w:r>
      <w:r>
        <w:rPr>
          <w:sz w:val="28"/>
          <w:szCs w:val="28"/>
        </w:rPr>
        <w:t>муниципального</w:t>
      </w:r>
      <w:r w:rsidR="001961EF">
        <w:rPr>
          <w:sz w:val="28"/>
          <w:szCs w:val="28"/>
        </w:rPr>
        <w:t xml:space="preserve"> </w:t>
      </w:r>
      <w:r>
        <w:rPr>
          <w:sz w:val="28"/>
          <w:szCs w:val="28"/>
        </w:rPr>
        <w:t xml:space="preserve">района                                                                                                         </w:t>
      </w:r>
    </w:p>
    <w:p w:rsidR="00853FD6" w:rsidRDefault="001961EF" w:rsidP="001961EF">
      <w:pPr>
        <w:ind w:left="4253"/>
        <w:rPr>
          <w:bCs/>
          <w:color w:val="000000"/>
          <w:sz w:val="28"/>
          <w:szCs w:val="28"/>
          <w:lang w:bidi="ru-RU"/>
        </w:rPr>
      </w:pPr>
      <w:r>
        <w:rPr>
          <w:bCs/>
          <w:color w:val="000000"/>
          <w:sz w:val="28"/>
          <w:szCs w:val="28"/>
          <w:lang w:bidi="ru-RU"/>
        </w:rPr>
        <w:t xml:space="preserve">        </w:t>
      </w:r>
      <w:r w:rsidR="00853FD6" w:rsidRPr="008A6EE8">
        <w:rPr>
          <w:bCs/>
          <w:color w:val="000000"/>
          <w:sz w:val="28"/>
          <w:szCs w:val="28"/>
          <w:lang w:bidi="ru-RU"/>
        </w:rPr>
        <w:t xml:space="preserve">от </w:t>
      </w:r>
      <w:r>
        <w:rPr>
          <w:bCs/>
          <w:color w:val="000000"/>
          <w:sz w:val="28"/>
          <w:szCs w:val="28"/>
          <w:lang w:bidi="ru-RU"/>
        </w:rPr>
        <w:t>19.12.</w:t>
      </w:r>
      <w:r w:rsidR="00853FD6" w:rsidRPr="008A6EE8">
        <w:rPr>
          <w:bCs/>
          <w:color w:val="000000"/>
          <w:sz w:val="28"/>
          <w:szCs w:val="28"/>
          <w:lang w:bidi="ru-RU"/>
        </w:rPr>
        <w:t>2025 г. №</w:t>
      </w:r>
      <w:r>
        <w:rPr>
          <w:bCs/>
          <w:color w:val="000000"/>
          <w:sz w:val="28"/>
          <w:szCs w:val="28"/>
          <w:lang w:bidi="ru-RU"/>
        </w:rPr>
        <w:t xml:space="preserve"> 3136</w:t>
      </w:r>
    </w:p>
    <w:p w:rsidR="001961EF" w:rsidRPr="008A6EE8" w:rsidRDefault="001961EF" w:rsidP="001961EF">
      <w:pPr>
        <w:ind w:left="4253"/>
        <w:rPr>
          <w:bCs/>
          <w:color w:val="000000"/>
          <w:sz w:val="28"/>
          <w:szCs w:val="28"/>
          <w:lang w:bidi="ru-RU"/>
        </w:rPr>
      </w:pPr>
    </w:p>
    <w:p w:rsidR="00853FD6" w:rsidRPr="00BE7521" w:rsidRDefault="00853FD6" w:rsidP="00853FD6">
      <w:pPr>
        <w:ind w:left="5670"/>
        <w:rPr>
          <w:b/>
          <w:sz w:val="28"/>
          <w:szCs w:val="28"/>
        </w:rPr>
      </w:pPr>
    </w:p>
    <w:p w:rsidR="00853FD6" w:rsidRPr="00BE7521" w:rsidRDefault="00853FD6" w:rsidP="00853FD6">
      <w:pPr>
        <w:pStyle w:val="2"/>
        <w:shd w:val="clear" w:color="auto" w:fill="FFFFFF"/>
        <w:jc w:val="center"/>
        <w:rPr>
          <w:b/>
          <w:color w:val="1C1C1C"/>
        </w:rPr>
      </w:pPr>
      <w:r w:rsidRPr="00BE7521">
        <w:rPr>
          <w:b/>
          <w:color w:val="1C1C1C"/>
        </w:rPr>
        <w:t xml:space="preserve">Программа профилактики рисков причинения вреда (ущерба) охраняемым законом ценностям в сфере муниципального контроля в сфере благоустройства на территории Ярославского муниципального </w:t>
      </w:r>
      <w:r>
        <w:rPr>
          <w:b/>
          <w:color w:val="1C1C1C"/>
        </w:rPr>
        <w:t>округа</w:t>
      </w:r>
      <w:r w:rsidRPr="00BE7521">
        <w:rPr>
          <w:b/>
          <w:color w:val="1C1C1C"/>
        </w:rPr>
        <w:t xml:space="preserve"> на 2026 год</w:t>
      </w:r>
    </w:p>
    <w:p w:rsidR="00853FD6" w:rsidRPr="008A6EE8" w:rsidRDefault="00853FD6" w:rsidP="00853FD6">
      <w:pPr>
        <w:pStyle w:val="af8"/>
        <w:shd w:val="clear" w:color="auto" w:fill="FFFFFF"/>
        <w:jc w:val="both"/>
        <w:rPr>
          <w:color w:val="000000"/>
          <w:sz w:val="28"/>
          <w:szCs w:val="28"/>
        </w:rPr>
      </w:pPr>
      <w:r>
        <w:rPr>
          <w:b/>
          <w:bCs/>
          <w:color w:val="000000"/>
          <w:sz w:val="28"/>
          <w:szCs w:val="28"/>
        </w:rPr>
        <w:t xml:space="preserve">          </w:t>
      </w:r>
      <w:r w:rsidRPr="008A6EE8">
        <w:rPr>
          <w:b/>
          <w:bCs/>
          <w:color w:val="000000"/>
          <w:sz w:val="28"/>
          <w:szCs w:val="28"/>
        </w:rPr>
        <w:t>Раздел 1. Общие положения</w:t>
      </w:r>
    </w:p>
    <w:p w:rsidR="00853FD6" w:rsidRPr="008A6EE8" w:rsidRDefault="00853FD6" w:rsidP="00853FD6">
      <w:pPr>
        <w:pStyle w:val="af8"/>
        <w:shd w:val="clear" w:color="auto" w:fill="FFFFFF"/>
        <w:ind w:firstLine="709"/>
        <w:jc w:val="both"/>
        <w:rPr>
          <w:color w:val="000000"/>
          <w:sz w:val="28"/>
          <w:szCs w:val="28"/>
        </w:rPr>
      </w:pPr>
      <w:r w:rsidRPr="008A6EE8">
        <w:rPr>
          <w:color w:val="000000"/>
          <w:sz w:val="28"/>
          <w:szCs w:val="28"/>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 территории Ярославского муниципального </w:t>
      </w:r>
      <w:r>
        <w:rPr>
          <w:color w:val="000000"/>
          <w:sz w:val="28"/>
          <w:szCs w:val="28"/>
        </w:rPr>
        <w:t>округ</w:t>
      </w:r>
      <w:r w:rsidRPr="008A6EE8">
        <w:rPr>
          <w:color w:val="000000"/>
          <w:sz w:val="28"/>
          <w:szCs w:val="28"/>
        </w:rPr>
        <w:t>а</w:t>
      </w:r>
    </w:p>
    <w:p w:rsidR="00853FD6" w:rsidRPr="008A6EE8" w:rsidRDefault="00853FD6" w:rsidP="00853FD6">
      <w:pPr>
        <w:pStyle w:val="af8"/>
        <w:shd w:val="clear" w:color="auto" w:fill="FFFFFF"/>
        <w:jc w:val="both"/>
        <w:rPr>
          <w:color w:val="000000"/>
          <w:sz w:val="28"/>
          <w:szCs w:val="28"/>
        </w:rPr>
      </w:pPr>
      <w:r>
        <w:rPr>
          <w:b/>
          <w:bCs/>
          <w:color w:val="000000"/>
          <w:sz w:val="28"/>
          <w:szCs w:val="28"/>
        </w:rPr>
        <w:t xml:space="preserve">          </w:t>
      </w:r>
      <w:r w:rsidRPr="008A6EE8">
        <w:rPr>
          <w:b/>
          <w:bCs/>
          <w:color w:val="000000"/>
          <w:sz w:val="28"/>
          <w:szCs w:val="28"/>
        </w:rPr>
        <w:t>Раздел 2. Аналитическая часть Программы</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2.1. Вид осуществляемого муниципального контроля</w:t>
      </w:r>
      <w:r>
        <w:rPr>
          <w:color w:val="000000"/>
          <w:sz w:val="28"/>
          <w:szCs w:val="28"/>
        </w:rPr>
        <w:t>:</w:t>
      </w:r>
    </w:p>
    <w:p w:rsidR="00853FD6" w:rsidRPr="008A6EE8" w:rsidRDefault="00853FD6" w:rsidP="00853FD6">
      <w:pPr>
        <w:pStyle w:val="af8"/>
        <w:shd w:val="clear" w:color="auto" w:fill="FFFFFF"/>
        <w:spacing w:before="0" w:beforeAutospacing="0" w:after="0" w:afterAutospacing="0"/>
        <w:jc w:val="both"/>
        <w:rPr>
          <w:color w:val="000000"/>
          <w:sz w:val="28"/>
          <w:szCs w:val="28"/>
        </w:rPr>
      </w:pPr>
      <w:r>
        <w:rPr>
          <w:color w:val="000000"/>
          <w:sz w:val="28"/>
          <w:szCs w:val="28"/>
        </w:rPr>
        <w:t xml:space="preserve">         </w:t>
      </w:r>
      <w:r w:rsidRPr="008A6EE8">
        <w:rPr>
          <w:color w:val="000000"/>
          <w:sz w:val="28"/>
          <w:szCs w:val="28"/>
        </w:rPr>
        <w:t>- Муниципальный контроль в сфере благоустройства</w:t>
      </w:r>
      <w:r>
        <w:rPr>
          <w:color w:val="000000"/>
          <w:sz w:val="28"/>
          <w:szCs w:val="28"/>
        </w:rPr>
        <w:t>.</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Pr>
          <w:color w:val="000000"/>
          <w:sz w:val="28"/>
          <w:szCs w:val="28"/>
        </w:rPr>
        <w:t>Н</w:t>
      </w:r>
      <w:r w:rsidRPr="008A6EE8">
        <w:rPr>
          <w:color w:val="000000"/>
          <w:sz w:val="28"/>
          <w:szCs w:val="28"/>
        </w:rPr>
        <w:t xml:space="preserve">а территории Ярославского муниципального </w:t>
      </w:r>
      <w:r>
        <w:rPr>
          <w:color w:val="000000"/>
          <w:sz w:val="28"/>
          <w:szCs w:val="28"/>
        </w:rPr>
        <w:t>округа</w:t>
      </w:r>
      <w:r w:rsidRPr="008A6EE8">
        <w:rPr>
          <w:color w:val="000000"/>
          <w:sz w:val="28"/>
          <w:szCs w:val="28"/>
        </w:rPr>
        <w:t xml:space="preserve"> осуществляется управлением муниципального контроля Администрации Ярославского муниципального </w:t>
      </w:r>
      <w:r>
        <w:rPr>
          <w:color w:val="000000"/>
          <w:sz w:val="28"/>
          <w:szCs w:val="28"/>
        </w:rPr>
        <w:t>округа</w:t>
      </w:r>
      <w:r w:rsidRPr="008A6EE8">
        <w:rPr>
          <w:color w:val="000000"/>
          <w:sz w:val="28"/>
          <w:szCs w:val="28"/>
        </w:rPr>
        <w:t xml:space="preserve"> (далее также – управление).</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2.2. Обзор по виду муниципального контроля.</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BF272B">
        <w:rPr>
          <w:rStyle w:val="afa"/>
          <w:b w:val="0"/>
          <w:color w:val="000000"/>
          <w:sz w:val="28"/>
          <w:szCs w:val="28"/>
        </w:rPr>
        <w:t>Муниципальный контроль в сфере благоустройства</w:t>
      </w:r>
      <w:r w:rsidRPr="008A6EE8">
        <w:rPr>
          <w:color w:val="000000"/>
          <w:sz w:val="28"/>
          <w:szCs w:val="28"/>
        </w:rPr>
        <w:t> — это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и гражданами требований законодательства Российской Федерации, законодательства субъекта Российской Федерации.</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За нарушение этих требований законодательством Российской Федерации и законодательством субъекта Российской Федерации предусмотрена административная и иная ответственность.</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Основные направления муниципального контроля в сфере благоустройства:</w:t>
      </w:r>
    </w:p>
    <w:p w:rsidR="00853FD6" w:rsidRPr="008A6EE8" w:rsidRDefault="00853FD6" w:rsidP="00853FD6">
      <w:pPr>
        <w:pStyle w:val="af8"/>
        <w:shd w:val="clear" w:color="auto" w:fill="FFFFFF"/>
        <w:spacing w:before="0" w:beforeAutospacing="0" w:after="0" w:afterAutospacing="0"/>
        <w:jc w:val="both"/>
        <w:rPr>
          <w:color w:val="000000"/>
          <w:sz w:val="28"/>
          <w:szCs w:val="28"/>
        </w:rPr>
      </w:pPr>
      <w:r>
        <w:rPr>
          <w:color w:val="000000"/>
          <w:sz w:val="28"/>
          <w:szCs w:val="28"/>
        </w:rPr>
        <w:t xml:space="preserve">         -</w:t>
      </w:r>
      <w:r w:rsidRPr="008A6EE8">
        <w:rPr>
          <w:color w:val="000000"/>
          <w:sz w:val="28"/>
          <w:szCs w:val="28"/>
        </w:rPr>
        <w:t>профилактические мероприятия;</w:t>
      </w:r>
    </w:p>
    <w:p w:rsidR="00853FD6" w:rsidRPr="008A6EE8" w:rsidRDefault="00853FD6" w:rsidP="00853FD6">
      <w:pPr>
        <w:pStyle w:val="af8"/>
        <w:shd w:val="clear" w:color="auto" w:fill="FFFFFF"/>
        <w:spacing w:before="0" w:beforeAutospacing="0" w:after="0" w:afterAutospacing="0"/>
        <w:jc w:val="both"/>
        <w:rPr>
          <w:color w:val="000000"/>
          <w:sz w:val="28"/>
          <w:szCs w:val="28"/>
        </w:rPr>
      </w:pPr>
      <w:r>
        <w:rPr>
          <w:color w:val="000000"/>
          <w:sz w:val="28"/>
          <w:szCs w:val="28"/>
        </w:rPr>
        <w:t xml:space="preserve">         -</w:t>
      </w:r>
      <w:r w:rsidRPr="008A6EE8">
        <w:rPr>
          <w:color w:val="000000"/>
          <w:sz w:val="28"/>
          <w:szCs w:val="28"/>
        </w:rPr>
        <w:t>контрольные (надзорные) мероприятия, проводимые с взаимодействием с контролируемым лицом и без взаимодействия с контролируемым лицом.</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2.</w:t>
      </w:r>
      <w:r>
        <w:rPr>
          <w:color w:val="000000"/>
          <w:sz w:val="28"/>
          <w:szCs w:val="28"/>
        </w:rPr>
        <w:t>3</w:t>
      </w:r>
      <w:r w:rsidRPr="008A6EE8">
        <w:rPr>
          <w:color w:val="000000"/>
          <w:sz w:val="28"/>
          <w:szCs w:val="28"/>
        </w:rPr>
        <w:t>. Анализ и оценка рисков причинения вреда охраняемым законом ценностям.</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lastRenderedPageBreak/>
        <w:t>Проведение профилактических мероприятий, направленных на соблюдение подконтрольными субъектами обязательных требований законодательства в сфере благоустройства,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rsidR="00853FD6" w:rsidRPr="008A6EE8" w:rsidRDefault="00853FD6" w:rsidP="00853FD6">
      <w:pPr>
        <w:pStyle w:val="af8"/>
        <w:shd w:val="clear" w:color="auto" w:fill="FFFFFF"/>
        <w:ind w:firstLine="709"/>
        <w:jc w:val="both"/>
        <w:rPr>
          <w:color w:val="000000"/>
          <w:sz w:val="28"/>
          <w:szCs w:val="28"/>
        </w:rPr>
      </w:pPr>
      <w:r w:rsidRPr="008A6EE8">
        <w:rPr>
          <w:b/>
          <w:bCs/>
          <w:color w:val="000000"/>
          <w:sz w:val="28"/>
          <w:szCs w:val="28"/>
        </w:rPr>
        <w:t>Раздел 3. Цели и задачи Программы</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3.1. Цели Программы:</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стимулирование добросовестного соблюдения обязательных требований всеми контролируемыми лицами;</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3.2. Задачи Программы:</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формирование единого понимания обязательных требований законодательства у всех участников контрольной деятельности;</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повышение прозрачности осуществляемой управлением контрольной деятельности;</w:t>
      </w:r>
    </w:p>
    <w:p w:rsidR="00853FD6" w:rsidRPr="008A6EE8" w:rsidRDefault="00853FD6" w:rsidP="00853FD6">
      <w:pPr>
        <w:pStyle w:val="af8"/>
        <w:shd w:val="clear" w:color="auto" w:fill="FFFFFF"/>
        <w:spacing w:before="0" w:beforeAutospacing="0" w:after="0" w:afterAutospacing="0"/>
        <w:ind w:firstLine="709"/>
        <w:jc w:val="both"/>
        <w:rPr>
          <w:color w:val="000000"/>
          <w:sz w:val="28"/>
          <w:szCs w:val="28"/>
        </w:rPr>
      </w:pPr>
      <w:r w:rsidRPr="008A6EE8">
        <w:rPr>
          <w:color w:val="000000"/>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rsidR="00853FD6" w:rsidRPr="008A6EE8" w:rsidRDefault="00853FD6" w:rsidP="00853FD6">
      <w:pPr>
        <w:pStyle w:val="af8"/>
        <w:shd w:val="clear" w:color="auto" w:fill="FFFFFF"/>
        <w:ind w:firstLine="709"/>
        <w:jc w:val="both"/>
        <w:rPr>
          <w:color w:val="000000"/>
          <w:sz w:val="28"/>
          <w:szCs w:val="28"/>
        </w:rPr>
      </w:pPr>
      <w:r w:rsidRPr="008A6EE8">
        <w:rPr>
          <w:b/>
          <w:bCs/>
          <w:color w:val="000000"/>
          <w:sz w:val="28"/>
          <w:szCs w:val="28"/>
        </w:rPr>
        <w:t>Раздел 4. План мероприятий по профилактике нарушений</w:t>
      </w:r>
    </w:p>
    <w:p w:rsidR="00853FD6" w:rsidRPr="008A6EE8" w:rsidRDefault="00853FD6" w:rsidP="001961EF">
      <w:pPr>
        <w:pStyle w:val="af8"/>
        <w:shd w:val="clear" w:color="auto" w:fill="FFFFFF"/>
        <w:ind w:firstLine="709"/>
        <w:jc w:val="both"/>
        <w:rPr>
          <w:color w:val="000000"/>
          <w:sz w:val="28"/>
          <w:szCs w:val="28"/>
        </w:rPr>
      </w:pPr>
      <w:r w:rsidRPr="008A6EE8">
        <w:rPr>
          <w:color w:val="000000"/>
          <w:sz w:val="28"/>
          <w:szCs w:val="28"/>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2026 год, сроки (периодичность) их проведения и ответственные лица приведены в Плане мероприятий по профилактике нарушений законодательства на 2026 год (приложение).</w:t>
      </w:r>
    </w:p>
    <w:p w:rsidR="001961EF" w:rsidRDefault="001961EF" w:rsidP="00853FD6">
      <w:pPr>
        <w:pStyle w:val="af8"/>
        <w:shd w:val="clear" w:color="auto" w:fill="FFFFFF"/>
        <w:ind w:firstLine="709"/>
        <w:jc w:val="both"/>
        <w:rPr>
          <w:b/>
          <w:bCs/>
          <w:color w:val="000000"/>
          <w:sz w:val="28"/>
          <w:szCs w:val="28"/>
        </w:rPr>
      </w:pPr>
    </w:p>
    <w:p w:rsidR="001961EF" w:rsidRDefault="001961EF" w:rsidP="00853FD6">
      <w:pPr>
        <w:pStyle w:val="af8"/>
        <w:shd w:val="clear" w:color="auto" w:fill="FFFFFF"/>
        <w:ind w:firstLine="709"/>
        <w:jc w:val="both"/>
        <w:rPr>
          <w:b/>
          <w:bCs/>
          <w:color w:val="000000"/>
          <w:sz w:val="28"/>
          <w:szCs w:val="28"/>
        </w:rPr>
      </w:pPr>
    </w:p>
    <w:p w:rsidR="00853FD6" w:rsidRPr="008A6EE8" w:rsidRDefault="00853FD6" w:rsidP="00853FD6">
      <w:pPr>
        <w:pStyle w:val="af8"/>
        <w:shd w:val="clear" w:color="auto" w:fill="FFFFFF"/>
        <w:ind w:firstLine="709"/>
        <w:jc w:val="both"/>
        <w:rPr>
          <w:color w:val="000000"/>
          <w:sz w:val="28"/>
          <w:szCs w:val="28"/>
        </w:rPr>
      </w:pPr>
      <w:r w:rsidRPr="008A6EE8">
        <w:rPr>
          <w:b/>
          <w:bCs/>
          <w:color w:val="000000"/>
          <w:sz w:val="28"/>
          <w:szCs w:val="28"/>
        </w:rPr>
        <w:t>Раздел 5. Порядок управления Программой.</w:t>
      </w:r>
    </w:p>
    <w:p w:rsidR="00853FD6" w:rsidRPr="008A6EE8" w:rsidRDefault="00853FD6" w:rsidP="00853FD6">
      <w:pPr>
        <w:pStyle w:val="af8"/>
        <w:shd w:val="clear" w:color="auto" w:fill="FFFFFF"/>
        <w:ind w:firstLine="709"/>
        <w:jc w:val="both"/>
        <w:rPr>
          <w:color w:val="000000"/>
          <w:sz w:val="28"/>
          <w:szCs w:val="28"/>
        </w:rPr>
      </w:pPr>
      <w:r w:rsidRPr="008A6EE8">
        <w:rPr>
          <w:color w:val="000000"/>
          <w:sz w:val="28"/>
          <w:szCs w:val="28"/>
        </w:rPr>
        <w:t xml:space="preserve">Перечень должностных лиц управления,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Ярославского муниципального </w:t>
      </w:r>
      <w:r>
        <w:rPr>
          <w:color w:val="000000"/>
          <w:sz w:val="28"/>
          <w:szCs w:val="28"/>
        </w:rPr>
        <w:t>округа</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9"/>
        <w:gridCol w:w="4304"/>
        <w:gridCol w:w="1985"/>
        <w:gridCol w:w="2796"/>
      </w:tblGrid>
      <w:tr w:rsidR="00853FD6" w:rsidRPr="008A6EE8" w:rsidTr="00A82581">
        <w:tc>
          <w:tcPr>
            <w:tcW w:w="2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w:t>
            </w:r>
          </w:p>
          <w:p w:rsidR="00853FD6" w:rsidRPr="007122E1" w:rsidRDefault="00853FD6" w:rsidP="00A82581">
            <w:pPr>
              <w:pStyle w:val="af8"/>
              <w:jc w:val="center"/>
              <w:rPr>
                <w:color w:val="000000"/>
                <w:sz w:val="26"/>
                <w:szCs w:val="26"/>
              </w:rPr>
            </w:pPr>
            <w:r w:rsidRPr="007122E1">
              <w:rPr>
                <w:b/>
                <w:bCs/>
                <w:color w:val="000000"/>
                <w:sz w:val="26"/>
                <w:szCs w:val="26"/>
              </w:rPr>
              <w:t>п/п</w:t>
            </w:r>
          </w:p>
        </w:tc>
        <w:tc>
          <w:tcPr>
            <w:tcW w:w="222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Должностные лица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Функции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Контакты</w:t>
            </w:r>
          </w:p>
        </w:tc>
      </w:tr>
      <w:tr w:rsidR="00853FD6" w:rsidRPr="008A6EE8" w:rsidTr="00A82581">
        <w:tc>
          <w:tcPr>
            <w:tcW w:w="2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8A6EE8" w:rsidRDefault="00853FD6" w:rsidP="00A82581">
            <w:pPr>
              <w:jc w:val="both"/>
              <w:rPr>
                <w:color w:val="000000"/>
                <w:sz w:val="28"/>
                <w:szCs w:val="28"/>
              </w:rPr>
            </w:pPr>
          </w:p>
        </w:tc>
        <w:tc>
          <w:tcPr>
            <w:tcW w:w="222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Default="00853FD6" w:rsidP="00A82581">
            <w:pPr>
              <w:pStyle w:val="af8"/>
              <w:ind w:left="159" w:right="139" w:hanging="18"/>
              <w:jc w:val="both"/>
              <w:rPr>
                <w:color w:val="000000"/>
                <w:sz w:val="26"/>
                <w:szCs w:val="26"/>
              </w:rPr>
            </w:pPr>
            <w:r w:rsidRPr="007122E1">
              <w:rPr>
                <w:color w:val="000000"/>
                <w:sz w:val="26"/>
                <w:szCs w:val="26"/>
              </w:rPr>
              <w:t xml:space="preserve">Консультант управления муниципального контроля Администрации Ярославского муниципального </w:t>
            </w:r>
            <w:r>
              <w:rPr>
                <w:color w:val="000000"/>
                <w:sz w:val="26"/>
                <w:szCs w:val="26"/>
              </w:rPr>
              <w:t>округа</w:t>
            </w:r>
          </w:p>
          <w:p w:rsidR="00853F71" w:rsidRDefault="00853F71" w:rsidP="00853F71">
            <w:pPr>
              <w:pStyle w:val="af8"/>
              <w:ind w:left="159" w:right="139" w:hanging="18"/>
              <w:jc w:val="both"/>
              <w:rPr>
                <w:color w:val="000000"/>
                <w:sz w:val="26"/>
                <w:szCs w:val="26"/>
              </w:rPr>
            </w:pPr>
            <w:r>
              <w:rPr>
                <w:color w:val="000000"/>
                <w:sz w:val="26"/>
                <w:szCs w:val="26"/>
              </w:rPr>
              <w:t xml:space="preserve">Главный специалист </w:t>
            </w:r>
            <w:r w:rsidRPr="007122E1">
              <w:rPr>
                <w:color w:val="000000"/>
                <w:sz w:val="26"/>
                <w:szCs w:val="26"/>
              </w:rPr>
              <w:t xml:space="preserve">управления муниципального контроля Администрации Ярославского муниципального </w:t>
            </w:r>
            <w:r>
              <w:rPr>
                <w:color w:val="000000"/>
                <w:sz w:val="26"/>
                <w:szCs w:val="26"/>
              </w:rPr>
              <w:t>округа</w:t>
            </w:r>
          </w:p>
          <w:p w:rsidR="00853FD6" w:rsidRPr="008A6EE8" w:rsidRDefault="00853FD6" w:rsidP="00853F71">
            <w:pPr>
              <w:pStyle w:val="af8"/>
              <w:ind w:left="159" w:right="139" w:hanging="18"/>
              <w:jc w:val="both"/>
              <w:rPr>
                <w:color w:val="000000"/>
                <w:sz w:val="28"/>
                <w:szCs w:val="28"/>
              </w:rPr>
            </w:pPr>
            <w:r w:rsidRPr="007122E1">
              <w:rPr>
                <w:color w:val="000000"/>
                <w:sz w:val="26"/>
                <w:szCs w:val="26"/>
              </w:rPr>
              <w:t xml:space="preserve">Ведущий специалист управления муниципального контроля Администрации Ярославского муниципального </w:t>
            </w:r>
            <w:r>
              <w:rPr>
                <w:color w:val="000000"/>
                <w:sz w:val="26"/>
                <w:szCs w:val="26"/>
              </w:rPr>
              <w:t>округа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Организация и проведение мероприятий по реализации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т. 73-94-96</w:t>
            </w:r>
          </w:p>
          <w:p w:rsidR="00853FD6" w:rsidRPr="007122E1" w:rsidRDefault="00853FD6" w:rsidP="00A82581">
            <w:pPr>
              <w:pStyle w:val="af8"/>
              <w:jc w:val="center"/>
              <w:rPr>
                <w:sz w:val="26"/>
                <w:szCs w:val="26"/>
              </w:rPr>
            </w:pPr>
            <w:r w:rsidRPr="00BE7521">
              <w:rPr>
                <w:sz w:val="26"/>
                <w:szCs w:val="26"/>
              </w:rPr>
              <w:t>yarobl.yamr@yarregion.ru</w:t>
            </w:r>
          </w:p>
        </w:tc>
      </w:tr>
    </w:tbl>
    <w:p w:rsidR="00853FD6" w:rsidRDefault="00853FD6" w:rsidP="00853FD6">
      <w:pPr>
        <w:pStyle w:val="af8"/>
        <w:shd w:val="clear" w:color="auto" w:fill="FFFFFF"/>
        <w:ind w:firstLine="709"/>
        <w:jc w:val="both"/>
        <w:rPr>
          <w:color w:val="000000"/>
          <w:sz w:val="28"/>
          <w:szCs w:val="28"/>
        </w:rPr>
      </w:pPr>
      <w:r w:rsidRPr="008A6EE8">
        <w:rPr>
          <w:color w:val="000000"/>
          <w:sz w:val="28"/>
          <w:szCs w:val="28"/>
        </w:rPr>
        <w:t xml:space="preserve">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территории Ярославского муниципального </w:t>
      </w:r>
      <w:r>
        <w:rPr>
          <w:color w:val="000000"/>
          <w:sz w:val="28"/>
          <w:szCs w:val="28"/>
        </w:rPr>
        <w:t>округа</w:t>
      </w:r>
      <w:r w:rsidRPr="008A6EE8">
        <w:rPr>
          <w:color w:val="000000"/>
          <w:sz w:val="28"/>
          <w:szCs w:val="28"/>
        </w:rPr>
        <w:t xml:space="preserve"> на 2026</w:t>
      </w:r>
      <w:r>
        <w:rPr>
          <w:color w:val="000000"/>
          <w:sz w:val="28"/>
          <w:szCs w:val="28"/>
        </w:rPr>
        <w:t xml:space="preserve"> год.</w:t>
      </w:r>
    </w:p>
    <w:p w:rsidR="00853FD6" w:rsidRDefault="00853FD6" w:rsidP="00853FD6">
      <w:pPr>
        <w:pStyle w:val="af8"/>
        <w:shd w:val="clear" w:color="auto" w:fill="FFFFFF"/>
        <w:ind w:firstLine="709"/>
        <w:jc w:val="both"/>
        <w:rPr>
          <w:color w:val="000000"/>
          <w:sz w:val="28"/>
          <w:szCs w:val="28"/>
        </w:rPr>
      </w:pPr>
    </w:p>
    <w:p w:rsidR="00853FD6" w:rsidRDefault="00853FD6" w:rsidP="00853FD6">
      <w:pPr>
        <w:pStyle w:val="af8"/>
        <w:shd w:val="clear" w:color="auto" w:fill="FFFFFF"/>
        <w:ind w:firstLine="709"/>
        <w:jc w:val="both"/>
        <w:rPr>
          <w:color w:val="000000"/>
          <w:sz w:val="28"/>
          <w:szCs w:val="28"/>
        </w:rPr>
      </w:pPr>
    </w:p>
    <w:p w:rsidR="00853FD6" w:rsidRDefault="00853FD6" w:rsidP="00853FD6">
      <w:pPr>
        <w:pStyle w:val="af8"/>
        <w:shd w:val="clear" w:color="auto" w:fill="FFFFFF"/>
        <w:ind w:firstLine="709"/>
        <w:jc w:val="both"/>
        <w:rPr>
          <w:color w:val="000000"/>
          <w:sz w:val="28"/>
          <w:szCs w:val="28"/>
        </w:rPr>
      </w:pPr>
    </w:p>
    <w:p w:rsidR="00853FD6" w:rsidRDefault="00853FD6" w:rsidP="00853FD6">
      <w:pPr>
        <w:pStyle w:val="af8"/>
        <w:shd w:val="clear" w:color="auto" w:fill="FFFFFF"/>
        <w:ind w:firstLine="709"/>
        <w:jc w:val="both"/>
        <w:rPr>
          <w:color w:val="000000"/>
          <w:sz w:val="28"/>
          <w:szCs w:val="28"/>
        </w:rPr>
      </w:pPr>
    </w:p>
    <w:p w:rsidR="00853F71" w:rsidRDefault="00853F71" w:rsidP="00853FD6">
      <w:pPr>
        <w:pStyle w:val="af8"/>
        <w:shd w:val="clear" w:color="auto" w:fill="FFFFFF"/>
        <w:ind w:firstLine="709"/>
        <w:jc w:val="both"/>
        <w:rPr>
          <w:color w:val="000000"/>
          <w:sz w:val="28"/>
          <w:szCs w:val="28"/>
        </w:rPr>
      </w:pPr>
    </w:p>
    <w:p w:rsidR="00853F71" w:rsidRDefault="00853F71" w:rsidP="00853FD6">
      <w:pPr>
        <w:pStyle w:val="af8"/>
        <w:shd w:val="clear" w:color="auto" w:fill="FFFFFF"/>
        <w:ind w:firstLine="709"/>
        <w:jc w:val="both"/>
        <w:rPr>
          <w:color w:val="000000"/>
          <w:sz w:val="28"/>
          <w:szCs w:val="28"/>
        </w:rPr>
      </w:pPr>
    </w:p>
    <w:p w:rsidR="00853F71" w:rsidRDefault="00853F71" w:rsidP="00853FD6">
      <w:pPr>
        <w:pStyle w:val="af8"/>
        <w:shd w:val="clear" w:color="auto" w:fill="FFFFFF"/>
        <w:ind w:firstLine="709"/>
        <w:jc w:val="both"/>
        <w:rPr>
          <w:color w:val="000000"/>
          <w:sz w:val="28"/>
          <w:szCs w:val="28"/>
        </w:rPr>
      </w:pPr>
    </w:p>
    <w:p w:rsidR="001961EF" w:rsidRDefault="001961EF" w:rsidP="00853FD6">
      <w:pPr>
        <w:pStyle w:val="af8"/>
        <w:shd w:val="clear" w:color="auto" w:fill="FFFFFF"/>
        <w:ind w:firstLine="709"/>
        <w:jc w:val="both"/>
        <w:rPr>
          <w:color w:val="000000"/>
          <w:sz w:val="28"/>
          <w:szCs w:val="28"/>
        </w:rPr>
      </w:pPr>
    </w:p>
    <w:p w:rsidR="001961EF" w:rsidRPr="008A6EE8" w:rsidRDefault="001961EF" w:rsidP="00853FD6">
      <w:pPr>
        <w:pStyle w:val="af8"/>
        <w:shd w:val="clear" w:color="auto" w:fill="FFFFFF"/>
        <w:ind w:firstLine="709"/>
        <w:jc w:val="both"/>
        <w:rPr>
          <w:color w:val="000000"/>
          <w:sz w:val="28"/>
          <w:szCs w:val="28"/>
        </w:rPr>
      </w:pPr>
    </w:p>
    <w:p w:rsidR="001961EF" w:rsidRDefault="00853FD6" w:rsidP="001961EF">
      <w:pPr>
        <w:shd w:val="clear" w:color="auto" w:fill="FFFFFF"/>
        <w:ind w:left="4536"/>
        <w:rPr>
          <w:color w:val="000000"/>
          <w:sz w:val="28"/>
          <w:szCs w:val="28"/>
        </w:rPr>
      </w:pPr>
      <w:r w:rsidRPr="008A6EE8">
        <w:rPr>
          <w:color w:val="000000"/>
          <w:sz w:val="28"/>
          <w:szCs w:val="28"/>
        </w:rPr>
        <w:t xml:space="preserve">Приложение </w:t>
      </w:r>
    </w:p>
    <w:p w:rsidR="00853FD6" w:rsidRPr="008A6EE8" w:rsidRDefault="00853FD6" w:rsidP="001961EF">
      <w:pPr>
        <w:shd w:val="clear" w:color="auto" w:fill="FFFFFF"/>
        <w:ind w:left="4536"/>
        <w:rPr>
          <w:color w:val="000000"/>
          <w:sz w:val="28"/>
          <w:szCs w:val="28"/>
        </w:rPr>
      </w:pPr>
      <w:r w:rsidRPr="008A6EE8">
        <w:rPr>
          <w:color w:val="000000"/>
          <w:sz w:val="28"/>
          <w:szCs w:val="28"/>
        </w:rPr>
        <w:t>к Программе профилактики рисков</w:t>
      </w:r>
    </w:p>
    <w:p w:rsidR="00853FD6" w:rsidRDefault="00853FD6" w:rsidP="001961EF">
      <w:pPr>
        <w:shd w:val="clear" w:color="auto" w:fill="FFFFFF"/>
        <w:ind w:left="4536"/>
        <w:rPr>
          <w:color w:val="000000"/>
          <w:sz w:val="28"/>
          <w:szCs w:val="28"/>
        </w:rPr>
      </w:pPr>
      <w:r w:rsidRPr="008A6EE8">
        <w:rPr>
          <w:color w:val="000000"/>
          <w:sz w:val="28"/>
          <w:szCs w:val="28"/>
        </w:rPr>
        <w:t>причинения вреда (ущерба)</w:t>
      </w:r>
      <w:r>
        <w:rPr>
          <w:color w:val="000000"/>
          <w:sz w:val="28"/>
          <w:szCs w:val="28"/>
        </w:rPr>
        <w:t xml:space="preserve"> </w:t>
      </w:r>
      <w:r w:rsidRPr="008A6EE8">
        <w:rPr>
          <w:color w:val="000000"/>
          <w:sz w:val="28"/>
          <w:szCs w:val="28"/>
        </w:rPr>
        <w:t>охраняемым законом ценностям на 2026 год</w:t>
      </w:r>
    </w:p>
    <w:p w:rsidR="00853FD6" w:rsidRPr="008A6EE8" w:rsidRDefault="00853FD6" w:rsidP="00853FD6">
      <w:pPr>
        <w:shd w:val="clear" w:color="auto" w:fill="FFFFFF"/>
        <w:jc w:val="both"/>
        <w:rPr>
          <w:color w:val="000000"/>
          <w:sz w:val="28"/>
          <w:szCs w:val="28"/>
        </w:rPr>
      </w:pPr>
    </w:p>
    <w:p w:rsidR="00853FD6" w:rsidRPr="00BE7521" w:rsidRDefault="00853FD6" w:rsidP="00853FD6">
      <w:pPr>
        <w:pStyle w:val="2"/>
        <w:shd w:val="clear" w:color="auto" w:fill="FFFFFF"/>
        <w:jc w:val="center"/>
        <w:rPr>
          <w:b/>
          <w:color w:val="1C1C1C"/>
        </w:rPr>
      </w:pPr>
      <w:r w:rsidRPr="00BE7521">
        <w:rPr>
          <w:b/>
          <w:color w:val="1C1C1C"/>
        </w:rPr>
        <w:t xml:space="preserve">План мероприятий по профилактике нарушений законодательства в сфере муниципального контроля по благоустройству на территории муниципального образования Ярославского муниципального </w:t>
      </w:r>
      <w:r>
        <w:rPr>
          <w:b/>
          <w:color w:val="1C1C1C"/>
        </w:rPr>
        <w:t>округа</w:t>
      </w:r>
      <w:r w:rsidRPr="00BE7521">
        <w:rPr>
          <w:b/>
          <w:color w:val="1C1C1C"/>
        </w:rPr>
        <w:t xml:space="preserve"> </w:t>
      </w:r>
    </w:p>
    <w:p w:rsidR="00853FD6" w:rsidRPr="00BE7521" w:rsidRDefault="00853FD6" w:rsidP="00853FD6">
      <w:pPr>
        <w:pStyle w:val="2"/>
        <w:shd w:val="clear" w:color="auto" w:fill="FFFFFF"/>
        <w:jc w:val="center"/>
        <w:rPr>
          <w:b/>
          <w:color w:val="1C1C1C"/>
        </w:rPr>
      </w:pPr>
      <w:r w:rsidRPr="00BE7521">
        <w:rPr>
          <w:b/>
          <w:color w:val="1C1C1C"/>
        </w:rPr>
        <w:t>на 2026 год</w:t>
      </w:r>
    </w:p>
    <w:p w:rsidR="00853FD6" w:rsidRPr="007122E1" w:rsidRDefault="00853FD6" w:rsidP="00853FD6"/>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7"/>
        <w:gridCol w:w="2237"/>
        <w:gridCol w:w="3682"/>
        <w:gridCol w:w="1936"/>
        <w:gridCol w:w="1412"/>
      </w:tblGrid>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w:t>
            </w:r>
          </w:p>
          <w:p w:rsidR="00853FD6" w:rsidRPr="007122E1" w:rsidRDefault="00853FD6" w:rsidP="00A82581">
            <w:pPr>
              <w:pStyle w:val="af8"/>
              <w:jc w:val="center"/>
              <w:rPr>
                <w:color w:val="000000"/>
                <w:sz w:val="26"/>
                <w:szCs w:val="26"/>
              </w:rPr>
            </w:pPr>
            <w:r w:rsidRPr="007122E1">
              <w:rPr>
                <w:b/>
                <w:bCs/>
                <w:color w:val="000000"/>
                <w:sz w:val="26"/>
                <w:szCs w:val="26"/>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Наименование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Сведения о мероприятии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Ответственный исполнитель</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b/>
                <w:bCs/>
                <w:color w:val="000000"/>
                <w:sz w:val="26"/>
                <w:szCs w:val="26"/>
              </w:rPr>
              <w:t>Срок исполнения</w:t>
            </w: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both"/>
              <w:rPr>
                <w:color w:val="000000"/>
                <w:sz w:val="26"/>
                <w:szCs w:val="26"/>
              </w:rPr>
            </w:pPr>
            <w:r w:rsidRPr="007122E1">
              <w:rPr>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Информирование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rPr>
                <w:color w:val="000000"/>
                <w:sz w:val="26"/>
                <w:szCs w:val="26"/>
              </w:rPr>
            </w:pPr>
            <w:r w:rsidRPr="007122E1">
              <w:rPr>
                <w:color w:val="000000"/>
                <w:sz w:val="26"/>
                <w:szCs w:val="26"/>
              </w:rPr>
              <w:t xml:space="preserve">Управление муниципального контроля Администрации Ярославского муниципального </w:t>
            </w:r>
            <w:r>
              <w:rPr>
                <w:color w:val="000000"/>
                <w:sz w:val="26"/>
                <w:szCs w:val="26"/>
              </w:rPr>
              <w:t>округа</w:t>
            </w:r>
          </w:p>
          <w:p w:rsidR="00853FD6" w:rsidRPr="007122E1" w:rsidRDefault="00853FD6" w:rsidP="00A82581">
            <w:pPr>
              <w:pStyle w:val="af8"/>
              <w:rPr>
                <w:color w:val="000000"/>
                <w:sz w:val="26"/>
                <w:szCs w:val="26"/>
              </w:rPr>
            </w:pPr>
            <w:r w:rsidRPr="007122E1">
              <w:rPr>
                <w:color w:val="000000"/>
                <w:sz w:val="26"/>
                <w:szCs w:val="26"/>
              </w:rPr>
              <w:t>осуществляет информирование контролируемых лиц и иных заинтересованных лиц по вопросам соблюдения обязательных требований.</w:t>
            </w:r>
          </w:p>
          <w:p w:rsidR="00853FD6" w:rsidRPr="007122E1" w:rsidRDefault="00853FD6" w:rsidP="00A82581">
            <w:pPr>
              <w:pStyle w:val="af8"/>
              <w:rPr>
                <w:color w:val="000000"/>
                <w:sz w:val="26"/>
                <w:szCs w:val="26"/>
              </w:rPr>
            </w:pPr>
            <w:r w:rsidRPr="007122E1">
              <w:rPr>
                <w:color w:val="000000"/>
                <w:sz w:val="26"/>
                <w:szCs w:val="26"/>
              </w:rPr>
              <w:t>Информирование осуществляется посредством размещения соответствующих сведений на официальном сайте Администрации Я</w:t>
            </w:r>
            <w:r>
              <w:rPr>
                <w:color w:val="000000"/>
                <w:sz w:val="26"/>
                <w:szCs w:val="26"/>
              </w:rPr>
              <w:t>рославского муниципального округ</w:t>
            </w:r>
            <w:r w:rsidRPr="007122E1">
              <w:rPr>
                <w:color w:val="000000"/>
                <w:sz w:val="26"/>
                <w:szCs w:val="26"/>
              </w:rPr>
              <w:t>а в информационно-телекоммуникационной сети "Интернет". Управление размещает и поддерживает в актуальном состоянии на своем официальном сайте в сети «Интернет»:</w:t>
            </w:r>
          </w:p>
          <w:p w:rsidR="00853FD6" w:rsidRPr="007122E1" w:rsidRDefault="00853FD6" w:rsidP="00A82581">
            <w:pPr>
              <w:pStyle w:val="af8"/>
              <w:rPr>
                <w:color w:val="000000"/>
                <w:sz w:val="26"/>
                <w:szCs w:val="26"/>
              </w:rPr>
            </w:pPr>
            <w:r w:rsidRPr="007122E1">
              <w:rPr>
                <w:color w:val="000000"/>
                <w:sz w:val="26"/>
                <w:szCs w:val="26"/>
              </w:rPr>
              <w:t>1) тексты нормативных правовых актов, регулирующих осуществление муниципального контроля;</w:t>
            </w:r>
          </w:p>
          <w:p w:rsidR="00853FD6" w:rsidRPr="007122E1" w:rsidRDefault="00853FD6" w:rsidP="00A82581">
            <w:pPr>
              <w:pStyle w:val="af8"/>
              <w:rPr>
                <w:color w:val="000000"/>
                <w:sz w:val="26"/>
                <w:szCs w:val="26"/>
              </w:rPr>
            </w:pPr>
            <w:r w:rsidRPr="007122E1">
              <w:rPr>
                <w:color w:val="000000"/>
                <w:sz w:val="26"/>
                <w:szCs w:val="26"/>
              </w:rPr>
              <w:t>2) программу профилактики рисков причинения вреда и план проведения плановых контрольных мероприятий;</w:t>
            </w:r>
          </w:p>
          <w:p w:rsidR="00853FD6" w:rsidRPr="007122E1" w:rsidRDefault="00853FD6" w:rsidP="00A82581">
            <w:pPr>
              <w:pStyle w:val="af8"/>
              <w:rPr>
                <w:color w:val="000000"/>
                <w:sz w:val="26"/>
                <w:szCs w:val="26"/>
              </w:rPr>
            </w:pPr>
            <w:r w:rsidRPr="007122E1">
              <w:rPr>
                <w:color w:val="000000"/>
                <w:sz w:val="26"/>
                <w:szCs w:val="26"/>
              </w:rPr>
              <w:t>4) сведения о способах получения консультаций по вопросам соблюдения обязательных требований;</w:t>
            </w:r>
          </w:p>
          <w:p w:rsidR="00853FD6" w:rsidRPr="007122E1" w:rsidRDefault="00853FD6" w:rsidP="00A82581">
            <w:pPr>
              <w:pStyle w:val="af8"/>
              <w:rPr>
                <w:color w:val="000000"/>
                <w:sz w:val="26"/>
                <w:szCs w:val="26"/>
              </w:rPr>
            </w:pPr>
            <w:r w:rsidRPr="007122E1">
              <w:rPr>
                <w:color w:val="000000"/>
                <w:sz w:val="26"/>
                <w:szCs w:val="26"/>
              </w:rPr>
              <w:t>5)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Должностные лица управления</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В течение года</w:t>
            </w: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Объявление предостережения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rPr>
                <w:color w:val="000000"/>
                <w:sz w:val="26"/>
                <w:szCs w:val="26"/>
              </w:rPr>
            </w:pPr>
            <w:r w:rsidRPr="007122E1">
              <w:rPr>
                <w:color w:val="000000"/>
                <w:sz w:val="26"/>
                <w:szCs w:val="26"/>
              </w:rPr>
              <w:t>При наличии у контрольного органа сведений о готовящихся или возможных нарушениях обязательных требований, а также о непосредственных нарушениях обязательных требований,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53FD6" w:rsidRPr="007122E1" w:rsidRDefault="00853FD6" w:rsidP="00A82581">
            <w:pPr>
              <w:pStyle w:val="af8"/>
              <w:rPr>
                <w:color w:val="000000"/>
                <w:sz w:val="26"/>
                <w:szCs w:val="26"/>
              </w:rPr>
            </w:pPr>
            <w:r w:rsidRPr="007122E1">
              <w:rPr>
                <w:color w:val="000000"/>
                <w:sz w:val="26"/>
                <w:szCs w:val="26"/>
              </w:rPr>
              <w:t>Контролируемое лицо вправе после получения предостережения о недопустимости нарушения 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управлением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Должностные лица управления</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В течение года</w:t>
            </w: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53FD6" w:rsidRPr="007122E1" w:rsidRDefault="00853FD6" w:rsidP="00A82581">
            <w:pPr>
              <w:pStyle w:val="af8"/>
              <w:jc w:val="center"/>
              <w:rPr>
                <w:color w:val="000000"/>
                <w:sz w:val="26"/>
                <w:szCs w:val="26"/>
              </w:rPr>
            </w:pPr>
          </w:p>
          <w:p w:rsidR="00853FD6" w:rsidRPr="007122E1" w:rsidRDefault="00853FD6" w:rsidP="00A82581">
            <w:pPr>
              <w:pStyle w:val="af8"/>
              <w:jc w:val="center"/>
              <w:rPr>
                <w:color w:val="000000"/>
                <w:sz w:val="26"/>
                <w:szCs w:val="26"/>
              </w:rPr>
            </w:pPr>
          </w:p>
          <w:p w:rsidR="00853FD6" w:rsidRPr="007122E1" w:rsidRDefault="00853FD6" w:rsidP="00A82581">
            <w:pPr>
              <w:pStyle w:val="af8"/>
              <w:jc w:val="center"/>
              <w:rPr>
                <w:color w:val="000000"/>
                <w:sz w:val="26"/>
                <w:szCs w:val="26"/>
              </w:rPr>
            </w:pPr>
            <w:r w:rsidRPr="007122E1">
              <w:rPr>
                <w:color w:val="000000"/>
                <w:sz w:val="26"/>
                <w:szCs w:val="26"/>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53FD6" w:rsidRPr="007122E1" w:rsidRDefault="00853FD6" w:rsidP="00A82581">
            <w:pPr>
              <w:pStyle w:val="af8"/>
              <w:jc w:val="both"/>
              <w:rPr>
                <w:color w:val="000000"/>
                <w:sz w:val="26"/>
                <w:szCs w:val="26"/>
              </w:rPr>
            </w:pPr>
          </w:p>
          <w:p w:rsidR="00853FD6" w:rsidRPr="007122E1" w:rsidRDefault="00853FD6" w:rsidP="00A82581">
            <w:pPr>
              <w:pStyle w:val="af8"/>
              <w:jc w:val="both"/>
              <w:rPr>
                <w:color w:val="000000"/>
                <w:sz w:val="26"/>
                <w:szCs w:val="26"/>
              </w:rPr>
            </w:pPr>
          </w:p>
          <w:p w:rsidR="00853FD6" w:rsidRPr="007122E1" w:rsidRDefault="00853FD6" w:rsidP="00A82581">
            <w:pPr>
              <w:pStyle w:val="af8"/>
              <w:jc w:val="both"/>
              <w:rPr>
                <w:color w:val="000000"/>
                <w:sz w:val="26"/>
                <w:szCs w:val="26"/>
              </w:rPr>
            </w:pPr>
            <w:r w:rsidRPr="007122E1">
              <w:rPr>
                <w:color w:val="000000"/>
                <w:sz w:val="26"/>
                <w:szCs w:val="26"/>
              </w:rPr>
              <w:t>Консультирование</w:t>
            </w:r>
          </w:p>
          <w:p w:rsidR="00853FD6" w:rsidRPr="007122E1" w:rsidRDefault="00853FD6" w:rsidP="00A82581">
            <w:pPr>
              <w:pStyle w:val="af8"/>
              <w:jc w:val="center"/>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53FD6" w:rsidRPr="007122E1" w:rsidRDefault="00853FD6" w:rsidP="00A82581">
            <w:pPr>
              <w:pStyle w:val="af8"/>
              <w:rPr>
                <w:color w:val="000000"/>
                <w:sz w:val="26"/>
                <w:szCs w:val="26"/>
              </w:rPr>
            </w:pPr>
            <w:r w:rsidRPr="007122E1">
              <w:rPr>
                <w:color w:val="000000"/>
                <w:sz w:val="26"/>
                <w:szCs w:val="26"/>
              </w:rPr>
              <w:t>Консультирование осуществляется должностными лицами управления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853FD6" w:rsidRPr="007122E1" w:rsidRDefault="00853FD6" w:rsidP="00A82581">
            <w:pPr>
              <w:pStyle w:val="af8"/>
              <w:rPr>
                <w:color w:val="000000"/>
                <w:sz w:val="26"/>
                <w:szCs w:val="26"/>
              </w:rPr>
            </w:pPr>
            <w:r w:rsidRPr="007122E1">
              <w:rPr>
                <w:color w:val="000000"/>
                <w:sz w:val="26"/>
                <w:szCs w:val="26"/>
              </w:rPr>
              <w:t>Консультирование, осуществляется по следующим вопросам:</w:t>
            </w:r>
          </w:p>
          <w:p w:rsidR="00853FD6" w:rsidRPr="007122E1" w:rsidRDefault="00853FD6" w:rsidP="00A82581">
            <w:pPr>
              <w:pStyle w:val="af8"/>
              <w:rPr>
                <w:color w:val="000000"/>
                <w:sz w:val="26"/>
                <w:szCs w:val="26"/>
              </w:rPr>
            </w:pPr>
            <w:r w:rsidRPr="007122E1">
              <w:rPr>
                <w:color w:val="000000"/>
                <w:sz w:val="26"/>
                <w:szCs w:val="26"/>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853FD6" w:rsidRPr="007122E1" w:rsidRDefault="00853FD6" w:rsidP="00A82581">
            <w:pPr>
              <w:pStyle w:val="af8"/>
              <w:rPr>
                <w:color w:val="000000"/>
                <w:sz w:val="26"/>
                <w:szCs w:val="26"/>
              </w:rPr>
            </w:pPr>
            <w:r w:rsidRPr="007122E1">
              <w:rPr>
                <w:color w:val="000000"/>
                <w:sz w:val="26"/>
                <w:szCs w:val="26"/>
              </w:rPr>
              <w:t>- разъяснение положений нормативных правовых актов, регламентирующих порядок осуществления муниципального контроля;</w:t>
            </w:r>
          </w:p>
          <w:p w:rsidR="00853FD6" w:rsidRPr="007122E1" w:rsidRDefault="00853FD6" w:rsidP="00A82581">
            <w:pPr>
              <w:pStyle w:val="af8"/>
              <w:rPr>
                <w:color w:val="000000"/>
                <w:sz w:val="26"/>
                <w:szCs w:val="26"/>
              </w:rPr>
            </w:pPr>
            <w:r w:rsidRPr="007122E1">
              <w:rPr>
                <w:color w:val="000000"/>
                <w:sz w:val="26"/>
                <w:szCs w:val="26"/>
              </w:rPr>
              <w:t>-компетенция уполномоченного органа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53FD6" w:rsidRPr="007122E1" w:rsidRDefault="00853FD6" w:rsidP="00A82581">
            <w:pPr>
              <w:pStyle w:val="af8"/>
              <w:jc w:val="center"/>
              <w:rPr>
                <w:color w:val="000000"/>
                <w:sz w:val="26"/>
                <w:szCs w:val="26"/>
              </w:rPr>
            </w:pPr>
            <w:r w:rsidRPr="007122E1">
              <w:rPr>
                <w:color w:val="000000"/>
                <w:sz w:val="26"/>
                <w:szCs w:val="26"/>
              </w:rPr>
              <w:t>Должностные лица управления</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53FD6" w:rsidRPr="007122E1" w:rsidRDefault="00853FD6" w:rsidP="00A82581">
            <w:pPr>
              <w:pStyle w:val="af8"/>
              <w:jc w:val="center"/>
              <w:rPr>
                <w:color w:val="000000"/>
                <w:sz w:val="26"/>
                <w:szCs w:val="26"/>
              </w:rPr>
            </w:pPr>
            <w:r w:rsidRPr="007122E1">
              <w:rPr>
                <w:color w:val="000000"/>
                <w:sz w:val="26"/>
                <w:szCs w:val="26"/>
              </w:rPr>
              <w:t>В течение года</w:t>
            </w: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4.</w:t>
            </w:r>
          </w:p>
          <w:p w:rsidR="00853FD6" w:rsidRPr="007122E1" w:rsidRDefault="00853FD6" w:rsidP="00A82581">
            <w:pPr>
              <w:pStyle w:val="af8"/>
              <w:jc w:val="center"/>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rPr>
                <w:color w:val="000000"/>
                <w:sz w:val="26"/>
                <w:szCs w:val="26"/>
              </w:rPr>
            </w:pPr>
          </w:p>
          <w:p w:rsidR="00853FD6" w:rsidRPr="007122E1" w:rsidRDefault="00853FD6" w:rsidP="00A82581">
            <w:pPr>
              <w:pStyle w:val="af8"/>
              <w:rPr>
                <w:color w:val="000000"/>
                <w:sz w:val="26"/>
                <w:szCs w:val="26"/>
              </w:rPr>
            </w:pPr>
            <w:r w:rsidRPr="007122E1">
              <w:rPr>
                <w:color w:val="000000"/>
                <w:sz w:val="26"/>
                <w:szCs w:val="26"/>
              </w:rPr>
              <w:t>Наблюдение за соблюдением обязательных требований</w:t>
            </w:r>
          </w:p>
          <w:p w:rsidR="00853FD6" w:rsidRPr="007122E1" w:rsidRDefault="00853FD6" w:rsidP="00A82581">
            <w:pPr>
              <w:pStyle w:val="af8"/>
              <w:jc w:val="both"/>
              <w:rPr>
                <w:color w:val="000000"/>
                <w:sz w:val="26"/>
                <w:szCs w:val="26"/>
              </w:rPr>
            </w:pPr>
          </w:p>
          <w:p w:rsidR="00853FD6" w:rsidRPr="007122E1" w:rsidRDefault="00853FD6" w:rsidP="00A82581">
            <w:pPr>
              <w:pStyle w:val="af8"/>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rPr>
                <w:color w:val="000000"/>
                <w:sz w:val="26"/>
                <w:szCs w:val="26"/>
              </w:rPr>
            </w:pPr>
            <w:r w:rsidRPr="007122E1">
              <w:rPr>
                <w:color w:val="000000"/>
                <w:sz w:val="26"/>
                <w:szCs w:val="26"/>
              </w:rPr>
              <w:t>Под наблюдением за соблюдением обязательных требований (мониторингом безопасности) понимается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853FD6" w:rsidRPr="007122E1" w:rsidRDefault="00853FD6" w:rsidP="00A82581">
            <w:pPr>
              <w:pStyle w:val="af8"/>
              <w:rPr>
                <w:color w:val="000000"/>
                <w:sz w:val="26"/>
                <w:szCs w:val="26"/>
              </w:rPr>
            </w:pPr>
            <w:r w:rsidRPr="007122E1">
              <w:rPr>
                <w:color w:val="000000"/>
                <w:sz w:val="26"/>
                <w:szCs w:val="26"/>
              </w:rPr>
              <w:t>По итогам рассмотрения сведений о причинении вреда (ущерба) или об угрозе причинения вреда (ущерба) охраняемым законом ценностям,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принимается мотивированное представление о направлении предостережения о недопустимости нарушения обязательных требований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Должностные лица управления</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pStyle w:val="af8"/>
              <w:jc w:val="center"/>
              <w:rPr>
                <w:color w:val="000000"/>
                <w:sz w:val="26"/>
                <w:szCs w:val="26"/>
              </w:rPr>
            </w:pPr>
            <w:r w:rsidRPr="007122E1">
              <w:rPr>
                <w:color w:val="000000"/>
                <w:sz w:val="26"/>
                <w:szCs w:val="26"/>
              </w:rPr>
              <w:t>В течение года</w:t>
            </w:r>
          </w:p>
        </w:tc>
      </w:tr>
      <w:tr w:rsidR="00853FD6" w:rsidRPr="007122E1" w:rsidTr="00A8258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c>
          <w:tcPr>
            <w:tcW w:w="7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53FD6" w:rsidRPr="007122E1" w:rsidRDefault="00853FD6" w:rsidP="00A82581">
            <w:pPr>
              <w:jc w:val="both"/>
              <w:rPr>
                <w:color w:val="000000"/>
                <w:sz w:val="26"/>
                <w:szCs w:val="26"/>
              </w:rPr>
            </w:pPr>
          </w:p>
        </w:tc>
      </w:tr>
    </w:tbl>
    <w:p w:rsidR="00853FD6" w:rsidRPr="00171DCF" w:rsidRDefault="00853FD6" w:rsidP="00853FD6">
      <w:pPr>
        <w:pStyle w:val="af8"/>
        <w:shd w:val="clear" w:color="auto" w:fill="FFFFFF"/>
        <w:jc w:val="both"/>
        <w:rPr>
          <w:sz w:val="18"/>
          <w:szCs w:val="18"/>
        </w:rPr>
      </w:pPr>
    </w:p>
    <w:p w:rsidR="00853FD6" w:rsidRPr="000F27D8" w:rsidRDefault="00853FD6" w:rsidP="00853FD6">
      <w:pPr>
        <w:outlineLvl w:val="0"/>
        <w:rPr>
          <w:sz w:val="28"/>
          <w:szCs w:val="28"/>
        </w:rPr>
      </w:pPr>
    </w:p>
    <w:p w:rsidR="00BE7521" w:rsidRPr="000F27D8" w:rsidRDefault="00BE7521" w:rsidP="00853FD6">
      <w:pPr>
        <w:ind w:left="5387"/>
        <w:outlineLvl w:val="0"/>
        <w:rPr>
          <w:sz w:val="28"/>
          <w:szCs w:val="28"/>
        </w:rPr>
      </w:pPr>
    </w:p>
    <w:sectPr w:rsidR="00BE7521" w:rsidRPr="000F27D8">
      <w:headerReference w:type="default" r:id="rId9"/>
      <w:headerReference w:type="first" r:id="rId10"/>
      <w:pgSz w:w="11906" w:h="16838"/>
      <w:pgMar w:top="1134" w:right="567" w:bottom="1134" w:left="1701" w:header="283" w:footer="0" w:gutter="0"/>
      <w:pgNumType w:start="1"/>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83" w:rsidRDefault="00974783">
      <w:r>
        <w:separator/>
      </w:r>
    </w:p>
  </w:endnote>
  <w:endnote w:type="continuationSeparator" w:id="0">
    <w:p w:rsidR="00974783" w:rsidRDefault="0097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A00002AF" w:usb1="500078FB" w:usb2="00000000" w:usb3="00000000" w:csb0="0000009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83" w:rsidRDefault="00974783">
      <w:r>
        <w:separator/>
      </w:r>
    </w:p>
  </w:footnote>
  <w:footnote w:type="continuationSeparator" w:id="0">
    <w:p w:rsidR="00974783" w:rsidRDefault="00974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5" w:rsidRDefault="00E72CA5">
    <w:pPr>
      <w:pStyle w:val="ab"/>
      <w:jc w:val="center"/>
    </w:pPr>
    <w:r>
      <w:rPr>
        <w:sz w:val="28"/>
        <w:szCs w:val="28"/>
      </w:rPr>
      <w:fldChar w:fldCharType="begin"/>
    </w:r>
    <w:r>
      <w:rPr>
        <w:sz w:val="28"/>
        <w:szCs w:val="28"/>
      </w:rPr>
      <w:instrText>PAGE</w:instrText>
    </w:r>
    <w:r>
      <w:rPr>
        <w:sz w:val="28"/>
        <w:szCs w:val="28"/>
      </w:rPr>
      <w:fldChar w:fldCharType="separate"/>
    </w:r>
    <w:r w:rsidR="0063639F">
      <w:rPr>
        <w:noProof/>
        <w:sz w:val="28"/>
        <w:szCs w:val="28"/>
      </w:rPr>
      <w:t>7</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5" w:rsidRDefault="00E72CA5">
    <w:pPr>
      <w:pStyle w:val="ab"/>
      <w:jc w:val="center"/>
      <w:rPr>
        <w:lang w:val="en-US"/>
      </w:rPr>
    </w:pPr>
  </w:p>
  <w:p w:rsidR="00E72CA5" w:rsidRDefault="00E72CA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8F"/>
    <w:rsid w:val="00060898"/>
    <w:rsid w:val="000841D8"/>
    <w:rsid w:val="000B4CAB"/>
    <w:rsid w:val="000F27D8"/>
    <w:rsid w:val="00134ED5"/>
    <w:rsid w:val="001929CB"/>
    <w:rsid w:val="001961EF"/>
    <w:rsid w:val="001C5480"/>
    <w:rsid w:val="0024182A"/>
    <w:rsid w:val="002657B4"/>
    <w:rsid w:val="00277EC4"/>
    <w:rsid w:val="00365A5A"/>
    <w:rsid w:val="003A13B1"/>
    <w:rsid w:val="003B2C76"/>
    <w:rsid w:val="003B348F"/>
    <w:rsid w:val="003D347A"/>
    <w:rsid w:val="003F3134"/>
    <w:rsid w:val="00442F8B"/>
    <w:rsid w:val="00496687"/>
    <w:rsid w:val="004A648A"/>
    <w:rsid w:val="004B06CF"/>
    <w:rsid w:val="004E241E"/>
    <w:rsid w:val="004E43D9"/>
    <w:rsid w:val="004F1F12"/>
    <w:rsid w:val="004F5F56"/>
    <w:rsid w:val="00507D41"/>
    <w:rsid w:val="00516EF7"/>
    <w:rsid w:val="005221C0"/>
    <w:rsid w:val="0052779B"/>
    <w:rsid w:val="00570A64"/>
    <w:rsid w:val="00586784"/>
    <w:rsid w:val="005C200E"/>
    <w:rsid w:val="0063639F"/>
    <w:rsid w:val="006367F1"/>
    <w:rsid w:val="0068461C"/>
    <w:rsid w:val="006D12C2"/>
    <w:rsid w:val="006E339F"/>
    <w:rsid w:val="006E6A84"/>
    <w:rsid w:val="00716D1D"/>
    <w:rsid w:val="007361BE"/>
    <w:rsid w:val="007432AE"/>
    <w:rsid w:val="0074455A"/>
    <w:rsid w:val="00764C39"/>
    <w:rsid w:val="007870A9"/>
    <w:rsid w:val="00795BE1"/>
    <w:rsid w:val="007B6004"/>
    <w:rsid w:val="007B6B0B"/>
    <w:rsid w:val="007E2A13"/>
    <w:rsid w:val="00853F71"/>
    <w:rsid w:val="00853FD6"/>
    <w:rsid w:val="00854368"/>
    <w:rsid w:val="00862719"/>
    <w:rsid w:val="00872505"/>
    <w:rsid w:val="008844E6"/>
    <w:rsid w:val="00892F13"/>
    <w:rsid w:val="008C0B82"/>
    <w:rsid w:val="008E568F"/>
    <w:rsid w:val="008E6AE3"/>
    <w:rsid w:val="0096010C"/>
    <w:rsid w:val="00962F86"/>
    <w:rsid w:val="00964134"/>
    <w:rsid w:val="00974783"/>
    <w:rsid w:val="009C4B18"/>
    <w:rsid w:val="009D1D0B"/>
    <w:rsid w:val="009D3609"/>
    <w:rsid w:val="00A83F62"/>
    <w:rsid w:val="00A847E2"/>
    <w:rsid w:val="00A944C9"/>
    <w:rsid w:val="00AF14CA"/>
    <w:rsid w:val="00B05E52"/>
    <w:rsid w:val="00B338F8"/>
    <w:rsid w:val="00B77AA1"/>
    <w:rsid w:val="00BC0E29"/>
    <w:rsid w:val="00BD7FAC"/>
    <w:rsid w:val="00BE7521"/>
    <w:rsid w:val="00BF17FF"/>
    <w:rsid w:val="00C52B2C"/>
    <w:rsid w:val="00C64541"/>
    <w:rsid w:val="00C92026"/>
    <w:rsid w:val="00CB01A9"/>
    <w:rsid w:val="00CC555B"/>
    <w:rsid w:val="00D326C4"/>
    <w:rsid w:val="00D6115E"/>
    <w:rsid w:val="00DE1F37"/>
    <w:rsid w:val="00DF1045"/>
    <w:rsid w:val="00E07C30"/>
    <w:rsid w:val="00E149B9"/>
    <w:rsid w:val="00E60D69"/>
    <w:rsid w:val="00E72CA5"/>
    <w:rsid w:val="00F5069D"/>
    <w:rsid w:val="00FD62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1F"/>
  </w:style>
  <w:style w:type="paragraph" w:styleId="1">
    <w:name w:val="heading 1"/>
    <w:basedOn w:val="a"/>
    <w:qFormat/>
    <w:rsid w:val="00C2411F"/>
    <w:pPr>
      <w:keepNext/>
      <w:outlineLvl w:val="0"/>
    </w:pPr>
    <w:rPr>
      <w:b/>
      <w:sz w:val="24"/>
    </w:rPr>
  </w:style>
  <w:style w:type="paragraph" w:styleId="2">
    <w:name w:val="heading 2"/>
    <w:basedOn w:val="a"/>
    <w:link w:val="20"/>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strike w:val="0"/>
      <w:dstrike w:val="0"/>
      <w:u w:val="none"/>
      <w:effect w:val="none"/>
    </w:rPr>
  </w:style>
  <w:style w:type="character" w:customStyle="1" w:styleId="ListLabel4">
    <w:name w:val="ListLabel 4"/>
    <w:qFormat/>
    <w:rPr>
      <w:strike w:val="0"/>
      <w:dstrike w:val="0"/>
      <w:u w:val="none"/>
      <w:effect w:val="none"/>
    </w:rPr>
  </w:style>
  <w:style w:type="character" w:customStyle="1" w:styleId="ListLabel5">
    <w:name w:val="ListLabel 5"/>
    <w:qFormat/>
    <w:rPr>
      <w:strike w:val="0"/>
      <w:dstrike w:val="0"/>
      <w:u w:val="none"/>
      <w:effect w:val="none"/>
    </w:rPr>
  </w:style>
  <w:style w:type="character" w:customStyle="1" w:styleId="ListLabel6">
    <w:name w:val="ListLabel 6"/>
    <w:qFormat/>
    <w:rPr>
      <w:strike w:val="0"/>
      <w:dstrike w:val="0"/>
      <w:u w:val="none"/>
      <w:effect w:val="non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000000"/>
      <w:sz w:val="28"/>
      <w:szCs w:val="28"/>
    </w:rPr>
  </w:style>
  <w:style w:type="character" w:customStyle="1" w:styleId="a6">
    <w:name w:val="Посещённая гиперссылка"/>
    <w:rPr>
      <w:color w:val="800000"/>
      <w:u w:val="single"/>
    </w:rPr>
  </w:style>
  <w:style w:type="character" w:customStyle="1" w:styleId="ListLabel11">
    <w:name w:val="ListLabel 11"/>
    <w:qFormat/>
    <w:rPr>
      <w:sz w:val="28"/>
      <w:szCs w:val="28"/>
    </w:rPr>
  </w:style>
  <w:style w:type="paragraph" w:customStyle="1" w:styleId="10">
    <w:name w:val="Заголовок1"/>
    <w:basedOn w:val="a"/>
    <w:next w:val="a7"/>
    <w:qFormat/>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rsid w:val="00C2411F"/>
    <w:pPr>
      <w:tabs>
        <w:tab w:val="center" w:pos="4153"/>
        <w:tab w:val="right" w:pos="8306"/>
      </w:tabs>
    </w:pPr>
  </w:style>
  <w:style w:type="paragraph" w:styleId="ad">
    <w:name w:val="Body Text Indent"/>
    <w:basedOn w:val="a"/>
    <w:rsid w:val="00C2411F"/>
    <w:pPr>
      <w:ind w:left="705"/>
    </w:pPr>
    <w:rPr>
      <w:sz w:val="28"/>
    </w:rPr>
  </w:style>
  <w:style w:type="paragraph" w:styleId="21">
    <w:name w:val="Body Text 2"/>
    <w:basedOn w:val="a"/>
    <w:qFormat/>
    <w:rsid w:val="00C2411F"/>
    <w:pPr>
      <w:widowControl w:val="0"/>
      <w:snapToGrid w:val="0"/>
      <w:jc w:val="right"/>
    </w:pPr>
    <w:rPr>
      <w:sz w:val="28"/>
    </w:rPr>
  </w:style>
  <w:style w:type="paragraph" w:styleId="22">
    <w:name w:val="Body Text Indent 2"/>
    <w:basedOn w:val="a"/>
    <w:qFormat/>
    <w:rsid w:val="00C2411F"/>
    <w:pPr>
      <w:ind w:firstLine="709"/>
      <w:jc w:val="both"/>
    </w:pPr>
    <w:rPr>
      <w:sz w:val="28"/>
    </w:rPr>
  </w:style>
  <w:style w:type="paragraph" w:styleId="ae">
    <w:name w:val="Plain Text"/>
    <w:basedOn w:val="a"/>
    <w:qFormat/>
    <w:rsid w:val="00C2411F"/>
    <w:rPr>
      <w:rFonts w:ascii="Courier New" w:hAnsi="Courier New"/>
    </w:rPr>
  </w:style>
  <w:style w:type="paragraph" w:customStyle="1" w:styleId="11">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0">
    <w:name w:val="Table Grid"/>
    <w:basedOn w:val="a1"/>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unhideWhenUsed/>
    <w:rsid w:val="00DF1045"/>
    <w:rPr>
      <w:rFonts w:ascii="Tahoma" w:hAnsi="Tahoma" w:cs="Tahoma"/>
      <w:sz w:val="16"/>
      <w:szCs w:val="16"/>
    </w:rPr>
  </w:style>
  <w:style w:type="character" w:customStyle="1" w:styleId="af2">
    <w:name w:val="Текст выноски Знак"/>
    <w:basedOn w:val="a0"/>
    <w:link w:val="af1"/>
    <w:semiHidden/>
    <w:rsid w:val="00DF1045"/>
    <w:rPr>
      <w:rFonts w:ascii="Tahoma" w:hAnsi="Tahoma" w:cs="Tahoma"/>
      <w:sz w:val="16"/>
      <w:szCs w:val="16"/>
    </w:rPr>
  </w:style>
  <w:style w:type="character" w:styleId="af3">
    <w:name w:val="annotation reference"/>
    <w:basedOn w:val="a0"/>
    <w:semiHidden/>
    <w:unhideWhenUsed/>
    <w:rsid w:val="007B6B0B"/>
    <w:rPr>
      <w:sz w:val="16"/>
      <w:szCs w:val="16"/>
    </w:rPr>
  </w:style>
  <w:style w:type="paragraph" w:styleId="af4">
    <w:name w:val="annotation text"/>
    <w:basedOn w:val="a"/>
    <w:link w:val="af5"/>
    <w:semiHidden/>
    <w:unhideWhenUsed/>
    <w:rsid w:val="007B6B0B"/>
  </w:style>
  <w:style w:type="character" w:customStyle="1" w:styleId="af5">
    <w:name w:val="Текст примечания Знак"/>
    <w:basedOn w:val="a0"/>
    <w:link w:val="af4"/>
    <w:semiHidden/>
    <w:rsid w:val="007B6B0B"/>
  </w:style>
  <w:style w:type="paragraph" w:styleId="af6">
    <w:name w:val="annotation subject"/>
    <w:basedOn w:val="af4"/>
    <w:next w:val="af4"/>
    <w:link w:val="af7"/>
    <w:semiHidden/>
    <w:unhideWhenUsed/>
    <w:rsid w:val="007B6B0B"/>
    <w:rPr>
      <w:b/>
      <w:bCs/>
    </w:rPr>
  </w:style>
  <w:style w:type="character" w:customStyle="1" w:styleId="af7">
    <w:name w:val="Тема примечания Знак"/>
    <w:basedOn w:val="af5"/>
    <w:link w:val="af6"/>
    <w:semiHidden/>
    <w:rsid w:val="007B6B0B"/>
    <w:rPr>
      <w:b/>
      <w:bCs/>
    </w:rPr>
  </w:style>
  <w:style w:type="paragraph" w:styleId="af8">
    <w:name w:val="Normal (Web)"/>
    <w:basedOn w:val="a"/>
    <w:uiPriority w:val="99"/>
    <w:unhideWhenUsed/>
    <w:rsid w:val="00BE7521"/>
    <w:pPr>
      <w:spacing w:before="100" w:beforeAutospacing="1" w:after="100" w:afterAutospacing="1"/>
    </w:pPr>
    <w:rPr>
      <w:sz w:val="24"/>
      <w:szCs w:val="24"/>
    </w:rPr>
  </w:style>
  <w:style w:type="character" w:styleId="af9">
    <w:name w:val="Hyperlink"/>
    <w:uiPriority w:val="99"/>
    <w:unhideWhenUsed/>
    <w:rsid w:val="00BE7521"/>
    <w:rPr>
      <w:color w:val="0000FF"/>
      <w:u w:val="single"/>
    </w:rPr>
  </w:style>
  <w:style w:type="character" w:styleId="afa">
    <w:name w:val="Strong"/>
    <w:uiPriority w:val="22"/>
    <w:qFormat/>
    <w:rsid w:val="00BE7521"/>
    <w:rPr>
      <w:b/>
      <w:bCs/>
    </w:rPr>
  </w:style>
  <w:style w:type="character" w:customStyle="1" w:styleId="20">
    <w:name w:val="Заголовок 2 Знак"/>
    <w:basedOn w:val="a0"/>
    <w:link w:val="2"/>
    <w:rsid w:val="00853F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1F"/>
  </w:style>
  <w:style w:type="paragraph" w:styleId="1">
    <w:name w:val="heading 1"/>
    <w:basedOn w:val="a"/>
    <w:qFormat/>
    <w:rsid w:val="00C2411F"/>
    <w:pPr>
      <w:keepNext/>
      <w:outlineLvl w:val="0"/>
    </w:pPr>
    <w:rPr>
      <w:b/>
      <w:sz w:val="24"/>
    </w:rPr>
  </w:style>
  <w:style w:type="paragraph" w:styleId="2">
    <w:name w:val="heading 2"/>
    <w:basedOn w:val="a"/>
    <w:link w:val="20"/>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strike w:val="0"/>
      <w:dstrike w:val="0"/>
      <w:u w:val="none"/>
      <w:effect w:val="none"/>
    </w:rPr>
  </w:style>
  <w:style w:type="character" w:customStyle="1" w:styleId="ListLabel4">
    <w:name w:val="ListLabel 4"/>
    <w:qFormat/>
    <w:rPr>
      <w:strike w:val="0"/>
      <w:dstrike w:val="0"/>
      <w:u w:val="none"/>
      <w:effect w:val="none"/>
    </w:rPr>
  </w:style>
  <w:style w:type="character" w:customStyle="1" w:styleId="ListLabel5">
    <w:name w:val="ListLabel 5"/>
    <w:qFormat/>
    <w:rPr>
      <w:strike w:val="0"/>
      <w:dstrike w:val="0"/>
      <w:u w:val="none"/>
      <w:effect w:val="none"/>
    </w:rPr>
  </w:style>
  <w:style w:type="character" w:customStyle="1" w:styleId="ListLabel6">
    <w:name w:val="ListLabel 6"/>
    <w:qFormat/>
    <w:rPr>
      <w:strike w:val="0"/>
      <w:dstrike w:val="0"/>
      <w:u w:val="none"/>
      <w:effect w:val="non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000000"/>
      <w:sz w:val="28"/>
      <w:szCs w:val="28"/>
    </w:rPr>
  </w:style>
  <w:style w:type="character" w:customStyle="1" w:styleId="a6">
    <w:name w:val="Посещённая гиперссылка"/>
    <w:rPr>
      <w:color w:val="800000"/>
      <w:u w:val="single"/>
    </w:rPr>
  </w:style>
  <w:style w:type="character" w:customStyle="1" w:styleId="ListLabel11">
    <w:name w:val="ListLabel 11"/>
    <w:qFormat/>
    <w:rPr>
      <w:sz w:val="28"/>
      <w:szCs w:val="28"/>
    </w:rPr>
  </w:style>
  <w:style w:type="paragraph" w:customStyle="1" w:styleId="10">
    <w:name w:val="Заголовок1"/>
    <w:basedOn w:val="a"/>
    <w:next w:val="a7"/>
    <w:qFormat/>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rsid w:val="00C2411F"/>
    <w:pPr>
      <w:tabs>
        <w:tab w:val="center" w:pos="4153"/>
        <w:tab w:val="right" w:pos="8306"/>
      </w:tabs>
    </w:pPr>
  </w:style>
  <w:style w:type="paragraph" w:styleId="ad">
    <w:name w:val="Body Text Indent"/>
    <w:basedOn w:val="a"/>
    <w:rsid w:val="00C2411F"/>
    <w:pPr>
      <w:ind w:left="705"/>
    </w:pPr>
    <w:rPr>
      <w:sz w:val="28"/>
    </w:rPr>
  </w:style>
  <w:style w:type="paragraph" w:styleId="21">
    <w:name w:val="Body Text 2"/>
    <w:basedOn w:val="a"/>
    <w:qFormat/>
    <w:rsid w:val="00C2411F"/>
    <w:pPr>
      <w:widowControl w:val="0"/>
      <w:snapToGrid w:val="0"/>
      <w:jc w:val="right"/>
    </w:pPr>
    <w:rPr>
      <w:sz w:val="28"/>
    </w:rPr>
  </w:style>
  <w:style w:type="paragraph" w:styleId="22">
    <w:name w:val="Body Text Indent 2"/>
    <w:basedOn w:val="a"/>
    <w:qFormat/>
    <w:rsid w:val="00C2411F"/>
    <w:pPr>
      <w:ind w:firstLine="709"/>
      <w:jc w:val="both"/>
    </w:pPr>
    <w:rPr>
      <w:sz w:val="28"/>
    </w:rPr>
  </w:style>
  <w:style w:type="paragraph" w:styleId="ae">
    <w:name w:val="Plain Text"/>
    <w:basedOn w:val="a"/>
    <w:qFormat/>
    <w:rsid w:val="00C2411F"/>
    <w:rPr>
      <w:rFonts w:ascii="Courier New" w:hAnsi="Courier New"/>
    </w:rPr>
  </w:style>
  <w:style w:type="paragraph" w:customStyle="1" w:styleId="11">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0">
    <w:name w:val="Table Grid"/>
    <w:basedOn w:val="a1"/>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unhideWhenUsed/>
    <w:rsid w:val="00DF1045"/>
    <w:rPr>
      <w:rFonts w:ascii="Tahoma" w:hAnsi="Tahoma" w:cs="Tahoma"/>
      <w:sz w:val="16"/>
      <w:szCs w:val="16"/>
    </w:rPr>
  </w:style>
  <w:style w:type="character" w:customStyle="1" w:styleId="af2">
    <w:name w:val="Текст выноски Знак"/>
    <w:basedOn w:val="a0"/>
    <w:link w:val="af1"/>
    <w:semiHidden/>
    <w:rsid w:val="00DF1045"/>
    <w:rPr>
      <w:rFonts w:ascii="Tahoma" w:hAnsi="Tahoma" w:cs="Tahoma"/>
      <w:sz w:val="16"/>
      <w:szCs w:val="16"/>
    </w:rPr>
  </w:style>
  <w:style w:type="character" w:styleId="af3">
    <w:name w:val="annotation reference"/>
    <w:basedOn w:val="a0"/>
    <w:semiHidden/>
    <w:unhideWhenUsed/>
    <w:rsid w:val="007B6B0B"/>
    <w:rPr>
      <w:sz w:val="16"/>
      <w:szCs w:val="16"/>
    </w:rPr>
  </w:style>
  <w:style w:type="paragraph" w:styleId="af4">
    <w:name w:val="annotation text"/>
    <w:basedOn w:val="a"/>
    <w:link w:val="af5"/>
    <w:semiHidden/>
    <w:unhideWhenUsed/>
    <w:rsid w:val="007B6B0B"/>
  </w:style>
  <w:style w:type="character" w:customStyle="1" w:styleId="af5">
    <w:name w:val="Текст примечания Знак"/>
    <w:basedOn w:val="a0"/>
    <w:link w:val="af4"/>
    <w:semiHidden/>
    <w:rsid w:val="007B6B0B"/>
  </w:style>
  <w:style w:type="paragraph" w:styleId="af6">
    <w:name w:val="annotation subject"/>
    <w:basedOn w:val="af4"/>
    <w:next w:val="af4"/>
    <w:link w:val="af7"/>
    <w:semiHidden/>
    <w:unhideWhenUsed/>
    <w:rsid w:val="007B6B0B"/>
    <w:rPr>
      <w:b/>
      <w:bCs/>
    </w:rPr>
  </w:style>
  <w:style w:type="character" w:customStyle="1" w:styleId="af7">
    <w:name w:val="Тема примечания Знак"/>
    <w:basedOn w:val="af5"/>
    <w:link w:val="af6"/>
    <w:semiHidden/>
    <w:rsid w:val="007B6B0B"/>
    <w:rPr>
      <w:b/>
      <w:bCs/>
    </w:rPr>
  </w:style>
  <w:style w:type="paragraph" w:styleId="af8">
    <w:name w:val="Normal (Web)"/>
    <w:basedOn w:val="a"/>
    <w:uiPriority w:val="99"/>
    <w:unhideWhenUsed/>
    <w:rsid w:val="00BE7521"/>
    <w:pPr>
      <w:spacing w:before="100" w:beforeAutospacing="1" w:after="100" w:afterAutospacing="1"/>
    </w:pPr>
    <w:rPr>
      <w:sz w:val="24"/>
      <w:szCs w:val="24"/>
    </w:rPr>
  </w:style>
  <w:style w:type="character" w:styleId="af9">
    <w:name w:val="Hyperlink"/>
    <w:uiPriority w:val="99"/>
    <w:unhideWhenUsed/>
    <w:rsid w:val="00BE7521"/>
    <w:rPr>
      <w:color w:val="0000FF"/>
      <w:u w:val="single"/>
    </w:rPr>
  </w:style>
  <w:style w:type="character" w:styleId="afa">
    <w:name w:val="Strong"/>
    <w:uiPriority w:val="22"/>
    <w:qFormat/>
    <w:rsid w:val="00BE7521"/>
    <w:rPr>
      <w:b/>
      <w:bCs/>
    </w:rPr>
  </w:style>
  <w:style w:type="character" w:customStyle="1" w:styleId="20">
    <w:name w:val="Заголовок 2 Знак"/>
    <w:basedOn w:val="a0"/>
    <w:link w:val="2"/>
    <w:rsid w:val="00853F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EF0D7-BDEC-4292-A7DD-120B5D36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Килипченко ОЮ</dc:creator>
  <cp:lastModifiedBy>sakova</cp:lastModifiedBy>
  <cp:revision>2</cp:revision>
  <cp:lastPrinted>2025-12-23T11:19:00Z</cp:lastPrinted>
  <dcterms:created xsi:type="dcterms:W3CDTF">2025-12-23T11:29:00Z</dcterms:created>
  <dcterms:modified xsi:type="dcterms:W3CDTF">2025-12-23T11:29:00Z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 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