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4C5" w:rsidRPr="001B1ED7" w:rsidRDefault="006224C5" w:rsidP="00296C89">
      <w:pPr>
        <w:pStyle w:val="4"/>
        <w:rPr>
          <w:lang w:eastAsia="ar-SA"/>
        </w:rPr>
      </w:pPr>
      <w:bookmarkStart w:id="0" w:name="_GoBack"/>
      <w:bookmarkEnd w:id="0"/>
      <w:r>
        <w:rPr>
          <w:noProof/>
        </w:rPr>
        <w:drawing>
          <wp:anchor distT="0" distB="0" distL="114300" distR="114300" simplePos="0" relativeHeight="251660288" behindDoc="0" locked="0" layoutInCell="1" allowOverlap="1" wp14:anchorId="42FA0642" wp14:editId="0CCEE706">
            <wp:simplePos x="0" y="0"/>
            <wp:positionH relativeFrom="column">
              <wp:posOffset>2540635</wp:posOffset>
            </wp:positionH>
            <wp:positionV relativeFrom="paragraph">
              <wp:posOffset>-463550</wp:posOffset>
            </wp:positionV>
            <wp:extent cx="628650" cy="809625"/>
            <wp:effectExtent l="0" t="0" r="0" b="9525"/>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28650" cy="809625"/>
                    </a:xfrm>
                    <a:prstGeom prst="rect">
                      <a:avLst/>
                    </a:prstGeom>
                    <a:noFill/>
                    <a:ln w="9525">
                      <a:noFill/>
                      <a:miter lim="800000"/>
                      <a:headEnd/>
                      <a:tailEnd/>
                    </a:ln>
                  </pic:spPr>
                </pic:pic>
              </a:graphicData>
            </a:graphic>
          </wp:anchor>
        </w:drawing>
      </w:r>
    </w:p>
    <w:p w:rsidR="006224C5" w:rsidRPr="007F397B" w:rsidRDefault="006224C5" w:rsidP="006224C5">
      <w:pPr>
        <w:keepNext/>
        <w:numPr>
          <w:ilvl w:val="4"/>
          <w:numId w:val="0"/>
        </w:numPr>
        <w:tabs>
          <w:tab w:val="num" w:pos="0"/>
        </w:tabs>
        <w:jc w:val="center"/>
        <w:outlineLvl w:val="4"/>
        <w:rPr>
          <w:b/>
          <w:sz w:val="40"/>
          <w:szCs w:val="40"/>
          <w:lang w:val="ru-RU" w:eastAsia="ar-SA" w:bidi="ar-SA"/>
        </w:rPr>
      </w:pPr>
      <w:r w:rsidRPr="007F397B">
        <w:rPr>
          <w:b/>
          <w:sz w:val="40"/>
          <w:szCs w:val="40"/>
          <w:lang w:val="ru-RU" w:eastAsia="ar-SA" w:bidi="ar-SA"/>
        </w:rPr>
        <w:t xml:space="preserve">М У Н И Ц И П А Л Ь Н Ы Й  </w:t>
      </w:r>
      <w:r>
        <w:rPr>
          <w:b/>
          <w:sz w:val="40"/>
          <w:szCs w:val="40"/>
          <w:lang w:val="ru-RU" w:eastAsia="ar-SA" w:bidi="ar-SA"/>
        </w:rPr>
        <w:t xml:space="preserve"> </w:t>
      </w:r>
      <w:r w:rsidRPr="007F397B">
        <w:rPr>
          <w:b/>
          <w:sz w:val="40"/>
          <w:szCs w:val="40"/>
          <w:lang w:val="ru-RU" w:eastAsia="ar-SA" w:bidi="ar-SA"/>
        </w:rPr>
        <w:t xml:space="preserve"> С О В Е Т</w:t>
      </w:r>
    </w:p>
    <w:p w:rsidR="006224C5" w:rsidRPr="006224C5" w:rsidRDefault="006224C5" w:rsidP="006224C5">
      <w:pPr>
        <w:jc w:val="center"/>
        <w:rPr>
          <w:b/>
          <w:sz w:val="36"/>
          <w:szCs w:val="36"/>
          <w:lang w:val="ru-RU"/>
        </w:rPr>
      </w:pPr>
      <w:r w:rsidRPr="006224C5">
        <w:rPr>
          <w:b/>
          <w:sz w:val="36"/>
          <w:szCs w:val="36"/>
          <w:lang w:val="ru-RU"/>
        </w:rPr>
        <w:t>Ярославского муниципального района</w:t>
      </w:r>
    </w:p>
    <w:p w:rsidR="006224C5" w:rsidRPr="007F397B" w:rsidRDefault="006224C5" w:rsidP="006224C5">
      <w:pPr>
        <w:jc w:val="center"/>
        <w:rPr>
          <w:b/>
          <w:bCs/>
          <w:sz w:val="28"/>
          <w:szCs w:val="28"/>
          <w:lang w:val="ru-RU" w:eastAsia="ar-SA" w:bidi="ar-SA"/>
        </w:rPr>
      </w:pPr>
    </w:p>
    <w:p w:rsidR="006224C5" w:rsidRPr="007F397B" w:rsidRDefault="006224C5" w:rsidP="006224C5">
      <w:pPr>
        <w:jc w:val="center"/>
        <w:rPr>
          <w:b/>
          <w:bCs/>
          <w:sz w:val="36"/>
          <w:szCs w:val="36"/>
          <w:lang w:val="ru-RU" w:eastAsia="ar-SA" w:bidi="ar-SA"/>
        </w:rPr>
      </w:pPr>
      <w:r w:rsidRPr="007F397B">
        <w:rPr>
          <w:b/>
          <w:bCs/>
          <w:sz w:val="36"/>
          <w:szCs w:val="36"/>
          <w:lang w:val="ru-RU" w:eastAsia="ar-SA" w:bidi="ar-SA"/>
        </w:rPr>
        <w:t>Р Е Ш Е Н И Е</w:t>
      </w:r>
    </w:p>
    <w:p w:rsidR="00A93D2B" w:rsidRDefault="00A93D2B" w:rsidP="006224C5">
      <w:pPr>
        <w:suppressAutoHyphens w:val="0"/>
        <w:jc w:val="both"/>
        <w:rPr>
          <w:rFonts w:cs="Times New Roman CYR"/>
          <w:b/>
          <w:sz w:val="18"/>
          <w:szCs w:val="18"/>
          <w:lang w:val="ru-RU" w:eastAsia="zh-CN"/>
        </w:rPr>
      </w:pPr>
    </w:p>
    <w:p w:rsidR="00296C89" w:rsidRPr="00296C89" w:rsidRDefault="00296C89" w:rsidP="006224C5">
      <w:pPr>
        <w:suppressAutoHyphens w:val="0"/>
        <w:jc w:val="both"/>
        <w:rPr>
          <w:rFonts w:cs="Times New Roman CYR"/>
          <w:b/>
          <w:sz w:val="18"/>
          <w:szCs w:val="18"/>
          <w:lang w:val="ru-RU" w:eastAsia="zh-CN"/>
        </w:rPr>
      </w:pPr>
    </w:p>
    <w:p w:rsidR="00711C2E" w:rsidRPr="00A93D2B" w:rsidRDefault="00A93D2B" w:rsidP="006224C5">
      <w:pPr>
        <w:suppressAutoHyphens w:val="0"/>
        <w:jc w:val="both"/>
        <w:rPr>
          <w:rFonts w:cs="Times New Roman CYR"/>
          <w:b/>
          <w:sz w:val="24"/>
          <w:szCs w:val="24"/>
          <w:lang w:val="ru-RU" w:eastAsia="zh-CN"/>
        </w:rPr>
      </w:pPr>
      <w:r>
        <w:rPr>
          <w:rFonts w:cs="Times New Roman CYR"/>
          <w:b/>
          <w:sz w:val="24"/>
          <w:szCs w:val="24"/>
          <w:lang w:val="ru-RU" w:eastAsia="zh-CN"/>
        </w:rPr>
        <w:t>12.12.2024                                                                                                                                № 53</w:t>
      </w:r>
    </w:p>
    <w:p w:rsidR="006224C5" w:rsidRPr="007F397B" w:rsidRDefault="006224C5" w:rsidP="006224C5">
      <w:pPr>
        <w:suppressAutoHyphens w:val="0"/>
        <w:jc w:val="both"/>
        <w:rPr>
          <w:rFonts w:cs="Times New Roman CYR"/>
          <w:b/>
          <w:sz w:val="26"/>
          <w:szCs w:val="26"/>
          <w:lang w:val="ru-RU" w:eastAsia="zh-CN"/>
        </w:rPr>
      </w:pPr>
    </w:p>
    <w:p w:rsidR="000A460D" w:rsidRPr="00675EC1" w:rsidRDefault="000A460D" w:rsidP="00675EC1">
      <w:pPr>
        <w:ind w:right="-1"/>
        <w:jc w:val="center"/>
        <w:rPr>
          <w:b/>
          <w:bCs/>
          <w:sz w:val="28"/>
          <w:szCs w:val="28"/>
          <w:lang w:val="ru-RU"/>
        </w:rPr>
      </w:pPr>
      <w:r w:rsidRPr="00675EC1">
        <w:rPr>
          <w:b/>
          <w:bCs/>
          <w:sz w:val="28"/>
          <w:szCs w:val="28"/>
          <w:lang w:val="ru-RU"/>
        </w:rPr>
        <w:t>О внесении изменений</w:t>
      </w:r>
      <w:r w:rsidR="00675EC1" w:rsidRPr="00675EC1">
        <w:rPr>
          <w:b/>
          <w:bCs/>
          <w:sz w:val="28"/>
          <w:szCs w:val="28"/>
          <w:lang w:val="ru-RU"/>
        </w:rPr>
        <w:br/>
      </w:r>
      <w:r w:rsidRPr="00675EC1">
        <w:rPr>
          <w:b/>
          <w:bCs/>
          <w:sz w:val="28"/>
          <w:szCs w:val="28"/>
          <w:lang w:val="ru-RU"/>
        </w:rPr>
        <w:t xml:space="preserve">в Правила землепользования и застройки </w:t>
      </w:r>
      <w:r w:rsidR="0030019D">
        <w:rPr>
          <w:b/>
          <w:bCs/>
          <w:sz w:val="28"/>
          <w:szCs w:val="28"/>
          <w:lang w:val="ru-RU"/>
        </w:rPr>
        <w:t>Заволжского</w:t>
      </w:r>
      <w:r w:rsidRPr="00675EC1">
        <w:rPr>
          <w:b/>
          <w:bCs/>
          <w:sz w:val="28"/>
          <w:szCs w:val="28"/>
          <w:lang w:val="ru-RU"/>
        </w:rPr>
        <w:t xml:space="preserve"> сельского поселения Ярославского муниципального района</w:t>
      </w:r>
    </w:p>
    <w:p w:rsidR="006224C5" w:rsidRDefault="006224C5" w:rsidP="006224C5">
      <w:pPr>
        <w:tabs>
          <w:tab w:val="left" w:pos="4536"/>
        </w:tabs>
        <w:suppressAutoHyphens w:val="0"/>
        <w:jc w:val="both"/>
        <w:rPr>
          <w:rFonts w:cs="Times New Roman CYR"/>
          <w:sz w:val="28"/>
          <w:szCs w:val="28"/>
          <w:lang w:val="ru-RU" w:eastAsia="zh-CN"/>
        </w:rPr>
      </w:pPr>
    </w:p>
    <w:p w:rsidR="006C65A9" w:rsidRDefault="006C65A9" w:rsidP="006224C5">
      <w:pPr>
        <w:tabs>
          <w:tab w:val="left" w:pos="4536"/>
        </w:tabs>
        <w:suppressAutoHyphens w:val="0"/>
        <w:jc w:val="both"/>
        <w:rPr>
          <w:rFonts w:cs="Times New Roman CYR"/>
          <w:sz w:val="28"/>
          <w:szCs w:val="28"/>
          <w:lang w:val="ru-RU" w:eastAsia="zh-CN"/>
        </w:rPr>
      </w:pPr>
    </w:p>
    <w:p w:rsidR="006C65A9" w:rsidRPr="00232E18" w:rsidRDefault="006C65A9" w:rsidP="006C65A9">
      <w:pPr>
        <w:tabs>
          <w:tab w:val="left" w:pos="4536"/>
        </w:tabs>
        <w:suppressAutoHyphens w:val="0"/>
        <w:ind w:firstLine="4536"/>
        <w:jc w:val="right"/>
        <w:rPr>
          <w:rFonts w:cs="Times New Roman CYR"/>
          <w:sz w:val="24"/>
          <w:szCs w:val="24"/>
          <w:lang w:val="ru-RU" w:eastAsia="zh-CN"/>
        </w:rPr>
      </w:pPr>
      <w:r w:rsidRPr="00232E18">
        <w:rPr>
          <w:rFonts w:cs="Times New Roman CYR"/>
          <w:sz w:val="24"/>
          <w:szCs w:val="24"/>
          <w:lang w:val="ru-RU" w:eastAsia="zh-CN"/>
        </w:rPr>
        <w:t xml:space="preserve">Принято на заседании </w:t>
      </w:r>
    </w:p>
    <w:p w:rsidR="006C65A9" w:rsidRPr="00232E18" w:rsidRDefault="006C65A9" w:rsidP="006C65A9">
      <w:pPr>
        <w:tabs>
          <w:tab w:val="left" w:pos="4536"/>
        </w:tabs>
        <w:suppressAutoHyphens w:val="0"/>
        <w:ind w:firstLine="4536"/>
        <w:jc w:val="right"/>
        <w:rPr>
          <w:rFonts w:cs="Times New Roman CYR"/>
          <w:sz w:val="24"/>
          <w:szCs w:val="24"/>
          <w:lang w:val="ru-RU" w:eastAsia="zh-CN"/>
        </w:rPr>
      </w:pPr>
      <w:r w:rsidRPr="00232E18">
        <w:rPr>
          <w:rFonts w:cs="Times New Roman CYR"/>
          <w:sz w:val="24"/>
          <w:szCs w:val="24"/>
          <w:lang w:val="ru-RU" w:eastAsia="zh-CN"/>
        </w:rPr>
        <w:t xml:space="preserve">Муниципального Совета </w:t>
      </w:r>
    </w:p>
    <w:p w:rsidR="006C65A9" w:rsidRPr="00232E18" w:rsidRDefault="006C65A9" w:rsidP="006C65A9">
      <w:pPr>
        <w:tabs>
          <w:tab w:val="left" w:pos="4536"/>
        </w:tabs>
        <w:suppressAutoHyphens w:val="0"/>
        <w:ind w:firstLine="4536"/>
        <w:jc w:val="right"/>
        <w:rPr>
          <w:rFonts w:cs="Times New Roman CYR"/>
          <w:sz w:val="24"/>
          <w:szCs w:val="24"/>
          <w:lang w:val="ru-RU" w:eastAsia="zh-CN"/>
        </w:rPr>
      </w:pPr>
      <w:r w:rsidRPr="00232E18">
        <w:rPr>
          <w:rFonts w:cs="Times New Roman CYR"/>
          <w:sz w:val="24"/>
          <w:szCs w:val="24"/>
          <w:lang w:val="ru-RU" w:eastAsia="zh-CN"/>
        </w:rPr>
        <w:t xml:space="preserve">Ярославского муниципального района </w:t>
      </w:r>
    </w:p>
    <w:p w:rsidR="006C65A9" w:rsidRPr="00232E18" w:rsidRDefault="00A93D2B" w:rsidP="006C65A9">
      <w:pPr>
        <w:tabs>
          <w:tab w:val="left" w:pos="4536"/>
        </w:tabs>
        <w:suppressAutoHyphens w:val="0"/>
        <w:ind w:firstLine="4536"/>
        <w:jc w:val="right"/>
        <w:rPr>
          <w:rFonts w:cs="Times New Roman CYR"/>
          <w:sz w:val="24"/>
          <w:szCs w:val="24"/>
          <w:lang w:val="ru-RU" w:eastAsia="zh-CN"/>
        </w:rPr>
      </w:pPr>
      <w:r>
        <w:rPr>
          <w:rFonts w:cs="Times New Roman CYR"/>
          <w:sz w:val="24"/>
          <w:szCs w:val="24"/>
          <w:lang w:val="ru-RU" w:eastAsia="zh-CN"/>
        </w:rPr>
        <w:t xml:space="preserve">от </w:t>
      </w:r>
      <w:r w:rsidR="006C65A9" w:rsidRPr="00232E18">
        <w:rPr>
          <w:rFonts w:cs="Times New Roman CYR"/>
          <w:sz w:val="24"/>
          <w:szCs w:val="24"/>
          <w:lang w:val="ru-RU" w:eastAsia="zh-CN"/>
        </w:rPr>
        <w:t>«</w:t>
      </w:r>
      <w:r>
        <w:rPr>
          <w:rFonts w:cs="Times New Roman CYR"/>
          <w:sz w:val="24"/>
          <w:szCs w:val="24"/>
          <w:lang w:val="ru-RU" w:eastAsia="zh-CN"/>
        </w:rPr>
        <w:t>12</w:t>
      </w:r>
      <w:r w:rsidR="006C65A9" w:rsidRPr="00232E18">
        <w:rPr>
          <w:rFonts w:cs="Times New Roman CYR"/>
          <w:sz w:val="24"/>
          <w:szCs w:val="24"/>
          <w:lang w:val="ru-RU" w:eastAsia="zh-CN"/>
        </w:rPr>
        <w:t xml:space="preserve">» </w:t>
      </w:r>
      <w:r w:rsidR="00EB1020">
        <w:rPr>
          <w:rFonts w:cs="Times New Roman CYR"/>
          <w:sz w:val="24"/>
          <w:szCs w:val="24"/>
          <w:lang w:val="ru-RU" w:eastAsia="zh-CN"/>
        </w:rPr>
        <w:t>декабря</w:t>
      </w:r>
      <w:r w:rsidR="00B942F0" w:rsidRPr="00232E18">
        <w:rPr>
          <w:rFonts w:cs="Times New Roman CYR"/>
          <w:sz w:val="24"/>
          <w:szCs w:val="24"/>
          <w:lang w:val="ru-RU" w:eastAsia="zh-CN"/>
        </w:rPr>
        <w:t xml:space="preserve"> </w:t>
      </w:r>
      <w:r w:rsidR="006C65A9" w:rsidRPr="00232E18">
        <w:rPr>
          <w:rFonts w:cs="Times New Roman CYR"/>
          <w:sz w:val="24"/>
          <w:szCs w:val="24"/>
          <w:lang w:val="ru-RU" w:eastAsia="zh-CN"/>
        </w:rPr>
        <w:t>2024г.</w:t>
      </w:r>
    </w:p>
    <w:p w:rsidR="006C65A9" w:rsidRPr="00A93D2B" w:rsidRDefault="006C65A9" w:rsidP="006224C5">
      <w:pPr>
        <w:tabs>
          <w:tab w:val="left" w:pos="4536"/>
        </w:tabs>
        <w:suppressAutoHyphens w:val="0"/>
        <w:jc w:val="both"/>
        <w:rPr>
          <w:rFonts w:cs="Times New Roman CYR"/>
          <w:sz w:val="27"/>
          <w:szCs w:val="27"/>
          <w:lang w:val="ru-RU" w:eastAsia="zh-CN"/>
        </w:rPr>
      </w:pPr>
    </w:p>
    <w:p w:rsidR="006224C5" w:rsidRPr="00A93D2B" w:rsidRDefault="007A732C" w:rsidP="006224C5">
      <w:pPr>
        <w:tabs>
          <w:tab w:val="left" w:pos="4536"/>
        </w:tabs>
        <w:suppressAutoHyphens w:val="0"/>
        <w:ind w:firstLine="709"/>
        <w:jc w:val="both"/>
        <w:rPr>
          <w:sz w:val="27"/>
          <w:szCs w:val="27"/>
          <w:lang w:val="ru-RU" w:eastAsia="ru-RU" w:bidi="ar-SA"/>
        </w:rPr>
      </w:pPr>
      <w:r w:rsidRPr="00A93D2B">
        <w:rPr>
          <w:sz w:val="27"/>
          <w:szCs w:val="27"/>
          <w:lang w:val="ru-RU" w:eastAsia="ru-RU" w:bidi="ar-SA"/>
        </w:rPr>
        <w:t>В соответствии со статьями 31</w:t>
      </w:r>
      <w:r w:rsidR="00056291" w:rsidRPr="00A93D2B">
        <w:rPr>
          <w:sz w:val="27"/>
          <w:szCs w:val="27"/>
          <w:lang w:val="ru-RU" w:eastAsia="ru-RU" w:bidi="ar-SA"/>
        </w:rPr>
        <w:t xml:space="preserve"> </w:t>
      </w:r>
      <w:r w:rsidRPr="00A93D2B">
        <w:rPr>
          <w:sz w:val="27"/>
          <w:szCs w:val="27"/>
          <w:lang w:val="ru-RU" w:eastAsia="ru-RU" w:bidi="ar-SA"/>
        </w:rPr>
        <w:t>-</w:t>
      </w:r>
      <w:r w:rsidR="00056291" w:rsidRPr="00A93D2B">
        <w:rPr>
          <w:sz w:val="27"/>
          <w:szCs w:val="27"/>
          <w:lang w:val="ru-RU" w:eastAsia="ru-RU" w:bidi="ar-SA"/>
        </w:rPr>
        <w:t xml:space="preserve"> </w:t>
      </w:r>
      <w:r w:rsidR="000A460D" w:rsidRPr="00A93D2B">
        <w:rPr>
          <w:sz w:val="27"/>
          <w:szCs w:val="27"/>
          <w:lang w:val="ru-RU" w:eastAsia="ru-RU" w:bidi="ar-SA"/>
        </w:rPr>
        <w:t>33</w:t>
      </w:r>
      <w:r w:rsidR="006224C5" w:rsidRPr="00A93D2B">
        <w:rPr>
          <w:sz w:val="27"/>
          <w:szCs w:val="27"/>
          <w:lang w:val="ru-RU" w:eastAsia="ru-RU" w:bidi="ar-SA"/>
        </w:rPr>
        <w:t xml:space="preserve"> Градостроительного кодекса Российской Федерации, Федеральным законом от 6</w:t>
      </w:r>
      <w:r w:rsidR="00675EC1" w:rsidRPr="00A93D2B">
        <w:rPr>
          <w:sz w:val="27"/>
          <w:szCs w:val="27"/>
          <w:lang w:val="ru-RU" w:eastAsia="ru-RU" w:bidi="ar-SA"/>
        </w:rPr>
        <w:t xml:space="preserve"> октября </w:t>
      </w:r>
      <w:r w:rsidR="006224C5" w:rsidRPr="00A93D2B">
        <w:rPr>
          <w:sz w:val="27"/>
          <w:szCs w:val="27"/>
          <w:lang w:val="ru-RU" w:eastAsia="ru-RU" w:bidi="ar-SA"/>
        </w:rPr>
        <w:t>2023</w:t>
      </w:r>
      <w:r w:rsidR="00675EC1" w:rsidRPr="00A93D2B">
        <w:rPr>
          <w:sz w:val="27"/>
          <w:szCs w:val="27"/>
          <w:lang w:val="ru-RU" w:eastAsia="ru-RU" w:bidi="ar-SA"/>
        </w:rPr>
        <w:t xml:space="preserve"> </w:t>
      </w:r>
      <w:r w:rsidR="006224C5" w:rsidRPr="00A93D2B">
        <w:rPr>
          <w:sz w:val="27"/>
          <w:szCs w:val="27"/>
          <w:lang w:val="ru-RU" w:eastAsia="ru-RU" w:bidi="ar-SA"/>
        </w:rPr>
        <w:t>г</w:t>
      </w:r>
      <w:r w:rsidR="00675EC1" w:rsidRPr="00A93D2B">
        <w:rPr>
          <w:sz w:val="27"/>
          <w:szCs w:val="27"/>
          <w:lang w:val="ru-RU" w:eastAsia="ru-RU" w:bidi="ar-SA"/>
        </w:rPr>
        <w:t>ода</w:t>
      </w:r>
      <w:r w:rsidR="006224C5" w:rsidRPr="00A93D2B">
        <w:rPr>
          <w:sz w:val="27"/>
          <w:szCs w:val="27"/>
          <w:lang w:val="ru-RU" w:eastAsia="ru-RU" w:bidi="ar-SA"/>
        </w:rPr>
        <w:t xml:space="preserve"> </w:t>
      </w:r>
      <w:r w:rsidR="00675EC1" w:rsidRPr="00A93D2B">
        <w:rPr>
          <w:sz w:val="27"/>
          <w:szCs w:val="27"/>
          <w:lang w:val="ru-RU" w:eastAsia="ru-RU" w:bidi="ar-SA"/>
        </w:rPr>
        <w:br/>
      </w:r>
      <w:r w:rsidR="006224C5" w:rsidRPr="00A93D2B">
        <w:rPr>
          <w:sz w:val="27"/>
          <w:szCs w:val="27"/>
          <w:lang w:val="ru-RU" w:eastAsia="ru-RU" w:bidi="ar-SA"/>
        </w:rPr>
        <w:t xml:space="preserve">№ 131-ФЗ «Об общих принципах организации местного самоуправления в Российской Федерации», постановлением Администрации Ярославского муниципального района от </w:t>
      </w:r>
      <w:r w:rsidR="0030019D" w:rsidRPr="00A93D2B">
        <w:rPr>
          <w:sz w:val="27"/>
          <w:szCs w:val="27"/>
          <w:lang w:val="ru-RU" w:eastAsia="ru-RU" w:bidi="ar-SA"/>
        </w:rPr>
        <w:t>28</w:t>
      </w:r>
      <w:r w:rsidR="006224C5" w:rsidRPr="00A93D2B">
        <w:rPr>
          <w:sz w:val="27"/>
          <w:szCs w:val="27"/>
          <w:lang w:val="ru-RU" w:eastAsia="ru-RU" w:bidi="ar-SA"/>
        </w:rPr>
        <w:t>.</w:t>
      </w:r>
      <w:r w:rsidR="0030019D" w:rsidRPr="00A93D2B">
        <w:rPr>
          <w:sz w:val="27"/>
          <w:szCs w:val="27"/>
          <w:lang w:val="ru-RU" w:eastAsia="ru-RU" w:bidi="ar-SA"/>
        </w:rPr>
        <w:t>08</w:t>
      </w:r>
      <w:r w:rsidR="006224C5" w:rsidRPr="00A93D2B">
        <w:rPr>
          <w:sz w:val="27"/>
          <w:szCs w:val="27"/>
          <w:lang w:val="ru-RU" w:eastAsia="ru-RU" w:bidi="ar-SA"/>
        </w:rPr>
        <w:t xml:space="preserve">.2024 года № </w:t>
      </w:r>
      <w:r w:rsidR="0030019D" w:rsidRPr="00A93D2B">
        <w:rPr>
          <w:sz w:val="27"/>
          <w:szCs w:val="27"/>
          <w:lang w:val="ru-RU" w:eastAsia="ru-RU" w:bidi="ar-SA"/>
        </w:rPr>
        <w:t>2023</w:t>
      </w:r>
      <w:r w:rsidR="006224C5" w:rsidRPr="00A93D2B">
        <w:rPr>
          <w:sz w:val="27"/>
          <w:szCs w:val="27"/>
          <w:lang w:val="ru-RU" w:eastAsia="ru-RU" w:bidi="ar-SA"/>
        </w:rPr>
        <w:t xml:space="preserve"> «</w:t>
      </w:r>
      <w:r w:rsidR="0030019D" w:rsidRPr="00A93D2B">
        <w:rPr>
          <w:sz w:val="27"/>
          <w:szCs w:val="27"/>
          <w:lang w:val="ru-RU" w:eastAsia="ru-RU" w:bidi="ar-SA"/>
        </w:rPr>
        <w:t>О подготовке проекта о внесении изменений в Правила землепользования и застройки Заволжского сельского поселения Ярославского муниципального района</w:t>
      </w:r>
      <w:r w:rsidR="006224C5" w:rsidRPr="00A93D2B">
        <w:rPr>
          <w:sz w:val="27"/>
          <w:szCs w:val="27"/>
          <w:lang w:val="ru-RU" w:eastAsia="ru-RU" w:bidi="ar-SA"/>
        </w:rPr>
        <w:t xml:space="preserve">», Уставом Ярославского муниципального района </w:t>
      </w:r>
      <w:r w:rsidR="006224C5" w:rsidRPr="00A93D2B">
        <w:rPr>
          <w:b/>
          <w:bCs/>
          <w:sz w:val="27"/>
          <w:szCs w:val="27"/>
          <w:lang w:val="ru-RU" w:eastAsia="ru-RU" w:bidi="ar-SA"/>
        </w:rPr>
        <w:t xml:space="preserve">МУНИЦИПАЛЬНЫЙ СОВЕТ ЯРОСЛАВСКОГО МУНИЦИПАЛЬНОГО РАЙОНА РЕШИЛ:  </w:t>
      </w:r>
    </w:p>
    <w:p w:rsidR="00EB1020" w:rsidRPr="00A93D2B" w:rsidRDefault="006224C5" w:rsidP="006224C5">
      <w:pPr>
        <w:tabs>
          <w:tab w:val="left" w:pos="4536"/>
        </w:tabs>
        <w:suppressAutoHyphens w:val="0"/>
        <w:ind w:firstLine="709"/>
        <w:jc w:val="both"/>
        <w:rPr>
          <w:sz w:val="27"/>
          <w:szCs w:val="27"/>
          <w:lang w:val="ru-RU" w:eastAsia="ru-RU" w:bidi="ar-SA"/>
        </w:rPr>
      </w:pPr>
      <w:r w:rsidRPr="00A93D2B">
        <w:rPr>
          <w:sz w:val="27"/>
          <w:szCs w:val="27"/>
          <w:lang w:val="ru-RU" w:eastAsia="ru-RU" w:bidi="ar-SA"/>
        </w:rPr>
        <w:t xml:space="preserve">1. </w:t>
      </w:r>
      <w:r w:rsidR="000A460D" w:rsidRPr="00A93D2B">
        <w:rPr>
          <w:sz w:val="27"/>
          <w:szCs w:val="27"/>
          <w:lang w:val="ru-RU" w:eastAsia="ru-RU" w:bidi="ar-SA"/>
        </w:rPr>
        <w:t xml:space="preserve">Внести в Правила землепользования и застройки </w:t>
      </w:r>
      <w:r w:rsidR="0030019D" w:rsidRPr="00A93D2B">
        <w:rPr>
          <w:sz w:val="27"/>
          <w:szCs w:val="27"/>
          <w:lang w:val="ru-RU" w:eastAsia="ru-RU" w:bidi="ar-SA"/>
        </w:rPr>
        <w:t>Заволжского</w:t>
      </w:r>
      <w:r w:rsidR="000A460D" w:rsidRPr="00A93D2B">
        <w:rPr>
          <w:sz w:val="27"/>
          <w:szCs w:val="27"/>
          <w:lang w:val="ru-RU" w:eastAsia="ru-RU" w:bidi="ar-SA"/>
        </w:rPr>
        <w:t xml:space="preserve"> сельского поселения Ярославского муниципального района, утвержденные </w:t>
      </w:r>
      <w:r w:rsidR="006C65A9" w:rsidRPr="00A93D2B">
        <w:rPr>
          <w:sz w:val="27"/>
          <w:szCs w:val="27"/>
          <w:lang w:val="ru-RU" w:eastAsia="ru-RU" w:bidi="ar-SA"/>
        </w:rPr>
        <w:t xml:space="preserve">решением Муниципального Совета </w:t>
      </w:r>
      <w:r w:rsidR="00EB1020" w:rsidRPr="00A93D2B">
        <w:rPr>
          <w:sz w:val="27"/>
          <w:szCs w:val="27"/>
          <w:lang w:val="ru-RU" w:eastAsia="ru-RU" w:bidi="ar-SA"/>
        </w:rPr>
        <w:t>Ярославского муниципального района</w:t>
      </w:r>
      <w:r w:rsidR="00675EC1" w:rsidRPr="00A93D2B">
        <w:rPr>
          <w:sz w:val="27"/>
          <w:szCs w:val="27"/>
          <w:lang w:val="ru-RU" w:eastAsia="ru-RU" w:bidi="ar-SA"/>
        </w:rPr>
        <w:t xml:space="preserve"> от</w:t>
      </w:r>
      <w:r w:rsidR="006F4D77" w:rsidRPr="00A93D2B">
        <w:rPr>
          <w:sz w:val="27"/>
          <w:szCs w:val="27"/>
          <w:lang w:val="ru-RU" w:eastAsia="ru-RU" w:bidi="ar-SA"/>
        </w:rPr>
        <w:t> </w:t>
      </w:r>
      <w:r w:rsidR="0030019D" w:rsidRPr="00A93D2B">
        <w:rPr>
          <w:sz w:val="27"/>
          <w:szCs w:val="27"/>
          <w:lang w:val="ru-RU" w:eastAsia="ru-RU" w:bidi="ar-SA"/>
        </w:rPr>
        <w:t>24</w:t>
      </w:r>
      <w:r w:rsidR="00675EC1" w:rsidRPr="00A93D2B">
        <w:rPr>
          <w:sz w:val="27"/>
          <w:szCs w:val="27"/>
          <w:lang w:val="ru-RU" w:eastAsia="ru-RU" w:bidi="ar-SA"/>
        </w:rPr>
        <w:t>.</w:t>
      </w:r>
      <w:r w:rsidR="0030019D" w:rsidRPr="00A93D2B">
        <w:rPr>
          <w:sz w:val="27"/>
          <w:szCs w:val="27"/>
          <w:lang w:val="ru-RU" w:eastAsia="ru-RU" w:bidi="ar-SA"/>
        </w:rPr>
        <w:t>12</w:t>
      </w:r>
      <w:r w:rsidR="00675EC1" w:rsidRPr="00A93D2B">
        <w:rPr>
          <w:sz w:val="27"/>
          <w:szCs w:val="27"/>
          <w:lang w:val="ru-RU" w:eastAsia="ru-RU" w:bidi="ar-SA"/>
        </w:rPr>
        <w:t>.2</w:t>
      </w:r>
      <w:r w:rsidR="006C65A9" w:rsidRPr="00A93D2B">
        <w:rPr>
          <w:sz w:val="27"/>
          <w:szCs w:val="27"/>
          <w:lang w:val="ru-RU" w:eastAsia="ru-RU" w:bidi="ar-SA"/>
        </w:rPr>
        <w:t>02</w:t>
      </w:r>
      <w:r w:rsidR="0030019D" w:rsidRPr="00A93D2B">
        <w:rPr>
          <w:sz w:val="27"/>
          <w:szCs w:val="27"/>
          <w:lang w:val="ru-RU" w:eastAsia="ru-RU" w:bidi="ar-SA"/>
        </w:rPr>
        <w:t xml:space="preserve">0 </w:t>
      </w:r>
      <w:r w:rsidR="006C65A9" w:rsidRPr="00A93D2B">
        <w:rPr>
          <w:sz w:val="27"/>
          <w:szCs w:val="27"/>
          <w:lang w:val="ru-RU" w:eastAsia="ru-RU" w:bidi="ar-SA"/>
        </w:rPr>
        <w:t>№</w:t>
      </w:r>
      <w:r w:rsidR="006F4D77" w:rsidRPr="00A93D2B">
        <w:rPr>
          <w:sz w:val="27"/>
          <w:szCs w:val="27"/>
          <w:lang w:val="ru-RU" w:eastAsia="ru-RU" w:bidi="ar-SA"/>
        </w:rPr>
        <w:t xml:space="preserve"> </w:t>
      </w:r>
      <w:r w:rsidR="0030019D" w:rsidRPr="00A93D2B">
        <w:rPr>
          <w:sz w:val="27"/>
          <w:szCs w:val="27"/>
          <w:lang w:val="ru-RU" w:eastAsia="ru-RU" w:bidi="ar-SA"/>
        </w:rPr>
        <w:t>91</w:t>
      </w:r>
      <w:r w:rsidR="006C65A9" w:rsidRPr="00A93D2B">
        <w:rPr>
          <w:sz w:val="27"/>
          <w:szCs w:val="27"/>
          <w:lang w:val="ru-RU" w:eastAsia="ru-RU" w:bidi="ar-SA"/>
        </w:rPr>
        <w:t xml:space="preserve"> «Об утверждении </w:t>
      </w:r>
      <w:r w:rsidR="00EB1020" w:rsidRPr="00A93D2B">
        <w:rPr>
          <w:sz w:val="27"/>
          <w:szCs w:val="27"/>
          <w:lang w:val="ru-RU" w:eastAsia="ru-RU" w:bidi="ar-SA"/>
        </w:rPr>
        <w:t xml:space="preserve">Правил землепользования и застройки </w:t>
      </w:r>
      <w:r w:rsidR="0030019D" w:rsidRPr="00A93D2B">
        <w:rPr>
          <w:sz w:val="27"/>
          <w:szCs w:val="27"/>
          <w:lang w:val="ru-RU" w:eastAsia="ru-RU" w:bidi="ar-SA"/>
        </w:rPr>
        <w:t>Заволжского</w:t>
      </w:r>
      <w:r w:rsidR="00EB1020" w:rsidRPr="00A93D2B">
        <w:rPr>
          <w:sz w:val="27"/>
          <w:szCs w:val="27"/>
          <w:lang w:val="ru-RU" w:eastAsia="ru-RU" w:bidi="ar-SA"/>
        </w:rPr>
        <w:t xml:space="preserve"> сельского поселения Ярославского муниципального района</w:t>
      </w:r>
      <w:r w:rsidR="006C65A9" w:rsidRPr="00A93D2B">
        <w:rPr>
          <w:sz w:val="27"/>
          <w:szCs w:val="27"/>
          <w:lang w:val="ru-RU" w:eastAsia="ru-RU" w:bidi="ar-SA"/>
        </w:rPr>
        <w:t xml:space="preserve">» </w:t>
      </w:r>
      <w:r w:rsidR="00EB1020" w:rsidRPr="00A93D2B">
        <w:rPr>
          <w:sz w:val="27"/>
          <w:szCs w:val="27"/>
          <w:lang w:val="ru-RU" w:eastAsia="ru-RU" w:bidi="ar-SA"/>
        </w:rPr>
        <w:t xml:space="preserve">изложив </w:t>
      </w:r>
      <w:r w:rsidR="00B8023F" w:rsidRPr="00A93D2B">
        <w:rPr>
          <w:sz w:val="27"/>
          <w:szCs w:val="27"/>
          <w:lang w:val="ru-RU" w:eastAsia="ru-RU" w:bidi="ar-SA"/>
        </w:rPr>
        <w:t xml:space="preserve">приложение </w:t>
      </w:r>
      <w:r w:rsidR="00EB1020" w:rsidRPr="00A93D2B">
        <w:rPr>
          <w:sz w:val="27"/>
          <w:szCs w:val="27"/>
          <w:lang w:val="ru-RU" w:eastAsia="ru-RU" w:bidi="ar-SA"/>
        </w:rPr>
        <w:t>в редакции</w:t>
      </w:r>
      <w:r w:rsidR="001E7C00" w:rsidRPr="00A93D2B">
        <w:rPr>
          <w:sz w:val="27"/>
          <w:szCs w:val="27"/>
          <w:lang w:val="ru-RU" w:eastAsia="ru-RU" w:bidi="ar-SA"/>
        </w:rPr>
        <w:t xml:space="preserve"> согласно приложению</w:t>
      </w:r>
      <w:r w:rsidR="00155E74" w:rsidRPr="00A93D2B">
        <w:rPr>
          <w:sz w:val="27"/>
          <w:szCs w:val="27"/>
          <w:lang w:val="ru-RU" w:eastAsia="ru-RU" w:bidi="ar-SA"/>
        </w:rPr>
        <w:t xml:space="preserve"> к настоящему Решению</w:t>
      </w:r>
      <w:r w:rsidR="00B8023F" w:rsidRPr="00A93D2B">
        <w:rPr>
          <w:sz w:val="27"/>
          <w:szCs w:val="27"/>
          <w:lang w:val="ru-RU" w:eastAsia="ru-RU" w:bidi="ar-SA"/>
        </w:rPr>
        <w:t>.</w:t>
      </w:r>
    </w:p>
    <w:p w:rsidR="006224C5" w:rsidRPr="00A93D2B" w:rsidRDefault="006224C5" w:rsidP="006224C5">
      <w:pPr>
        <w:tabs>
          <w:tab w:val="left" w:pos="4536"/>
        </w:tabs>
        <w:suppressAutoHyphens w:val="0"/>
        <w:ind w:firstLine="709"/>
        <w:contextualSpacing/>
        <w:jc w:val="both"/>
        <w:rPr>
          <w:sz w:val="27"/>
          <w:szCs w:val="27"/>
          <w:lang w:val="ru-RU" w:eastAsia="ru-RU" w:bidi="ar-SA"/>
        </w:rPr>
      </w:pPr>
      <w:r w:rsidRPr="00A93D2B">
        <w:rPr>
          <w:color w:val="000000"/>
          <w:sz w:val="27"/>
          <w:szCs w:val="27"/>
          <w:lang w:val="ru-RU" w:eastAsia="ru-RU" w:bidi="ar-SA"/>
        </w:rPr>
        <w:t xml:space="preserve">2. Разместить </w:t>
      </w:r>
      <w:r w:rsidR="00056291" w:rsidRPr="00A93D2B">
        <w:rPr>
          <w:color w:val="000000"/>
          <w:sz w:val="27"/>
          <w:szCs w:val="27"/>
          <w:lang w:val="ru-RU" w:eastAsia="ru-RU" w:bidi="ar-SA"/>
        </w:rPr>
        <w:t xml:space="preserve">настоящее Решение </w:t>
      </w:r>
      <w:r w:rsidRPr="00A93D2B">
        <w:rPr>
          <w:color w:val="000000"/>
          <w:sz w:val="27"/>
          <w:szCs w:val="27"/>
          <w:lang w:val="ru-RU" w:eastAsia="ru-RU" w:bidi="ar-SA"/>
        </w:rPr>
        <w:t>в</w:t>
      </w:r>
      <w:r w:rsidRPr="00A93D2B">
        <w:rPr>
          <w:sz w:val="27"/>
          <w:szCs w:val="27"/>
          <w:lang w:val="ru-RU" w:eastAsia="ru-RU" w:bidi="ar-SA"/>
        </w:rPr>
        <w:t xml:space="preserve"> Федеральной государственной информационной системе территориального планирования</w:t>
      </w:r>
      <w:r w:rsidR="00056291" w:rsidRPr="00A93D2B">
        <w:rPr>
          <w:sz w:val="27"/>
          <w:szCs w:val="27"/>
          <w:lang w:val="ru-RU" w:eastAsia="ru-RU" w:bidi="ar-SA"/>
        </w:rPr>
        <w:t xml:space="preserve"> и</w:t>
      </w:r>
      <w:r w:rsidRPr="00A93D2B">
        <w:rPr>
          <w:sz w:val="27"/>
          <w:szCs w:val="27"/>
          <w:lang w:val="ru-RU" w:eastAsia="ru-RU" w:bidi="ar-SA"/>
        </w:rPr>
        <w:t xml:space="preserve"> </w:t>
      </w:r>
      <w:r w:rsidR="00A777FF" w:rsidRPr="00A93D2B">
        <w:rPr>
          <w:sz w:val="27"/>
          <w:szCs w:val="27"/>
          <w:lang w:val="ru-RU"/>
        </w:rPr>
        <w:t>на</w:t>
      </w:r>
      <w:r w:rsidR="00056291" w:rsidRPr="00A93D2B">
        <w:rPr>
          <w:sz w:val="27"/>
          <w:szCs w:val="27"/>
          <w:lang w:val="ru-RU"/>
        </w:rPr>
        <w:t> </w:t>
      </w:r>
      <w:r w:rsidR="00A777FF" w:rsidRPr="00A93D2B">
        <w:rPr>
          <w:sz w:val="27"/>
          <w:szCs w:val="27"/>
          <w:lang w:val="ru-RU"/>
        </w:rPr>
        <w:t>официальном сайте органов местного самоуправления Ярославского муниципального района в информационно-телекоммуникационной сети «Интернет»</w:t>
      </w:r>
      <w:r w:rsidRPr="00A93D2B">
        <w:rPr>
          <w:sz w:val="27"/>
          <w:szCs w:val="27"/>
          <w:lang w:val="ru-RU" w:eastAsia="ru-RU" w:bidi="ar-SA"/>
        </w:rPr>
        <w:t>.</w:t>
      </w:r>
    </w:p>
    <w:p w:rsidR="006224C5" w:rsidRPr="00A93D2B" w:rsidRDefault="00056291" w:rsidP="006224C5">
      <w:pPr>
        <w:tabs>
          <w:tab w:val="left" w:pos="4536"/>
        </w:tabs>
        <w:suppressAutoHyphens w:val="0"/>
        <w:ind w:firstLine="709"/>
        <w:jc w:val="both"/>
        <w:rPr>
          <w:sz w:val="27"/>
          <w:szCs w:val="27"/>
          <w:lang w:val="ru-RU" w:eastAsia="ru-RU" w:bidi="ar-SA"/>
        </w:rPr>
      </w:pPr>
      <w:r w:rsidRPr="00A93D2B">
        <w:rPr>
          <w:sz w:val="27"/>
          <w:szCs w:val="27"/>
          <w:lang w:val="ru-RU" w:eastAsia="ru-RU" w:bidi="ar-SA"/>
        </w:rPr>
        <w:t>3</w:t>
      </w:r>
      <w:r w:rsidR="006224C5" w:rsidRPr="00A93D2B">
        <w:rPr>
          <w:sz w:val="27"/>
          <w:szCs w:val="27"/>
          <w:lang w:val="ru-RU" w:eastAsia="ru-RU" w:bidi="ar-SA"/>
        </w:rPr>
        <w:t xml:space="preserve">. </w:t>
      </w:r>
      <w:r w:rsidRPr="00A93D2B">
        <w:rPr>
          <w:sz w:val="27"/>
          <w:szCs w:val="27"/>
          <w:lang w:val="ru-RU" w:eastAsia="ru-RU" w:bidi="ar-SA"/>
        </w:rPr>
        <w:t xml:space="preserve">Настоящее </w:t>
      </w:r>
      <w:r w:rsidR="006224C5" w:rsidRPr="00A93D2B">
        <w:rPr>
          <w:sz w:val="27"/>
          <w:szCs w:val="27"/>
          <w:lang w:val="ru-RU" w:eastAsia="ru-RU" w:bidi="ar-SA"/>
        </w:rPr>
        <w:t>Решение вступает в силу с</w:t>
      </w:r>
      <w:r w:rsidRPr="00A93D2B">
        <w:rPr>
          <w:sz w:val="27"/>
          <w:szCs w:val="27"/>
          <w:lang w:val="ru-RU" w:eastAsia="ru-RU" w:bidi="ar-SA"/>
        </w:rPr>
        <w:t xml:space="preserve">о дня его </w:t>
      </w:r>
      <w:r w:rsidR="00C13823" w:rsidRPr="00A93D2B">
        <w:rPr>
          <w:sz w:val="27"/>
          <w:szCs w:val="27"/>
          <w:lang w:val="ru-RU" w:eastAsia="ru-RU" w:bidi="ar-SA"/>
        </w:rPr>
        <w:t xml:space="preserve">официального </w:t>
      </w:r>
      <w:r w:rsidRPr="00A93D2B">
        <w:rPr>
          <w:sz w:val="27"/>
          <w:szCs w:val="27"/>
          <w:lang w:val="ru-RU" w:eastAsia="ru-RU" w:bidi="ar-SA"/>
        </w:rPr>
        <w:t>опубликования</w:t>
      </w:r>
      <w:r w:rsidR="006224C5" w:rsidRPr="00A93D2B">
        <w:rPr>
          <w:sz w:val="27"/>
          <w:szCs w:val="27"/>
          <w:lang w:val="ru-RU" w:eastAsia="ru-RU" w:bidi="ar-SA"/>
        </w:rPr>
        <w:t>.</w:t>
      </w:r>
    </w:p>
    <w:p w:rsidR="00A777FF" w:rsidRPr="007F397B" w:rsidRDefault="00A777FF" w:rsidP="00A93D2B">
      <w:pPr>
        <w:tabs>
          <w:tab w:val="left" w:pos="4536"/>
        </w:tabs>
        <w:suppressAutoHyphens w:val="0"/>
        <w:rPr>
          <w:sz w:val="28"/>
          <w:szCs w:val="28"/>
          <w:lang w:val="ru-RU" w:eastAsia="ru-RU" w:bidi="ar-SA"/>
        </w:rPr>
      </w:pPr>
    </w:p>
    <w:tbl>
      <w:tblPr>
        <w:tblW w:w="9497" w:type="dxa"/>
        <w:tblInd w:w="108" w:type="dxa"/>
        <w:tblLayout w:type="fixed"/>
        <w:tblLook w:val="04A0" w:firstRow="1" w:lastRow="0" w:firstColumn="1" w:lastColumn="0" w:noHBand="0" w:noVBand="1"/>
      </w:tblPr>
      <w:tblGrid>
        <w:gridCol w:w="4253"/>
        <w:gridCol w:w="5244"/>
      </w:tblGrid>
      <w:tr w:rsidR="006224C5" w:rsidRPr="001B1ED7" w:rsidTr="0049527A">
        <w:tc>
          <w:tcPr>
            <w:tcW w:w="4253" w:type="dxa"/>
            <w:hideMark/>
          </w:tcPr>
          <w:p w:rsidR="006224C5" w:rsidRPr="00A93D2B" w:rsidRDefault="006224C5" w:rsidP="006224C5">
            <w:pPr>
              <w:tabs>
                <w:tab w:val="left" w:pos="993"/>
                <w:tab w:val="left" w:pos="4536"/>
              </w:tabs>
              <w:ind w:left="34"/>
              <w:jc w:val="both"/>
              <w:rPr>
                <w:sz w:val="27"/>
                <w:szCs w:val="27"/>
                <w:lang w:val="ru-RU"/>
              </w:rPr>
            </w:pPr>
            <w:r w:rsidRPr="00A93D2B">
              <w:rPr>
                <w:sz w:val="27"/>
                <w:szCs w:val="27"/>
                <w:lang w:val="ru-RU"/>
              </w:rPr>
              <w:t>Глава Ярославского</w:t>
            </w:r>
          </w:p>
          <w:p w:rsidR="006224C5" w:rsidRPr="00A93D2B" w:rsidRDefault="006224C5" w:rsidP="006224C5">
            <w:pPr>
              <w:tabs>
                <w:tab w:val="left" w:pos="993"/>
                <w:tab w:val="left" w:pos="4536"/>
              </w:tabs>
              <w:ind w:left="34"/>
              <w:jc w:val="both"/>
              <w:rPr>
                <w:sz w:val="27"/>
                <w:szCs w:val="27"/>
                <w:lang w:val="ru-RU"/>
              </w:rPr>
            </w:pPr>
            <w:r w:rsidRPr="00A93D2B">
              <w:rPr>
                <w:sz w:val="27"/>
                <w:szCs w:val="27"/>
                <w:lang w:val="ru-RU"/>
              </w:rPr>
              <w:t xml:space="preserve">муниципального района </w:t>
            </w:r>
          </w:p>
          <w:p w:rsidR="006224C5" w:rsidRPr="00A93D2B" w:rsidRDefault="006224C5" w:rsidP="006224C5">
            <w:pPr>
              <w:tabs>
                <w:tab w:val="left" w:pos="993"/>
                <w:tab w:val="left" w:pos="4536"/>
              </w:tabs>
              <w:ind w:left="34"/>
              <w:jc w:val="both"/>
              <w:rPr>
                <w:sz w:val="27"/>
                <w:szCs w:val="27"/>
                <w:lang w:val="ru-RU"/>
              </w:rPr>
            </w:pPr>
            <w:r w:rsidRPr="00A93D2B">
              <w:rPr>
                <w:sz w:val="27"/>
                <w:szCs w:val="27"/>
                <w:lang w:val="ru-RU"/>
              </w:rPr>
              <w:t>__________Н.В. Золотников</w:t>
            </w:r>
          </w:p>
          <w:p w:rsidR="006224C5" w:rsidRPr="00A93D2B" w:rsidRDefault="006224C5" w:rsidP="006224C5">
            <w:pPr>
              <w:tabs>
                <w:tab w:val="left" w:pos="993"/>
                <w:tab w:val="left" w:pos="4536"/>
              </w:tabs>
              <w:ind w:left="34"/>
              <w:jc w:val="both"/>
              <w:rPr>
                <w:sz w:val="27"/>
                <w:szCs w:val="27"/>
              </w:rPr>
            </w:pPr>
            <w:r w:rsidRPr="00A93D2B">
              <w:rPr>
                <w:sz w:val="27"/>
                <w:szCs w:val="27"/>
              </w:rPr>
              <w:t>«____»_________202</w:t>
            </w:r>
            <w:r w:rsidRPr="00A93D2B">
              <w:rPr>
                <w:sz w:val="27"/>
                <w:szCs w:val="27"/>
                <w:lang w:val="ru-RU"/>
              </w:rPr>
              <w:t>4</w:t>
            </w:r>
            <w:r w:rsidRPr="00A93D2B">
              <w:rPr>
                <w:sz w:val="27"/>
                <w:szCs w:val="27"/>
              </w:rPr>
              <w:t xml:space="preserve"> г.</w:t>
            </w:r>
          </w:p>
        </w:tc>
        <w:tc>
          <w:tcPr>
            <w:tcW w:w="5244" w:type="dxa"/>
            <w:hideMark/>
          </w:tcPr>
          <w:p w:rsidR="006224C5" w:rsidRPr="00A93D2B" w:rsidRDefault="006224C5" w:rsidP="006224C5">
            <w:pPr>
              <w:tabs>
                <w:tab w:val="left" w:pos="993"/>
                <w:tab w:val="left" w:pos="4536"/>
              </w:tabs>
              <w:ind w:left="34" w:right="33"/>
              <w:jc w:val="both"/>
              <w:rPr>
                <w:sz w:val="27"/>
                <w:szCs w:val="27"/>
                <w:lang w:val="ru-RU"/>
              </w:rPr>
            </w:pPr>
            <w:r w:rsidRPr="00A93D2B">
              <w:rPr>
                <w:sz w:val="27"/>
                <w:szCs w:val="27"/>
                <w:lang w:val="ru-RU"/>
              </w:rPr>
              <w:t xml:space="preserve">Председатель Муниципального Совета Ярославского муниципального района __________ </w:t>
            </w:r>
            <w:r w:rsidR="00B942F0" w:rsidRPr="00A93D2B">
              <w:rPr>
                <w:sz w:val="27"/>
                <w:szCs w:val="27"/>
                <w:lang w:val="ru-RU"/>
              </w:rPr>
              <w:t>Е.В. Шибаев</w:t>
            </w:r>
          </w:p>
          <w:p w:rsidR="006224C5" w:rsidRPr="00A93D2B" w:rsidRDefault="006224C5" w:rsidP="006224C5">
            <w:pPr>
              <w:tabs>
                <w:tab w:val="left" w:pos="993"/>
                <w:tab w:val="left" w:pos="4536"/>
              </w:tabs>
              <w:ind w:left="34" w:right="33"/>
              <w:jc w:val="both"/>
              <w:rPr>
                <w:sz w:val="27"/>
                <w:szCs w:val="27"/>
                <w:lang w:val="ru-RU"/>
              </w:rPr>
            </w:pPr>
            <w:r w:rsidRPr="00A93D2B">
              <w:rPr>
                <w:sz w:val="27"/>
                <w:szCs w:val="27"/>
                <w:lang w:val="ru-RU"/>
              </w:rPr>
              <w:t>«____»_________2024 г.</w:t>
            </w:r>
          </w:p>
        </w:tc>
      </w:tr>
    </w:tbl>
    <w:p w:rsidR="00B45736" w:rsidRDefault="00B45736" w:rsidP="00E15C23">
      <w:pPr>
        <w:suppressAutoHyphens w:val="0"/>
        <w:ind w:firstLine="709"/>
        <w:rPr>
          <w:sz w:val="28"/>
          <w:szCs w:val="28"/>
          <w:lang w:val="ru-RU"/>
        </w:rPr>
        <w:sectPr w:rsidR="00B45736" w:rsidSect="00A93D2B">
          <w:headerReference w:type="default" r:id="rId10"/>
          <w:headerReference w:type="first" r:id="rId11"/>
          <w:footerReference w:type="first" r:id="rId12"/>
          <w:pgSz w:w="11906" w:h="16838"/>
          <w:pgMar w:top="1134" w:right="850" w:bottom="284" w:left="1701" w:header="708" w:footer="708" w:gutter="0"/>
          <w:cols w:space="708"/>
          <w:titlePg/>
          <w:docGrid w:linePitch="360"/>
        </w:sectPr>
      </w:pPr>
    </w:p>
    <w:p w:rsidR="00B8023F" w:rsidRPr="00B8023F" w:rsidRDefault="00B8023F" w:rsidP="00B45736">
      <w:pPr>
        <w:widowControl w:val="0"/>
        <w:tabs>
          <w:tab w:val="left" w:pos="210"/>
        </w:tabs>
        <w:suppressAutoHyphens w:val="0"/>
        <w:autoSpaceDE w:val="0"/>
        <w:autoSpaceDN w:val="0"/>
        <w:ind w:left="4678"/>
        <w:rPr>
          <w:sz w:val="28"/>
          <w:szCs w:val="28"/>
          <w:lang w:val="ru-RU"/>
        </w:rPr>
      </w:pPr>
      <w:r w:rsidRPr="00B8023F">
        <w:rPr>
          <w:sz w:val="28"/>
          <w:szCs w:val="28"/>
          <w:lang w:val="ru-RU"/>
        </w:rPr>
        <w:lastRenderedPageBreak/>
        <w:t>П</w:t>
      </w:r>
      <w:r>
        <w:rPr>
          <w:sz w:val="28"/>
          <w:szCs w:val="28"/>
          <w:lang w:val="ru-RU"/>
        </w:rPr>
        <w:t xml:space="preserve">риложение </w:t>
      </w:r>
      <w:r w:rsidRPr="00B8023F">
        <w:rPr>
          <w:sz w:val="28"/>
          <w:szCs w:val="28"/>
          <w:lang w:val="ru-RU"/>
        </w:rPr>
        <w:t xml:space="preserve">к решению Муниципального Совета </w:t>
      </w:r>
    </w:p>
    <w:p w:rsidR="00B8023F" w:rsidRPr="00B8023F" w:rsidRDefault="00B8023F" w:rsidP="00B45736">
      <w:pPr>
        <w:widowControl w:val="0"/>
        <w:tabs>
          <w:tab w:val="left" w:pos="210"/>
        </w:tabs>
        <w:suppressAutoHyphens w:val="0"/>
        <w:autoSpaceDE w:val="0"/>
        <w:autoSpaceDN w:val="0"/>
        <w:ind w:left="4678"/>
        <w:rPr>
          <w:sz w:val="28"/>
          <w:szCs w:val="28"/>
          <w:lang w:val="ru-RU"/>
        </w:rPr>
      </w:pPr>
      <w:r w:rsidRPr="00B8023F">
        <w:rPr>
          <w:sz w:val="28"/>
          <w:szCs w:val="28"/>
          <w:lang w:val="ru-RU"/>
        </w:rPr>
        <w:t xml:space="preserve">Ярославского муниципального района </w:t>
      </w:r>
    </w:p>
    <w:p w:rsidR="00B8023F" w:rsidRDefault="00B8023F" w:rsidP="00B45736">
      <w:pPr>
        <w:widowControl w:val="0"/>
        <w:tabs>
          <w:tab w:val="left" w:pos="210"/>
        </w:tabs>
        <w:suppressAutoHyphens w:val="0"/>
        <w:autoSpaceDE w:val="0"/>
        <w:autoSpaceDN w:val="0"/>
        <w:ind w:left="4678"/>
        <w:rPr>
          <w:sz w:val="28"/>
          <w:szCs w:val="28"/>
          <w:lang w:val="ru-RU"/>
        </w:rPr>
      </w:pPr>
      <w:r w:rsidRPr="00B8023F">
        <w:rPr>
          <w:sz w:val="28"/>
          <w:szCs w:val="28"/>
          <w:lang w:val="ru-RU"/>
        </w:rPr>
        <w:t xml:space="preserve">от </w:t>
      </w:r>
      <w:r w:rsidR="00A93D2B">
        <w:rPr>
          <w:sz w:val="28"/>
          <w:szCs w:val="28"/>
          <w:lang w:val="ru-RU"/>
        </w:rPr>
        <w:t>12.12.2024</w:t>
      </w:r>
      <w:r w:rsidRPr="00B8023F">
        <w:rPr>
          <w:sz w:val="28"/>
          <w:szCs w:val="28"/>
          <w:lang w:val="ru-RU"/>
        </w:rPr>
        <w:t xml:space="preserve"> № </w:t>
      </w:r>
      <w:r w:rsidR="00A93D2B">
        <w:rPr>
          <w:sz w:val="28"/>
          <w:szCs w:val="28"/>
          <w:lang w:val="ru-RU"/>
        </w:rPr>
        <w:t>53</w:t>
      </w:r>
    </w:p>
    <w:p w:rsidR="00B8023F" w:rsidRDefault="00B8023F" w:rsidP="00B8023F">
      <w:pPr>
        <w:widowControl w:val="0"/>
        <w:tabs>
          <w:tab w:val="left" w:pos="210"/>
        </w:tabs>
        <w:suppressAutoHyphens w:val="0"/>
        <w:autoSpaceDE w:val="0"/>
        <w:autoSpaceDN w:val="0"/>
        <w:ind w:firstLine="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B45736" w:rsidRDefault="00B45736" w:rsidP="00B45736">
      <w:pPr>
        <w:widowControl w:val="0"/>
        <w:tabs>
          <w:tab w:val="left" w:pos="210"/>
        </w:tabs>
        <w:suppressAutoHyphens w:val="0"/>
        <w:autoSpaceDE w:val="0"/>
        <w:autoSpaceDN w:val="0"/>
        <w:ind w:left="4678"/>
        <w:rPr>
          <w:sz w:val="28"/>
          <w:szCs w:val="28"/>
          <w:lang w:val="ru-RU"/>
        </w:rPr>
      </w:pPr>
      <w:r>
        <w:rPr>
          <w:sz w:val="28"/>
          <w:szCs w:val="28"/>
          <w:lang w:val="ru-RU"/>
        </w:rPr>
        <w:t xml:space="preserve">«Приложение </w:t>
      </w:r>
      <w:r>
        <w:rPr>
          <w:sz w:val="28"/>
          <w:szCs w:val="28"/>
          <w:lang w:val="ru-RU" w:eastAsia="ru-RU" w:bidi="ar-SA"/>
        </w:rPr>
        <w:t xml:space="preserve">к </w:t>
      </w:r>
      <w:r w:rsidRPr="00EB1020">
        <w:rPr>
          <w:sz w:val="28"/>
          <w:szCs w:val="28"/>
          <w:lang w:val="ru-RU" w:eastAsia="ru-RU" w:bidi="ar-SA"/>
        </w:rPr>
        <w:t>решени</w:t>
      </w:r>
      <w:r>
        <w:rPr>
          <w:sz w:val="28"/>
          <w:szCs w:val="28"/>
          <w:lang w:val="ru-RU" w:eastAsia="ru-RU" w:bidi="ar-SA"/>
        </w:rPr>
        <w:t>ю</w:t>
      </w:r>
      <w:r w:rsidRPr="00EB1020">
        <w:rPr>
          <w:sz w:val="28"/>
          <w:szCs w:val="28"/>
          <w:lang w:val="ru-RU" w:eastAsia="ru-RU" w:bidi="ar-SA"/>
        </w:rPr>
        <w:t xml:space="preserve"> Муниципального Совета Ярославского муниципального района от </w:t>
      </w:r>
      <w:r>
        <w:rPr>
          <w:sz w:val="28"/>
          <w:szCs w:val="28"/>
          <w:lang w:val="ru-RU" w:eastAsia="ru-RU" w:bidi="ar-SA"/>
        </w:rPr>
        <w:t>24</w:t>
      </w:r>
      <w:r w:rsidRPr="00EB1020">
        <w:rPr>
          <w:sz w:val="28"/>
          <w:szCs w:val="28"/>
          <w:lang w:val="ru-RU" w:eastAsia="ru-RU" w:bidi="ar-SA"/>
        </w:rPr>
        <w:t>.</w:t>
      </w:r>
      <w:r>
        <w:rPr>
          <w:sz w:val="28"/>
          <w:szCs w:val="28"/>
          <w:lang w:val="ru-RU" w:eastAsia="ru-RU" w:bidi="ar-SA"/>
        </w:rPr>
        <w:t>12</w:t>
      </w:r>
      <w:r w:rsidRPr="00EB1020">
        <w:rPr>
          <w:sz w:val="28"/>
          <w:szCs w:val="28"/>
          <w:lang w:val="ru-RU" w:eastAsia="ru-RU" w:bidi="ar-SA"/>
        </w:rPr>
        <w:t>.202</w:t>
      </w:r>
      <w:r>
        <w:rPr>
          <w:sz w:val="28"/>
          <w:szCs w:val="28"/>
          <w:lang w:val="ru-RU" w:eastAsia="ru-RU" w:bidi="ar-SA"/>
        </w:rPr>
        <w:t xml:space="preserve">0 </w:t>
      </w:r>
      <w:r w:rsidRPr="00EB1020">
        <w:rPr>
          <w:sz w:val="28"/>
          <w:szCs w:val="28"/>
          <w:lang w:val="ru-RU" w:eastAsia="ru-RU" w:bidi="ar-SA"/>
        </w:rPr>
        <w:t xml:space="preserve">№ </w:t>
      </w:r>
      <w:r>
        <w:rPr>
          <w:sz w:val="28"/>
          <w:szCs w:val="28"/>
          <w:lang w:val="ru-RU" w:eastAsia="ru-RU" w:bidi="ar-SA"/>
        </w:rPr>
        <w:t>91</w:t>
      </w:r>
    </w:p>
    <w:p w:rsidR="00B45736" w:rsidRDefault="00B45736" w:rsidP="00B45736">
      <w:pPr>
        <w:widowControl w:val="0"/>
        <w:tabs>
          <w:tab w:val="left" w:pos="210"/>
        </w:tabs>
        <w:suppressAutoHyphens w:val="0"/>
        <w:autoSpaceDE w:val="0"/>
        <w:autoSpaceDN w:val="0"/>
        <w:ind w:left="4678"/>
        <w:rPr>
          <w:sz w:val="28"/>
          <w:szCs w:val="28"/>
          <w:lang w:val="ru-RU"/>
        </w:rPr>
      </w:pPr>
    </w:p>
    <w:p w:rsidR="00B45736" w:rsidRDefault="00B45736" w:rsidP="00B45736">
      <w:pPr>
        <w:widowControl w:val="0"/>
        <w:tabs>
          <w:tab w:val="left" w:pos="210"/>
        </w:tabs>
        <w:suppressAutoHyphens w:val="0"/>
        <w:autoSpaceDE w:val="0"/>
        <w:autoSpaceDN w:val="0"/>
        <w:ind w:left="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B45736" w:rsidRDefault="00B45736" w:rsidP="00B8023F">
      <w:pPr>
        <w:widowControl w:val="0"/>
        <w:tabs>
          <w:tab w:val="left" w:pos="210"/>
        </w:tabs>
        <w:suppressAutoHyphens w:val="0"/>
        <w:autoSpaceDE w:val="0"/>
        <w:autoSpaceDN w:val="0"/>
        <w:ind w:firstLine="4678"/>
        <w:rPr>
          <w:sz w:val="28"/>
          <w:szCs w:val="28"/>
          <w:lang w:val="ru-RU"/>
        </w:rPr>
      </w:pPr>
    </w:p>
    <w:p w:rsidR="0030019D" w:rsidRDefault="0030019D" w:rsidP="0030019D">
      <w:pPr>
        <w:widowControl w:val="0"/>
        <w:tabs>
          <w:tab w:val="left" w:pos="709"/>
          <w:tab w:val="left" w:pos="3240"/>
          <w:tab w:val="left" w:pos="11057"/>
        </w:tabs>
        <w:suppressAutoHyphens w:val="0"/>
        <w:autoSpaceDE w:val="0"/>
        <w:autoSpaceDN w:val="0"/>
        <w:adjustRightInd w:val="0"/>
        <w:ind w:right="-1"/>
        <w:jc w:val="center"/>
        <w:rPr>
          <w:b/>
          <w:sz w:val="28"/>
          <w:szCs w:val="28"/>
          <w:lang w:val="ru-RU" w:eastAsia="ru-RU" w:bidi="ar-SA"/>
        </w:rPr>
      </w:pPr>
    </w:p>
    <w:p w:rsidR="0030019D" w:rsidRPr="0030019D" w:rsidRDefault="00B45736" w:rsidP="0030019D">
      <w:pPr>
        <w:widowControl w:val="0"/>
        <w:tabs>
          <w:tab w:val="left" w:pos="709"/>
          <w:tab w:val="left" w:pos="3240"/>
          <w:tab w:val="left" w:pos="11057"/>
        </w:tabs>
        <w:suppressAutoHyphens w:val="0"/>
        <w:autoSpaceDE w:val="0"/>
        <w:autoSpaceDN w:val="0"/>
        <w:adjustRightInd w:val="0"/>
        <w:ind w:right="-1"/>
        <w:jc w:val="center"/>
        <w:rPr>
          <w:b/>
          <w:sz w:val="28"/>
          <w:szCs w:val="28"/>
          <w:lang w:val="ru-RU" w:eastAsia="ru-RU" w:bidi="ar-SA"/>
        </w:rPr>
      </w:pPr>
      <w:r w:rsidRPr="0030019D">
        <w:rPr>
          <w:b/>
          <w:sz w:val="28"/>
          <w:szCs w:val="28"/>
          <w:lang w:val="ru-RU" w:eastAsia="ru-RU" w:bidi="ar-SA"/>
        </w:rPr>
        <w:t xml:space="preserve">Правила землепользования и застройки </w:t>
      </w:r>
      <w:r>
        <w:rPr>
          <w:b/>
          <w:sz w:val="28"/>
          <w:szCs w:val="28"/>
          <w:lang w:val="ru-RU" w:eastAsia="ru-RU" w:bidi="ar-SA"/>
        </w:rPr>
        <w:t>З</w:t>
      </w:r>
      <w:r w:rsidRPr="0030019D">
        <w:rPr>
          <w:b/>
          <w:sz w:val="28"/>
          <w:szCs w:val="28"/>
          <w:lang w:val="ru-RU" w:eastAsia="ru-RU" w:bidi="ar-SA"/>
        </w:rPr>
        <w:t>аволжского сельского поселения</w:t>
      </w:r>
      <w:r>
        <w:rPr>
          <w:b/>
          <w:sz w:val="28"/>
          <w:szCs w:val="28"/>
          <w:lang w:val="ru-RU" w:eastAsia="ru-RU" w:bidi="ar-SA"/>
        </w:rPr>
        <w:t xml:space="preserve"> </w:t>
      </w:r>
      <w:r w:rsidRPr="0030019D">
        <w:rPr>
          <w:b/>
          <w:sz w:val="28"/>
          <w:szCs w:val="28"/>
          <w:lang w:val="ru-RU" w:eastAsia="ru-RU" w:bidi="ar-SA"/>
        </w:rPr>
        <w:t>Ярославского муниципального района</w:t>
      </w:r>
    </w:p>
    <w:p w:rsidR="0030019D" w:rsidRDefault="0030019D" w:rsidP="0030019D">
      <w:pPr>
        <w:tabs>
          <w:tab w:val="right" w:leader="dot" w:pos="9345"/>
        </w:tabs>
        <w:autoSpaceDE w:val="0"/>
        <w:jc w:val="center"/>
        <w:rPr>
          <w:rFonts w:eastAsia="Arial"/>
          <w:b/>
          <w:bCs/>
          <w:kern w:val="32"/>
          <w:sz w:val="28"/>
          <w:szCs w:val="28"/>
          <w:lang w:val="ru-RU" w:eastAsia="x-none" w:bidi="ar-SA"/>
        </w:rPr>
      </w:pPr>
      <w:bookmarkStart w:id="1" w:name="_Toc528931206"/>
    </w:p>
    <w:p w:rsidR="00B45736" w:rsidRPr="0030019D" w:rsidRDefault="00B45736" w:rsidP="0030019D">
      <w:pPr>
        <w:tabs>
          <w:tab w:val="right" w:leader="dot" w:pos="9345"/>
        </w:tabs>
        <w:autoSpaceDE w:val="0"/>
        <w:jc w:val="center"/>
        <w:rPr>
          <w:rFonts w:eastAsia="Arial"/>
          <w:b/>
          <w:bCs/>
          <w:kern w:val="32"/>
          <w:sz w:val="28"/>
          <w:szCs w:val="28"/>
          <w:lang w:val="ru-RU" w:eastAsia="x-none" w:bidi="ar-SA"/>
        </w:rPr>
      </w:pPr>
    </w:p>
    <w:p w:rsidR="0030019D" w:rsidRDefault="00B45736" w:rsidP="00B45736">
      <w:pPr>
        <w:tabs>
          <w:tab w:val="right" w:leader="dot" w:pos="9345"/>
        </w:tabs>
        <w:autoSpaceDE w:val="0"/>
        <w:ind w:firstLine="709"/>
        <w:jc w:val="both"/>
        <w:rPr>
          <w:rFonts w:eastAsia="Arial"/>
          <w:b/>
          <w:bCs/>
          <w:kern w:val="32"/>
          <w:sz w:val="28"/>
          <w:szCs w:val="28"/>
          <w:lang w:val="ru-RU" w:eastAsia="x-none" w:bidi="ar-SA"/>
        </w:rPr>
      </w:pPr>
      <w:r w:rsidRPr="00B45736">
        <w:rPr>
          <w:rFonts w:eastAsia="Arial"/>
          <w:bCs/>
          <w:kern w:val="32"/>
          <w:sz w:val="28"/>
          <w:szCs w:val="28"/>
          <w:lang w:val="ru-RU" w:eastAsia="x-none" w:bidi="ar-SA"/>
        </w:rPr>
        <w:t>Раздел 1.</w:t>
      </w:r>
      <w:r w:rsidRPr="0030019D">
        <w:rPr>
          <w:rFonts w:eastAsia="Arial"/>
          <w:b/>
          <w:bCs/>
          <w:kern w:val="32"/>
          <w:sz w:val="28"/>
          <w:szCs w:val="28"/>
          <w:lang w:val="ru-RU" w:eastAsia="x-none" w:bidi="ar-SA"/>
        </w:rPr>
        <w:t xml:space="preserve"> Порядок применения правил землепользования</w:t>
      </w:r>
      <w:bookmarkEnd w:id="1"/>
      <w:r w:rsidRPr="0030019D">
        <w:rPr>
          <w:rFonts w:eastAsia="Arial"/>
          <w:b/>
          <w:bCs/>
          <w:kern w:val="32"/>
          <w:sz w:val="28"/>
          <w:szCs w:val="28"/>
          <w:lang w:val="ru-RU" w:eastAsia="x-none" w:bidi="ar-SA"/>
        </w:rPr>
        <w:t xml:space="preserve"> </w:t>
      </w:r>
      <w:bookmarkStart w:id="2" w:name="_Toc528931207"/>
      <w:r w:rsidRPr="0030019D">
        <w:rPr>
          <w:rFonts w:eastAsia="Arial"/>
          <w:b/>
          <w:bCs/>
          <w:kern w:val="32"/>
          <w:sz w:val="28"/>
          <w:szCs w:val="28"/>
          <w:lang w:val="ru-RU" w:eastAsia="x-none" w:bidi="ar-SA"/>
        </w:rPr>
        <w:t xml:space="preserve">и застройки и внесения </w:t>
      </w:r>
      <w:r>
        <w:rPr>
          <w:rFonts w:eastAsia="Arial"/>
          <w:b/>
          <w:bCs/>
          <w:kern w:val="32"/>
          <w:sz w:val="28"/>
          <w:szCs w:val="28"/>
          <w:lang w:val="ru-RU" w:eastAsia="x-none" w:bidi="ar-SA"/>
        </w:rPr>
        <w:t>в</w:t>
      </w:r>
      <w:r w:rsidRPr="0030019D">
        <w:rPr>
          <w:rFonts w:eastAsia="Arial"/>
          <w:b/>
          <w:bCs/>
          <w:kern w:val="32"/>
          <w:sz w:val="28"/>
          <w:szCs w:val="28"/>
          <w:lang w:val="ru-RU" w:eastAsia="x-none" w:bidi="ar-SA"/>
        </w:rPr>
        <w:t xml:space="preserve"> них изменений</w:t>
      </w:r>
      <w:bookmarkEnd w:id="2"/>
    </w:p>
    <w:p w:rsidR="00B45736" w:rsidRPr="0030019D" w:rsidRDefault="00B45736" w:rsidP="00B45736">
      <w:pPr>
        <w:tabs>
          <w:tab w:val="right" w:leader="dot" w:pos="9345"/>
        </w:tabs>
        <w:autoSpaceDE w:val="0"/>
        <w:ind w:firstLine="709"/>
        <w:jc w:val="both"/>
        <w:rPr>
          <w:rFonts w:eastAsia="Arial"/>
          <w:b/>
          <w:bCs/>
          <w:kern w:val="32"/>
          <w:sz w:val="28"/>
          <w:szCs w:val="28"/>
          <w:lang w:val="ru-RU" w:eastAsia="x-none" w:bidi="ar-SA"/>
        </w:rPr>
      </w:pPr>
    </w:p>
    <w:p w:rsidR="0030019D" w:rsidRPr="0030019D" w:rsidRDefault="0030019D" w:rsidP="0030019D">
      <w:pPr>
        <w:keepNext/>
        <w:widowControl w:val="0"/>
        <w:tabs>
          <w:tab w:val="left" w:pos="720"/>
        </w:tabs>
        <w:ind w:firstLine="709"/>
        <w:jc w:val="both"/>
        <w:outlineLvl w:val="2"/>
        <w:rPr>
          <w:rFonts w:eastAsia="Arial"/>
          <w:b/>
          <w:bCs/>
          <w:sz w:val="28"/>
          <w:szCs w:val="28"/>
          <w:lang w:val="ru-RU" w:eastAsia="ar-SA" w:bidi="ar-SA"/>
        </w:rPr>
      </w:pPr>
      <w:bookmarkStart w:id="3" w:name="_Toc528931208"/>
      <w:bookmarkStart w:id="4" w:name="_Toc27497031"/>
      <w:r w:rsidRPr="00B45736">
        <w:rPr>
          <w:rFonts w:eastAsia="Arial"/>
          <w:bCs/>
          <w:sz w:val="28"/>
          <w:szCs w:val="28"/>
          <w:lang w:val="ru-RU" w:eastAsia="ar-SA" w:bidi="ar-SA"/>
        </w:rPr>
        <w:t>Глава 1.</w:t>
      </w:r>
      <w:r w:rsidRPr="0030019D">
        <w:rPr>
          <w:rFonts w:eastAsia="Arial"/>
          <w:b/>
          <w:bCs/>
          <w:sz w:val="28"/>
          <w:szCs w:val="28"/>
          <w:lang w:val="ru-RU" w:eastAsia="ar-SA" w:bidi="ar-SA"/>
        </w:rPr>
        <w:t xml:space="preserve"> Регулирование землепользования и застройки</w:t>
      </w:r>
      <w:bookmarkEnd w:id="3"/>
      <w:bookmarkEnd w:id="4"/>
      <w:r w:rsidRPr="0030019D">
        <w:rPr>
          <w:rFonts w:eastAsia="Arial"/>
          <w:b/>
          <w:bCs/>
          <w:sz w:val="28"/>
          <w:szCs w:val="28"/>
          <w:lang w:val="ru-RU" w:eastAsia="ar-SA" w:bidi="ar-SA"/>
        </w:rPr>
        <w:t xml:space="preserve"> органами местного самоуправления</w:t>
      </w:r>
    </w:p>
    <w:p w:rsidR="0030019D" w:rsidRPr="0030019D" w:rsidRDefault="0030019D" w:rsidP="00B45736">
      <w:pPr>
        <w:keepNext/>
        <w:tabs>
          <w:tab w:val="left" w:pos="3036"/>
        </w:tabs>
        <w:ind w:firstLine="709"/>
        <w:jc w:val="both"/>
        <w:outlineLvl w:val="3"/>
        <w:rPr>
          <w:rFonts w:eastAsia="Arial"/>
          <w:b/>
          <w:bCs/>
          <w:sz w:val="28"/>
          <w:szCs w:val="28"/>
          <w:lang w:val="ru-RU" w:eastAsia="ar-SA" w:bidi="ar-SA"/>
        </w:rPr>
      </w:pPr>
      <w:bookmarkStart w:id="5" w:name="_Toc27497032"/>
      <w:r w:rsidRPr="00B45736">
        <w:rPr>
          <w:rFonts w:eastAsia="Arial"/>
          <w:bCs/>
          <w:sz w:val="28"/>
          <w:szCs w:val="28"/>
          <w:lang w:val="ru-RU" w:eastAsia="ar-SA" w:bidi="ar-SA"/>
        </w:rPr>
        <w:t>Статья 1.</w:t>
      </w:r>
      <w:r w:rsidRPr="0030019D">
        <w:rPr>
          <w:rFonts w:eastAsia="Arial"/>
          <w:b/>
          <w:bCs/>
          <w:sz w:val="28"/>
          <w:szCs w:val="28"/>
          <w:lang w:val="ru-RU" w:eastAsia="ar-SA" w:bidi="ar-SA"/>
        </w:rPr>
        <w:t xml:space="preserve"> Общие положения</w:t>
      </w:r>
      <w:bookmarkEnd w:id="5"/>
    </w:p>
    <w:p w:rsidR="00A760E8" w:rsidRPr="00A760E8" w:rsidRDefault="00A760E8" w:rsidP="00A760E8">
      <w:pPr>
        <w:numPr>
          <w:ilvl w:val="0"/>
          <w:numId w:val="20"/>
        </w:numPr>
        <w:autoSpaceDE w:val="0"/>
        <w:ind w:left="0" w:firstLine="709"/>
        <w:jc w:val="both"/>
        <w:rPr>
          <w:rFonts w:eastAsia="Arial"/>
          <w:sz w:val="28"/>
          <w:szCs w:val="28"/>
          <w:lang w:val="ru-RU" w:eastAsia="ar-SA" w:bidi="ar-SA"/>
        </w:rPr>
      </w:pPr>
      <w:r w:rsidRPr="00A760E8">
        <w:rPr>
          <w:rFonts w:eastAsia="Arial"/>
          <w:sz w:val="28"/>
          <w:szCs w:val="28"/>
          <w:lang w:val="ru-RU" w:eastAsia="ar-SA" w:bidi="ar-SA"/>
        </w:rPr>
        <w:t>Правила землепользования и застройки (далее – Правила) являются муниципальным нормативным правовым актом Ярославского муниципального района,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 и нормативными правовыми актами органов государственной власти Российской Федерации, законами и иными нормативными правовыми актами Ярославской области, Уставом Ярославского муниципального района, а также с учетом положений иных правовых актов и документов, определяющих основные направления социально-экономического и градостроительного развития, охраны культурного наследия, окружающей среды и рационального использования природных ресурсов.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2. Предметом регулирования настоящих Правил являются отношения по вопросам землепользования и застройки территории Заволжского </w:t>
      </w:r>
      <w:r w:rsidRPr="00A760E8">
        <w:rPr>
          <w:rFonts w:eastAsia="Arial"/>
          <w:sz w:val="28"/>
          <w:szCs w:val="28"/>
          <w:lang w:val="ru-RU" w:eastAsia="ar-SA" w:bidi="ar-SA"/>
        </w:rPr>
        <w:lastRenderedPageBreak/>
        <w:t>сельского поселения Ярославского муниципального района (далее – Заволжское сельское поселение), установления границ территориальных зон, градостроительных регламентов.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Настоящие Правила разработаны в целях:</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создания условий для устойчивого развития территории Заволжского сельского поселения, создания благоприятных условий проживания, сохранения окружающей среды и объектов исторического и культурного наследия;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обеспечения эффективного землепользования и застройки на территории и предотвращения нецелевого использования земель;</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создания условий для планировки территории населенного пункта;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соблюдения права человека на благоприятные условия жизнедеятельности,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границах территории Заволжского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согласования государственных, общественных и частных интересов и прав при осуществлении градостроительной деятельности;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границах территории Заволжского сельского поселения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Настоящие Правила обязательны для органов государственной власти, органов местного самоуправления, их должностных лиц, физических и юридических лиц, при решении вопросов землепользования и застройки Заволжского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5. Настоящие Правила применяются к градостроительным отношениям, возникшим после введения их в действие. Действие правил не распространяется на случаи, когда градостроительная документация была разработана и утверждена в установленном порядке до вступления в силу настоящих Правил, а также когда на объект капитального строительства в установленном порядке выдано разрешение на строительство.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Если в настоящие Правила вносятся изменения, в результате которых земельный участок и (или) объект строительства перестали соответствовать новым требованиям, такие изменения не распространяются на отношения по реализации планов застройщика, соответствовавших ранее утвержденным положениям настоящих Правил.</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Физические и юридические лица вправе оспорить решение об утверждении настоящих Правил в судебном порядке.</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outlineLvl w:val="3"/>
        <w:rPr>
          <w:rFonts w:eastAsia="Arial"/>
          <w:b/>
          <w:bCs/>
          <w:sz w:val="28"/>
          <w:szCs w:val="28"/>
          <w:lang w:val="ru-RU" w:eastAsia="ar-SA" w:bidi="ar-SA"/>
        </w:rPr>
      </w:pPr>
      <w:bookmarkStart w:id="6" w:name="_Toc27497033"/>
      <w:bookmarkStart w:id="7" w:name="_Hlk150705713"/>
      <w:r w:rsidRPr="00A760E8">
        <w:rPr>
          <w:rFonts w:eastAsia="Arial"/>
          <w:bCs/>
          <w:sz w:val="28"/>
          <w:szCs w:val="28"/>
          <w:lang w:val="ru-RU" w:eastAsia="ar-SA" w:bidi="ar-SA"/>
        </w:rPr>
        <w:t>Статья 2.</w:t>
      </w:r>
      <w:r w:rsidRPr="00A760E8">
        <w:rPr>
          <w:rFonts w:eastAsia="Arial"/>
          <w:b/>
          <w:bCs/>
          <w:sz w:val="28"/>
          <w:szCs w:val="28"/>
          <w:lang w:val="ru-RU" w:eastAsia="ar-SA" w:bidi="ar-SA"/>
        </w:rPr>
        <w:t xml:space="preserve"> Открытость и доступность настоящих Правил</w:t>
      </w:r>
      <w:bookmarkEnd w:id="6"/>
    </w:p>
    <w:bookmarkEnd w:id="7"/>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Настоящие Правила являются открытыми и общедоступными.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Органы местного самоуправления Ярославского муниципального района и органы местного самоуправления Заволжского сельского поселения обеспечивают возможность ознакомления с настоящими Правилами всех физических и юридических лиц.</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Администрация Ярославского муниципального района оказывает услуги по оформлению выписок из настоящих Правил и изготовлению необходимых копий в порядке, определяемом постановлением Администрации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Население Заволжского сельского поселения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Ярославской области и муниципальными правовыми актами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8" w:name="_Toc27497034"/>
      <w:bookmarkStart w:id="9" w:name="_Hlk150705724"/>
      <w:r w:rsidRPr="00A760E8">
        <w:rPr>
          <w:rFonts w:eastAsia="Arial"/>
          <w:bCs/>
          <w:sz w:val="28"/>
          <w:szCs w:val="28"/>
          <w:lang w:val="ru-RU" w:eastAsia="ar-SA" w:bidi="ar-SA"/>
        </w:rPr>
        <w:t xml:space="preserve">Статья 3. </w:t>
      </w:r>
      <w:r w:rsidRPr="00A760E8">
        <w:rPr>
          <w:rFonts w:eastAsia="Arial"/>
          <w:b/>
          <w:bCs/>
          <w:sz w:val="28"/>
          <w:szCs w:val="28"/>
          <w:lang w:val="ru-RU" w:eastAsia="ar-SA" w:bidi="ar-SA"/>
        </w:rPr>
        <w:t>Действие настоящих Правил по отношению к генеральному плану Заволжского сельского поселения и документации по планировке территории</w:t>
      </w:r>
      <w:bookmarkEnd w:id="8"/>
    </w:p>
    <w:bookmarkEnd w:id="9"/>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Правила землепользования и застройки не должны противоречить генеральному плану Заволжского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В случае внесения изменений в генеральный план Заволжского сельского поселения соответствующие изменения должны быть внесены в Правила землепользования и застройки Заволжского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2. Подготовка документации по планировке территории осуществляется на основании Правил землепользования и застройки Заволжского сельского поселения (за исключением подготовки документации по планировке территории, предусматривающей размещение линейных объектов).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После введения в действие настоящих Правил Администрация Ярославского муниципального района по представлению Комиссии по подготовке проекта Правил землепользования и застройки Заволжского сельского поселения принимает решения о:</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приведении в соответствие с настоящими Правилами (в т.ч. в части установленных настоящими Правилами градостроительных регламентов) ранее утвержденной документации по планировке территории, реализация которой не начата в течение пяти лет;</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Правила землепользования и застройки не имеют обратной силы и применяются к отношениям, возникшим после введения их в действие.</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По отношениям, возникшим до введения в действие настоящих Правил, они применяются к правам и обязанностям, возникшим после введения их в действие.</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0" w:name="_Toc27497035"/>
      <w:bookmarkStart w:id="11" w:name="_Hlk150705737"/>
      <w:r w:rsidRPr="00A760E8">
        <w:rPr>
          <w:rFonts w:eastAsia="Arial"/>
          <w:bCs/>
          <w:sz w:val="28"/>
          <w:szCs w:val="28"/>
          <w:lang w:val="ru-RU" w:eastAsia="ar-SA" w:bidi="ar-SA"/>
        </w:rPr>
        <w:t>Статья 4.</w:t>
      </w:r>
      <w:r w:rsidRPr="00A760E8">
        <w:rPr>
          <w:rFonts w:eastAsia="Arial"/>
          <w:b/>
          <w:bCs/>
          <w:sz w:val="28"/>
          <w:szCs w:val="28"/>
          <w:lang w:val="ru-RU" w:eastAsia="ar-SA" w:bidi="ar-SA"/>
        </w:rPr>
        <w:t xml:space="preserve"> Сфера действия настоящих Правил</w:t>
      </w:r>
      <w:bookmarkEnd w:id="10"/>
    </w:p>
    <w:bookmarkEnd w:id="11"/>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Настоящие Правила применяются при: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принятии в установленном порядке решений о предоставлении земельных участков для строительства и для целей, не связанных со строительством на территории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принятии решений об изъятии земельных участков для государственных и муниципальных нужд, а также для установления публичных сервитутов;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подготовке на основании генерального плана Заволжского сельского поселения проектов планировки и проектов межевания территорий Заволжского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подготовке градостроительных планов земельных участков;</w:t>
      </w:r>
    </w:p>
    <w:p w:rsidR="00A760E8" w:rsidRPr="00A760E8" w:rsidRDefault="00A760E8" w:rsidP="00A760E8">
      <w:pPr>
        <w:tabs>
          <w:tab w:val="left" w:pos="851"/>
        </w:tabs>
        <w:autoSpaceDE w:val="0"/>
        <w:ind w:firstLine="709"/>
        <w:jc w:val="both"/>
        <w:rPr>
          <w:rFonts w:eastAsia="Arial"/>
          <w:sz w:val="28"/>
          <w:szCs w:val="28"/>
          <w:lang w:val="ru-RU" w:eastAsia="ar-SA" w:bidi="ar-SA"/>
        </w:rPr>
      </w:pPr>
      <w:r w:rsidRPr="00A760E8">
        <w:rPr>
          <w:rFonts w:eastAsia="Arial"/>
          <w:sz w:val="28"/>
          <w:szCs w:val="28"/>
          <w:lang w:val="ru-RU" w:eastAsia="ar-SA" w:bidi="ar-SA"/>
        </w:rPr>
        <w:t>5) разработке проектной документации на строительство, реконструкцию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проведении контроля и надзора за использованием земельных участков и объектов капитального строительства, при осуществлении строительства, реконструкции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выдаче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2.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w:t>
      </w:r>
      <w:hyperlink r:id="rId13" w:history="1">
        <w:r w:rsidRPr="00A760E8">
          <w:rPr>
            <w:rFonts w:eastAsia="Arial"/>
            <w:sz w:val="28"/>
            <w:szCs w:val="28"/>
            <w:lang w:val="ru-RU" w:eastAsia="ar-SA" w:bidi="ar-SA"/>
          </w:rPr>
          <w:t>Воздушным кодексом</w:t>
        </w:r>
      </w:hyperlink>
      <w:r w:rsidRPr="00A760E8">
        <w:rPr>
          <w:rFonts w:eastAsia="Arial"/>
          <w:sz w:val="28"/>
          <w:szCs w:val="28"/>
          <w:lang w:val="ru-RU" w:eastAsia="ar-SA" w:bidi="ar-SA"/>
        </w:rPr>
        <w:t xml:space="preserve"> Российской Федерации.</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2" w:name="_Toc27497036"/>
      <w:bookmarkStart w:id="13" w:name="_Hlk150705752"/>
      <w:r w:rsidRPr="00A760E8">
        <w:rPr>
          <w:rFonts w:eastAsia="Arial"/>
          <w:bCs/>
          <w:sz w:val="28"/>
          <w:szCs w:val="28"/>
          <w:lang w:val="ru-RU" w:eastAsia="ar-SA" w:bidi="ar-SA"/>
        </w:rPr>
        <w:t xml:space="preserve">Статья 5. </w:t>
      </w:r>
      <w:r w:rsidRPr="00A760E8">
        <w:rPr>
          <w:rFonts w:eastAsia="Arial"/>
          <w:b/>
          <w:bCs/>
          <w:sz w:val="28"/>
          <w:szCs w:val="28"/>
          <w:lang w:val="ru-RU" w:eastAsia="ar-SA" w:bidi="ar-SA"/>
        </w:rPr>
        <w:t>Органы местного самоуправления, осуществляющие регулирование отношений по вопросам землепользования и застройки на территории Заволжского сельского поселения</w:t>
      </w:r>
      <w:bookmarkEnd w:id="12"/>
    </w:p>
    <w:bookmarkEnd w:id="13"/>
    <w:p w:rsidR="00A760E8" w:rsidRPr="00A760E8" w:rsidRDefault="00A760E8" w:rsidP="00A760E8">
      <w:pPr>
        <w:keepNext/>
        <w:ind w:firstLine="709"/>
        <w:jc w:val="both"/>
        <w:outlineLvl w:val="3"/>
        <w:rPr>
          <w:rFonts w:eastAsia="Arial"/>
          <w:sz w:val="28"/>
          <w:szCs w:val="28"/>
          <w:lang w:val="ru-RU" w:eastAsia="ar-SA" w:bidi="ar-SA"/>
        </w:rPr>
      </w:pPr>
      <w:r w:rsidRPr="00A760E8">
        <w:rPr>
          <w:rFonts w:eastAsia="Arial"/>
          <w:b/>
          <w:bCs/>
          <w:sz w:val="28"/>
          <w:szCs w:val="28"/>
          <w:lang w:val="ru-RU" w:eastAsia="ar-SA" w:bidi="ar-SA"/>
        </w:rPr>
        <w:t xml:space="preserve"> </w:t>
      </w:r>
      <w:r w:rsidRPr="00A760E8">
        <w:rPr>
          <w:rFonts w:eastAsia="Arial"/>
          <w:sz w:val="28"/>
          <w:szCs w:val="28"/>
          <w:lang w:val="ru-RU" w:eastAsia="ar-SA" w:bidi="ar-SA"/>
        </w:rPr>
        <w:t>Органами местного самоуправления, осуществляющими регулирование отношений по вопросам землепользования и застройки Заволжского сельского поселения, являются: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представительный орган местного самоуправления, принимающий решение об утверждении Правил землепользования и застройки Заволжского сельского поселения, о внесении в них изменений – Муниципальный Совет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исполнительно - распорядительный орган местного самоуправления, наделенный полномочиями по решению вопросов местного значения - Администрация Ярославского муниципального района.</w:t>
      </w:r>
    </w:p>
    <w:p w:rsidR="00A760E8" w:rsidRPr="00A760E8" w:rsidRDefault="00A760E8" w:rsidP="00A760E8">
      <w:pPr>
        <w:autoSpaceDE w:val="0"/>
        <w:ind w:firstLine="709"/>
        <w:jc w:val="both"/>
        <w:rPr>
          <w:rFonts w:eastAsia="Arial"/>
          <w:bCs/>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4" w:name="_Toc27497037"/>
      <w:bookmarkStart w:id="15" w:name="_Hlk150705762"/>
      <w:r w:rsidRPr="00A760E8">
        <w:rPr>
          <w:rFonts w:eastAsia="Arial"/>
          <w:bCs/>
          <w:sz w:val="28"/>
          <w:szCs w:val="28"/>
          <w:lang w:val="ru-RU" w:eastAsia="ar-SA" w:bidi="ar-SA"/>
        </w:rPr>
        <w:t>Статья 6.</w:t>
      </w:r>
      <w:r w:rsidRPr="00A760E8">
        <w:rPr>
          <w:rFonts w:eastAsia="Arial"/>
          <w:b/>
          <w:bCs/>
          <w:sz w:val="28"/>
          <w:szCs w:val="28"/>
          <w:lang w:val="ru-RU" w:eastAsia="ar-SA" w:bidi="ar-SA"/>
        </w:rPr>
        <w:t xml:space="preserve"> Полномочия Муниципального Совета Ярославского муниципального района в области регулирования отношений по вопросам землепользования и застройки</w:t>
      </w:r>
      <w:r w:rsidRPr="00A760E8">
        <w:rPr>
          <w:rFonts w:eastAsia="Arial"/>
          <w:b/>
          <w:i/>
          <w:sz w:val="28"/>
          <w:szCs w:val="28"/>
          <w:lang w:val="ru-RU" w:eastAsia="ar-SA" w:bidi="ar-SA"/>
        </w:rPr>
        <w:t xml:space="preserve"> </w:t>
      </w:r>
      <w:r w:rsidRPr="00A760E8">
        <w:rPr>
          <w:rFonts w:eastAsia="Arial"/>
          <w:b/>
          <w:bCs/>
          <w:sz w:val="28"/>
          <w:szCs w:val="28"/>
          <w:lang w:val="ru-RU" w:eastAsia="ar-SA" w:bidi="ar-SA"/>
        </w:rPr>
        <w:t>на территории Заволжского сельского поселения</w:t>
      </w:r>
      <w:bookmarkEnd w:id="14"/>
      <w:r w:rsidRPr="00A760E8">
        <w:rPr>
          <w:rFonts w:eastAsia="Arial"/>
          <w:b/>
          <w:bCs/>
          <w:sz w:val="28"/>
          <w:szCs w:val="28"/>
          <w:lang w:val="ru-RU" w:eastAsia="ar-SA" w:bidi="ar-SA"/>
        </w:rPr>
        <w:t xml:space="preserve"> </w:t>
      </w:r>
    </w:p>
    <w:bookmarkEnd w:id="15"/>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К полномочиям Муниципального Совета Ярославского муниципального района в области регулирования отношений по вопросам землепользования и застройки на территории Заволжского сельского поселения Ярославского муниципального района относятся: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утверждение Правил землепользования и застройки Заволжского сельского поселения и внесение в них изменений;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утверждение местных нормативов градостроительного проектирования.</w:t>
      </w:r>
    </w:p>
    <w:p w:rsidR="00A760E8" w:rsidRPr="00A760E8" w:rsidRDefault="00A760E8" w:rsidP="00A760E8">
      <w:pPr>
        <w:autoSpaceDE w:val="0"/>
        <w:ind w:firstLine="709"/>
        <w:jc w:val="both"/>
        <w:rPr>
          <w:rFonts w:ascii="Calibri" w:eastAsia="Arial" w:hAnsi="Calibri"/>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6" w:name="_Toc27497038"/>
      <w:bookmarkStart w:id="17" w:name="_Hlk150705773"/>
      <w:r w:rsidRPr="00A760E8">
        <w:rPr>
          <w:rFonts w:eastAsia="Arial"/>
          <w:bCs/>
          <w:sz w:val="28"/>
          <w:szCs w:val="28"/>
          <w:lang w:val="ru-RU" w:eastAsia="ar-SA" w:bidi="ar-SA"/>
        </w:rPr>
        <w:t>Статья 7.</w:t>
      </w:r>
      <w:r w:rsidRPr="00A760E8">
        <w:rPr>
          <w:rFonts w:eastAsia="Arial"/>
          <w:b/>
          <w:bCs/>
          <w:sz w:val="28"/>
          <w:szCs w:val="28"/>
          <w:lang w:val="ru-RU" w:eastAsia="ar-SA" w:bidi="ar-SA"/>
        </w:rPr>
        <w:t xml:space="preserve"> Полномочия Администрации Ярославского муниципального района в области регулирования землепользования и застройки</w:t>
      </w:r>
      <w:bookmarkEnd w:id="16"/>
    </w:p>
    <w:bookmarkEnd w:id="17"/>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К полномочиям Администрации Ярославского муниципального района в области регулирования землепользования и застройки на территории Заволжского сельского поселения относятся: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органов местного самоуправления Ярославского муниципального района в информационно-телекоммуникационной сети «Интернет»;</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утверждение состава и порядка деятельности комиссии по подготовке проекта правил землепользования и застройки;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принятие решения о направлении проекта Правил в Муниципальный Совет Ярославского муниципального района на утверждение;</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рассмотрение вопросов о внесении изменений в настоящие Правила;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принятие решений о подготовке документации по планировке территорий; внесение изменений в указанную документацию;</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утверждение документации по планировке территорий;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9) принятие решений о комплексном развитии территорий;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10) принятие решений об изъятии, резервировании земельных участков для муниципальных нужд;</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11) принятие решений о предоставлении земельных участков из состава земель, находящихся в муниципальной собственности;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12) принятие решений об установлении публичных сервитутов;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13)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Заволжского сельского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14) направление уведомлений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уведомлений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15) выдача градостроительных планов земельных участков.</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8" w:name="_Toc27497039"/>
      <w:bookmarkStart w:id="19" w:name="_Hlk150705805"/>
      <w:r w:rsidRPr="00A760E8">
        <w:rPr>
          <w:rFonts w:eastAsia="Arial"/>
          <w:bCs/>
          <w:sz w:val="28"/>
          <w:szCs w:val="28"/>
          <w:lang w:val="ru-RU" w:eastAsia="ar-SA" w:bidi="ar-SA"/>
        </w:rPr>
        <w:t xml:space="preserve">Статья 8. </w:t>
      </w:r>
      <w:r w:rsidRPr="00A760E8">
        <w:rPr>
          <w:rFonts w:eastAsia="Arial"/>
          <w:b/>
          <w:bCs/>
          <w:sz w:val="28"/>
          <w:szCs w:val="28"/>
          <w:lang w:val="ru-RU" w:eastAsia="ar-SA" w:bidi="ar-SA"/>
        </w:rPr>
        <w:t>Комиссия по подготовке проекта Правил землепользования и застройки Заволжского сельского поселения</w:t>
      </w:r>
      <w:bookmarkEnd w:id="18"/>
    </w:p>
    <w:bookmarkEnd w:id="19"/>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Комиссия по подготовке проекта Правил землепользования и застройки Заволжского сельского поселения (далее - Комиссия) является постоянно действующим консультативным органом Администрации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Комиссия формируется постановлением Администрации Ярославского муниципального района и осуществляет свою деятельность в соответствии с настоящими Правилами и Положением о Комиссии.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К полномочиям Комиссии относятся: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1) рассмотрение предложений заинтересованных лиц по внесению изменений в настоящие Правила и подготовка проектов нормативных правовых актов о внесении изменений в настоящие Правила, а также проектов нормативных правовых актов, иных документов, связанных с применением настоящих Правил, в т.ч. в случаях: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несоответствия настоящих Правил генеральному плану Заволжского сельского поселения, схеме территориального планирования Ярославского муниципального района, возникшее в результате внесения в соответствующие генеральный план или схему территориального планирования изменений;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поступления предложений об изменении границ территориальных зон, изменении градостроительных регламентов,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В случае поступления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Глава Ярославского муниципального района принимает решение о внесении изменений в настоящие Правила без заключения Комиссии.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 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направление их главе местной администрации.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организация и проведение общественных обсуждений по вопросам предоставления разрешений на условно разрешенные виды использования земельных участков или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рассмотрение заявлений на предоставление разрешений на отклонение от предельных параметров разрешенного строительства, реконструкции объектов капитального строительства, подготовка рекомендаций о предоставлении разрешения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направление их главе местной администрации.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организация и проведение общественных обсуждений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6) организация и проведение общественных обсуждений по проекту правил землепользования и застройки в порядке, установленном нормативными правовыми актами муниципального образования, настоящими Правилами;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подготовка и оформление протокола и заключения по результатам общественных обсуждений.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Комиссия осуществляет подготовку заключений с рекомендациями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Комиссия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указанные рекомендации Главе Ярославского муниципального района.</w:t>
      </w: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20" w:name="_Toc528931209"/>
      <w:bookmarkStart w:id="21" w:name="_Toc27497040"/>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22" w:name="_Hlk150705819"/>
      <w:bookmarkStart w:id="23" w:name="_Toc27497041"/>
      <w:bookmarkEnd w:id="20"/>
      <w:bookmarkEnd w:id="21"/>
      <w:r w:rsidRPr="00A760E8">
        <w:rPr>
          <w:rFonts w:eastAsia="Arial"/>
          <w:bCs/>
          <w:sz w:val="28"/>
          <w:szCs w:val="28"/>
          <w:lang w:val="ru-RU" w:eastAsia="ar-SA" w:bidi="ar-SA"/>
        </w:rPr>
        <w:t>Глава 2.</w:t>
      </w:r>
      <w:r w:rsidRPr="00A760E8">
        <w:rPr>
          <w:rFonts w:eastAsia="Arial"/>
          <w:b/>
          <w:bCs/>
          <w:sz w:val="28"/>
          <w:szCs w:val="28"/>
          <w:lang w:val="ru-RU" w:eastAsia="ar-SA" w:bidi="ar-SA"/>
        </w:rPr>
        <w:t xml:space="preserve"> Изменение видов разрешенного использования земельных участков и объектов капитального строительства физическими и юридическими лицами</w:t>
      </w:r>
    </w:p>
    <w:bookmarkEnd w:id="22"/>
    <w:p w:rsidR="00A760E8" w:rsidRPr="00A760E8" w:rsidRDefault="00A760E8" w:rsidP="00A760E8">
      <w:pPr>
        <w:keepNext/>
        <w:ind w:firstLine="709"/>
        <w:jc w:val="both"/>
        <w:outlineLvl w:val="3"/>
        <w:rPr>
          <w:rFonts w:eastAsia="Arial"/>
          <w:b/>
          <w:b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24" w:name="_Hlk150705830"/>
      <w:r w:rsidRPr="00A760E8">
        <w:rPr>
          <w:rFonts w:eastAsia="Arial"/>
          <w:bCs/>
          <w:sz w:val="28"/>
          <w:szCs w:val="28"/>
          <w:lang w:val="ru-RU" w:eastAsia="ar-SA" w:bidi="ar-SA"/>
        </w:rPr>
        <w:t>Статья 9.</w:t>
      </w:r>
      <w:r w:rsidRPr="00A760E8">
        <w:rPr>
          <w:rFonts w:eastAsia="Arial"/>
          <w:b/>
          <w:bCs/>
          <w:sz w:val="28"/>
          <w:szCs w:val="28"/>
          <w:lang w:val="ru-RU" w:eastAsia="ar-SA" w:bidi="ar-SA"/>
        </w:rPr>
        <w:t xml:space="preserve"> Общие вопросы изменения видов разрешенного использования земельных участков и объектов капитального строительства</w:t>
      </w:r>
      <w:bookmarkEnd w:id="23"/>
    </w:p>
    <w:bookmarkEnd w:id="24"/>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Для каждой из установленных настоящими Правилами территориальных зон могут устанавливаться следующие виды разрешенного использования земельных участков и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основные виды разрешенного использования;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условно разрешенные виды использования;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в разделе 2 настоящих Правил, при условии соблюдения требований технических регламентов.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Правом на изменение одного вида на другой вид разрешенного использования земельных участков и иных объектов недвижимости обладают:</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собственники земельных участков, являющиеся одновременно собственниками расположенных на этих участках зданий, строений, сооружений;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лица, обладающие правом пожизненного наследуемого владения, постоянного бессрочного пользования и аренды, только при наличии согласия собственника (уполномоченного органа) на изменение одного вида разрешенного использования на другой вид разрешенного использования земельных участков. Изменение вида разрешенного использования не допускается в случаях, предусмотренных Земельным кодексом Российской Федерации, а также в случаях уменьшения цены земельного участка и (или) порядка предоставления таких земельных участков;</w:t>
      </w:r>
    </w:p>
    <w:p w:rsidR="00A760E8" w:rsidRPr="00A760E8" w:rsidRDefault="00A760E8" w:rsidP="00A760E8">
      <w:pPr>
        <w:autoSpaceDE w:val="0"/>
        <w:ind w:firstLine="709"/>
        <w:jc w:val="both"/>
        <w:rPr>
          <w:rFonts w:eastAsia="Arial"/>
          <w:strike/>
          <w:sz w:val="28"/>
          <w:szCs w:val="28"/>
          <w:lang w:val="ru-RU" w:eastAsia="ar-SA" w:bidi="ar-SA"/>
        </w:rPr>
      </w:pPr>
      <w:r w:rsidRPr="00A760E8">
        <w:rPr>
          <w:rFonts w:eastAsia="Arial"/>
          <w:sz w:val="28"/>
          <w:szCs w:val="28"/>
          <w:lang w:val="ru-RU" w:eastAsia="ar-SA" w:bidi="ar-SA"/>
        </w:rPr>
        <w:t>3)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Изменение одного вида на другой вид разрешенного использования земельных участков и иных объектов недвижимости осуществляется при условии: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выполнения требований технических регламентов - в случаях, когда изменение одного вида на другой вид разрешенного использования   объектов капитального строительства связано с необходимостью реконструкции объекта;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разрешения посредством общественных обсуждений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10</w:t>
      </w:r>
      <w:r w:rsidRPr="00A760E8">
        <w:rPr>
          <w:rFonts w:eastAsia="Arial"/>
          <w:b/>
          <w:sz w:val="28"/>
          <w:szCs w:val="28"/>
          <w:lang w:val="ru-RU" w:eastAsia="ar-SA" w:bidi="ar-SA"/>
        </w:rPr>
        <w:t xml:space="preserve"> </w:t>
      </w:r>
      <w:r w:rsidRPr="00A760E8">
        <w:rPr>
          <w:rFonts w:eastAsia="Arial"/>
          <w:sz w:val="28"/>
          <w:szCs w:val="28"/>
          <w:lang w:val="ru-RU" w:eastAsia="ar-SA" w:bidi="ar-SA"/>
        </w:rPr>
        <w:t>настоящих Правил.</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Решения об изменении одного вида разрешенного использования земельных участков и объектов капитального строительства, находящихся на территории Заволжского сельского поселения,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8. Изменение и (или) установление соответствующих градостроительных регламентов и территориальных зон в отношении территорий и (или) земельных участков, включенных в границы населенных пунктов, осуществляется посредством разработки документации по планировке территории, карт градостроительного зонирования, внесения изменений в настоящие Правила. </w:t>
      </w:r>
    </w:p>
    <w:p w:rsidR="00A760E8" w:rsidRPr="00A760E8" w:rsidRDefault="00A760E8" w:rsidP="00A760E8">
      <w:pPr>
        <w:autoSpaceDE w:val="0"/>
        <w:ind w:firstLine="709"/>
        <w:jc w:val="both"/>
        <w:rPr>
          <w:sz w:val="28"/>
          <w:szCs w:val="28"/>
          <w:lang w:val="ru-RU"/>
        </w:rPr>
      </w:pPr>
    </w:p>
    <w:p w:rsidR="00A760E8" w:rsidRPr="00A760E8" w:rsidRDefault="00A760E8" w:rsidP="00A760E8">
      <w:pPr>
        <w:keepNext/>
        <w:ind w:firstLine="709"/>
        <w:jc w:val="both"/>
        <w:outlineLvl w:val="3"/>
        <w:rPr>
          <w:rFonts w:eastAsia="Arial"/>
          <w:b/>
          <w:bCs/>
          <w:sz w:val="28"/>
          <w:szCs w:val="28"/>
          <w:lang w:val="ru-RU" w:eastAsia="ar-SA" w:bidi="ar-SA"/>
        </w:rPr>
      </w:pPr>
      <w:bookmarkStart w:id="25" w:name="_Toc27497042"/>
      <w:bookmarkStart w:id="26" w:name="_Hlk150705846"/>
      <w:r w:rsidRPr="00A760E8">
        <w:rPr>
          <w:rFonts w:eastAsia="Arial"/>
          <w:bCs/>
          <w:sz w:val="28"/>
          <w:szCs w:val="28"/>
          <w:lang w:val="ru-RU" w:eastAsia="ar-SA" w:bidi="ar-SA"/>
        </w:rPr>
        <w:t>Статья 10.</w:t>
      </w:r>
      <w:r w:rsidRPr="00A760E8">
        <w:rPr>
          <w:rFonts w:eastAsia="Arial"/>
          <w:b/>
          <w:bCs/>
          <w:sz w:val="28"/>
          <w:szCs w:val="28"/>
          <w:lang w:val="ru-RU" w:eastAsia="ar-SA" w:bidi="ar-SA"/>
        </w:rPr>
        <w:t xml:space="preserve"> Предоставление разрешения на условно разрешенный вид использования земельного участка и объекта капитального строительства</w:t>
      </w:r>
      <w:bookmarkEnd w:id="25"/>
    </w:p>
    <w:bookmarkEnd w:id="26"/>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1.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 Заволжского сельского поселения, осуществляется в порядке, установленном статьей 39 Градостроительного кодекса Российской Федерации и настоящими Правилами. </w:t>
      </w:r>
    </w:p>
    <w:p w:rsidR="00A760E8" w:rsidRPr="00A760E8" w:rsidRDefault="00A760E8" w:rsidP="00A760E8">
      <w:pPr>
        <w:autoSpaceDE w:val="0"/>
        <w:ind w:firstLine="709"/>
        <w:jc w:val="both"/>
        <w:rPr>
          <w:rFonts w:eastAsia="Arial"/>
          <w:sz w:val="28"/>
          <w:szCs w:val="28"/>
          <w:lang w:val="ru-RU" w:eastAsia="ar-SA" w:bidi="ar-SA"/>
        </w:rPr>
      </w:pPr>
      <w:bookmarkStart w:id="27" w:name="sub_3901"/>
      <w:r w:rsidRPr="00A760E8">
        <w:rPr>
          <w:rFonts w:eastAsia="Arial"/>
          <w:sz w:val="28"/>
          <w:szCs w:val="28"/>
          <w:lang w:val="ru-RU" w:eastAsia="ar-SA" w:bidi="ar-SA"/>
        </w:rPr>
        <w:t>2. 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заявление о предоставлении разрешения на условно разрешенный вид использования в Комиссию.</w:t>
      </w:r>
    </w:p>
    <w:bookmarkEnd w:id="27"/>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3. Проект постановления Администрации Ярославского муниципального района о предоставлении разрешения на условно разрешенный вид использования подлежит рассмотрению на общественных обсуждениях, проводимых в порядке, установленном </w:t>
      </w:r>
      <w:hyperlink w:anchor="sub_5010" w:history="1">
        <w:r w:rsidRPr="00A760E8">
          <w:rPr>
            <w:rFonts w:eastAsia="Arial"/>
            <w:sz w:val="28"/>
            <w:szCs w:val="28"/>
            <w:lang w:val="ru-RU" w:eastAsia="ar-SA" w:bidi="ar-SA"/>
          </w:rPr>
          <w:t>статьями</w:t>
        </w:r>
      </w:hyperlink>
      <w:r w:rsidRPr="00A760E8">
        <w:rPr>
          <w:rFonts w:eastAsia="Arial"/>
          <w:sz w:val="28"/>
          <w:szCs w:val="28"/>
          <w:lang w:val="ru-RU" w:eastAsia="ar-SA" w:bidi="ar-SA"/>
        </w:rPr>
        <w:t xml:space="preserve"> 14 и 15 настоящих Правил.</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На основании заключения о результатах общественных обсуждений по проекту постановления Администрации Ярославского муниципального района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5. На основании указанных в </w:t>
      </w:r>
      <w:hyperlink w:anchor="sub_3908" w:history="1">
        <w:r w:rsidRPr="00A760E8">
          <w:rPr>
            <w:rFonts w:eastAsia="Arial"/>
            <w:sz w:val="28"/>
            <w:szCs w:val="28"/>
            <w:lang w:val="ru-RU" w:eastAsia="ar-SA" w:bidi="ar-SA"/>
          </w:rPr>
          <w:t>части 4</w:t>
        </w:r>
      </w:hyperlink>
      <w:r w:rsidRPr="00A760E8">
        <w:rPr>
          <w:rFonts w:eastAsia="Arial"/>
          <w:sz w:val="28"/>
          <w:szCs w:val="28"/>
          <w:lang w:val="ru-RU" w:eastAsia="ar-SA" w:bidi="ar-SA"/>
        </w:rPr>
        <w:t xml:space="preserve"> настоящей статьи рекомендаций Глава Ярославского муниципального района в течение трех дней со дня поступления таких рекомендаций принимает постановление Администрации Ярославского муниципального района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 размещается на официальном сайте органов местного самоуправления Ярославского муниципального района в информационно-телекоммуникационной сети «Интернет».</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Не допускается предоставление разрешения на условно разрешенный вид использования в отношении земельного участка, на котором расположена самовольная постройка, или в отношении такой постройки до ее сноса или приведения в соответствие с установленными требованиями, со дня поступления в Администрацию Заволжского сельского поселения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за исключением случаев, если по результатам рассмотрения данного уведомления Администрацией Заволжского сельского поселения в вышеуказанные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Форма заявления, формы подачи обращения, время, место, сроки  уполномоченный орган и порядок его действий по предоставлению разрешения на условно разрешенный вид использования земельного участка или объекта капитального строительства устанавливаются административным регламентом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bookmarkStart w:id="28" w:name="sub_39012"/>
      <w:r w:rsidRPr="00A760E8">
        <w:rPr>
          <w:rFonts w:eastAsia="Arial"/>
          <w:sz w:val="28"/>
          <w:szCs w:val="28"/>
          <w:lang w:val="ru-RU" w:eastAsia="ar-SA" w:bidi="ar-SA"/>
        </w:rPr>
        <w:t>8. Физическое или юридическое лицо вправе оспорить в судебном порядке постановление о предоставлении разрешения на условно разрешенный вид использования или об отказе в предоставлении такого разрешения.</w:t>
      </w:r>
      <w:bookmarkStart w:id="29" w:name="_Toc27497043"/>
      <w:bookmarkEnd w:id="28"/>
    </w:p>
    <w:p w:rsidR="00A760E8" w:rsidRPr="00A760E8" w:rsidRDefault="00A760E8" w:rsidP="00A760E8">
      <w:pPr>
        <w:autoSpaceDE w:val="0"/>
        <w:ind w:firstLine="709"/>
        <w:jc w:val="both"/>
        <w:rPr>
          <w:rFonts w:eastAsia="Arial"/>
          <w:bCs/>
          <w:sz w:val="28"/>
          <w:szCs w:val="28"/>
          <w:lang w:val="ru-RU" w:eastAsia="ar-SA" w:bidi="ar-SA"/>
        </w:rPr>
      </w:pPr>
    </w:p>
    <w:p w:rsidR="00A760E8" w:rsidRPr="00A760E8" w:rsidRDefault="00A760E8" w:rsidP="00A760E8">
      <w:pPr>
        <w:autoSpaceDE w:val="0"/>
        <w:ind w:firstLine="709"/>
        <w:jc w:val="both"/>
        <w:rPr>
          <w:rFonts w:eastAsia="Arial"/>
          <w:b/>
          <w:bCs/>
          <w:sz w:val="28"/>
          <w:szCs w:val="28"/>
          <w:lang w:val="ru-RU" w:eastAsia="ar-SA" w:bidi="ar-SA"/>
        </w:rPr>
      </w:pPr>
      <w:bookmarkStart w:id="30" w:name="_Hlk150705863"/>
      <w:r w:rsidRPr="00A760E8">
        <w:rPr>
          <w:rFonts w:eastAsia="Arial"/>
          <w:bCs/>
          <w:sz w:val="28"/>
          <w:szCs w:val="28"/>
          <w:lang w:val="ru-RU" w:eastAsia="ar-SA" w:bidi="ar-SA"/>
        </w:rPr>
        <w:t>Статья 11.</w:t>
      </w:r>
      <w:r w:rsidRPr="00A760E8">
        <w:rPr>
          <w:rFonts w:eastAsia="Arial"/>
          <w:b/>
          <w:bCs/>
          <w:sz w:val="28"/>
          <w:szCs w:val="28"/>
          <w:lang w:val="ru-RU" w:eastAsia="ar-SA" w:bidi="ar-SA"/>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bookmarkEnd w:id="29"/>
    </w:p>
    <w:bookmarkEnd w:id="30"/>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Предоставление разрешения на отклонение от предельных параметров разрешенного строительства, реконструкции объекта капитального строительства, находящихся на территории Заволжского сельского поселения, осуществляется в порядке, установленном статьями 39 и 40 Градостроительного кодекса Российской Федерации и настоящими Правилами.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760E8" w:rsidRPr="00A760E8" w:rsidRDefault="00A760E8" w:rsidP="00A760E8">
      <w:pPr>
        <w:autoSpaceDE w:val="0"/>
        <w:ind w:firstLine="709"/>
        <w:jc w:val="both"/>
        <w:rPr>
          <w:rFonts w:eastAsia="Arial"/>
          <w:sz w:val="28"/>
          <w:szCs w:val="28"/>
          <w:lang w:val="ru-RU" w:eastAsia="ar-SA" w:bidi="ar-SA"/>
        </w:rPr>
      </w:pPr>
      <w:bookmarkStart w:id="31" w:name="sub_4001"/>
      <w:r w:rsidRPr="00A760E8">
        <w:rPr>
          <w:bCs/>
          <w:sz w:val="28"/>
          <w:szCs w:val="28"/>
          <w:lang w:val="ru-RU" w:eastAsia="ru-RU" w:bidi="ar-SA"/>
        </w:rPr>
        <w:t>3</w:t>
      </w:r>
      <w:r w:rsidRPr="00A760E8">
        <w:rPr>
          <w:rFonts w:eastAsia="Arial"/>
          <w:sz w:val="28"/>
          <w:szCs w:val="28"/>
          <w:lang w:val="ru-RU" w:eastAsia="ar-SA" w:bidi="ar-SA"/>
        </w:rPr>
        <w:t xml:space="preserve">. Правообладатели земельных участков, размеры которых меньше установленных </w:t>
      </w:r>
      <w:hyperlink w:anchor="sub_109" w:history="1">
        <w:r w:rsidRPr="00A760E8">
          <w:rPr>
            <w:rFonts w:eastAsia="Arial"/>
            <w:sz w:val="28"/>
            <w:szCs w:val="28"/>
            <w:lang w:val="ru-RU" w:eastAsia="ar-SA" w:bidi="ar-SA"/>
          </w:rPr>
          <w:t>градостроительным регламентом</w:t>
        </w:r>
      </w:hyperlink>
      <w:r w:rsidRPr="00A760E8">
        <w:rPr>
          <w:rFonts w:eastAsia="Arial"/>
          <w:sz w:val="28"/>
          <w:szCs w:val="28"/>
          <w:lang w:val="ru-RU" w:eastAsia="ar-SA" w:bidi="ar-SA"/>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A760E8">
          <w:rPr>
            <w:rFonts w:eastAsia="Arial"/>
            <w:sz w:val="28"/>
            <w:szCs w:val="28"/>
            <w:lang w:val="ru-RU" w:eastAsia="ar-SA" w:bidi="ar-SA"/>
          </w:rPr>
          <w:t>реконструкции</w:t>
        </w:r>
      </w:hyperlink>
      <w:r w:rsidRPr="00A760E8">
        <w:rPr>
          <w:rFonts w:eastAsia="Arial"/>
          <w:sz w:val="28"/>
          <w:szCs w:val="28"/>
          <w:lang w:val="ru-RU" w:eastAsia="ar-SA" w:bidi="ar-SA"/>
        </w:rPr>
        <w:t xml:space="preserve"> объектов капитального строительства.</w:t>
      </w:r>
    </w:p>
    <w:bookmarkEnd w:id="31"/>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A760E8" w:rsidRPr="00A760E8" w:rsidRDefault="00A760E8" w:rsidP="00A760E8">
      <w:pPr>
        <w:autoSpaceDE w:val="0"/>
        <w:ind w:firstLine="709"/>
        <w:jc w:val="both"/>
        <w:rPr>
          <w:rFonts w:eastAsia="Arial"/>
          <w:sz w:val="28"/>
          <w:szCs w:val="28"/>
          <w:lang w:val="ru-RU" w:eastAsia="ar-SA" w:bidi="ar-SA"/>
        </w:rPr>
      </w:pPr>
      <w:bookmarkStart w:id="32" w:name="sub_4003"/>
      <w:r w:rsidRPr="00A760E8">
        <w:rPr>
          <w:rFonts w:eastAsia="Arial"/>
          <w:sz w:val="28"/>
          <w:szCs w:val="28"/>
          <w:lang w:val="ru-RU" w:eastAsia="ar-SA" w:bidi="ar-SA"/>
        </w:rPr>
        <w:t>5.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bookmarkEnd w:id="32"/>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проводимых в порядке, установленном </w:t>
      </w:r>
      <w:hyperlink w:anchor="sub_5010" w:history="1">
        <w:r w:rsidRPr="00A760E8">
          <w:rPr>
            <w:rFonts w:eastAsia="Arial"/>
            <w:sz w:val="28"/>
            <w:szCs w:val="28"/>
            <w:lang w:val="ru-RU" w:eastAsia="ar-SA" w:bidi="ar-SA"/>
          </w:rPr>
          <w:t>статьями 14</w:t>
        </w:r>
      </w:hyperlink>
      <w:r w:rsidRPr="00A760E8">
        <w:rPr>
          <w:rFonts w:eastAsia="Arial"/>
          <w:sz w:val="28"/>
          <w:szCs w:val="28"/>
          <w:lang w:val="ru-RU" w:eastAsia="ar-SA" w:bidi="ar-SA"/>
        </w:rPr>
        <w:t xml:space="preserve"> и 15 настоящих Правил, за исключением случая, указанного в части 2 настоящей статьи.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bookmarkStart w:id="33" w:name="sub_4006"/>
      <w:r w:rsidRPr="00A760E8">
        <w:rPr>
          <w:rFonts w:eastAsia="Arial"/>
          <w:sz w:val="28"/>
          <w:szCs w:val="28"/>
          <w:lang w:val="ru-RU" w:eastAsia="ar-SA" w:bidi="ar-SA"/>
        </w:rPr>
        <w:t xml:space="preserve">8. Глава Ярославского муниципального района в течение семи дней со дня поступления указанных в </w:t>
      </w:r>
      <w:hyperlink w:anchor="sub_4005" w:history="1">
        <w:r w:rsidRPr="00A760E8">
          <w:rPr>
            <w:rFonts w:eastAsia="Arial"/>
            <w:sz w:val="28"/>
            <w:szCs w:val="28"/>
            <w:lang w:val="ru-RU" w:eastAsia="ar-SA" w:bidi="ar-SA"/>
          </w:rPr>
          <w:t>части 6</w:t>
        </w:r>
      </w:hyperlink>
      <w:r w:rsidRPr="00A760E8">
        <w:rPr>
          <w:rFonts w:eastAsia="Arial"/>
          <w:sz w:val="28"/>
          <w:szCs w:val="28"/>
          <w:lang w:val="ru-RU" w:eastAsia="ar-SA" w:bidi="ar-SA"/>
        </w:rPr>
        <w:t xml:space="preserve"> настоящей статьи рекомендаций принимает постановление Администрации Ярославского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33"/>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9.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со дня поступления в Администрацию Заволжского сельского поселения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за исключением случаев, если по результатам рассмотрения данного уведомления Администрацией Ярославского муниципального района в исполнительный орган государственной власти, должностному лицу, в вышеуказанные органы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760E8" w:rsidRPr="00A760E8" w:rsidRDefault="00A760E8" w:rsidP="00A760E8">
      <w:pPr>
        <w:widowControl w:val="0"/>
        <w:suppressAutoHyphens w:val="0"/>
        <w:autoSpaceDE w:val="0"/>
        <w:autoSpaceDN w:val="0"/>
        <w:adjustRightInd w:val="0"/>
        <w:ind w:firstLine="709"/>
        <w:jc w:val="both"/>
        <w:rPr>
          <w:bCs/>
          <w:sz w:val="28"/>
          <w:szCs w:val="28"/>
          <w:lang w:val="ru-RU" w:eastAsia="ru-RU" w:bidi="ar-SA"/>
        </w:rPr>
      </w:pPr>
      <w:bookmarkStart w:id="34" w:name="sub_4007"/>
      <w:r w:rsidRPr="00A760E8">
        <w:rPr>
          <w:bCs/>
          <w:sz w:val="28"/>
          <w:szCs w:val="28"/>
          <w:lang w:val="ru-RU" w:eastAsia="ru-RU" w:bidi="ar-SA"/>
        </w:rPr>
        <w:t>10.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 соответствует ограничениям использования объектов недвижимости, установленным на приаэродромной территории.</w:t>
      </w:r>
    </w:p>
    <w:bookmarkEnd w:id="34"/>
    <w:p w:rsidR="00A760E8" w:rsidRPr="00A760E8" w:rsidRDefault="00A760E8" w:rsidP="00A760E8">
      <w:pPr>
        <w:widowControl w:val="0"/>
        <w:suppressAutoHyphens w:val="0"/>
        <w:autoSpaceDE w:val="0"/>
        <w:autoSpaceDN w:val="0"/>
        <w:adjustRightInd w:val="0"/>
        <w:ind w:firstLine="709"/>
        <w:jc w:val="both"/>
        <w:rPr>
          <w:rFonts w:eastAsia="Arial"/>
          <w:sz w:val="28"/>
          <w:szCs w:val="28"/>
          <w:lang w:val="ru-RU" w:eastAsia="ar-SA" w:bidi="ar-SA"/>
        </w:rPr>
      </w:pPr>
      <w:r w:rsidRPr="00A760E8">
        <w:rPr>
          <w:rFonts w:eastAsia="Arial"/>
          <w:sz w:val="28"/>
          <w:szCs w:val="28"/>
          <w:lang w:val="ru-RU" w:eastAsia="ar-SA" w:bidi="ar-SA"/>
        </w:rPr>
        <w:t>11. Форма заявления, формы подачи обращения, время, место, сроки  уполномоченный орган и порядок его действий по предоставлению разрешения на отклонение от предельных параметров разрешенного строительства, реконструкции объекта капитального строительства устанавливаются административным регламентом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утвержденным постановлением Администрации Ярославского муниципального района.</w:t>
      </w:r>
    </w:p>
    <w:p w:rsidR="00A760E8" w:rsidRPr="00A760E8" w:rsidRDefault="00A760E8" w:rsidP="00A760E8">
      <w:pPr>
        <w:widowControl w:val="0"/>
        <w:suppressAutoHyphens w:val="0"/>
        <w:autoSpaceDE w:val="0"/>
        <w:autoSpaceDN w:val="0"/>
        <w:adjustRightInd w:val="0"/>
        <w:ind w:firstLine="709"/>
        <w:jc w:val="both"/>
        <w:rPr>
          <w:bCs/>
          <w:sz w:val="28"/>
          <w:szCs w:val="28"/>
          <w:lang w:val="ru-RU" w:eastAsia="ru-RU" w:bidi="ar-SA"/>
        </w:rPr>
      </w:pPr>
      <w:bookmarkStart w:id="35" w:name="_Toc528931210"/>
      <w:r w:rsidRPr="00A760E8">
        <w:rPr>
          <w:bCs/>
          <w:sz w:val="28"/>
          <w:szCs w:val="28"/>
          <w:lang w:val="ru-RU" w:eastAsia="ru-RU" w:bidi="ar-SA"/>
        </w:rPr>
        <w:t>12. Физическое или юридическое лицо вправе оспорить в судебном порядке постановление Администрации Ярославского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36" w:name="_Toc27497044"/>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37" w:name="_Hlk150705879"/>
      <w:r w:rsidRPr="00A760E8">
        <w:rPr>
          <w:rFonts w:eastAsia="Arial"/>
          <w:bCs/>
          <w:sz w:val="28"/>
          <w:szCs w:val="28"/>
          <w:lang w:val="ru-RU" w:eastAsia="ar-SA" w:bidi="ar-SA"/>
        </w:rPr>
        <w:t>Глава 3.</w:t>
      </w:r>
      <w:r w:rsidRPr="00A760E8">
        <w:rPr>
          <w:rFonts w:eastAsia="Arial"/>
          <w:b/>
          <w:bCs/>
          <w:sz w:val="28"/>
          <w:szCs w:val="28"/>
          <w:lang w:val="ru-RU" w:eastAsia="ar-SA" w:bidi="ar-SA"/>
        </w:rPr>
        <w:t xml:space="preserve"> Подготовка документации по планировке</w:t>
      </w:r>
      <w:bookmarkEnd w:id="35"/>
      <w:r w:rsidRPr="00A760E8">
        <w:rPr>
          <w:rFonts w:eastAsia="Arial"/>
          <w:b/>
          <w:bCs/>
          <w:sz w:val="28"/>
          <w:szCs w:val="28"/>
          <w:lang w:val="ru-RU" w:eastAsia="ar-SA" w:bidi="ar-SA"/>
        </w:rPr>
        <w:t xml:space="preserve"> </w:t>
      </w:r>
      <w:bookmarkStart w:id="38" w:name="_Toc528931211"/>
      <w:r w:rsidRPr="00A760E8">
        <w:rPr>
          <w:rFonts w:eastAsia="Arial"/>
          <w:b/>
          <w:bCs/>
          <w:sz w:val="28"/>
          <w:szCs w:val="28"/>
          <w:lang w:val="ru-RU" w:eastAsia="ar-SA" w:bidi="ar-SA"/>
        </w:rPr>
        <w:t>территории</w:t>
      </w:r>
      <w:bookmarkEnd w:id="38"/>
      <w:r w:rsidRPr="00A760E8">
        <w:rPr>
          <w:rFonts w:eastAsia="Arial"/>
          <w:b/>
          <w:bCs/>
          <w:sz w:val="28"/>
          <w:szCs w:val="28"/>
          <w:lang w:val="ru-RU" w:eastAsia="ar-SA" w:bidi="ar-SA"/>
        </w:rPr>
        <w:t xml:space="preserve"> органами местного самоуправления</w:t>
      </w:r>
      <w:bookmarkEnd w:id="36"/>
    </w:p>
    <w:bookmarkEnd w:id="37"/>
    <w:p w:rsidR="00A760E8" w:rsidRPr="00A760E8" w:rsidRDefault="00A760E8" w:rsidP="00A760E8">
      <w:pPr>
        <w:autoSpaceDE w:val="0"/>
        <w:ind w:firstLine="709"/>
        <w:jc w:val="center"/>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39" w:name="_Toc27497045"/>
      <w:bookmarkStart w:id="40" w:name="_Hlk150705899"/>
      <w:r w:rsidRPr="00A760E8">
        <w:rPr>
          <w:rFonts w:eastAsia="Arial"/>
          <w:bCs/>
          <w:sz w:val="28"/>
          <w:szCs w:val="28"/>
          <w:lang w:val="ru-RU" w:eastAsia="ar-SA" w:bidi="ar-SA"/>
        </w:rPr>
        <w:t xml:space="preserve">Статья 12. </w:t>
      </w:r>
      <w:r w:rsidRPr="00A760E8">
        <w:rPr>
          <w:rFonts w:eastAsia="Arial"/>
          <w:b/>
          <w:bCs/>
          <w:sz w:val="28"/>
          <w:szCs w:val="28"/>
          <w:lang w:val="ru-RU" w:eastAsia="ar-SA" w:bidi="ar-SA"/>
        </w:rPr>
        <w:t>Общие положения о подготовке документации по планировке территории</w:t>
      </w:r>
      <w:bookmarkEnd w:id="39"/>
    </w:p>
    <w:p w:rsidR="00A760E8" w:rsidRPr="00A760E8" w:rsidRDefault="00A760E8" w:rsidP="00A760E8">
      <w:pPr>
        <w:widowControl w:val="0"/>
        <w:suppressAutoHyphens w:val="0"/>
        <w:autoSpaceDE w:val="0"/>
        <w:autoSpaceDN w:val="0"/>
        <w:adjustRightInd w:val="0"/>
        <w:ind w:firstLine="709"/>
        <w:jc w:val="both"/>
        <w:rPr>
          <w:rFonts w:eastAsia="Arial"/>
          <w:sz w:val="28"/>
          <w:szCs w:val="28"/>
          <w:lang w:val="ru-RU" w:eastAsia="ar-SA" w:bidi="ar-SA"/>
        </w:rPr>
      </w:pPr>
      <w:bookmarkStart w:id="41" w:name="sub_4101"/>
      <w:bookmarkEnd w:id="40"/>
      <w:r w:rsidRPr="00A760E8">
        <w:rPr>
          <w:rFonts w:eastAsia="Arial"/>
          <w:sz w:val="28"/>
          <w:szCs w:val="28"/>
          <w:lang w:val="ru-RU" w:eastAsia="ar-SA" w:bidi="ar-SA"/>
        </w:rPr>
        <w:t xml:space="preserve">1. Подготовка документации по планировке территории осуществляется в целях обеспечения </w:t>
      </w:r>
      <w:hyperlink w:anchor="sub_103" w:history="1">
        <w:r w:rsidRPr="00A760E8">
          <w:rPr>
            <w:rFonts w:eastAsia="Arial"/>
            <w:sz w:val="28"/>
            <w:szCs w:val="28"/>
            <w:lang w:val="ru-RU" w:eastAsia="ar-SA" w:bidi="ar-SA"/>
          </w:rPr>
          <w:t>устойчивого развития территорий</w:t>
        </w:r>
      </w:hyperlink>
      <w:r w:rsidRPr="00A760E8">
        <w:rPr>
          <w:rFonts w:eastAsia="Arial"/>
          <w:sz w:val="28"/>
          <w:szCs w:val="28"/>
          <w:lang w:val="ru-RU" w:eastAsia="ar-SA" w:bidi="ar-SA"/>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760E8" w:rsidRPr="00A760E8" w:rsidRDefault="00A760E8" w:rsidP="00A760E8">
      <w:pPr>
        <w:widowControl w:val="0"/>
        <w:suppressAutoHyphens w:val="0"/>
        <w:autoSpaceDE w:val="0"/>
        <w:autoSpaceDN w:val="0"/>
        <w:adjustRightInd w:val="0"/>
        <w:ind w:firstLine="709"/>
        <w:jc w:val="both"/>
        <w:rPr>
          <w:rFonts w:eastAsia="Arial"/>
          <w:sz w:val="28"/>
          <w:szCs w:val="28"/>
          <w:lang w:val="ru-RU" w:eastAsia="ar-SA" w:bidi="ar-SA"/>
        </w:rPr>
      </w:pPr>
      <w:bookmarkStart w:id="42" w:name="sub_4102"/>
      <w:bookmarkEnd w:id="41"/>
      <w:r w:rsidRPr="00A760E8">
        <w:rPr>
          <w:rFonts w:eastAsia="Arial"/>
          <w:sz w:val="28"/>
          <w:szCs w:val="28"/>
          <w:lang w:val="ru-RU" w:eastAsia="ar-SA" w:bidi="ar-SA"/>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когда подготовка документации по планировке территории в целях размещения объекта капитального строительства является обязательной в соответствии с Градостроительным кодексом Российской Федерации</w:t>
      </w:r>
      <w:r w:rsidRPr="00A760E8">
        <w:rPr>
          <w:lang w:val="ru-RU"/>
        </w:rPr>
        <w:t xml:space="preserve"> </w:t>
      </w:r>
      <w:r w:rsidRPr="00A760E8">
        <w:rPr>
          <w:rFonts w:eastAsia="Arial"/>
          <w:sz w:val="28"/>
          <w:szCs w:val="28"/>
          <w:lang w:val="ru-RU" w:eastAsia="ar-SA" w:bidi="ar-SA"/>
        </w:rPr>
        <w:t>и иными федеральными законами.</w:t>
      </w:r>
    </w:p>
    <w:bookmarkEnd w:id="42"/>
    <w:p w:rsidR="00A760E8" w:rsidRPr="00A760E8" w:rsidRDefault="00A760E8" w:rsidP="00A760E8">
      <w:pPr>
        <w:widowControl w:val="0"/>
        <w:suppressAutoHyphens w:val="0"/>
        <w:autoSpaceDE w:val="0"/>
        <w:autoSpaceDN w:val="0"/>
        <w:adjustRightInd w:val="0"/>
        <w:ind w:firstLine="709"/>
        <w:jc w:val="both"/>
        <w:rPr>
          <w:rFonts w:eastAsia="Arial"/>
          <w:sz w:val="28"/>
          <w:szCs w:val="28"/>
          <w:lang w:val="ru-RU" w:eastAsia="ar-SA" w:bidi="ar-SA"/>
        </w:rPr>
      </w:pPr>
      <w:r w:rsidRPr="00A760E8">
        <w:rPr>
          <w:rFonts w:eastAsia="Arial"/>
          <w:sz w:val="28"/>
          <w:szCs w:val="28"/>
          <w:lang w:val="ru-RU" w:eastAsia="ar-SA" w:bidi="ar-SA"/>
        </w:rPr>
        <w:t>3. Видами документации по планировке территории являются:</w:t>
      </w:r>
    </w:p>
    <w:p w:rsidR="00A760E8" w:rsidRPr="00A760E8" w:rsidRDefault="00A760E8" w:rsidP="00A760E8">
      <w:pPr>
        <w:widowControl w:val="0"/>
        <w:autoSpaceDE w:val="0"/>
        <w:ind w:firstLine="709"/>
        <w:jc w:val="both"/>
        <w:rPr>
          <w:rFonts w:eastAsia="Arial"/>
          <w:sz w:val="28"/>
          <w:szCs w:val="28"/>
          <w:lang w:val="ru-RU" w:eastAsia="ar-SA" w:bidi="ar-SA"/>
        </w:rPr>
      </w:pPr>
      <w:r w:rsidRPr="00A760E8">
        <w:rPr>
          <w:rFonts w:eastAsia="Arial"/>
          <w:sz w:val="28"/>
          <w:szCs w:val="28"/>
          <w:lang w:val="ru-RU" w:eastAsia="ar-SA" w:bidi="ar-SA"/>
        </w:rPr>
        <w:t>1) проект планировки территории;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2) проект межевания территории. </w:t>
      </w:r>
    </w:p>
    <w:bookmarkStart w:id="43" w:name="sub_4105"/>
    <w:p w:rsidR="00A760E8" w:rsidRPr="00A760E8" w:rsidRDefault="00A760E8" w:rsidP="00A760E8">
      <w:pPr>
        <w:widowControl w:val="0"/>
        <w:autoSpaceDE w:val="0"/>
        <w:ind w:firstLine="709"/>
        <w:jc w:val="both"/>
        <w:rPr>
          <w:rFonts w:eastAsia="Arial"/>
          <w:sz w:val="28"/>
          <w:szCs w:val="28"/>
          <w:lang w:val="ru-RU" w:eastAsia="ar-SA" w:bidi="ar-SA"/>
        </w:rPr>
      </w:pPr>
      <w:r w:rsidRPr="00A760E8">
        <w:rPr>
          <w:rFonts w:eastAsia="Arial"/>
          <w:sz w:val="28"/>
          <w:szCs w:val="28"/>
          <w:lang w:val="ru-RU" w:eastAsia="ar-SA" w:bidi="ar-SA"/>
        </w:rPr>
        <w:fldChar w:fldCharType="begin"/>
      </w:r>
      <w:r w:rsidRPr="00A760E8">
        <w:rPr>
          <w:rFonts w:eastAsia="Arial"/>
          <w:sz w:val="28"/>
          <w:szCs w:val="28"/>
          <w:lang w:val="ru-RU" w:eastAsia="ar-SA" w:bidi="ar-SA"/>
        </w:rPr>
        <w:instrText>HYPERLINK "http://mobileonline.garant.ru/document?id=71813724&amp;sub=0"</w:instrText>
      </w:r>
      <w:r w:rsidRPr="00A760E8">
        <w:rPr>
          <w:rFonts w:eastAsia="Arial"/>
          <w:sz w:val="28"/>
          <w:szCs w:val="28"/>
          <w:lang w:val="ru-RU" w:eastAsia="ar-SA" w:bidi="ar-SA"/>
        </w:rPr>
        <w:fldChar w:fldCharType="separate"/>
      </w:r>
      <w:r w:rsidRPr="00A760E8">
        <w:rPr>
          <w:rFonts w:eastAsia="Arial"/>
          <w:sz w:val="28"/>
          <w:szCs w:val="28"/>
          <w:lang w:val="ru-RU" w:eastAsia="ar-SA" w:bidi="ar-SA"/>
        </w:rPr>
        <w:t>4.</w:t>
      </w:r>
      <w:r w:rsidRPr="00A760E8">
        <w:rPr>
          <w:rFonts w:eastAsia="Arial"/>
          <w:sz w:val="28"/>
          <w:szCs w:val="28"/>
          <w:lang w:val="ru-RU" w:eastAsia="ar-SA" w:bidi="ar-SA"/>
        </w:rPr>
        <w:fldChar w:fldCharType="end"/>
      </w:r>
      <w:r w:rsidRPr="00A760E8">
        <w:rPr>
          <w:rFonts w:eastAsia="Arial"/>
          <w:sz w:val="28"/>
          <w:szCs w:val="28"/>
          <w:lang w:val="ru-RU" w:eastAsia="ar-SA" w:bidi="ar-SA"/>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w:t>
      </w:r>
    </w:p>
    <w:p w:rsidR="00A760E8" w:rsidRPr="00A760E8" w:rsidRDefault="00A760E8" w:rsidP="00A760E8">
      <w:pPr>
        <w:widowControl w:val="0"/>
        <w:autoSpaceDE w:val="0"/>
        <w:ind w:firstLine="709"/>
        <w:jc w:val="both"/>
        <w:rPr>
          <w:rFonts w:eastAsia="Arial"/>
          <w:sz w:val="28"/>
          <w:szCs w:val="28"/>
          <w:lang w:val="ru-RU" w:eastAsia="ar-SA" w:bidi="ar-SA"/>
        </w:rPr>
      </w:pPr>
      <w:bookmarkStart w:id="44" w:name="sub_4106"/>
      <w:bookmarkEnd w:id="43"/>
      <w:r w:rsidRPr="00A760E8">
        <w:rPr>
          <w:rFonts w:eastAsia="Arial"/>
          <w:sz w:val="28"/>
          <w:szCs w:val="28"/>
          <w:lang w:val="ru-RU" w:eastAsia="ar-SA" w:bidi="ar-SA"/>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A760E8">
          <w:rPr>
            <w:rFonts w:eastAsia="Arial"/>
            <w:sz w:val="28"/>
            <w:szCs w:val="28"/>
            <w:lang w:val="ru-RU" w:eastAsia="ar-SA" w:bidi="ar-SA"/>
          </w:rPr>
          <w:t>частью 4</w:t>
        </w:r>
      </w:hyperlink>
      <w:r w:rsidRPr="00A760E8">
        <w:rPr>
          <w:rFonts w:eastAsia="Arial"/>
          <w:sz w:val="28"/>
          <w:szCs w:val="28"/>
          <w:lang w:val="ru-RU" w:eastAsia="ar-SA" w:bidi="ar-SA"/>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bookmarkEnd w:id="44"/>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Требования к составу и содержанию проектов планировки территории, проектов межевания территории установлены статьями 41.1, 41.2, 42 и 43 Градостроительного кодекса Российской Федерации.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8. Проекты планировки территории и проекты межевания территории, подготовленные в составе документации по планировке территории, в установленном законом случаях до их утверждения подлежат обязательному рассмотрению на общественных обсуждениях.</w:t>
      </w:r>
    </w:p>
    <w:p w:rsidR="00A760E8" w:rsidRPr="00A760E8" w:rsidRDefault="00A760E8" w:rsidP="00A760E8">
      <w:pPr>
        <w:autoSpaceDE w:val="0"/>
        <w:ind w:firstLine="709"/>
        <w:jc w:val="both"/>
        <w:rPr>
          <w:rFonts w:eastAsia="Arial"/>
          <w:bCs/>
          <w:i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45" w:name="_Toc27497046"/>
      <w:bookmarkStart w:id="46" w:name="_Hlk150705911"/>
      <w:r w:rsidRPr="00A760E8">
        <w:rPr>
          <w:rFonts w:eastAsia="Arial"/>
          <w:bCs/>
          <w:sz w:val="28"/>
          <w:szCs w:val="28"/>
          <w:lang w:val="ru-RU" w:eastAsia="ar-SA" w:bidi="ar-SA"/>
        </w:rPr>
        <w:t xml:space="preserve">Статья 13. </w:t>
      </w:r>
      <w:r w:rsidRPr="00A760E8">
        <w:rPr>
          <w:rFonts w:eastAsia="Arial"/>
          <w:b/>
          <w:bCs/>
          <w:sz w:val="28"/>
          <w:szCs w:val="28"/>
          <w:lang w:val="ru-RU" w:eastAsia="ar-SA" w:bidi="ar-SA"/>
        </w:rPr>
        <w:t>Подготовка документации по планировке территории</w:t>
      </w:r>
      <w:bookmarkEnd w:id="45"/>
      <w:r w:rsidRPr="00A760E8">
        <w:rPr>
          <w:rFonts w:eastAsia="Arial"/>
          <w:b/>
          <w:bCs/>
          <w:sz w:val="28"/>
          <w:szCs w:val="28"/>
          <w:lang w:val="ru-RU" w:eastAsia="ar-SA" w:bidi="ar-SA"/>
        </w:rPr>
        <w:t xml:space="preserve"> </w:t>
      </w:r>
    </w:p>
    <w:bookmarkEnd w:id="46"/>
    <w:p w:rsidR="00A760E8" w:rsidRPr="00A760E8" w:rsidRDefault="00A760E8" w:rsidP="00A760E8">
      <w:pPr>
        <w:autoSpaceDE w:val="0"/>
        <w:ind w:firstLine="709"/>
        <w:jc w:val="both"/>
        <w:rPr>
          <w:rFonts w:eastAsia="Arial"/>
          <w:sz w:val="28"/>
          <w:szCs w:val="28"/>
          <w:shd w:val="clear" w:color="auto" w:fill="FFFFFF"/>
          <w:lang w:val="ru-RU" w:eastAsia="ar-SA" w:bidi="ar-SA"/>
        </w:rPr>
      </w:pPr>
      <w:r w:rsidRPr="00A760E8">
        <w:rPr>
          <w:rFonts w:eastAsia="Arial"/>
          <w:sz w:val="28"/>
          <w:szCs w:val="28"/>
          <w:lang w:val="ru-RU" w:eastAsia="ar-SA" w:bidi="ar-SA"/>
        </w:rPr>
        <w:t xml:space="preserve">1. Подготовка документации по планировке территории осуществляется на основании </w:t>
      </w:r>
      <w:r w:rsidRPr="00A760E8">
        <w:rPr>
          <w:rFonts w:eastAsia="Arial"/>
          <w:sz w:val="28"/>
          <w:szCs w:val="28"/>
          <w:shd w:val="clear" w:color="auto" w:fill="FFFFFF"/>
          <w:lang w:val="ru-RU" w:eastAsia="ar-SA" w:bidi="ar-SA"/>
        </w:rPr>
        <w:t>документов территориального планирования, </w:t>
      </w:r>
      <w:r w:rsidRPr="00A760E8">
        <w:rPr>
          <w:rFonts w:eastAsia="Arial"/>
          <w:sz w:val="28"/>
          <w:szCs w:val="28"/>
          <w:lang w:val="ru-RU" w:eastAsia="ar-SA" w:bidi="ar-SA"/>
        </w:rPr>
        <w:t>правил землепользования и застройки</w:t>
      </w:r>
      <w:r w:rsidRPr="00A760E8">
        <w:rPr>
          <w:rFonts w:eastAsia="Arial"/>
          <w:sz w:val="28"/>
          <w:szCs w:val="28"/>
          <w:shd w:val="clear" w:color="auto" w:fill="FFFFFF"/>
          <w:lang w:val="ru-RU" w:eastAsia="ar-SA" w:bidi="ar-SA"/>
        </w:rPr>
        <w:t>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w:t>
      </w:r>
      <w:r w:rsidRPr="00A760E8">
        <w:rPr>
          <w:rFonts w:eastAsia="Arial"/>
          <w:sz w:val="28"/>
          <w:szCs w:val="28"/>
          <w:lang w:val="ru-RU" w:eastAsia="ar-SA" w:bidi="ar-SA"/>
        </w:rPr>
        <w:t>единый государственный реестр объектов культурного наследия</w:t>
      </w:r>
      <w:r w:rsidRPr="00A760E8">
        <w:rPr>
          <w:rFonts w:eastAsia="Arial"/>
          <w:sz w:val="28"/>
          <w:szCs w:val="28"/>
          <w:shd w:val="clear" w:color="auto" w:fill="FFFFFF"/>
          <w:lang w:val="ru-RU" w:eastAsia="ar-SA" w:bidi="ar-SA"/>
        </w:rPr>
        <w:t> (памятников истории и культуры) народов Российской Федерации, границ территорий выявленных объектов культурного наследия, границ </w:t>
      </w:r>
      <w:r w:rsidRPr="00A760E8">
        <w:rPr>
          <w:rFonts w:eastAsia="Arial"/>
          <w:sz w:val="28"/>
          <w:szCs w:val="28"/>
          <w:lang w:val="ru-RU" w:eastAsia="ar-SA" w:bidi="ar-SA"/>
        </w:rPr>
        <w:t>зон с особыми условиями использования территорий</w:t>
      </w:r>
      <w:r w:rsidRPr="00A760E8">
        <w:rPr>
          <w:rFonts w:eastAsia="Arial"/>
          <w:sz w:val="28"/>
          <w:szCs w:val="28"/>
          <w:shd w:val="clear" w:color="auto" w:fill="FFFFFF"/>
          <w:lang w:val="ru-RU" w:eastAsia="ar-SA" w:bidi="ar-SA"/>
        </w:rPr>
        <w:t>.</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Порядок подготовки документации по планировке территории в Заволжском сельском поселении устанавливается постановлением Администрации Ярославского муниципального района.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Физические или юридические лица могут обеспечивать подготовку документации по планировке территории за счет собственных средств.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Ярославского муниципального района в информационно-телекоммуникационной сети «Интернет».</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Органы государственной власти Российской Федерации, органы государственной власти Ярославской области, органы местного самоуправления, физические и юридические лица вправе оспорить в судебном порядке документацию по планировке территории.</w:t>
      </w:r>
    </w:p>
    <w:p w:rsidR="00A760E8" w:rsidRPr="00A760E8" w:rsidRDefault="00A760E8" w:rsidP="00A760E8">
      <w:pPr>
        <w:autoSpaceDE w:val="0"/>
        <w:ind w:firstLine="709"/>
        <w:jc w:val="both"/>
        <w:rPr>
          <w:rFonts w:eastAsia="Arial"/>
          <w:sz w:val="28"/>
          <w:szCs w:val="28"/>
          <w:shd w:val="clear" w:color="auto" w:fill="FFFFFF"/>
          <w:lang w:val="ru-RU" w:eastAsia="ar-SA" w:bidi="ar-SA"/>
        </w:rPr>
      </w:pP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47" w:name="_Toc27497047"/>
      <w:bookmarkStart w:id="48" w:name="_Toc528931212"/>
      <w:bookmarkStart w:id="49" w:name="_Hlk150705949"/>
      <w:r w:rsidRPr="00A760E8">
        <w:rPr>
          <w:rFonts w:eastAsia="Arial"/>
          <w:bCs/>
          <w:sz w:val="28"/>
          <w:szCs w:val="28"/>
          <w:lang w:val="ru-RU" w:eastAsia="ar-SA" w:bidi="ar-SA"/>
        </w:rPr>
        <w:t>Глава 4.</w:t>
      </w:r>
      <w:r w:rsidRPr="00A760E8">
        <w:rPr>
          <w:rFonts w:eastAsia="Arial"/>
          <w:b/>
          <w:bCs/>
          <w:sz w:val="28"/>
          <w:szCs w:val="28"/>
          <w:lang w:val="ru-RU" w:eastAsia="ar-SA" w:bidi="ar-SA"/>
        </w:rPr>
        <w:t xml:space="preserve"> Общественные обсуждения по вопросам землепользования и застройки</w:t>
      </w:r>
      <w:bookmarkEnd w:id="47"/>
      <w:r w:rsidRPr="00A760E8">
        <w:rPr>
          <w:rFonts w:eastAsia="Arial"/>
          <w:b/>
          <w:bCs/>
          <w:sz w:val="28"/>
          <w:szCs w:val="28"/>
          <w:lang w:val="ru-RU" w:eastAsia="ar-SA" w:bidi="ar-SA"/>
        </w:rPr>
        <w:t xml:space="preserve"> </w:t>
      </w:r>
      <w:bookmarkEnd w:id="48"/>
    </w:p>
    <w:bookmarkEnd w:id="49"/>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50" w:name="_Toc27497048"/>
      <w:bookmarkStart w:id="51" w:name="_Hlk150705960"/>
      <w:r w:rsidRPr="00A760E8">
        <w:rPr>
          <w:rFonts w:eastAsia="Arial"/>
          <w:bCs/>
          <w:sz w:val="28"/>
          <w:szCs w:val="28"/>
          <w:lang w:val="ru-RU" w:eastAsia="ar-SA" w:bidi="ar-SA"/>
        </w:rPr>
        <w:t xml:space="preserve">Статья 14. </w:t>
      </w:r>
      <w:r w:rsidRPr="00A760E8">
        <w:rPr>
          <w:rFonts w:eastAsia="Arial"/>
          <w:b/>
          <w:bCs/>
          <w:sz w:val="28"/>
          <w:szCs w:val="28"/>
          <w:lang w:val="ru-RU" w:eastAsia="ar-SA" w:bidi="ar-SA"/>
        </w:rPr>
        <w:t xml:space="preserve">Общие положения о порядке проведения общественных обсуждений </w:t>
      </w:r>
      <w:bookmarkEnd w:id="50"/>
    </w:p>
    <w:bookmarkEnd w:id="51"/>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проекты) в соответствии с Уставом Ярославского муниципального района и решением Муниципального Совета Ярославского муниципального района проводятся общественные обсуждения, за исключением случаев, предусмотренных федеральными законами и настоящими Правилами.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Участниками общественных обсуждений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A760E8">
        <w:rPr>
          <w:rFonts w:eastAsia="Arial"/>
          <w:sz w:val="28"/>
          <w:szCs w:val="28"/>
          <w:shd w:val="clear" w:color="auto" w:fill="FFFFFF"/>
          <w:lang w:val="ru-RU" w:eastAsia="ar-SA" w:bidi="ar-SA"/>
        </w:rPr>
        <w:t xml:space="preserve"> В случае подготовки </w:t>
      </w:r>
      <w:r w:rsidRPr="00A760E8">
        <w:rPr>
          <w:rFonts w:eastAsia="Arial"/>
          <w:sz w:val="28"/>
          <w:szCs w:val="28"/>
          <w:lang w:val="ru-RU" w:eastAsia="ar-SA" w:bidi="ar-SA"/>
        </w:rPr>
        <w:t xml:space="preserve">Правил землепользования и застройки Заволжского сельского поселения </w:t>
      </w:r>
      <w:r w:rsidRPr="00A760E8">
        <w:rPr>
          <w:rFonts w:eastAsia="Arial"/>
          <w:sz w:val="28"/>
          <w:szCs w:val="28"/>
          <w:shd w:val="clear" w:color="auto" w:fill="FFFFFF"/>
          <w:lang w:val="ru-RU" w:eastAsia="ar-SA" w:bidi="ar-SA"/>
        </w:rPr>
        <w:t xml:space="preserve">применительно к части территории поселения общественные обсуждения по проекту Правил </w:t>
      </w:r>
      <w:r w:rsidRPr="00A760E8">
        <w:rPr>
          <w:rFonts w:eastAsia="Arial"/>
          <w:sz w:val="28"/>
          <w:szCs w:val="28"/>
          <w:lang w:val="ru-RU" w:eastAsia="ar-SA" w:bidi="ar-SA"/>
        </w:rPr>
        <w:t xml:space="preserve">землепользования и застройки Заволжского сельского поселения </w:t>
      </w:r>
      <w:r w:rsidRPr="00A760E8">
        <w:rPr>
          <w:rFonts w:eastAsia="Arial"/>
          <w:sz w:val="28"/>
          <w:szCs w:val="28"/>
          <w:shd w:val="clear" w:color="auto" w:fill="FFFFFF"/>
          <w:lang w:val="ru-RU" w:eastAsia="ar-SA" w:bidi="ar-SA"/>
        </w:rPr>
        <w:t>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Процедура проведения общественных обсуждений состоит из следующих этапов:</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оповещение о начале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размещение проекта, подлежащего рассмотрению на общественных обсуждениях, и информационных материалов к нему на официальном сайте Ярославского района и на официальном сайте Заволжского сельского поселения в информационно-телекоммуникационной сети «Интернет» и открытие экспозиции или экспозиций такого проекта;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проведение экспозиции или экспозиций проекта, подлежащего рассмотрению на общественных обсуждениях;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4) подготовка и оформление протокола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5) подготовка и опубликование заключения о результатах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4. Оповещение о начале общественных обсуждений должно содержать:</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информацию о проекте, подлежащем рассмотрению на общественных обсуждениях и перечень информационных материалов к такому проекту;</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информацию о порядке и сроках проведения общественных обсуждений по проекту, подлежащему рассмотрению на общественных обсуждениях;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информацию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4) информацию о порядке, сроке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5.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6. Оповещение о начале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не позднее чем за семь дней до дня размещения на официальном сайте проекта, подлежащего рассмотрению на общественных обсуждениях, подлежит опубликованию в газете «Ярославский агрокурьер» и официальном сайте Ярославского муниципального района в информационно-телекоммуникационной сети «Интернет».</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распространяется на информационных стендах, оборудованных около здания Администрации Ярославского муниципального района, в местах массового скопления граждан и в местах, расположенных на территории, в отношении которой подготовлены соответствующие проекты, способами, обеспечивающими доступ участников общественных обсуждений к указанной информации.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7. В течение всего периода размещения проекта, подлежащего рассмотрению на общественных обсуждениях,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Комиссии и (или) разработчика проекта, подлежащего рассмотрению на общественных обсуждениях.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8. В период размещения проекта, подлежащего рассмотрению на общественных обсуждениях, и информационных материалов к нему и проведения экспозиции или экспозиций такого проекта участники общественных обсуждений, прошедшие в соответствии с частью 11</w:t>
      </w:r>
      <w:r w:rsidRPr="00A760E8">
        <w:rPr>
          <w:b/>
          <w:bCs/>
          <w:lang w:val="ru-RU" w:eastAsia="ru-RU" w:bidi="ar-SA"/>
        </w:rPr>
        <w:t xml:space="preserve"> </w:t>
      </w:r>
      <w:r w:rsidRPr="00A760E8">
        <w:rPr>
          <w:sz w:val="28"/>
          <w:szCs w:val="28"/>
          <w:lang w:val="ru-RU" w:eastAsia="ru-RU" w:bidi="ar-SA"/>
        </w:rPr>
        <w:t>настоящей статьи идентификацию, имеют право вносить предложения и замечания, касающиеся такого проекта: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посредством официального сайта Ярославского муниципального района в информационно-телекоммуникационной сети «Интернет» (в случае проведения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в письменной форме в адрес организатора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посредством записи в книге (журнале) учета посетителей экспозиции проекта, подлежащего рассмотрению на общественных обсуждениях.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9.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за исключением случая, предусмотренного частью 14 настоящей статьи.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10. 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11. Не требуется представление указанных в </w:t>
      </w:r>
      <w:r w:rsidRPr="00A760E8">
        <w:rPr>
          <w:bCs/>
          <w:sz w:val="28"/>
          <w:szCs w:val="28"/>
          <w:lang w:val="ru-RU" w:eastAsia="ru-RU" w:bidi="ar-SA"/>
        </w:rPr>
        <w:t xml:space="preserve">части 11 </w:t>
      </w:r>
      <w:r w:rsidRPr="00A760E8">
        <w:rPr>
          <w:sz w:val="28"/>
          <w:szCs w:val="28"/>
          <w:lang w:val="ru-RU" w:eastAsia="ru-RU" w:bidi="ar-SA"/>
        </w:rPr>
        <w:t>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11 настоящей статьи, может использоваться единая система идентификации и аутентификации.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12. 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 152-ФЗ «О персональных данных».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13.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недостоверных сведений.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14. Организатором общественных обсуждений обеспечивается равный доступ к проекту, подлежащему рассмотрению на общественных обсуждениях, всех участников общественных обсуждений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Ярославской области, органов местного самоуправления, подведомственных им организаций).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15. Официальный сайт Ярославского муниципального района в информационно-телекоммуникационной сети «Интернет» должен обеспечивать возможность:</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проверки участниками общественных обсуждений полноты и достоверности отражения на официальном сайте Ярославского района внесенных ими предложений и замечаний;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представления информации о результатах общественных обсуждений, количестве участников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16. Организатор общественных обсуждений подготавливает и оформляет протокол общественных обсуждений, в котором указываются:</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дата оформления протокола общественных обсуждений слушаний;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информация об организаторе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информация, содержащаяся в опубликованном оповещении о начале общественных обсуждений, дата и источник его опубликования;</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4) информация о сроке, в течение которого принимались предложения и замечания участников общественных обсуждений, о территории, в пределах которой проводятся общественные обсуждения;</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5) все предложения и замечания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17. К протоколу общественных обсуждений прилагается перечень принявших участие в рассмотрении проекта участников общественных обсуждений, включающий в себя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18. Участник общественных обсуждений, который внес предложения и замечания, касающиеся проекта, рассмотренного на общественных обсуждениях, имеет право получить выписку из протокола общественных обсуждений, содержащую внесенные этим участником предложения и замечания.</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19. 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20. В заключении о результатах общественных обсуждений должны быть указаны:</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дата оформления заключения о результатах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наименование проекта, рассмотренного на общественных обсуждениях, сведения о количестве участников общественных обсуждений, которые приняли участие в общественных обсуждениях;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реквизиты протокола общественных обсуждений, на основании которого подготовлено заключение о результатах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4) содержание внесенных предложений и замечаний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5)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21. Заключение о результатах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ЯМР.</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22. Порядок организации и проведения общественных обсуждений по проектам, форма оповещения о начале общественных обсуждений, порядок подготовки и форма протокола общественных обсуждений, порядок подготовки и форма заключения о результатах общественных обсуждений, порядок проведения экспозиции проекта, подлежащего рассмотрению на общественных обсуждениях, а также порядок консультирования посетителей экспозиции проекта, подлежащего рассмотрению на общественных обсуждениях определяется решением Муниципального Совета Ярославского муниципального района.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23. Организатором общественных обсуждений являются:</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Комиссия - по проектам правил землепользования и застройки, проектам, проектам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Уполномоченное структурное подразделение Администрации Ярославского муниципального района в сфере градостроительства – по проектам планировки территории, проектам межевания территории.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24. Срок проведения общественных обсуждений: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по проекту правил землепользования и застройки Заволжского сельского поселения и внесения в них изменений – не менее одного и не более трех месяцев со дня опубликования такого проекта.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shd w:val="clear" w:color="auto" w:fill="FFFFFF"/>
          <w:lang w:val="ru-RU" w:eastAsia="ar-SA" w:bidi="ar-SA"/>
        </w:rPr>
        <w:t xml:space="preserve">В случае подготовки изменений в </w:t>
      </w:r>
      <w:r w:rsidRPr="00A760E8">
        <w:rPr>
          <w:rFonts w:eastAsia="Arial"/>
          <w:sz w:val="28"/>
          <w:szCs w:val="28"/>
          <w:lang w:val="ru-RU" w:eastAsia="ar-SA" w:bidi="ar-SA"/>
        </w:rPr>
        <w:t xml:space="preserve">правила землепользования и застройки Заволжского сельского поселения </w:t>
      </w:r>
      <w:r w:rsidRPr="00A760E8">
        <w:rPr>
          <w:rFonts w:eastAsia="Arial"/>
          <w:sz w:val="28"/>
          <w:szCs w:val="28"/>
          <w:shd w:val="clear" w:color="auto" w:fill="FFFFFF"/>
          <w:lang w:val="ru-RU" w:eastAsia="ar-SA" w:bidi="ar-SA"/>
        </w:rPr>
        <w:t>в части внесения изменений в градостроительный регламент, установленный для конкретной территориальной зоны, общественные обсуждения по внесению изменений в настоящие П</w:t>
      </w:r>
      <w:r w:rsidRPr="00A760E8">
        <w:rPr>
          <w:rFonts w:eastAsia="Arial"/>
          <w:sz w:val="28"/>
          <w:szCs w:val="28"/>
          <w:lang w:val="ru-RU" w:eastAsia="ar-SA" w:bidi="ar-SA"/>
        </w:rPr>
        <w:t xml:space="preserve">равила </w:t>
      </w:r>
      <w:r w:rsidRPr="00A760E8">
        <w:rPr>
          <w:rFonts w:eastAsia="Arial"/>
          <w:sz w:val="28"/>
          <w:szCs w:val="28"/>
          <w:shd w:val="clear" w:color="auto" w:fill="FFFFFF"/>
          <w:lang w:val="ru-RU" w:eastAsia="ar-SA" w:bidi="ar-SA"/>
        </w:rPr>
        <w:t>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не может быть более чем один месяц.</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по проектам планировки территории - со дня оповещения жителей Заволжского сельского поселения о времени и месте их проведения до дня опубликования заключения о результатах общественных обсуждений не менее одного месяца и не более трех месяцев;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более одного месяца с момента оповещения жителей Заволжского сельского поселения о времени и месте их проведения до дня опубликования заключения о результатах общественных обсуждений.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25. Не требуется проведение общественных обсуждений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26. Не требуется проведение общественных обсуждений в случае направления Главе Ярославского муниципального района уполномоченным федеральным органом исполнительной власти, уполномоченным органом исполнительной власти Ярославской области требования о внесении изменений в настоящие Правила в целях обеспечения размещения предусмотренных документами территориального планирования объектов федерального значения, объектов регионального значения, в случае, если Правилами не обеспечена возможность их размещения на территории поселения.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27. Не требуется проведение общественных обсуждений в случае приведения правил землепользования и застройки в соответствие:</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со сведениями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с ограничениями использования объектов недвижимости,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w:t>
      </w:r>
      <w:bookmarkStart w:id="52" w:name="_Toc27497049"/>
    </w:p>
    <w:p w:rsidR="00A760E8" w:rsidRPr="00A760E8" w:rsidRDefault="00A760E8" w:rsidP="00A760E8">
      <w:pPr>
        <w:autoSpaceDE w:val="0"/>
        <w:ind w:firstLine="709"/>
        <w:jc w:val="both"/>
        <w:rPr>
          <w:rFonts w:eastAsia="Arial"/>
          <w:b/>
          <w:bCs/>
          <w:sz w:val="28"/>
          <w:szCs w:val="28"/>
          <w:lang w:val="ru-RU" w:eastAsia="ar-SA" w:bidi="ar-SA"/>
        </w:rPr>
      </w:pPr>
    </w:p>
    <w:p w:rsidR="00A760E8" w:rsidRPr="00A760E8" w:rsidRDefault="00A760E8" w:rsidP="00A760E8">
      <w:pPr>
        <w:autoSpaceDE w:val="0"/>
        <w:ind w:firstLine="709"/>
        <w:jc w:val="both"/>
        <w:rPr>
          <w:rFonts w:eastAsia="Arial"/>
          <w:sz w:val="28"/>
          <w:szCs w:val="28"/>
          <w:lang w:val="ru-RU" w:eastAsia="ar-SA" w:bidi="ar-SA"/>
        </w:rPr>
      </w:pPr>
      <w:bookmarkStart w:id="53" w:name="_Hlk150705990"/>
      <w:r w:rsidRPr="00A760E8">
        <w:rPr>
          <w:rFonts w:eastAsia="Arial"/>
          <w:bCs/>
          <w:sz w:val="28"/>
          <w:szCs w:val="28"/>
          <w:lang w:val="ru-RU" w:eastAsia="ar-SA" w:bidi="ar-SA"/>
        </w:rPr>
        <w:t xml:space="preserve">Статья 15. </w:t>
      </w:r>
      <w:r w:rsidRPr="00A760E8">
        <w:rPr>
          <w:rFonts w:eastAsia="Arial"/>
          <w:b/>
          <w:bCs/>
          <w:sz w:val="28"/>
          <w:szCs w:val="28"/>
          <w:lang w:val="ru-RU" w:eastAsia="ar-SA" w:bidi="ar-SA"/>
        </w:rPr>
        <w:t>Особенности общественных обсуждений по вопросам предоставления разрешений на условно разрешенные виды использования земельных участков и объектов капитального строительства и разрешений на отклонение от предельных параметров разрешенного строительства, реконструкции объектов капитального строительства</w:t>
      </w:r>
      <w:bookmarkEnd w:id="52"/>
    </w:p>
    <w:bookmarkEnd w:id="53"/>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Общественные обсуждения по вопросам предоставления разрешений на условно разрешенные виды использования земельных участков и объектов капитального строительства и разрешений на отклонение от предельных параметров разрешенного строительства, реконструкции объектов капитального строительства проводятся в соответствии со статьей 14 настоящих Правил и особенностей, предусмотренных настоящей статьей.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A760E8" w:rsidRPr="00A760E8" w:rsidRDefault="00A760E8" w:rsidP="00A760E8">
      <w:pPr>
        <w:shd w:val="clear" w:color="auto" w:fill="FFFFFF"/>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760E8" w:rsidRPr="00A760E8" w:rsidRDefault="00A760E8" w:rsidP="00A760E8">
      <w:pPr>
        <w:shd w:val="clear" w:color="auto" w:fill="FFFFFF"/>
        <w:suppressAutoHyphens w:val="0"/>
        <w:ind w:firstLine="709"/>
        <w:jc w:val="both"/>
        <w:rPr>
          <w:rFonts w:eastAsia="Arial"/>
          <w:sz w:val="28"/>
          <w:szCs w:val="28"/>
          <w:lang w:val="ru-RU" w:eastAsia="ar-SA" w:bidi="ar-SA"/>
        </w:rPr>
      </w:pPr>
      <w:r w:rsidRPr="00A760E8">
        <w:rPr>
          <w:rFonts w:eastAsia="Arial"/>
          <w:sz w:val="28"/>
          <w:szCs w:val="28"/>
          <w:lang w:val="ru-RU" w:eastAsia="ar-SA" w:bidi="ar-SA"/>
        </w:rPr>
        <w:t>4. Организатор общественных обсуждений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6. В случае, если условно разрешенный вид использования земельного участка или </w:t>
      </w:r>
      <w:hyperlink w:anchor="sub_1010" w:history="1">
        <w:r w:rsidRPr="00A760E8">
          <w:rPr>
            <w:rFonts w:eastAsia="Arial"/>
            <w:sz w:val="28"/>
            <w:szCs w:val="28"/>
            <w:lang w:val="ru-RU" w:eastAsia="ar-SA" w:bidi="ar-SA"/>
          </w:rPr>
          <w:t>объекта капитального строительства</w:t>
        </w:r>
      </w:hyperlink>
      <w:r w:rsidRPr="00A760E8">
        <w:rPr>
          <w:rFonts w:eastAsia="Arial"/>
          <w:sz w:val="28"/>
          <w:szCs w:val="28"/>
          <w:lang w:val="ru-RU" w:eastAsia="ar-SA" w:bidi="ar-SA"/>
        </w:rPr>
        <w:t xml:space="preserve"> включен в градостроительный регламент в установленном для внесения изменений в настоящие Правила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rsidR="00A760E8" w:rsidRPr="00A760E8" w:rsidRDefault="00A760E8" w:rsidP="00A760E8">
      <w:pPr>
        <w:keepNext/>
        <w:ind w:firstLine="709"/>
        <w:jc w:val="both"/>
        <w:outlineLvl w:val="3"/>
        <w:rPr>
          <w:rFonts w:eastAsia="Arial"/>
          <w:b/>
          <w:bCs/>
          <w:sz w:val="28"/>
          <w:szCs w:val="28"/>
          <w:lang w:val="ru-RU" w:eastAsia="ar-SA" w:bidi="ar-SA"/>
        </w:rPr>
      </w:pPr>
      <w:bookmarkStart w:id="54" w:name="_Toc27497050"/>
      <w:bookmarkStart w:id="55" w:name="_Hlk150706006"/>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 xml:space="preserve">Статья 16. </w:t>
      </w:r>
      <w:r w:rsidRPr="00A760E8">
        <w:rPr>
          <w:rFonts w:eastAsia="Arial"/>
          <w:b/>
          <w:bCs/>
          <w:sz w:val="28"/>
          <w:szCs w:val="28"/>
          <w:lang w:val="ru-RU" w:eastAsia="ar-SA" w:bidi="ar-SA"/>
        </w:rPr>
        <w:t>Особенности общественных обсуждений по обсуждению документации по планировке территории</w:t>
      </w:r>
      <w:bookmarkEnd w:id="54"/>
    </w:p>
    <w:bookmarkEnd w:id="55"/>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Общественные обсуждения по документации по планировке территории проводятся в соответствии со статьей 14 настоящих Правил и особенностей, предусмотренных настоящей статьей.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правообладателей помещений, являющихся частью указанных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Общественные обсуждения по проекту планировки территории и проекту межевания территории не проводятся, если они подготовлены в отношении: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территории для размещения линейных объектов в границах земель лесного фонда.</w:t>
      </w:r>
    </w:p>
    <w:p w:rsidR="00A760E8" w:rsidRPr="00A760E8" w:rsidRDefault="00A760E8" w:rsidP="00A760E8">
      <w:pPr>
        <w:autoSpaceDE w:val="0"/>
        <w:ind w:firstLine="709"/>
        <w:jc w:val="both"/>
        <w:rPr>
          <w:rFonts w:eastAsia="Arial"/>
          <w:sz w:val="28"/>
          <w:szCs w:val="28"/>
          <w:lang w:val="ru-RU" w:eastAsia="ar-SA" w:bidi="ar-SA"/>
        </w:rPr>
      </w:pPr>
      <w:bookmarkStart w:id="56" w:name="dst1466"/>
      <w:bookmarkEnd w:id="56"/>
      <w:r w:rsidRPr="00A760E8">
        <w:rPr>
          <w:rFonts w:eastAsia="Arial"/>
          <w:sz w:val="28"/>
          <w:szCs w:val="28"/>
          <w:lang w:val="ru-RU" w:eastAsia="ar-SA" w:bidi="ar-SA"/>
        </w:rPr>
        <w:t>4.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проводятся применительно к таким утверждаемым частям.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57" w:name="_Toc528931213"/>
      <w:bookmarkStart w:id="58" w:name="_Toc27497051"/>
      <w:bookmarkStart w:id="59" w:name="_Hlk150706019"/>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r w:rsidRPr="00A760E8">
        <w:rPr>
          <w:rFonts w:eastAsia="Arial"/>
          <w:bCs/>
          <w:sz w:val="28"/>
          <w:szCs w:val="28"/>
          <w:lang w:val="ru-RU" w:eastAsia="ar-SA" w:bidi="ar-SA"/>
        </w:rPr>
        <w:t>Глава 5.</w:t>
      </w:r>
      <w:r w:rsidRPr="00A760E8">
        <w:rPr>
          <w:rFonts w:eastAsia="Arial"/>
          <w:b/>
          <w:bCs/>
          <w:sz w:val="28"/>
          <w:szCs w:val="28"/>
          <w:lang w:val="ru-RU" w:eastAsia="ar-SA" w:bidi="ar-SA"/>
        </w:rPr>
        <w:t xml:space="preserve"> Внесение изменений в Правила землепользования и застройки</w:t>
      </w:r>
      <w:bookmarkEnd w:id="57"/>
      <w:bookmarkEnd w:id="58"/>
    </w:p>
    <w:bookmarkEnd w:id="59"/>
    <w:p w:rsidR="00A760E8" w:rsidRPr="00A760E8" w:rsidRDefault="00A760E8" w:rsidP="00A760E8">
      <w:pPr>
        <w:autoSpaceDE w:val="0"/>
        <w:ind w:firstLine="709"/>
        <w:jc w:val="both"/>
        <w:rPr>
          <w:rFonts w:eastAsia="Arial"/>
          <w:b/>
          <w:bCs/>
          <w:i/>
          <w:i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60" w:name="_Toc27497052"/>
      <w:bookmarkStart w:id="61" w:name="_Hlk150706033"/>
      <w:r w:rsidRPr="00A760E8">
        <w:rPr>
          <w:rFonts w:eastAsia="Arial"/>
          <w:bCs/>
          <w:sz w:val="28"/>
          <w:szCs w:val="28"/>
          <w:lang w:val="ru-RU" w:eastAsia="ar-SA" w:bidi="ar-SA"/>
        </w:rPr>
        <w:t xml:space="preserve">Статья 17. </w:t>
      </w:r>
      <w:r w:rsidRPr="00A760E8">
        <w:rPr>
          <w:rFonts w:eastAsia="Arial"/>
          <w:b/>
          <w:bCs/>
          <w:sz w:val="28"/>
          <w:szCs w:val="28"/>
          <w:lang w:val="ru-RU" w:eastAsia="ar-SA" w:bidi="ar-SA"/>
        </w:rPr>
        <w:t>О внесении изменений в Правила землепользования и застройки Заволжского сельского поселения</w:t>
      </w:r>
      <w:bookmarkEnd w:id="60"/>
    </w:p>
    <w:bookmarkEnd w:id="61"/>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Основаниями для рассмотрения вопроса о внесении изменений в настоящие Правила являются:</w:t>
      </w:r>
    </w:p>
    <w:p w:rsidR="00A760E8" w:rsidRPr="00A760E8" w:rsidRDefault="00A760E8" w:rsidP="00A760E8">
      <w:pPr>
        <w:suppressAutoHyphens w:val="0"/>
        <w:autoSpaceDE w:val="0"/>
        <w:ind w:firstLine="709"/>
        <w:jc w:val="both"/>
        <w:rPr>
          <w:rFonts w:eastAsia="Arial"/>
          <w:sz w:val="28"/>
          <w:szCs w:val="28"/>
          <w:lang w:val="ru-RU" w:eastAsia="ar-SA" w:bidi="ar-SA"/>
        </w:rPr>
      </w:pPr>
      <w:bookmarkStart w:id="62" w:name="dst100519"/>
      <w:bookmarkEnd w:id="62"/>
      <w:r w:rsidRPr="00A760E8">
        <w:rPr>
          <w:rFonts w:eastAsia="Arial"/>
          <w:sz w:val="28"/>
          <w:szCs w:val="28"/>
          <w:lang w:val="ru-RU" w:eastAsia="ar-SA" w:bidi="ar-SA"/>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генеральные планы или схему территориального планирования муниципального района изменений;</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2) поступление предложений об изменении границ территориальных зон, изменении градостроительных регламентов;</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6) принятие решения о комплексном развитии территории;</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7) обнаружение мест захоронений погибших при защите Отечества, расположенных в границах муниципальных образований.</w:t>
      </w:r>
    </w:p>
    <w:p w:rsidR="00A760E8" w:rsidRPr="00A760E8" w:rsidRDefault="00A760E8" w:rsidP="00A760E8">
      <w:pPr>
        <w:suppressAutoHyphens w:val="0"/>
        <w:autoSpaceDE w:val="0"/>
        <w:ind w:firstLine="709"/>
        <w:jc w:val="both"/>
        <w:rPr>
          <w:rFonts w:eastAsia="Arial"/>
          <w:sz w:val="28"/>
          <w:szCs w:val="28"/>
          <w:lang w:val="ru-RU" w:eastAsia="ar-SA" w:bidi="ar-SA"/>
        </w:rPr>
      </w:pPr>
      <w:r w:rsidRPr="00A760E8">
        <w:rPr>
          <w:rFonts w:eastAsia="Arial"/>
          <w:sz w:val="28"/>
          <w:szCs w:val="28"/>
          <w:lang w:val="ru-RU" w:eastAsia="ar-SA" w:bidi="ar-SA"/>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2. Предложения о внесении изменений в правила землепользования и застройки в комиссию направляются: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3.1. В случае,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A760E8" w:rsidRPr="00A760E8" w:rsidRDefault="00A760E8" w:rsidP="00A760E8">
      <w:pPr>
        <w:suppressAutoHyphens w:val="0"/>
        <w:ind w:firstLine="709"/>
        <w:jc w:val="both"/>
        <w:rPr>
          <w:rFonts w:eastAsia="Arial"/>
          <w:sz w:val="28"/>
          <w:szCs w:val="28"/>
          <w:lang w:val="ru-RU" w:eastAsia="ar-SA" w:bidi="ar-SA"/>
        </w:rPr>
      </w:pPr>
      <w:r w:rsidRPr="00A760E8">
        <w:rPr>
          <w:rFonts w:eastAsia="Arial"/>
          <w:sz w:val="28"/>
          <w:szCs w:val="28"/>
          <w:lang w:val="ru-RU" w:eastAsia="ar-SA" w:bidi="ar-SA"/>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A760E8" w:rsidRPr="00A760E8" w:rsidRDefault="00A760E8" w:rsidP="00A760E8">
      <w:pPr>
        <w:suppressAutoHyphens w:val="0"/>
        <w:ind w:firstLine="709"/>
        <w:jc w:val="both"/>
        <w:rPr>
          <w:sz w:val="28"/>
          <w:szCs w:val="24"/>
          <w:lang w:val="x-none" w:eastAsia="zh-CN"/>
        </w:rPr>
      </w:pPr>
      <w:r w:rsidRPr="00A760E8">
        <w:rPr>
          <w:rFonts w:eastAsia="Arial"/>
          <w:sz w:val="28"/>
          <w:szCs w:val="28"/>
          <w:lang w:val="ru-RU" w:eastAsia="ar-SA" w:bidi="ar-SA"/>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A760E8" w:rsidRPr="00A760E8" w:rsidRDefault="00A760E8" w:rsidP="00A760E8">
      <w:pPr>
        <w:autoSpaceDE w:val="0"/>
        <w:ind w:firstLine="709"/>
        <w:jc w:val="both"/>
        <w:rPr>
          <w:rFonts w:eastAsia="Arial"/>
          <w:sz w:val="28"/>
          <w:szCs w:val="28"/>
          <w:lang w:val="ru-RU"/>
        </w:rPr>
      </w:pPr>
    </w:p>
    <w:p w:rsidR="00A760E8" w:rsidRPr="00A760E8" w:rsidRDefault="00A760E8" w:rsidP="00A760E8">
      <w:pPr>
        <w:autoSpaceDE w:val="0"/>
        <w:ind w:firstLine="709"/>
        <w:jc w:val="both"/>
        <w:rPr>
          <w:rFonts w:eastAsia="Arial"/>
          <w:b/>
          <w:sz w:val="28"/>
          <w:szCs w:val="28"/>
          <w:lang w:val="ru-RU" w:eastAsia="ar-SA" w:bidi="ar-SA"/>
        </w:rPr>
      </w:pPr>
      <w:bookmarkStart w:id="63" w:name="_Hlk150706056"/>
      <w:r w:rsidRPr="00A760E8">
        <w:rPr>
          <w:rFonts w:eastAsia="Arial"/>
          <w:sz w:val="28"/>
          <w:szCs w:val="28"/>
          <w:lang w:val="ru-RU"/>
        </w:rPr>
        <w:t>Глава 6.</w:t>
      </w:r>
      <w:r w:rsidRPr="00A760E8">
        <w:rPr>
          <w:rFonts w:eastAsia="Arial"/>
          <w:b/>
          <w:sz w:val="28"/>
          <w:szCs w:val="28"/>
          <w:lang w:val="ru-RU"/>
        </w:rPr>
        <w:t xml:space="preserve"> Иные вопросы землепользования и застройки</w:t>
      </w:r>
    </w:p>
    <w:bookmarkEnd w:id="63"/>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64" w:name="_Toc27497053"/>
      <w:bookmarkStart w:id="65" w:name="_Hlk150706074"/>
      <w:r w:rsidRPr="00A760E8">
        <w:rPr>
          <w:rFonts w:eastAsia="Arial"/>
          <w:bCs/>
          <w:sz w:val="28"/>
          <w:szCs w:val="28"/>
          <w:lang w:val="ru-RU" w:eastAsia="ar-SA" w:bidi="ar-SA"/>
        </w:rPr>
        <w:t>Статья 18.</w:t>
      </w:r>
      <w:r w:rsidRPr="00A760E8">
        <w:rPr>
          <w:rFonts w:eastAsia="Arial"/>
          <w:b/>
          <w:bCs/>
          <w:sz w:val="28"/>
          <w:szCs w:val="28"/>
          <w:lang w:val="ru-RU" w:eastAsia="ar-SA" w:bidi="ar-SA"/>
        </w:rPr>
        <w:t xml:space="preserve"> Общие положения о предоставлении земельных участков на территории Заволжского сельского поселения</w:t>
      </w:r>
      <w:bookmarkEnd w:id="64"/>
    </w:p>
    <w:bookmarkEnd w:id="65"/>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Предоставление гражданам и юридическим лицам земельных участков из земель, находящихся в государственной или муниципальной собственности, осуществляется в соответствии с действующим законодательством.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Предоставление гражданам и юридическим лицам земельных участков осуществляется в соответствии с установленными настоящими Правилами предельными размерами земельных участков соответствующих территориальных зон.</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В случае, если градостроительный регламент не установлен или не подлежит установлению, размер испрашиваемого земельного участка определяется на основании действующего законодательства (федеральных законов, законов Ярославской области, нормативно – правовых актов органов местного самоуправления, СНиПов, и т.п.).</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Земельный участок, предоставленный для индивидуального жилищного строительства, ведения личного подсобного хозяйства (приусадебный земельный участок) может использоваться для строительства только одного индивидуального жилого дома.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Установление вида разрешенного использования земельного участка, на который распространяется градостроительный регламент, осуществляется лицом, уполномоченным на осуществление государственного кадастрового учета испрашиваемого земельного участка решением о предварительном согласовании предоставления земельного участка, в соответствии с действующим градостроительным регламентом.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Физические и юридические лица вправе оспорить решение о предоставлении или об отказе в предоставлении земельного участка в судебном порядке.</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66" w:name="_Toc27497054"/>
      <w:bookmarkStart w:id="67" w:name="_Hlk150706084"/>
      <w:r w:rsidRPr="00A760E8">
        <w:rPr>
          <w:rFonts w:eastAsia="Arial"/>
          <w:bCs/>
          <w:sz w:val="28"/>
          <w:szCs w:val="28"/>
          <w:lang w:val="ru-RU" w:eastAsia="ar-SA" w:bidi="ar-SA"/>
        </w:rPr>
        <w:t>Статья 19.</w:t>
      </w:r>
      <w:r w:rsidRPr="00A760E8">
        <w:rPr>
          <w:rFonts w:eastAsia="Arial"/>
          <w:b/>
          <w:bCs/>
          <w:sz w:val="28"/>
          <w:szCs w:val="28"/>
          <w:lang w:val="ru-RU" w:eastAsia="ar-SA" w:bidi="ar-SA"/>
        </w:rPr>
        <w:t xml:space="preserve"> Установление публичных сервитутов</w:t>
      </w:r>
      <w:bookmarkEnd w:id="66"/>
    </w:p>
    <w:bookmarkEnd w:id="67"/>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Установление публичных сервитутов производится в соответствии с Земельным кодексом Российской Федерации.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Сведения о публичных сервитутах вносятся в Единый государственный реестр недвижимости.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Информация о границах публичных сервитутов подлежит отображению в градостроительных планах земельных участков.</w:t>
      </w:r>
    </w:p>
    <w:p w:rsidR="00A760E8" w:rsidRPr="00A760E8" w:rsidRDefault="00A760E8" w:rsidP="00A760E8">
      <w:pPr>
        <w:autoSpaceDE w:val="0"/>
        <w:ind w:firstLine="709"/>
        <w:jc w:val="both"/>
        <w:rPr>
          <w:rFonts w:eastAsia="Arial"/>
          <w:b/>
          <w:bCs/>
          <w:i/>
          <w:i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68" w:name="_Toc27497055"/>
      <w:bookmarkStart w:id="69" w:name="_Hlk150706097"/>
      <w:r w:rsidRPr="00A760E8">
        <w:rPr>
          <w:rFonts w:eastAsia="Arial"/>
          <w:bCs/>
          <w:sz w:val="28"/>
          <w:szCs w:val="28"/>
          <w:lang w:val="ru-RU" w:eastAsia="ar-SA" w:bidi="ar-SA"/>
        </w:rPr>
        <w:t xml:space="preserve">Статья 20. </w:t>
      </w:r>
      <w:r w:rsidRPr="00A760E8">
        <w:rPr>
          <w:rFonts w:eastAsia="Arial"/>
          <w:b/>
          <w:bCs/>
          <w:sz w:val="28"/>
          <w:szCs w:val="28"/>
          <w:lang w:val="ru-RU" w:eastAsia="ar-SA" w:bidi="ar-SA"/>
        </w:rPr>
        <w:t>Подготовка градостроительных планов земельных участков</w:t>
      </w:r>
      <w:bookmarkEnd w:id="68"/>
    </w:p>
    <w:bookmarkEnd w:id="69"/>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2. Содержание градостроительного плана определено статьей 57.3 Градостроительного кодекса Российской Федерации. </w:t>
      </w:r>
      <w:hyperlink r:id="rId14" w:history="1">
        <w:r w:rsidRPr="00A760E8">
          <w:rPr>
            <w:rFonts w:eastAsia="Arial"/>
            <w:sz w:val="28"/>
            <w:szCs w:val="28"/>
            <w:lang w:val="ru-RU" w:eastAsia="ru-RU" w:bidi="ar-SA"/>
          </w:rPr>
          <w:t>Форма</w:t>
        </w:r>
      </w:hyperlink>
      <w:r w:rsidRPr="00A760E8">
        <w:rPr>
          <w:rFonts w:eastAsia="Arial"/>
          <w:sz w:val="28"/>
          <w:szCs w:val="28"/>
          <w:lang w:val="ru-RU" w:eastAsia="ru-RU" w:bidi="ar-SA"/>
        </w:rPr>
        <w:t xml:space="preserve"> градостроительного плана земельного участка, </w:t>
      </w:r>
      <w:hyperlink r:id="rId15" w:history="1">
        <w:r w:rsidRPr="00A760E8">
          <w:rPr>
            <w:rFonts w:eastAsia="Arial"/>
            <w:sz w:val="28"/>
            <w:szCs w:val="28"/>
            <w:lang w:val="ru-RU" w:eastAsia="ru-RU" w:bidi="ar-SA"/>
          </w:rPr>
          <w:t>порядок</w:t>
        </w:r>
      </w:hyperlink>
      <w:r w:rsidRPr="00A760E8">
        <w:rPr>
          <w:rFonts w:eastAsia="Arial"/>
          <w:sz w:val="28"/>
          <w:szCs w:val="28"/>
          <w:lang w:val="ru-RU" w:eastAsia="ru-RU" w:bidi="ar-SA"/>
        </w:rPr>
        <w:t xml:space="preserve"> ее заполнения устанавливаются уполномоченным Правительством Российской Федерации федеральным органом исполнительной власти.</w:t>
      </w:r>
    </w:p>
    <w:p w:rsidR="00A760E8" w:rsidRPr="00A760E8" w:rsidRDefault="00A760E8" w:rsidP="00A760E8">
      <w:pPr>
        <w:autoSpaceDE w:val="0"/>
        <w:ind w:firstLine="709"/>
        <w:jc w:val="both"/>
        <w:rPr>
          <w:rFonts w:eastAsia="Arial"/>
          <w:sz w:val="28"/>
          <w:szCs w:val="28"/>
          <w:lang w:val="ru-RU" w:eastAsia="ar-SA" w:bidi="ar-SA"/>
        </w:rPr>
      </w:pPr>
      <w:bookmarkStart w:id="70" w:name="sub_5734"/>
      <w:r w:rsidRPr="00A760E8">
        <w:rPr>
          <w:rFonts w:eastAsia="Arial"/>
          <w:sz w:val="28"/>
          <w:szCs w:val="28"/>
          <w:lang w:val="ru-RU" w:eastAsia="ar-SA" w:bidi="ar-SA"/>
        </w:rPr>
        <w:t>3.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A760E8" w:rsidRPr="00A760E8" w:rsidRDefault="00A760E8" w:rsidP="00A760E8">
      <w:pPr>
        <w:autoSpaceDE w:val="0"/>
        <w:ind w:firstLine="709"/>
        <w:jc w:val="both"/>
        <w:rPr>
          <w:rFonts w:eastAsia="Arial"/>
          <w:sz w:val="28"/>
          <w:szCs w:val="28"/>
          <w:lang w:val="ru-RU" w:eastAsia="ar-SA" w:bidi="ar-SA"/>
        </w:rPr>
      </w:pPr>
      <w:bookmarkStart w:id="71" w:name="sub_5735"/>
      <w:bookmarkEnd w:id="70"/>
      <w:r w:rsidRPr="00A760E8">
        <w:rPr>
          <w:rFonts w:eastAsia="Arial"/>
          <w:sz w:val="28"/>
          <w:szCs w:val="28"/>
          <w:lang w:val="ru-RU" w:eastAsia="ar-SA" w:bidi="ar-SA"/>
        </w:rPr>
        <w:t>4. В целях получения градостроительного плана земельного участка правообладатель земельного участка обращается с заявлением в уполномоченное в сфере градостроительной деятельности структурное подразделение Администрации Ярославского муниципального района. Заявление о выдаче градостроительного плана земельного участка может быть подано заявителем через многофункциональный центр, через единый портал государственных услуг.</w:t>
      </w:r>
    </w:p>
    <w:p w:rsidR="00A760E8" w:rsidRPr="00A760E8" w:rsidRDefault="00A760E8" w:rsidP="00A760E8">
      <w:pPr>
        <w:autoSpaceDE w:val="0"/>
        <w:ind w:firstLine="709"/>
        <w:jc w:val="both"/>
        <w:rPr>
          <w:rFonts w:eastAsia="Arial"/>
          <w:sz w:val="28"/>
          <w:szCs w:val="28"/>
          <w:lang w:val="ru-RU" w:eastAsia="ar-SA" w:bidi="ar-SA"/>
        </w:rPr>
      </w:pPr>
      <w:bookmarkStart w:id="72" w:name="sub_5736"/>
      <w:bookmarkEnd w:id="71"/>
      <w:r w:rsidRPr="00A760E8">
        <w:rPr>
          <w:rFonts w:eastAsia="Arial"/>
          <w:sz w:val="28"/>
          <w:szCs w:val="28"/>
          <w:lang w:val="ru-RU" w:eastAsia="ar-SA" w:bidi="ar-SA"/>
        </w:rPr>
        <w:t xml:space="preserve">5. Уполномоченное в сфере градостроительной деятельности структурное подразделение Администрации Ярославского муниципального района в течение пятнадцати календарных дней после получения заявления, указанного в </w:t>
      </w:r>
      <w:hyperlink r:id="rId16" w:history="1">
        <w:r w:rsidRPr="00A760E8">
          <w:rPr>
            <w:rFonts w:eastAsia="Arial"/>
            <w:sz w:val="28"/>
            <w:szCs w:val="28"/>
            <w:lang w:val="ru-RU" w:eastAsia="ar-SA" w:bidi="ar-SA"/>
          </w:rPr>
          <w:t>части 4</w:t>
        </w:r>
      </w:hyperlink>
      <w:r w:rsidRPr="00A760E8">
        <w:rPr>
          <w:rFonts w:eastAsia="Arial"/>
          <w:sz w:val="28"/>
          <w:szCs w:val="28"/>
          <w:lang w:val="ru-RU" w:eastAsia="ar-SA" w:bidi="ar-SA"/>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A760E8" w:rsidRPr="00A760E8" w:rsidRDefault="00A760E8" w:rsidP="00A760E8">
      <w:pPr>
        <w:autoSpaceDE w:val="0"/>
        <w:ind w:firstLine="709"/>
        <w:jc w:val="both"/>
        <w:rPr>
          <w:rFonts w:eastAsia="Arial"/>
          <w:sz w:val="28"/>
          <w:szCs w:val="28"/>
          <w:lang w:val="ru-RU" w:eastAsia="ar-SA" w:bidi="ar-SA"/>
        </w:rPr>
      </w:pPr>
      <w:bookmarkStart w:id="73" w:name="sub_5737"/>
      <w:bookmarkEnd w:id="72"/>
      <w:r w:rsidRPr="00A760E8">
        <w:rPr>
          <w:rFonts w:eastAsia="Arial"/>
          <w:sz w:val="28"/>
          <w:szCs w:val="28"/>
          <w:lang w:val="ru-RU" w:eastAsia="ar-SA" w:bidi="ar-SA"/>
        </w:rPr>
        <w:t>6. При подготовке градостроительного плана земельного участка уполномоченное в сфере градостроительной деятельности структурное подразделение Администрации Ярославского муниципального района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Администрацию Ярославского муниципального района в</w:t>
      </w:r>
      <w:r w:rsidRPr="00A760E8">
        <w:rPr>
          <w:rFonts w:eastAsia="Arial"/>
          <w:color w:val="FF0000"/>
          <w:sz w:val="28"/>
          <w:szCs w:val="28"/>
          <w:lang w:val="ru-RU" w:eastAsia="ar-SA" w:bidi="ar-SA"/>
        </w:rPr>
        <w:t xml:space="preserve"> </w:t>
      </w:r>
      <w:r w:rsidRPr="00A760E8">
        <w:rPr>
          <w:rFonts w:eastAsia="Arial"/>
          <w:sz w:val="28"/>
          <w:szCs w:val="28"/>
          <w:lang w:val="ru-RU" w:eastAsia="ar-SA" w:bidi="ar-SA"/>
        </w:rPr>
        <w:t>течение семи дней.</w:t>
      </w:r>
    </w:p>
    <w:p w:rsidR="00A760E8" w:rsidRPr="00A760E8" w:rsidRDefault="00A760E8" w:rsidP="00A760E8">
      <w:pPr>
        <w:autoSpaceDE w:val="0"/>
        <w:ind w:firstLine="709"/>
        <w:jc w:val="both"/>
        <w:rPr>
          <w:rFonts w:eastAsia="Arial"/>
          <w:sz w:val="28"/>
          <w:szCs w:val="28"/>
          <w:lang w:val="ru-RU" w:eastAsia="ar-SA" w:bidi="ar-SA"/>
        </w:rPr>
      </w:pPr>
      <w:bookmarkStart w:id="74" w:name="sub_57310"/>
      <w:bookmarkEnd w:id="73"/>
      <w:r w:rsidRPr="00A760E8">
        <w:rPr>
          <w:rFonts w:eastAsia="Arial"/>
          <w:sz w:val="28"/>
          <w:szCs w:val="28"/>
          <w:lang w:val="ru-RU" w:eastAsia="ar-SA" w:bidi="ar-SA"/>
        </w:rPr>
        <w:t>7.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8. Форма заявления, формы подачи обращения, время, место, сроки, уполномоченный орган и порядок его действий по выдаче градостроительного плана земельного участка устанавливаются административным регламентом предоставления муниципальной услуги по выдаче градостроительного плана земельного участка, утвержденным постановлением Администрации Ярославского муниципального района.</w:t>
      </w:r>
    </w:p>
    <w:bookmarkEnd w:id="74"/>
    <w:p w:rsidR="00A760E8" w:rsidRPr="00A760E8" w:rsidRDefault="00A760E8" w:rsidP="00A760E8">
      <w:pPr>
        <w:autoSpaceDE w:val="0"/>
        <w:ind w:firstLine="709"/>
        <w:jc w:val="both"/>
        <w:rPr>
          <w:rFonts w:eastAsia="Arial"/>
          <w:b/>
          <w:bCs/>
          <w:i/>
          <w:i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75" w:name="_Toc27497056"/>
      <w:bookmarkStart w:id="76" w:name="_Hlk150706109"/>
      <w:r w:rsidRPr="00A760E8">
        <w:rPr>
          <w:rFonts w:eastAsia="Arial"/>
          <w:bCs/>
          <w:sz w:val="28"/>
          <w:szCs w:val="28"/>
          <w:lang w:val="ru-RU" w:eastAsia="ar-SA" w:bidi="ar-SA"/>
        </w:rPr>
        <w:t>Статья 21.</w:t>
      </w:r>
      <w:r w:rsidRPr="00A760E8">
        <w:rPr>
          <w:rFonts w:eastAsia="Arial"/>
          <w:b/>
          <w:bCs/>
          <w:sz w:val="28"/>
          <w:szCs w:val="28"/>
          <w:lang w:val="ru-RU" w:eastAsia="ar-SA" w:bidi="ar-SA"/>
        </w:rPr>
        <w:t xml:space="preserve"> Самовольная постройка</w:t>
      </w:r>
      <w:bookmarkEnd w:id="75"/>
    </w:p>
    <w:bookmarkEnd w:id="76"/>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 Использование самовольной постройки не допускается.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Самовольная постройка подлежит сносу осуществившим ее лицом либо за его счет, кроме случаев, предусмотренных частью 4 настоящей статьи.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A760E8" w:rsidRPr="00A760E8" w:rsidRDefault="00A760E8" w:rsidP="00A760E8">
      <w:pPr>
        <w:autoSpaceDE w:val="0"/>
        <w:ind w:firstLine="709"/>
        <w:jc w:val="both"/>
        <w:rPr>
          <w:rFonts w:eastAsia="Arial"/>
          <w:sz w:val="28"/>
          <w:szCs w:val="28"/>
          <w:lang w:val="ru-RU" w:eastAsia="ar-SA" w:bidi="ar-SA"/>
        </w:rPr>
      </w:pPr>
      <w:bookmarkStart w:id="77" w:name="dst10904"/>
      <w:bookmarkEnd w:id="77"/>
      <w:r w:rsidRPr="00A760E8">
        <w:rPr>
          <w:rFonts w:eastAsia="Arial"/>
          <w:sz w:val="28"/>
          <w:szCs w:val="28"/>
          <w:lang w:val="ru-RU" w:eastAsia="ar-SA" w:bidi="ar-SA"/>
        </w:rPr>
        <w:t>1) если в отношении земельного участка лицо, осуществившее постройку, имеет права, допускающие строительство на нем данного объекта;</w:t>
      </w:r>
    </w:p>
    <w:p w:rsidR="00A760E8" w:rsidRPr="00A760E8" w:rsidRDefault="00A760E8" w:rsidP="00A760E8">
      <w:pPr>
        <w:autoSpaceDE w:val="0"/>
        <w:ind w:firstLine="709"/>
        <w:jc w:val="both"/>
        <w:rPr>
          <w:rFonts w:eastAsia="Arial"/>
          <w:sz w:val="28"/>
          <w:szCs w:val="28"/>
          <w:lang w:val="ru-RU" w:eastAsia="ar-SA" w:bidi="ar-SA"/>
        </w:rPr>
      </w:pPr>
      <w:bookmarkStart w:id="78" w:name="dst10905"/>
      <w:bookmarkEnd w:id="78"/>
      <w:r w:rsidRPr="00A760E8">
        <w:rPr>
          <w:rFonts w:eastAsia="Arial"/>
          <w:sz w:val="28"/>
          <w:szCs w:val="28"/>
          <w:lang w:val="ru-RU" w:eastAsia="ar-SA" w:bidi="ar-SA"/>
        </w:rPr>
        <w:t>2) 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A760E8" w:rsidRPr="00A760E8" w:rsidRDefault="00A760E8" w:rsidP="00A760E8">
      <w:pPr>
        <w:autoSpaceDE w:val="0"/>
        <w:ind w:firstLine="709"/>
        <w:jc w:val="both"/>
        <w:rPr>
          <w:rFonts w:eastAsia="Arial"/>
          <w:sz w:val="28"/>
          <w:szCs w:val="28"/>
          <w:lang w:val="ru-RU" w:eastAsia="ar-SA" w:bidi="ar-SA"/>
        </w:rPr>
      </w:pPr>
      <w:bookmarkStart w:id="79" w:name="dst10906"/>
      <w:bookmarkEnd w:id="79"/>
      <w:r w:rsidRPr="00A760E8">
        <w:rPr>
          <w:rFonts w:eastAsia="Arial"/>
          <w:sz w:val="28"/>
          <w:szCs w:val="28"/>
          <w:lang w:val="ru-RU" w:eastAsia="ar-SA" w:bidi="ar-SA"/>
        </w:rPr>
        <w:t>3) если сохранение постройки не нарушает права и охраняемые законом интересы других лиц и не создает угрозу жизни и здоровью граждан.</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A760E8" w:rsidRPr="00A760E8" w:rsidRDefault="00A760E8" w:rsidP="00A760E8">
      <w:pPr>
        <w:autoSpaceDE w:val="0"/>
        <w:ind w:firstLine="709"/>
        <w:jc w:val="both"/>
        <w:rPr>
          <w:sz w:val="28"/>
          <w:szCs w:val="28"/>
          <w:lang w:val="ru-RU" w:eastAsia="ru-RU" w:bidi="ar-SA"/>
        </w:rPr>
      </w:pPr>
      <w:r w:rsidRPr="00A760E8">
        <w:rPr>
          <w:rFonts w:eastAsia="Arial"/>
          <w:sz w:val="28"/>
          <w:szCs w:val="28"/>
          <w:lang w:val="ru-RU" w:eastAsia="ar-SA" w:bidi="ar-SA"/>
        </w:rPr>
        <w:t xml:space="preserve">5. </w:t>
      </w:r>
      <w:r w:rsidRPr="00A760E8">
        <w:rPr>
          <w:sz w:val="28"/>
          <w:szCs w:val="28"/>
          <w:lang w:val="ru-RU" w:eastAsia="ru-RU" w:bidi="ar-SA"/>
        </w:rPr>
        <w:t xml:space="preserve">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постановления Администрации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принимаемого в соответствии со статьей 222 Гражданского кодекса Российской Федерации.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6. Администрация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 xml:space="preserve">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уведомления о выявлении самовольной постройки и документов, подтверждающих наличие признаков самовольной постройки, предусмотренных </w:t>
      </w:r>
      <w:hyperlink r:id="rId17" w:anchor="/document/10164072/entry/22201" w:history="1">
        <w:r w:rsidRPr="00A760E8">
          <w:rPr>
            <w:sz w:val="28"/>
            <w:szCs w:val="28"/>
            <w:lang w:val="ru-RU" w:eastAsia="ru-RU" w:bidi="ar-SA"/>
          </w:rPr>
          <w:t>пунктом 1 статьи 222</w:t>
        </w:r>
      </w:hyperlink>
      <w:r w:rsidRPr="00A760E8">
        <w:rPr>
          <w:sz w:val="28"/>
          <w:szCs w:val="28"/>
          <w:lang w:val="ru-RU" w:eastAsia="ru-RU" w:bidi="ar-SA"/>
        </w:rPr>
        <w:t xml:space="preserve">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18" w:anchor="/document/10164072/entry/2224" w:history="1">
        <w:r w:rsidRPr="00A760E8">
          <w:rPr>
            <w:sz w:val="28"/>
            <w:szCs w:val="28"/>
            <w:lang w:val="ru-RU" w:eastAsia="ru-RU" w:bidi="ar-SA"/>
          </w:rPr>
          <w:t>пунктом 4 статьи 222</w:t>
        </w:r>
      </w:hyperlink>
      <w:r w:rsidRPr="00A760E8">
        <w:rPr>
          <w:sz w:val="28"/>
          <w:szCs w:val="28"/>
          <w:lang w:val="ru-RU" w:eastAsia="ru-RU" w:bidi="ar-SA"/>
        </w:rPr>
        <w:t xml:space="preserve"> Гражданского кодекса Российской Федерации;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обратиться в суд с иском о сносе самовольной постройки или ее приведении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7.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принявшая соответствующее решение, обязана направить копию соответствующего решения лицу, осуществившему самовольную постройку, а при отсутствии сведений о таком лице правообладателю земельного участка, на котором создана или возведена самовольная постройка.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8. В случае, если лица, указанные в </w:t>
      </w:r>
      <w:hyperlink r:id="rId19" w:anchor="/document/12138258/entry/55324" w:history="1">
        <w:r w:rsidRPr="00A760E8">
          <w:rPr>
            <w:sz w:val="28"/>
            <w:szCs w:val="28"/>
            <w:lang w:val="ru-RU" w:eastAsia="ru-RU" w:bidi="ar-SA"/>
          </w:rPr>
          <w:t>части 7</w:t>
        </w:r>
      </w:hyperlink>
      <w:r w:rsidRPr="00A760E8">
        <w:rPr>
          <w:sz w:val="28"/>
          <w:szCs w:val="28"/>
          <w:lang w:val="ru-RU" w:eastAsia="ru-RU" w:bidi="ar-SA"/>
        </w:rPr>
        <w:t xml:space="preserve"> настоящей статьи, не были выявлены, Администрация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принявшая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2) обеспечить размещение на официальном сайте Ярославского муниципального района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9.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Администрации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10.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Администрацией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11. В случае, если в установленный срок лицами, указанными в </w:t>
      </w:r>
      <w:hyperlink r:id="rId20"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не выполнены обязанности, предусмотренные </w:t>
      </w:r>
      <w:hyperlink r:id="rId21"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w:t>
      </w:r>
      <w:hyperlink r:id="rId22" w:anchor="/document/12124624/entry/0" w:history="1">
        <w:r w:rsidRPr="00A760E8">
          <w:rPr>
            <w:sz w:val="28"/>
            <w:szCs w:val="28"/>
            <w:lang w:val="ru-RU" w:eastAsia="ru-RU" w:bidi="ar-SA"/>
          </w:rPr>
          <w:t>Земельным кодексом</w:t>
        </w:r>
      </w:hyperlink>
      <w:r w:rsidRPr="00A760E8">
        <w:rPr>
          <w:sz w:val="28"/>
          <w:szCs w:val="28"/>
          <w:lang w:val="ru-RU" w:eastAsia="ru-RU" w:bidi="ar-SA"/>
        </w:rPr>
        <w:t xml:space="preserve"> Российской Федерации, переходит к новому правообладателю земельного участка.</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12. В случае, если принято решение о сносе самовольной постройки или ее приведении в соответствие с установленными требованиями, лица, указанные в </w:t>
      </w:r>
      <w:hyperlink r:id="rId23"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а в случаях, предусмотренных </w:t>
      </w:r>
      <w:hyperlink r:id="rId24" w:anchor="/document/12138258/entry/55327" w:history="1">
        <w:r w:rsidRPr="00A760E8">
          <w:rPr>
            <w:sz w:val="28"/>
            <w:szCs w:val="28"/>
            <w:lang w:val="ru-RU" w:eastAsia="ru-RU" w:bidi="ar-SA"/>
          </w:rPr>
          <w:t>частями 7</w:t>
        </w:r>
      </w:hyperlink>
      <w:r w:rsidRPr="00A760E8">
        <w:rPr>
          <w:sz w:val="28"/>
          <w:szCs w:val="28"/>
          <w:lang w:val="ru-RU" w:eastAsia="ru-RU" w:bidi="ar-SA"/>
        </w:rPr>
        <w:t xml:space="preserve"> и </w:t>
      </w:r>
      <w:hyperlink r:id="rId25" w:anchor="/document/12138258/entry/553213" w:history="1">
        <w:r w:rsidRPr="00A760E8">
          <w:rPr>
            <w:sz w:val="28"/>
            <w:szCs w:val="28"/>
            <w:lang w:val="ru-RU" w:eastAsia="ru-RU" w:bidi="ar-SA"/>
          </w:rPr>
          <w:t>13</w:t>
        </w:r>
      </w:hyperlink>
      <w:r w:rsidRPr="00A760E8">
        <w:rPr>
          <w:sz w:val="28"/>
          <w:szCs w:val="28"/>
          <w:lang w:val="ru-RU" w:eastAsia="ru-RU" w:bidi="ar-SA"/>
        </w:rPr>
        <w:t xml:space="preserve"> настоящей статьи, соответственно новый правообладатель земельного участка, Администрация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по своему выбору осуществляют снос самовольной постройки или ее приведение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13. Снос самовольной постройки осуществляется в соответствии с Градостроительным кодексом Российской Федерации.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r:id="rId26" w:anchor="/document/12138258/entry/600" w:history="1">
        <w:r w:rsidRPr="00A760E8">
          <w:rPr>
            <w:sz w:val="28"/>
            <w:szCs w:val="28"/>
            <w:lang w:val="ru-RU" w:eastAsia="ru-RU" w:bidi="ar-SA"/>
          </w:rPr>
          <w:t>главой 6</w:t>
        </w:r>
      </w:hyperlink>
      <w:r w:rsidRPr="00A760E8">
        <w:rPr>
          <w:sz w:val="28"/>
          <w:szCs w:val="28"/>
          <w:lang w:val="ru-RU" w:eastAsia="ru-RU" w:bidi="ar-SA"/>
        </w:rPr>
        <w:t xml:space="preserve"> Градостроительного кодекса Российской Федерации.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14. Лица, указанные в </w:t>
      </w:r>
      <w:hyperlink r:id="rId27"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обязаны:</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2) осуществить снос самовольной постройки либо представить в Администрацию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xml:space="preserve">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w:t>
      </w:r>
      <w:hyperlink r:id="rId28" w:anchor="/document/12138258/entry/5532112" w:history="1">
        <w:r w:rsidRPr="00A760E8">
          <w:rPr>
            <w:sz w:val="28"/>
            <w:szCs w:val="28"/>
            <w:lang w:val="ru-RU" w:eastAsia="ru-RU" w:bidi="ar-SA"/>
          </w:rPr>
          <w:t>пунктом 2</w:t>
        </w:r>
      </w:hyperlink>
      <w:r w:rsidRPr="00A760E8">
        <w:rPr>
          <w:sz w:val="28"/>
          <w:szCs w:val="28"/>
          <w:lang w:val="ru-RU" w:eastAsia="ru-RU" w:bidi="ar-SA"/>
        </w:rPr>
        <w:t xml:space="preserve"> настоящей части, такие лица представили в Администрацию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xml:space="preserve">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15. В случае, если указанными в </w:t>
      </w:r>
      <w:hyperlink r:id="rId29"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лицами в установленные сроки не выполнены обязанности, предусмотренные </w:t>
      </w:r>
      <w:hyperlink r:id="rId30"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Администрация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выполняет одно из следующих действий:</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 направляет в течение семи рабочих дней со дня истечения срока, предусмотренного </w:t>
      </w:r>
      <w:hyperlink r:id="rId31"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2) обращается в течение шести месяцев со дня истечения срока, предусмотренного </w:t>
      </w:r>
      <w:hyperlink r:id="rId32"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hyperlink r:id="rId33" w:anchor="/document/12138258/entry/5532133" w:history="1">
        <w:r w:rsidRPr="00A760E8">
          <w:rPr>
            <w:sz w:val="28"/>
            <w:szCs w:val="28"/>
            <w:lang w:val="ru-RU" w:eastAsia="ru-RU" w:bidi="ar-SA"/>
          </w:rPr>
          <w:t>пунктом 3 части 13</w:t>
        </w:r>
      </w:hyperlink>
      <w:r w:rsidRPr="00A760E8">
        <w:rPr>
          <w:sz w:val="28"/>
          <w:szCs w:val="28"/>
          <w:lang w:val="ru-RU" w:eastAsia="ru-RU" w:bidi="ar-SA"/>
        </w:rPr>
        <w:t xml:space="preserve"> настоящей статьи;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3) обращается в течение шести месяцев со дня истечения срока, предусмотренного </w:t>
      </w:r>
      <w:hyperlink r:id="rId34"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w:t>
      </w:r>
      <w:hyperlink r:id="rId35" w:anchor="/document/12138258/entry/5532133" w:history="1">
        <w:r w:rsidRPr="00A760E8">
          <w:rPr>
            <w:sz w:val="28"/>
            <w:szCs w:val="28"/>
            <w:lang w:val="ru-RU" w:eastAsia="ru-RU" w:bidi="ar-SA"/>
          </w:rPr>
          <w:t>пунктом 3 части 13</w:t>
        </w:r>
      </w:hyperlink>
      <w:r w:rsidRPr="00A760E8">
        <w:rPr>
          <w:sz w:val="28"/>
          <w:szCs w:val="28"/>
          <w:lang w:val="ru-RU" w:eastAsia="ru-RU" w:bidi="ar-SA"/>
        </w:rPr>
        <w:t xml:space="preserve"> настоящей статьи.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16. Снос самовольной постройки или ее приведение в соответствие с установленными требованиями осуществляется Администрацией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в следующих случаях:</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1) в течение двух месяцев со дня размещения на официальном сайте Ярославского муниципального района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2) в течение шести месяцев со дня истечения срока, установленного решением суда или Администрацией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 xml:space="preserve">о сносе самовольной постройки либо решением суда или Администрации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 xml:space="preserve">о сносе самовольной постройки или ее приведении в соответствие с установленными требованиями, лица, указанные в </w:t>
      </w:r>
      <w:hyperlink r:id="rId36"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не выполнили соответствующие обязанности, предусмотренные </w:t>
      </w:r>
      <w:hyperlink r:id="rId37"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3) в срок, установленный решением суда или постановлением Администрации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xml:space="preserve"> о сносе самовольной постройки либо решением суда или постановлением Администрации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xml:space="preserve"> о сносе самовольной постройки или ее приведении в соответствие с установленными требованиями, лицами, указанными в </w:t>
      </w:r>
      <w:hyperlink r:id="rId38"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не выполнены соответствующие обязанности, предусмотренные </w:t>
      </w:r>
      <w:hyperlink r:id="rId39" w:anchor="/document/12138258/entry/553211" w:history="1">
        <w:r w:rsidRPr="00A760E8">
          <w:rPr>
            <w:sz w:val="28"/>
            <w:szCs w:val="28"/>
            <w:lang w:val="ru-RU" w:eastAsia="ru-RU" w:bidi="ar-SA"/>
          </w:rPr>
          <w:t>частью 11</w:t>
        </w:r>
      </w:hyperlink>
      <w:r w:rsidRPr="00A760E8">
        <w:rPr>
          <w:sz w:val="28"/>
          <w:szCs w:val="28"/>
          <w:lang w:val="ru-RU" w:eastAsia="ru-RU" w:bidi="ar-SA"/>
        </w:rPr>
        <w:t xml:space="preserve">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17. В течение двух месяцев со дня истечения сроков, указанных соответственно в </w:t>
      </w:r>
      <w:hyperlink r:id="rId40" w:anchor="/document/12138258/entry/5532131" w:history="1">
        <w:r w:rsidRPr="00A760E8">
          <w:rPr>
            <w:sz w:val="28"/>
            <w:szCs w:val="28"/>
            <w:lang w:val="ru-RU" w:eastAsia="ru-RU" w:bidi="ar-SA"/>
          </w:rPr>
          <w:t>пунктах 1 - 3 части 13</w:t>
        </w:r>
      </w:hyperlink>
      <w:r w:rsidRPr="00A760E8">
        <w:rPr>
          <w:sz w:val="28"/>
          <w:szCs w:val="28"/>
          <w:lang w:val="ru-RU" w:eastAsia="ru-RU" w:bidi="ar-SA"/>
        </w:rPr>
        <w:t xml:space="preserve"> настоящей статьи, Администрация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xml:space="preserve"> обязана принять постановление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p>
    <w:p w:rsidR="00A760E8" w:rsidRPr="00A760E8" w:rsidRDefault="00A760E8" w:rsidP="00A760E8">
      <w:pPr>
        <w:shd w:val="clear" w:color="auto" w:fill="FFFFFF"/>
        <w:suppressAutoHyphens w:val="0"/>
        <w:ind w:firstLine="709"/>
        <w:jc w:val="both"/>
        <w:rPr>
          <w:sz w:val="28"/>
          <w:szCs w:val="28"/>
          <w:lang w:val="ru-RU" w:eastAsia="ru-RU" w:bidi="ar-SA"/>
        </w:rPr>
      </w:pPr>
      <w:r w:rsidRPr="00A760E8">
        <w:rPr>
          <w:sz w:val="28"/>
          <w:szCs w:val="28"/>
          <w:lang w:val="ru-RU" w:eastAsia="ru-RU" w:bidi="ar-SA"/>
        </w:rPr>
        <w:t xml:space="preserve">18. В случаях, предусмотренных </w:t>
      </w:r>
      <w:hyperlink r:id="rId41" w:anchor="/document/12138258/entry/5532132" w:history="1">
        <w:r w:rsidRPr="00A760E8">
          <w:rPr>
            <w:sz w:val="28"/>
            <w:szCs w:val="28"/>
            <w:lang w:val="ru-RU" w:eastAsia="ru-RU" w:bidi="ar-SA"/>
          </w:rPr>
          <w:t>пунктами 2</w:t>
        </w:r>
      </w:hyperlink>
      <w:r w:rsidRPr="00A760E8">
        <w:rPr>
          <w:sz w:val="28"/>
          <w:szCs w:val="28"/>
          <w:lang w:val="ru-RU" w:eastAsia="ru-RU" w:bidi="ar-SA"/>
        </w:rPr>
        <w:t xml:space="preserve"> и </w:t>
      </w:r>
      <w:hyperlink r:id="rId42" w:anchor="/document/12138258/entry/5532133" w:history="1">
        <w:r w:rsidRPr="00A760E8">
          <w:rPr>
            <w:sz w:val="28"/>
            <w:szCs w:val="28"/>
            <w:lang w:val="ru-RU" w:eastAsia="ru-RU" w:bidi="ar-SA"/>
          </w:rPr>
          <w:t>3 части 13</w:t>
        </w:r>
      </w:hyperlink>
      <w:r w:rsidRPr="00A760E8">
        <w:rPr>
          <w:sz w:val="28"/>
          <w:szCs w:val="28"/>
          <w:lang w:val="ru-RU" w:eastAsia="ru-RU" w:bidi="ar-SA"/>
        </w:rPr>
        <w:t xml:space="preserve"> настоящей статьи, Администрация </w:t>
      </w:r>
      <w:r w:rsidRPr="00A760E8">
        <w:rPr>
          <w:rFonts w:eastAsia="Arial"/>
          <w:sz w:val="28"/>
          <w:szCs w:val="28"/>
          <w:lang w:val="ru-RU" w:eastAsia="ar-SA" w:bidi="ar-SA"/>
        </w:rPr>
        <w:t>Заволжского сельского поселения</w:t>
      </w:r>
      <w:r w:rsidRPr="00A760E8">
        <w:rPr>
          <w:sz w:val="28"/>
          <w:szCs w:val="28"/>
          <w:lang w:val="ru-RU" w:eastAsia="ru-RU" w:bidi="ar-SA"/>
        </w:rPr>
        <w:t xml:space="preserve">, осуществив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r:id="rId43" w:anchor="/document/12138258/entry/55326" w:history="1">
        <w:r w:rsidRPr="00A760E8">
          <w:rPr>
            <w:sz w:val="28"/>
            <w:szCs w:val="28"/>
            <w:lang w:val="ru-RU" w:eastAsia="ru-RU" w:bidi="ar-SA"/>
          </w:rPr>
          <w:t>части 6</w:t>
        </w:r>
      </w:hyperlink>
      <w:r w:rsidRPr="00A760E8">
        <w:rPr>
          <w:sz w:val="28"/>
          <w:szCs w:val="28"/>
          <w:lang w:val="ru-RU" w:eastAsia="ru-RU" w:bidi="ar-SA"/>
        </w:rPr>
        <w:t xml:space="preserve"> настоящей статьи, за исключением случая, если в соответствии с федеральным законом Администрация </w:t>
      </w:r>
      <w:r w:rsidRPr="00A760E8">
        <w:rPr>
          <w:rFonts w:eastAsia="Arial"/>
          <w:sz w:val="28"/>
          <w:szCs w:val="28"/>
          <w:lang w:val="ru-RU" w:eastAsia="ar-SA" w:bidi="ar-SA"/>
        </w:rPr>
        <w:t xml:space="preserve">Заволжского сельского поселения </w:t>
      </w:r>
      <w:r w:rsidRPr="00A760E8">
        <w:rPr>
          <w:sz w:val="28"/>
          <w:szCs w:val="28"/>
          <w:lang w:val="ru-RU" w:eastAsia="ru-RU" w:bidi="ar-SA"/>
        </w:rPr>
        <w:t>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80" w:name="_Toc27497057"/>
      <w:bookmarkStart w:id="81" w:name="_Hlk150706132"/>
      <w:r w:rsidRPr="00A760E8">
        <w:rPr>
          <w:rFonts w:eastAsia="Arial"/>
          <w:bCs/>
          <w:sz w:val="28"/>
          <w:szCs w:val="28"/>
          <w:lang w:val="ru-RU" w:eastAsia="ar-SA" w:bidi="ar-SA"/>
        </w:rPr>
        <w:t>Статья 22.</w:t>
      </w:r>
      <w:r w:rsidRPr="00A760E8">
        <w:rPr>
          <w:rFonts w:eastAsia="Arial"/>
          <w:b/>
          <w:bCs/>
          <w:sz w:val="28"/>
          <w:szCs w:val="28"/>
          <w:lang w:val="ru-RU" w:eastAsia="ar-SA" w:bidi="ar-SA"/>
        </w:rPr>
        <w:t xml:space="preserve"> Порядок применения градостроительных регламентов</w:t>
      </w:r>
      <w:bookmarkEnd w:id="80"/>
    </w:p>
    <w:bookmarkEnd w:id="81"/>
    <w:p w:rsidR="00A760E8" w:rsidRPr="00A760E8" w:rsidRDefault="00A760E8" w:rsidP="00A760E8">
      <w:pPr>
        <w:widowControl w:val="0"/>
        <w:tabs>
          <w:tab w:val="left" w:pos="993"/>
        </w:tabs>
        <w:suppressAutoHyphens w:val="0"/>
        <w:autoSpaceDE w:val="0"/>
        <w:autoSpaceDN w:val="0"/>
        <w:adjustRightInd w:val="0"/>
        <w:ind w:firstLine="709"/>
        <w:contextualSpacing/>
        <w:jc w:val="both"/>
        <w:rPr>
          <w:rFonts w:eastAsia="Arial"/>
          <w:sz w:val="28"/>
          <w:szCs w:val="28"/>
          <w:lang w:val="ru-RU" w:eastAsia="ar-SA" w:bidi="ar-SA"/>
        </w:rPr>
      </w:pPr>
      <w:r w:rsidRPr="00A760E8">
        <w:rPr>
          <w:rFonts w:eastAsia="Arial"/>
          <w:sz w:val="28"/>
          <w:szCs w:val="28"/>
          <w:lang w:val="ru-RU" w:eastAsia="ar-SA" w:bidi="ar-SA"/>
        </w:rPr>
        <w:t>1. Для каждого земельного участка, иного объекта недвижимости, расположенного в границах населенного пункта, разрешенным считается использование, которое соответствует градостроительным регламентам, установленным настоящими Правилами.</w:t>
      </w:r>
    </w:p>
    <w:p w:rsidR="00A760E8" w:rsidRPr="00A760E8" w:rsidRDefault="00A760E8" w:rsidP="00A760E8">
      <w:pPr>
        <w:widowControl w:val="0"/>
        <w:tabs>
          <w:tab w:val="left" w:pos="993"/>
        </w:tabs>
        <w:suppressAutoHyphens w:val="0"/>
        <w:autoSpaceDE w:val="0"/>
        <w:autoSpaceDN w:val="0"/>
        <w:adjustRightInd w:val="0"/>
        <w:ind w:firstLine="709"/>
        <w:contextualSpacing/>
        <w:jc w:val="both"/>
        <w:rPr>
          <w:rFonts w:eastAsia="Arial"/>
          <w:sz w:val="28"/>
          <w:szCs w:val="28"/>
          <w:lang w:val="ru-RU" w:eastAsia="ar-SA" w:bidi="ar-SA"/>
        </w:rPr>
      </w:pPr>
      <w:r w:rsidRPr="00A760E8">
        <w:rPr>
          <w:rFonts w:eastAsia="Arial"/>
          <w:sz w:val="28"/>
          <w:szCs w:val="28"/>
          <w:lang w:val="ru-RU" w:eastAsia="ar-SA" w:bidi="ar-SA"/>
        </w:rPr>
        <w:t>2. Кроме этого, земельный участок, иной объект недвижимости, расположенный в границах населенного пункта, должен использоваться в соответствии с:</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ограничениями по условиям охраны объектов культурного наследия, экологическими и санитарно-эпидемиологическими условиями, иными условиями в случаях, когда земельный участок, иной объект недвижимости расположен в соответствующей зоне с особыми условиями использования территории;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другими ограничениями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техническими регламентами, региональными и местными нормативами градостроительного проектирования.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В случае, если земельный участок (его часть) и объект капитального строительства расположены в границах зон с особыми условиями использования территорий, использование земельного участка (его части) и объекта капитального строительства осуществляется с учетом ограничений, установленных федеральным законодательством.</w:t>
      </w:r>
    </w:p>
    <w:p w:rsidR="00A760E8" w:rsidRPr="00A760E8" w:rsidRDefault="00A760E8" w:rsidP="00A760E8">
      <w:pPr>
        <w:tabs>
          <w:tab w:val="left" w:pos="1134"/>
        </w:tabs>
        <w:autoSpaceDE w:val="0"/>
        <w:ind w:firstLine="709"/>
        <w:jc w:val="both"/>
        <w:rPr>
          <w:rFonts w:eastAsia="Arial"/>
          <w:sz w:val="28"/>
          <w:szCs w:val="28"/>
          <w:lang w:val="ru-RU" w:eastAsia="ar-SA" w:bidi="ar-SA"/>
        </w:rPr>
      </w:pPr>
      <w:r w:rsidRPr="00A760E8">
        <w:rPr>
          <w:rFonts w:eastAsia="Arial"/>
          <w:sz w:val="28"/>
          <w:szCs w:val="28"/>
          <w:lang w:val="ru-RU" w:eastAsia="ar-SA" w:bidi="ar-SA"/>
        </w:rPr>
        <w:t>4. Установленные градостроительными регламентами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6. 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8. В случае, если использование указанных в части 3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9. На земельные участки, расположенные в границах населенных пунктов, в отношении которых не разработаны карты градостроительного зонирования, распространяется градостроительный регламент территориальной зоны, предназначенной для ведения садоводства, личного подсобного хозяйства в границах населенных пунктов (Ж-5), за исключением населенного пункта поселок Шебунино, в отношении которого распространяется градостроительный регламент территориальной зоны,</w:t>
      </w:r>
      <w:r w:rsidRPr="00A760E8">
        <w:rPr>
          <w:lang w:val="ru-RU"/>
        </w:rPr>
        <w:t xml:space="preserve"> </w:t>
      </w:r>
      <w:r w:rsidRPr="00A760E8">
        <w:rPr>
          <w:rFonts w:eastAsia="Arial"/>
          <w:sz w:val="28"/>
          <w:szCs w:val="28"/>
          <w:lang w:val="ru-RU" w:eastAsia="ar-SA" w:bidi="ar-SA"/>
        </w:rPr>
        <w:t>предназначенной для индивидуальной жилой застройки (Ж-4).</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10. На земельные участки, расположенные в границах населенных пунктов, в отношении которых разработаны карты градостроительного зонирования, но территориальная зона, для которых не определена, градостроительный регламент устанавливается посредством утверждения (внесения изменений) в карту градостроительного зонирования населенного пункта на основании утвержденного проекта планировки территории.</w:t>
      </w:r>
    </w:p>
    <w:p w:rsidR="00A760E8" w:rsidRPr="00A760E8" w:rsidRDefault="00A760E8" w:rsidP="00A760E8">
      <w:pPr>
        <w:autoSpaceDE w:val="0"/>
        <w:jc w:val="center"/>
        <w:rPr>
          <w:rFonts w:eastAsia="Arial"/>
          <w:b/>
          <w:bCs/>
          <w:kern w:val="32"/>
          <w:sz w:val="28"/>
          <w:szCs w:val="28"/>
          <w:lang w:val="ru-RU" w:eastAsia="x-none" w:bidi="ar-SA"/>
        </w:rPr>
      </w:pPr>
      <w:bookmarkStart w:id="82" w:name="_Toc528931214"/>
      <w:bookmarkStart w:id="83" w:name="_Hlk150706146"/>
    </w:p>
    <w:p w:rsidR="00A760E8" w:rsidRPr="00A760E8" w:rsidRDefault="00A760E8" w:rsidP="00A760E8">
      <w:pPr>
        <w:autoSpaceDE w:val="0"/>
        <w:ind w:firstLine="709"/>
        <w:jc w:val="both"/>
        <w:rPr>
          <w:rFonts w:eastAsia="Arial"/>
          <w:b/>
          <w:bCs/>
          <w:kern w:val="32"/>
          <w:sz w:val="28"/>
          <w:szCs w:val="28"/>
          <w:lang w:val="ru-RU" w:eastAsia="x-none" w:bidi="ar-SA"/>
        </w:rPr>
      </w:pPr>
      <w:r w:rsidRPr="00E864B7">
        <w:rPr>
          <w:rFonts w:eastAsia="Arial"/>
          <w:bCs/>
          <w:kern w:val="32"/>
          <w:sz w:val="28"/>
          <w:szCs w:val="28"/>
          <w:lang w:val="ru-RU" w:eastAsia="x-none" w:bidi="ar-SA"/>
        </w:rPr>
        <w:t>Раздел 2</w:t>
      </w:r>
      <w:r w:rsidRPr="00A760E8">
        <w:rPr>
          <w:rFonts w:eastAsia="Arial"/>
          <w:b/>
          <w:bCs/>
          <w:kern w:val="32"/>
          <w:sz w:val="28"/>
          <w:szCs w:val="28"/>
          <w:lang w:val="ru-RU" w:eastAsia="x-none" w:bidi="ar-SA"/>
        </w:rPr>
        <w:t>.</w:t>
      </w:r>
      <w:r>
        <w:rPr>
          <w:rFonts w:eastAsia="Arial"/>
          <w:b/>
          <w:bCs/>
          <w:kern w:val="32"/>
          <w:sz w:val="28"/>
          <w:szCs w:val="28"/>
          <w:lang w:val="ru-RU" w:eastAsia="x-none" w:bidi="ar-SA"/>
        </w:rPr>
        <w:t>Г</w:t>
      </w:r>
      <w:r w:rsidRPr="00A760E8">
        <w:rPr>
          <w:rFonts w:eastAsia="Arial"/>
          <w:b/>
          <w:bCs/>
          <w:kern w:val="32"/>
          <w:sz w:val="28"/>
          <w:szCs w:val="28"/>
          <w:lang w:val="ru-RU" w:eastAsia="x-none" w:bidi="ar-SA"/>
        </w:rPr>
        <w:t>градостроительное зонирование</w:t>
      </w:r>
      <w:bookmarkStart w:id="84" w:name="_Toc528931215"/>
      <w:bookmarkEnd w:id="82"/>
      <w:r w:rsidRPr="00A760E8">
        <w:rPr>
          <w:rFonts w:eastAsia="Arial"/>
          <w:b/>
          <w:bCs/>
          <w:kern w:val="32"/>
          <w:sz w:val="28"/>
          <w:szCs w:val="28"/>
          <w:lang w:val="ru-RU" w:eastAsia="x-none" w:bidi="ar-SA"/>
        </w:rPr>
        <w:t xml:space="preserve"> и градостроительные регламенты</w:t>
      </w:r>
      <w:bookmarkEnd w:id="84"/>
    </w:p>
    <w:bookmarkEnd w:id="83"/>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85" w:name="_Toc528931216"/>
      <w:bookmarkStart w:id="86" w:name="_Toc27497058"/>
      <w:bookmarkStart w:id="87" w:name="_Hlk150706156"/>
      <w:r w:rsidRPr="00A760E8">
        <w:rPr>
          <w:rFonts w:eastAsia="Arial"/>
          <w:bCs/>
          <w:sz w:val="28"/>
          <w:szCs w:val="28"/>
          <w:lang w:val="ru-RU" w:eastAsia="ar-SA" w:bidi="ar-SA"/>
        </w:rPr>
        <w:t>Глава 7.</w:t>
      </w:r>
      <w:r w:rsidRPr="00A760E8">
        <w:rPr>
          <w:rFonts w:eastAsia="Arial"/>
          <w:b/>
          <w:bCs/>
          <w:sz w:val="28"/>
          <w:szCs w:val="28"/>
          <w:lang w:val="ru-RU" w:eastAsia="ar-SA" w:bidi="ar-SA"/>
        </w:rPr>
        <w:t xml:space="preserve"> Порядок градостроительного зонирования</w:t>
      </w:r>
      <w:bookmarkEnd w:id="85"/>
      <w:bookmarkEnd w:id="86"/>
      <w:r w:rsidRPr="00A760E8">
        <w:rPr>
          <w:rFonts w:eastAsia="Arial"/>
          <w:b/>
          <w:bCs/>
          <w:sz w:val="28"/>
          <w:szCs w:val="28"/>
          <w:lang w:val="ru-RU" w:eastAsia="ar-SA" w:bidi="ar-SA"/>
        </w:rPr>
        <w:t xml:space="preserve"> </w:t>
      </w:r>
      <w:bookmarkStart w:id="88" w:name="_Toc528931217"/>
      <w:bookmarkStart w:id="89" w:name="_Toc27497059"/>
      <w:r w:rsidRPr="00A760E8">
        <w:rPr>
          <w:rFonts w:eastAsia="Arial"/>
          <w:b/>
          <w:bCs/>
          <w:sz w:val="28"/>
          <w:szCs w:val="28"/>
          <w:lang w:val="ru-RU" w:eastAsia="ar-SA" w:bidi="ar-SA"/>
        </w:rPr>
        <w:t>и применения градостроительных регламентов</w:t>
      </w:r>
      <w:bookmarkEnd w:id="88"/>
      <w:bookmarkEnd w:id="89"/>
    </w:p>
    <w:bookmarkEnd w:id="87"/>
    <w:p w:rsidR="00A760E8" w:rsidRPr="00A760E8" w:rsidRDefault="00A760E8" w:rsidP="00A760E8">
      <w:pPr>
        <w:autoSpaceDE w:val="0"/>
        <w:ind w:firstLine="709"/>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90" w:name="_Toc27497060"/>
      <w:bookmarkStart w:id="91" w:name="_Hlk150706166"/>
      <w:r w:rsidRPr="00A760E8">
        <w:rPr>
          <w:rFonts w:eastAsia="Arial"/>
          <w:bCs/>
          <w:sz w:val="28"/>
          <w:szCs w:val="28"/>
          <w:lang w:val="ru-RU" w:eastAsia="ar-SA" w:bidi="ar-SA"/>
        </w:rPr>
        <w:t>Статья 23.</w:t>
      </w:r>
      <w:r w:rsidRPr="00A760E8">
        <w:rPr>
          <w:rFonts w:eastAsia="Arial"/>
          <w:b/>
          <w:bCs/>
          <w:sz w:val="28"/>
          <w:szCs w:val="28"/>
          <w:lang w:val="ru-RU" w:eastAsia="ar-SA" w:bidi="ar-SA"/>
        </w:rPr>
        <w:t xml:space="preserve"> Территориальные зоны, установленные для Заволжского сельского поселения</w:t>
      </w:r>
      <w:bookmarkEnd w:id="90"/>
    </w:p>
    <w:bookmarkEnd w:id="91"/>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Для целей регулирования землепользования и застройки в Заволжском сельском поселении установлены следующие виды, состав и коды территориальных зон:</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2400"/>
        <w:gridCol w:w="10"/>
        <w:gridCol w:w="6946"/>
      </w:tblGrid>
      <w:tr w:rsidR="00A760E8" w:rsidRPr="00296C89" w:rsidTr="00A760E8">
        <w:trPr>
          <w:trHeight w:val="397"/>
        </w:trPr>
        <w:tc>
          <w:tcPr>
            <w:tcW w:w="2410" w:type="dxa"/>
            <w:gridSpan w:val="2"/>
            <w:tcBorders>
              <w:top w:val="single" w:sz="1" w:space="0" w:color="000000"/>
              <w:left w:val="single" w:sz="1" w:space="0" w:color="000000"/>
              <w:bottom w:val="single" w:sz="1" w:space="0" w:color="000000"/>
            </w:tcBorders>
            <w:vAlign w:val="center"/>
          </w:tcPr>
          <w:p w:rsidR="00A760E8" w:rsidRPr="00A760E8" w:rsidRDefault="00A760E8" w:rsidP="00A760E8">
            <w:pPr>
              <w:suppressLineNumbers/>
              <w:snapToGrid w:val="0"/>
              <w:jc w:val="center"/>
              <w:rPr>
                <w:sz w:val="24"/>
                <w:szCs w:val="24"/>
                <w:lang w:val="ru-RU" w:eastAsia="ar-SA" w:bidi="ar-SA"/>
              </w:rPr>
            </w:pPr>
            <w:r w:rsidRPr="00A760E8">
              <w:rPr>
                <w:sz w:val="24"/>
                <w:szCs w:val="24"/>
                <w:lang w:val="ru-RU" w:eastAsia="ar-SA" w:bidi="ar-SA"/>
              </w:rPr>
              <w:t>Код территориальной зоны</w:t>
            </w:r>
          </w:p>
        </w:tc>
        <w:tc>
          <w:tcPr>
            <w:tcW w:w="6946" w:type="dxa"/>
            <w:tcBorders>
              <w:top w:val="single" w:sz="1" w:space="0" w:color="000000"/>
              <w:left w:val="single" w:sz="1" w:space="0" w:color="000000"/>
              <w:bottom w:val="single" w:sz="1" w:space="0" w:color="000000"/>
              <w:right w:val="single" w:sz="1" w:space="0" w:color="000000"/>
            </w:tcBorders>
            <w:vAlign w:val="center"/>
          </w:tcPr>
          <w:p w:rsidR="00A760E8" w:rsidRPr="00A760E8" w:rsidRDefault="00A760E8" w:rsidP="00A760E8">
            <w:pPr>
              <w:suppressLineNumbers/>
              <w:snapToGrid w:val="0"/>
              <w:ind w:right="5"/>
              <w:jc w:val="center"/>
              <w:rPr>
                <w:sz w:val="24"/>
                <w:szCs w:val="24"/>
                <w:lang w:val="ru-RU" w:eastAsia="ar-SA" w:bidi="ar-SA"/>
              </w:rPr>
            </w:pPr>
            <w:r w:rsidRPr="00A760E8">
              <w:rPr>
                <w:sz w:val="24"/>
                <w:szCs w:val="24"/>
                <w:lang w:val="ru-RU" w:eastAsia="ar-SA" w:bidi="ar-SA"/>
              </w:rPr>
              <w:t>Виды и состав территориальных зон</w:t>
            </w:r>
          </w:p>
        </w:tc>
      </w:tr>
      <w:tr w:rsidR="00A760E8" w:rsidRPr="00A760E8" w:rsidTr="00A760E8">
        <w:trPr>
          <w:trHeight w:val="397"/>
        </w:trPr>
        <w:tc>
          <w:tcPr>
            <w:tcW w:w="9356" w:type="dxa"/>
            <w:gridSpan w:val="3"/>
            <w:tcBorders>
              <w:left w:val="single" w:sz="1" w:space="0" w:color="000000"/>
              <w:bottom w:val="single" w:sz="1" w:space="0" w:color="000000"/>
              <w:right w:val="single" w:sz="1" w:space="0" w:color="000000"/>
            </w:tcBorders>
            <w:vAlign w:val="center"/>
          </w:tcPr>
          <w:p w:rsidR="00A760E8" w:rsidRPr="00A760E8" w:rsidRDefault="00A760E8" w:rsidP="00A760E8">
            <w:pPr>
              <w:snapToGrid w:val="0"/>
              <w:jc w:val="center"/>
              <w:rPr>
                <w:b/>
                <w:sz w:val="24"/>
                <w:szCs w:val="24"/>
                <w:lang w:val="ru-RU" w:eastAsia="ar-SA" w:bidi="ar-SA"/>
              </w:rPr>
            </w:pPr>
            <w:r w:rsidRPr="00A760E8">
              <w:rPr>
                <w:b/>
                <w:sz w:val="24"/>
                <w:szCs w:val="24"/>
                <w:lang w:val="ru-RU" w:eastAsia="ar-SA" w:bidi="ar-SA"/>
              </w:rPr>
              <w:t>Жилые зоны (Ж)</w:t>
            </w:r>
          </w:p>
        </w:tc>
      </w:tr>
      <w:tr w:rsidR="00A760E8" w:rsidRPr="00296C89" w:rsidTr="00A76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gridSpan w:val="2"/>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jc w:val="center"/>
              <w:rPr>
                <w:b/>
                <w:bCs/>
                <w:sz w:val="24"/>
                <w:szCs w:val="24"/>
                <w:lang w:val="ru-RU" w:eastAsia="ru-RU" w:bidi="ar-SA"/>
              </w:rPr>
            </w:pPr>
            <w:r w:rsidRPr="00A760E8">
              <w:rPr>
                <w:spacing w:val="5"/>
                <w:sz w:val="24"/>
                <w:szCs w:val="24"/>
                <w:lang w:val="ru-RU" w:eastAsia="ru-RU" w:bidi="ar-SA"/>
              </w:rPr>
              <w:t>Ж-1</w:t>
            </w:r>
          </w:p>
        </w:tc>
        <w:tc>
          <w:tcPr>
            <w:tcW w:w="6946" w:type="dxa"/>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rPr>
                <w:bCs/>
                <w:spacing w:val="5"/>
                <w:sz w:val="24"/>
                <w:szCs w:val="24"/>
                <w:lang w:val="ru-RU" w:eastAsia="ru-RU" w:bidi="ar-SA"/>
              </w:rPr>
            </w:pPr>
            <w:r w:rsidRPr="00A760E8">
              <w:rPr>
                <w:sz w:val="24"/>
                <w:szCs w:val="24"/>
                <w:lang w:val="ru-RU" w:eastAsia="ru-RU" w:bidi="ar-SA"/>
              </w:rPr>
              <w:t>Многоэтажная и среднеэтажная смешанная жилая застройка</w:t>
            </w:r>
          </w:p>
        </w:tc>
      </w:tr>
      <w:tr w:rsidR="00A760E8" w:rsidRPr="00A760E8" w:rsidTr="00A76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gridSpan w:val="2"/>
            <w:vAlign w:val="center"/>
          </w:tcPr>
          <w:p w:rsidR="00A760E8" w:rsidRPr="00A760E8" w:rsidRDefault="00A760E8" w:rsidP="00A760E8">
            <w:pPr>
              <w:widowControl w:val="0"/>
              <w:shd w:val="clear" w:color="auto" w:fill="FFFFFF"/>
              <w:suppressAutoHyphens w:val="0"/>
              <w:autoSpaceDE w:val="0"/>
              <w:autoSpaceDN w:val="0"/>
              <w:adjustRightInd w:val="0"/>
              <w:spacing w:before="16"/>
              <w:jc w:val="center"/>
              <w:rPr>
                <w:sz w:val="24"/>
                <w:szCs w:val="24"/>
                <w:lang w:val="ru-RU" w:eastAsia="ru-RU" w:bidi="ar-SA"/>
              </w:rPr>
            </w:pPr>
            <w:r w:rsidRPr="00A760E8">
              <w:rPr>
                <w:spacing w:val="4"/>
                <w:sz w:val="24"/>
                <w:szCs w:val="24"/>
                <w:lang w:val="ru-RU" w:eastAsia="ru-RU" w:bidi="ar-SA"/>
              </w:rPr>
              <w:t>Ж-2</w:t>
            </w:r>
          </w:p>
        </w:tc>
        <w:tc>
          <w:tcPr>
            <w:tcW w:w="6946" w:type="dxa"/>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rPr>
                <w:bCs/>
                <w:spacing w:val="4"/>
                <w:sz w:val="24"/>
                <w:szCs w:val="24"/>
                <w:lang w:val="ru-RU" w:eastAsia="ru-RU" w:bidi="ar-SA"/>
              </w:rPr>
            </w:pPr>
            <w:r w:rsidRPr="00A760E8">
              <w:rPr>
                <w:sz w:val="24"/>
                <w:szCs w:val="24"/>
                <w:lang w:val="ru-RU" w:eastAsia="ru-RU" w:bidi="ar-SA"/>
              </w:rPr>
              <w:t xml:space="preserve">Среднеэтажная жилая застройка </w:t>
            </w:r>
          </w:p>
        </w:tc>
      </w:tr>
      <w:tr w:rsidR="00A760E8" w:rsidRPr="00A760E8" w:rsidTr="00A76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gridSpan w:val="2"/>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jc w:val="center"/>
              <w:rPr>
                <w:b/>
                <w:bCs/>
                <w:spacing w:val="3"/>
                <w:sz w:val="24"/>
                <w:szCs w:val="24"/>
                <w:lang w:val="ru-RU" w:eastAsia="ru-RU" w:bidi="ar-SA"/>
              </w:rPr>
            </w:pPr>
            <w:r w:rsidRPr="00A760E8">
              <w:rPr>
                <w:spacing w:val="3"/>
                <w:sz w:val="24"/>
                <w:szCs w:val="24"/>
                <w:lang w:val="ru-RU" w:eastAsia="ru-RU" w:bidi="ar-SA"/>
              </w:rPr>
              <w:t>Ж-3</w:t>
            </w:r>
          </w:p>
        </w:tc>
        <w:tc>
          <w:tcPr>
            <w:tcW w:w="6946" w:type="dxa"/>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rPr>
                <w:bCs/>
                <w:spacing w:val="3"/>
                <w:sz w:val="24"/>
                <w:szCs w:val="24"/>
                <w:lang w:val="ru-RU" w:eastAsia="ru-RU" w:bidi="ar-SA"/>
              </w:rPr>
            </w:pPr>
            <w:r w:rsidRPr="00A760E8">
              <w:rPr>
                <w:sz w:val="24"/>
                <w:szCs w:val="24"/>
                <w:lang w:val="ru-RU" w:eastAsia="ru-RU" w:bidi="ar-SA"/>
              </w:rPr>
              <w:t>Смешанная малоэтажная жилая застройка</w:t>
            </w:r>
          </w:p>
        </w:tc>
      </w:tr>
      <w:tr w:rsidR="00A760E8" w:rsidRPr="00A760E8" w:rsidTr="00A76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gridSpan w:val="2"/>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jc w:val="center"/>
              <w:rPr>
                <w:spacing w:val="3"/>
                <w:sz w:val="24"/>
                <w:szCs w:val="24"/>
                <w:lang w:val="ru-RU" w:eastAsia="ru-RU" w:bidi="ar-SA"/>
              </w:rPr>
            </w:pPr>
            <w:r w:rsidRPr="00A760E8">
              <w:rPr>
                <w:spacing w:val="3"/>
                <w:sz w:val="24"/>
                <w:szCs w:val="24"/>
                <w:lang w:val="ru-RU" w:eastAsia="ru-RU" w:bidi="ar-SA"/>
              </w:rPr>
              <w:t>Ж-4</w:t>
            </w:r>
          </w:p>
        </w:tc>
        <w:tc>
          <w:tcPr>
            <w:tcW w:w="6946" w:type="dxa"/>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rPr>
                <w:bCs/>
                <w:spacing w:val="3"/>
                <w:sz w:val="24"/>
                <w:szCs w:val="24"/>
                <w:lang w:val="ru-RU" w:eastAsia="ru-RU" w:bidi="ar-SA"/>
              </w:rPr>
            </w:pPr>
            <w:r w:rsidRPr="00A760E8">
              <w:rPr>
                <w:spacing w:val="3"/>
                <w:sz w:val="24"/>
                <w:szCs w:val="24"/>
                <w:lang w:val="ru-RU" w:eastAsia="ru-RU" w:bidi="ar-SA"/>
              </w:rPr>
              <w:t>Индивидуальная жилая застройка</w:t>
            </w:r>
          </w:p>
        </w:tc>
      </w:tr>
      <w:tr w:rsidR="00A760E8" w:rsidRPr="00296C89" w:rsidTr="00A76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gridSpan w:val="2"/>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jc w:val="center"/>
              <w:rPr>
                <w:spacing w:val="3"/>
                <w:sz w:val="24"/>
                <w:szCs w:val="24"/>
                <w:lang w:val="ru-RU" w:eastAsia="ru-RU" w:bidi="ar-SA"/>
              </w:rPr>
            </w:pPr>
            <w:r w:rsidRPr="00A760E8">
              <w:rPr>
                <w:spacing w:val="3"/>
                <w:sz w:val="24"/>
                <w:szCs w:val="24"/>
                <w:lang w:val="ru-RU" w:eastAsia="ru-RU" w:bidi="ar-SA"/>
              </w:rPr>
              <w:t>Ж-5</w:t>
            </w:r>
          </w:p>
        </w:tc>
        <w:tc>
          <w:tcPr>
            <w:tcW w:w="6946" w:type="dxa"/>
            <w:vAlign w:val="center"/>
          </w:tcPr>
          <w:p w:rsidR="00A760E8" w:rsidRPr="00A760E8" w:rsidRDefault="00A760E8" w:rsidP="00A760E8">
            <w:pPr>
              <w:widowControl w:val="0"/>
              <w:shd w:val="clear" w:color="auto" w:fill="FFFFFF"/>
              <w:tabs>
                <w:tab w:val="left" w:leader="dot" w:pos="9720"/>
              </w:tabs>
              <w:suppressAutoHyphens w:val="0"/>
              <w:autoSpaceDE w:val="0"/>
              <w:autoSpaceDN w:val="0"/>
              <w:adjustRightInd w:val="0"/>
              <w:rPr>
                <w:spacing w:val="3"/>
                <w:sz w:val="24"/>
                <w:szCs w:val="24"/>
                <w:lang w:val="ru-RU" w:eastAsia="ru-RU" w:bidi="ar-SA"/>
              </w:rPr>
            </w:pPr>
            <w:r w:rsidRPr="00A760E8">
              <w:rPr>
                <w:sz w:val="24"/>
                <w:szCs w:val="24"/>
                <w:lang w:val="ru-RU" w:eastAsia="ar-SA" w:bidi="ar-SA"/>
              </w:rPr>
              <w:t xml:space="preserve">Зона, предназначенная для ведения садоводства, личного подсобного хозяйства в границах населенных пунктов </w:t>
            </w:r>
          </w:p>
        </w:tc>
      </w:tr>
      <w:tr w:rsidR="00A760E8" w:rsidRPr="00A760E8" w:rsidTr="00A760E8">
        <w:trPr>
          <w:trHeight w:val="397"/>
        </w:trPr>
        <w:tc>
          <w:tcPr>
            <w:tcW w:w="9356" w:type="dxa"/>
            <w:gridSpan w:val="3"/>
            <w:tcBorders>
              <w:left w:val="single" w:sz="1" w:space="0" w:color="000000"/>
              <w:bottom w:val="single" w:sz="1" w:space="0" w:color="000000"/>
              <w:right w:val="single" w:sz="1" w:space="0" w:color="000000"/>
            </w:tcBorders>
            <w:vAlign w:val="center"/>
          </w:tcPr>
          <w:p w:rsidR="00A760E8" w:rsidRPr="00A760E8" w:rsidRDefault="00A760E8" w:rsidP="00A760E8">
            <w:pPr>
              <w:snapToGrid w:val="0"/>
              <w:jc w:val="center"/>
              <w:rPr>
                <w:b/>
                <w:sz w:val="24"/>
                <w:szCs w:val="24"/>
                <w:lang w:val="ru-RU" w:eastAsia="ar-SA" w:bidi="ar-SA"/>
              </w:rPr>
            </w:pPr>
            <w:r w:rsidRPr="00A760E8">
              <w:rPr>
                <w:b/>
                <w:sz w:val="24"/>
                <w:szCs w:val="24"/>
                <w:lang w:val="ru-RU" w:eastAsia="ar-SA" w:bidi="ar-SA"/>
              </w:rPr>
              <w:t>Общественно-деловые зоны (ОД)</w:t>
            </w:r>
          </w:p>
        </w:tc>
      </w:tr>
      <w:tr w:rsidR="00A760E8" w:rsidRPr="00296C89" w:rsidTr="00A760E8">
        <w:trPr>
          <w:trHeight w:val="397"/>
        </w:trPr>
        <w:tc>
          <w:tcPr>
            <w:tcW w:w="2410" w:type="dxa"/>
            <w:gridSpan w:val="2"/>
            <w:tcBorders>
              <w:left w:val="single" w:sz="1" w:space="0" w:color="000000"/>
              <w:bottom w:val="single" w:sz="1" w:space="0" w:color="000000"/>
            </w:tcBorders>
            <w:vAlign w:val="center"/>
          </w:tcPr>
          <w:p w:rsidR="00A760E8" w:rsidRPr="00A760E8" w:rsidRDefault="00A760E8" w:rsidP="00A760E8">
            <w:pPr>
              <w:snapToGrid w:val="0"/>
              <w:ind w:left="10"/>
              <w:jc w:val="center"/>
              <w:rPr>
                <w:sz w:val="24"/>
                <w:szCs w:val="24"/>
                <w:lang w:val="ru-RU" w:eastAsia="ar-SA" w:bidi="ar-SA"/>
              </w:rPr>
            </w:pPr>
            <w:r w:rsidRPr="00A760E8">
              <w:rPr>
                <w:sz w:val="24"/>
                <w:szCs w:val="24"/>
                <w:lang w:val="ru-RU" w:eastAsia="ar-SA" w:bidi="ar-SA"/>
              </w:rPr>
              <w:t>ОД-1</w:t>
            </w:r>
          </w:p>
        </w:tc>
        <w:tc>
          <w:tcPr>
            <w:tcW w:w="6946" w:type="dxa"/>
            <w:tcBorders>
              <w:left w:val="single" w:sz="1" w:space="0" w:color="000000"/>
              <w:bottom w:val="single" w:sz="1" w:space="0" w:color="000000"/>
              <w:right w:val="single" w:sz="1" w:space="0" w:color="000000"/>
            </w:tcBorders>
            <w:vAlign w:val="center"/>
          </w:tcPr>
          <w:p w:rsidR="00A760E8" w:rsidRPr="00A760E8" w:rsidRDefault="00A760E8" w:rsidP="00A760E8">
            <w:pPr>
              <w:snapToGrid w:val="0"/>
              <w:ind w:left="10"/>
              <w:rPr>
                <w:sz w:val="24"/>
                <w:szCs w:val="24"/>
                <w:lang w:val="ru-RU" w:eastAsia="ar-SA" w:bidi="ar-SA"/>
              </w:rPr>
            </w:pPr>
            <w:r w:rsidRPr="00A760E8">
              <w:rPr>
                <w:bCs/>
                <w:spacing w:val="-5"/>
                <w:sz w:val="24"/>
                <w:szCs w:val="24"/>
                <w:lang w:val="ru-RU" w:eastAsia="ru-RU" w:bidi="ar-SA"/>
              </w:rPr>
              <w:t>Зона делового и коммерческого назначения</w:t>
            </w:r>
          </w:p>
        </w:tc>
      </w:tr>
      <w:tr w:rsidR="00A760E8" w:rsidRPr="00296C89" w:rsidTr="00A760E8">
        <w:trPr>
          <w:trHeight w:val="397"/>
        </w:trPr>
        <w:tc>
          <w:tcPr>
            <w:tcW w:w="2410" w:type="dxa"/>
            <w:gridSpan w:val="2"/>
            <w:tcBorders>
              <w:left w:val="single" w:sz="1" w:space="0" w:color="000000"/>
              <w:bottom w:val="single" w:sz="1" w:space="0" w:color="000000"/>
            </w:tcBorders>
            <w:vAlign w:val="center"/>
          </w:tcPr>
          <w:p w:rsidR="00A760E8" w:rsidRPr="00A760E8" w:rsidRDefault="00A760E8" w:rsidP="00A760E8">
            <w:pPr>
              <w:snapToGrid w:val="0"/>
              <w:ind w:left="10"/>
              <w:jc w:val="center"/>
              <w:rPr>
                <w:sz w:val="24"/>
                <w:szCs w:val="24"/>
                <w:lang w:val="ru-RU" w:eastAsia="ar-SA" w:bidi="ar-SA"/>
              </w:rPr>
            </w:pPr>
            <w:r w:rsidRPr="00A760E8">
              <w:rPr>
                <w:sz w:val="24"/>
                <w:szCs w:val="24"/>
                <w:lang w:val="ru-RU" w:eastAsia="ar-SA" w:bidi="ar-SA"/>
              </w:rPr>
              <w:t>ОД-2</w:t>
            </w:r>
          </w:p>
        </w:tc>
        <w:tc>
          <w:tcPr>
            <w:tcW w:w="6946" w:type="dxa"/>
            <w:tcBorders>
              <w:left w:val="single" w:sz="1" w:space="0" w:color="000000"/>
              <w:bottom w:val="single" w:sz="1" w:space="0" w:color="000000"/>
              <w:right w:val="single" w:sz="1" w:space="0" w:color="000000"/>
            </w:tcBorders>
            <w:vAlign w:val="center"/>
          </w:tcPr>
          <w:p w:rsidR="00A760E8" w:rsidRPr="00A760E8" w:rsidRDefault="00A760E8" w:rsidP="00A760E8">
            <w:pPr>
              <w:snapToGrid w:val="0"/>
              <w:ind w:left="10"/>
              <w:rPr>
                <w:bCs/>
                <w:spacing w:val="-5"/>
                <w:sz w:val="24"/>
                <w:szCs w:val="24"/>
                <w:lang w:val="ru-RU" w:eastAsia="ru-RU" w:bidi="ar-SA"/>
              </w:rPr>
            </w:pPr>
            <w:r w:rsidRPr="00A760E8">
              <w:rPr>
                <w:bCs/>
                <w:spacing w:val="-5"/>
                <w:sz w:val="24"/>
                <w:szCs w:val="24"/>
                <w:lang w:val="ru-RU" w:eastAsia="ru-RU" w:bidi="ar-SA"/>
              </w:rPr>
              <w:t>Зона размещения объектов общественного назначения</w:t>
            </w:r>
          </w:p>
        </w:tc>
      </w:tr>
      <w:tr w:rsidR="00A760E8" w:rsidRPr="00A760E8" w:rsidTr="00A760E8">
        <w:trPr>
          <w:trHeight w:val="397"/>
        </w:trPr>
        <w:tc>
          <w:tcPr>
            <w:tcW w:w="9356" w:type="dxa"/>
            <w:gridSpan w:val="3"/>
            <w:tcBorders>
              <w:left w:val="single" w:sz="1" w:space="0" w:color="000000"/>
              <w:bottom w:val="single" w:sz="1" w:space="0" w:color="000000"/>
              <w:right w:val="single" w:sz="1" w:space="0" w:color="000000"/>
            </w:tcBorders>
            <w:vAlign w:val="center"/>
          </w:tcPr>
          <w:p w:rsidR="00A760E8" w:rsidRPr="00A760E8" w:rsidRDefault="00A760E8" w:rsidP="00A760E8">
            <w:pPr>
              <w:snapToGrid w:val="0"/>
              <w:jc w:val="center"/>
              <w:rPr>
                <w:b/>
                <w:sz w:val="24"/>
                <w:szCs w:val="24"/>
                <w:lang w:val="ru-RU" w:eastAsia="ar-SA" w:bidi="ar-SA"/>
              </w:rPr>
            </w:pPr>
            <w:r w:rsidRPr="00A760E8">
              <w:rPr>
                <w:b/>
                <w:sz w:val="24"/>
                <w:szCs w:val="24"/>
                <w:lang w:val="ru-RU" w:eastAsia="ar-SA" w:bidi="ar-SA"/>
              </w:rPr>
              <w:t>Зоны рекреационного назначения (Р)</w:t>
            </w:r>
          </w:p>
        </w:tc>
      </w:tr>
      <w:tr w:rsidR="00A760E8" w:rsidRPr="00A760E8" w:rsidTr="00A760E8">
        <w:trPr>
          <w:trHeight w:val="397"/>
        </w:trPr>
        <w:tc>
          <w:tcPr>
            <w:tcW w:w="2410" w:type="dxa"/>
            <w:gridSpan w:val="2"/>
            <w:tcBorders>
              <w:top w:val="single" w:sz="4" w:space="0" w:color="auto"/>
              <w:left w:val="single" w:sz="4" w:space="0" w:color="auto"/>
              <w:bottom w:val="single" w:sz="1" w:space="0" w:color="000000"/>
            </w:tcBorders>
            <w:vAlign w:val="center"/>
          </w:tcPr>
          <w:p w:rsidR="00A760E8" w:rsidRPr="00A760E8" w:rsidRDefault="00A760E8" w:rsidP="00A760E8">
            <w:pPr>
              <w:keepNext/>
              <w:snapToGrid w:val="0"/>
              <w:jc w:val="center"/>
              <w:rPr>
                <w:sz w:val="24"/>
                <w:szCs w:val="24"/>
                <w:lang w:val="ru-RU" w:eastAsia="ar-SA" w:bidi="ar-SA"/>
              </w:rPr>
            </w:pPr>
            <w:r w:rsidRPr="00A760E8">
              <w:rPr>
                <w:sz w:val="24"/>
                <w:szCs w:val="24"/>
                <w:lang w:val="ru-RU" w:eastAsia="ar-SA" w:bidi="ar-SA"/>
              </w:rPr>
              <w:t>Р-1</w:t>
            </w:r>
          </w:p>
        </w:tc>
        <w:tc>
          <w:tcPr>
            <w:tcW w:w="6946" w:type="dxa"/>
            <w:tcBorders>
              <w:top w:val="single" w:sz="4" w:space="0" w:color="auto"/>
              <w:left w:val="single" w:sz="1" w:space="0" w:color="000000"/>
              <w:bottom w:val="single" w:sz="1" w:space="0" w:color="000000"/>
              <w:right w:val="single" w:sz="4" w:space="0" w:color="auto"/>
            </w:tcBorders>
            <w:vAlign w:val="center"/>
          </w:tcPr>
          <w:p w:rsidR="00A760E8" w:rsidRPr="00A760E8" w:rsidRDefault="00A760E8" w:rsidP="00A760E8">
            <w:pPr>
              <w:keepNext/>
              <w:snapToGrid w:val="0"/>
              <w:rPr>
                <w:sz w:val="24"/>
                <w:szCs w:val="24"/>
                <w:lang w:val="ru-RU" w:eastAsia="ar-SA" w:bidi="ar-SA"/>
              </w:rPr>
            </w:pPr>
            <w:r w:rsidRPr="00A760E8">
              <w:rPr>
                <w:sz w:val="24"/>
                <w:szCs w:val="24"/>
                <w:lang w:val="ru-RU" w:eastAsia="ar-SA" w:bidi="ar-SA"/>
              </w:rPr>
              <w:t>Зона рекреации</w:t>
            </w:r>
          </w:p>
        </w:tc>
      </w:tr>
      <w:tr w:rsidR="00A760E8" w:rsidRPr="00A760E8" w:rsidTr="00A760E8">
        <w:trPr>
          <w:trHeight w:val="397"/>
        </w:trPr>
        <w:tc>
          <w:tcPr>
            <w:tcW w:w="2410" w:type="dxa"/>
            <w:gridSpan w:val="2"/>
            <w:tcBorders>
              <w:top w:val="single" w:sz="4" w:space="0" w:color="auto"/>
              <w:left w:val="single" w:sz="4" w:space="0" w:color="auto"/>
              <w:bottom w:val="single" w:sz="1" w:space="0" w:color="000000"/>
            </w:tcBorders>
            <w:vAlign w:val="center"/>
          </w:tcPr>
          <w:p w:rsidR="00A760E8" w:rsidRPr="00A760E8" w:rsidRDefault="00A760E8" w:rsidP="00A760E8">
            <w:pPr>
              <w:keepNext/>
              <w:snapToGrid w:val="0"/>
              <w:jc w:val="center"/>
              <w:rPr>
                <w:sz w:val="24"/>
                <w:szCs w:val="24"/>
                <w:lang w:val="ru-RU" w:eastAsia="ar-SA" w:bidi="ar-SA"/>
              </w:rPr>
            </w:pPr>
            <w:r w:rsidRPr="00A760E8">
              <w:rPr>
                <w:sz w:val="24"/>
                <w:szCs w:val="24"/>
                <w:lang w:val="ru-RU" w:eastAsia="ar-SA" w:bidi="ar-SA"/>
              </w:rPr>
              <w:t>Р-2</w:t>
            </w:r>
          </w:p>
        </w:tc>
        <w:tc>
          <w:tcPr>
            <w:tcW w:w="6946" w:type="dxa"/>
            <w:tcBorders>
              <w:top w:val="single" w:sz="4" w:space="0" w:color="auto"/>
              <w:left w:val="single" w:sz="1" w:space="0" w:color="000000"/>
              <w:bottom w:val="single" w:sz="1" w:space="0" w:color="000000"/>
              <w:right w:val="single" w:sz="4" w:space="0" w:color="auto"/>
            </w:tcBorders>
            <w:vAlign w:val="center"/>
          </w:tcPr>
          <w:p w:rsidR="00A760E8" w:rsidRPr="00A760E8" w:rsidRDefault="00A760E8" w:rsidP="00A760E8">
            <w:pPr>
              <w:keepNext/>
              <w:snapToGrid w:val="0"/>
              <w:rPr>
                <w:sz w:val="24"/>
                <w:szCs w:val="24"/>
                <w:lang w:val="ru-RU" w:eastAsia="ar-SA" w:bidi="ar-SA"/>
              </w:rPr>
            </w:pPr>
            <w:r w:rsidRPr="00A760E8">
              <w:rPr>
                <w:sz w:val="24"/>
                <w:szCs w:val="24"/>
                <w:lang w:val="ru-RU" w:eastAsia="ar-SA" w:bidi="ar-SA"/>
              </w:rPr>
              <w:t>Зона спорта</w:t>
            </w:r>
          </w:p>
        </w:tc>
      </w:tr>
      <w:tr w:rsidR="00A760E8" w:rsidRPr="00A760E8" w:rsidTr="00A760E8">
        <w:trPr>
          <w:trHeight w:val="397"/>
        </w:trPr>
        <w:tc>
          <w:tcPr>
            <w:tcW w:w="2410" w:type="dxa"/>
            <w:gridSpan w:val="2"/>
            <w:tcBorders>
              <w:top w:val="single" w:sz="4" w:space="0" w:color="auto"/>
              <w:left w:val="single" w:sz="4" w:space="0" w:color="auto"/>
              <w:bottom w:val="single" w:sz="1" w:space="0" w:color="000000"/>
            </w:tcBorders>
            <w:vAlign w:val="center"/>
          </w:tcPr>
          <w:p w:rsidR="00A760E8" w:rsidRPr="00A760E8" w:rsidRDefault="00A760E8" w:rsidP="00A760E8">
            <w:pPr>
              <w:keepNext/>
              <w:snapToGrid w:val="0"/>
              <w:jc w:val="center"/>
              <w:rPr>
                <w:sz w:val="24"/>
                <w:szCs w:val="24"/>
                <w:lang w:val="ru-RU" w:eastAsia="ar-SA" w:bidi="ar-SA"/>
              </w:rPr>
            </w:pPr>
            <w:r w:rsidRPr="00A760E8">
              <w:rPr>
                <w:sz w:val="24"/>
                <w:szCs w:val="24"/>
                <w:lang w:val="ru-RU" w:eastAsia="ar-SA" w:bidi="ar-SA"/>
              </w:rPr>
              <w:t>Р-3</w:t>
            </w:r>
          </w:p>
        </w:tc>
        <w:tc>
          <w:tcPr>
            <w:tcW w:w="6946" w:type="dxa"/>
            <w:tcBorders>
              <w:top w:val="single" w:sz="4" w:space="0" w:color="auto"/>
              <w:left w:val="single" w:sz="1" w:space="0" w:color="000000"/>
              <w:bottom w:val="single" w:sz="1" w:space="0" w:color="000000"/>
              <w:right w:val="single" w:sz="4" w:space="0" w:color="auto"/>
            </w:tcBorders>
            <w:vAlign w:val="center"/>
          </w:tcPr>
          <w:p w:rsidR="00A760E8" w:rsidRPr="00A760E8" w:rsidRDefault="00A760E8" w:rsidP="00A760E8">
            <w:pPr>
              <w:keepNext/>
              <w:snapToGrid w:val="0"/>
              <w:rPr>
                <w:sz w:val="24"/>
                <w:szCs w:val="24"/>
                <w:lang w:val="ru-RU" w:eastAsia="ar-SA" w:bidi="ar-SA"/>
              </w:rPr>
            </w:pPr>
            <w:r w:rsidRPr="00A760E8">
              <w:rPr>
                <w:sz w:val="24"/>
                <w:szCs w:val="24"/>
                <w:lang w:val="ru-RU" w:eastAsia="ar-SA" w:bidi="ar-SA"/>
              </w:rPr>
              <w:t>Зона отдыха</w:t>
            </w:r>
          </w:p>
        </w:tc>
      </w:tr>
      <w:tr w:rsidR="00A760E8" w:rsidRPr="00A760E8" w:rsidTr="00A760E8">
        <w:trPr>
          <w:trHeight w:val="397"/>
        </w:trPr>
        <w:tc>
          <w:tcPr>
            <w:tcW w:w="2410" w:type="dxa"/>
            <w:gridSpan w:val="2"/>
            <w:tcBorders>
              <w:top w:val="single" w:sz="4" w:space="0" w:color="auto"/>
              <w:left w:val="single" w:sz="4" w:space="0" w:color="auto"/>
              <w:bottom w:val="single" w:sz="1" w:space="0" w:color="000000"/>
            </w:tcBorders>
            <w:vAlign w:val="center"/>
          </w:tcPr>
          <w:p w:rsidR="00A760E8" w:rsidRPr="00A760E8" w:rsidRDefault="00A760E8" w:rsidP="00A760E8">
            <w:pPr>
              <w:keepNext/>
              <w:snapToGrid w:val="0"/>
              <w:jc w:val="center"/>
              <w:rPr>
                <w:sz w:val="24"/>
                <w:szCs w:val="24"/>
                <w:lang w:val="ru-RU" w:eastAsia="ar-SA" w:bidi="ar-SA"/>
              </w:rPr>
            </w:pPr>
            <w:r w:rsidRPr="00A760E8">
              <w:rPr>
                <w:sz w:val="24"/>
                <w:szCs w:val="24"/>
                <w:lang w:val="ru-RU" w:eastAsia="ar-SA" w:bidi="ar-SA"/>
              </w:rPr>
              <w:t>Р-4</w:t>
            </w:r>
          </w:p>
        </w:tc>
        <w:tc>
          <w:tcPr>
            <w:tcW w:w="6946" w:type="dxa"/>
            <w:tcBorders>
              <w:top w:val="single" w:sz="4" w:space="0" w:color="auto"/>
              <w:left w:val="single" w:sz="1" w:space="0" w:color="000000"/>
              <w:bottom w:val="single" w:sz="1" w:space="0" w:color="000000"/>
              <w:right w:val="single" w:sz="4" w:space="0" w:color="auto"/>
            </w:tcBorders>
            <w:vAlign w:val="center"/>
          </w:tcPr>
          <w:p w:rsidR="00A760E8" w:rsidRPr="00A760E8" w:rsidRDefault="00A760E8" w:rsidP="00A760E8">
            <w:pPr>
              <w:keepNext/>
              <w:snapToGrid w:val="0"/>
              <w:rPr>
                <w:sz w:val="24"/>
                <w:szCs w:val="24"/>
                <w:lang w:val="ru-RU" w:eastAsia="ar-SA" w:bidi="ar-SA"/>
              </w:rPr>
            </w:pPr>
            <w:r w:rsidRPr="00A760E8">
              <w:rPr>
                <w:sz w:val="24"/>
                <w:szCs w:val="24"/>
                <w:lang w:val="ru-RU" w:eastAsia="ar-SA" w:bidi="ar-SA"/>
              </w:rPr>
              <w:t>Зона использования лесов</w:t>
            </w:r>
          </w:p>
        </w:tc>
      </w:tr>
      <w:tr w:rsidR="00A760E8" w:rsidRPr="00A760E8" w:rsidTr="00A760E8">
        <w:trPr>
          <w:trHeight w:val="397"/>
        </w:trPr>
        <w:tc>
          <w:tcPr>
            <w:tcW w:w="2410" w:type="dxa"/>
            <w:gridSpan w:val="2"/>
            <w:tcBorders>
              <w:top w:val="single" w:sz="4" w:space="0" w:color="auto"/>
              <w:left w:val="single" w:sz="4" w:space="0" w:color="auto"/>
              <w:bottom w:val="single" w:sz="1" w:space="0" w:color="000000"/>
            </w:tcBorders>
            <w:vAlign w:val="center"/>
          </w:tcPr>
          <w:p w:rsidR="00A760E8" w:rsidRPr="00A760E8" w:rsidRDefault="00A760E8" w:rsidP="00A760E8">
            <w:pPr>
              <w:keepNext/>
              <w:snapToGrid w:val="0"/>
              <w:jc w:val="center"/>
              <w:rPr>
                <w:sz w:val="24"/>
                <w:szCs w:val="24"/>
                <w:lang w:val="ru-RU" w:eastAsia="ar-SA" w:bidi="ar-SA"/>
              </w:rPr>
            </w:pPr>
            <w:r w:rsidRPr="00A760E8">
              <w:rPr>
                <w:sz w:val="24"/>
                <w:szCs w:val="24"/>
                <w:lang w:val="ru-RU" w:eastAsia="ar-SA" w:bidi="ar-SA"/>
              </w:rPr>
              <w:t>Р-5</w:t>
            </w:r>
          </w:p>
        </w:tc>
        <w:tc>
          <w:tcPr>
            <w:tcW w:w="6946" w:type="dxa"/>
            <w:tcBorders>
              <w:top w:val="single" w:sz="4" w:space="0" w:color="auto"/>
              <w:left w:val="single" w:sz="1" w:space="0" w:color="000000"/>
              <w:bottom w:val="single" w:sz="1" w:space="0" w:color="000000"/>
              <w:right w:val="single" w:sz="4" w:space="0" w:color="auto"/>
            </w:tcBorders>
            <w:vAlign w:val="center"/>
          </w:tcPr>
          <w:p w:rsidR="00A760E8" w:rsidRPr="00A760E8" w:rsidRDefault="00A760E8" w:rsidP="00A760E8">
            <w:pPr>
              <w:keepNext/>
              <w:snapToGrid w:val="0"/>
              <w:rPr>
                <w:sz w:val="24"/>
                <w:szCs w:val="24"/>
                <w:lang w:val="ru-RU" w:eastAsia="ar-SA" w:bidi="ar-SA"/>
              </w:rPr>
            </w:pPr>
            <w:r w:rsidRPr="00A760E8">
              <w:rPr>
                <w:sz w:val="24"/>
                <w:szCs w:val="24"/>
                <w:lang w:val="ru-RU" w:eastAsia="ar-SA" w:bidi="ar-SA"/>
              </w:rPr>
              <w:t>Зона охраны природных территорий</w:t>
            </w:r>
          </w:p>
        </w:tc>
      </w:tr>
      <w:tr w:rsidR="00A760E8" w:rsidRPr="00A760E8" w:rsidTr="00A760E8">
        <w:trPr>
          <w:trHeight w:val="397"/>
        </w:trPr>
        <w:tc>
          <w:tcPr>
            <w:tcW w:w="9356" w:type="dxa"/>
            <w:gridSpan w:val="3"/>
            <w:tcBorders>
              <w:top w:val="single" w:sz="4" w:space="0" w:color="auto"/>
              <w:left w:val="single" w:sz="1" w:space="0" w:color="000000"/>
              <w:bottom w:val="single" w:sz="1" w:space="0" w:color="000000"/>
              <w:right w:val="single" w:sz="1" w:space="0" w:color="000000"/>
            </w:tcBorders>
            <w:vAlign w:val="center"/>
          </w:tcPr>
          <w:p w:rsidR="00A760E8" w:rsidRPr="00A760E8" w:rsidRDefault="00A760E8" w:rsidP="00A760E8">
            <w:pPr>
              <w:snapToGrid w:val="0"/>
              <w:jc w:val="center"/>
              <w:rPr>
                <w:b/>
                <w:sz w:val="24"/>
                <w:szCs w:val="24"/>
                <w:lang w:val="ru-RU" w:eastAsia="ar-SA" w:bidi="ar-SA"/>
              </w:rPr>
            </w:pPr>
            <w:r w:rsidRPr="00A760E8">
              <w:rPr>
                <w:b/>
                <w:sz w:val="24"/>
                <w:szCs w:val="24"/>
                <w:lang w:val="ru-RU" w:eastAsia="ar-SA" w:bidi="ar-SA"/>
              </w:rPr>
              <w:t>Зона коммунального обслуживания (К)</w:t>
            </w:r>
          </w:p>
        </w:tc>
      </w:tr>
      <w:tr w:rsidR="00A760E8" w:rsidRPr="00A760E8" w:rsidTr="00A760E8">
        <w:trPr>
          <w:trHeight w:val="397"/>
        </w:trPr>
        <w:tc>
          <w:tcPr>
            <w:tcW w:w="2410" w:type="dxa"/>
            <w:gridSpan w:val="2"/>
            <w:tcBorders>
              <w:top w:val="single" w:sz="4" w:space="0" w:color="auto"/>
              <w:left w:val="single" w:sz="1" w:space="0" w:color="000000"/>
              <w:bottom w:val="single" w:sz="1" w:space="0" w:color="000000"/>
            </w:tcBorders>
            <w:vAlign w:val="center"/>
          </w:tcPr>
          <w:p w:rsidR="00A760E8" w:rsidRPr="00A760E8" w:rsidRDefault="00A760E8" w:rsidP="00A760E8">
            <w:pPr>
              <w:suppressLineNumbers/>
              <w:snapToGrid w:val="0"/>
              <w:jc w:val="center"/>
              <w:rPr>
                <w:sz w:val="24"/>
                <w:szCs w:val="24"/>
                <w:lang w:val="ru-RU" w:eastAsia="ar-SA" w:bidi="ar-SA"/>
              </w:rPr>
            </w:pPr>
            <w:r w:rsidRPr="00A760E8">
              <w:rPr>
                <w:sz w:val="24"/>
                <w:szCs w:val="24"/>
                <w:lang w:val="ru-RU" w:eastAsia="ar-SA" w:bidi="ar-SA"/>
              </w:rPr>
              <w:t>К</w:t>
            </w:r>
          </w:p>
        </w:tc>
        <w:tc>
          <w:tcPr>
            <w:tcW w:w="6946" w:type="dxa"/>
            <w:tcBorders>
              <w:left w:val="single" w:sz="1" w:space="0" w:color="000000"/>
              <w:bottom w:val="single" w:sz="1" w:space="0" w:color="000000"/>
              <w:right w:val="single" w:sz="1" w:space="0" w:color="000000"/>
            </w:tcBorders>
            <w:vAlign w:val="center"/>
          </w:tcPr>
          <w:p w:rsidR="00A760E8" w:rsidRPr="00A760E8" w:rsidRDefault="00A760E8" w:rsidP="00A760E8">
            <w:pPr>
              <w:snapToGrid w:val="0"/>
              <w:jc w:val="both"/>
              <w:rPr>
                <w:sz w:val="24"/>
                <w:szCs w:val="24"/>
                <w:lang w:val="ru-RU" w:eastAsia="ar-SA" w:bidi="ar-SA"/>
              </w:rPr>
            </w:pPr>
            <w:r w:rsidRPr="00A760E8">
              <w:rPr>
                <w:sz w:val="24"/>
                <w:szCs w:val="24"/>
                <w:lang w:val="ru-RU" w:eastAsia="ru-RU" w:bidi="ar-SA"/>
              </w:rPr>
              <w:t>Зона коммунального обслуживания (К)</w:t>
            </w:r>
          </w:p>
        </w:tc>
      </w:tr>
      <w:tr w:rsidR="00A760E8" w:rsidRPr="00A760E8" w:rsidTr="00A760E8">
        <w:trPr>
          <w:trHeight w:val="397"/>
        </w:trPr>
        <w:tc>
          <w:tcPr>
            <w:tcW w:w="9356" w:type="dxa"/>
            <w:gridSpan w:val="3"/>
            <w:tcBorders>
              <w:top w:val="single" w:sz="4" w:space="0" w:color="auto"/>
              <w:left w:val="single" w:sz="1" w:space="0" w:color="000000"/>
              <w:bottom w:val="single" w:sz="1" w:space="0" w:color="000000"/>
              <w:right w:val="single" w:sz="1" w:space="0" w:color="000000"/>
            </w:tcBorders>
            <w:vAlign w:val="center"/>
          </w:tcPr>
          <w:p w:rsidR="00A760E8" w:rsidRPr="00A760E8" w:rsidRDefault="00A760E8" w:rsidP="00A760E8">
            <w:pPr>
              <w:snapToGrid w:val="0"/>
              <w:jc w:val="center"/>
              <w:rPr>
                <w:b/>
                <w:sz w:val="24"/>
                <w:szCs w:val="24"/>
                <w:lang w:val="ru-RU" w:eastAsia="ar-SA" w:bidi="ar-SA"/>
              </w:rPr>
            </w:pPr>
            <w:r w:rsidRPr="00A760E8">
              <w:rPr>
                <w:b/>
                <w:sz w:val="24"/>
                <w:szCs w:val="24"/>
                <w:lang w:val="ru-RU" w:eastAsia="ar-SA" w:bidi="ar-SA"/>
              </w:rPr>
              <w:t>Зоны сельскохозяйственного использования (СХ)</w:t>
            </w:r>
          </w:p>
        </w:tc>
      </w:tr>
      <w:tr w:rsidR="00A760E8" w:rsidRPr="00A760E8" w:rsidTr="00A760E8">
        <w:trPr>
          <w:trHeight w:val="397"/>
        </w:trPr>
        <w:tc>
          <w:tcPr>
            <w:tcW w:w="2410" w:type="dxa"/>
            <w:gridSpan w:val="2"/>
            <w:tcBorders>
              <w:top w:val="single" w:sz="4" w:space="0" w:color="auto"/>
              <w:left w:val="single" w:sz="1" w:space="0" w:color="000000"/>
              <w:bottom w:val="single" w:sz="4" w:space="0" w:color="auto"/>
            </w:tcBorders>
            <w:vAlign w:val="center"/>
          </w:tcPr>
          <w:p w:rsidR="00A760E8" w:rsidRPr="00A760E8" w:rsidRDefault="00A760E8" w:rsidP="00A760E8">
            <w:pPr>
              <w:snapToGrid w:val="0"/>
              <w:ind w:right="105"/>
              <w:jc w:val="center"/>
              <w:rPr>
                <w:sz w:val="24"/>
                <w:szCs w:val="24"/>
                <w:lang w:val="ru-RU" w:eastAsia="ar-SA" w:bidi="ar-SA"/>
              </w:rPr>
            </w:pPr>
            <w:r w:rsidRPr="00A760E8">
              <w:rPr>
                <w:sz w:val="24"/>
                <w:szCs w:val="24"/>
                <w:lang w:val="ru-RU" w:eastAsia="ar-SA" w:bidi="ar-SA"/>
              </w:rPr>
              <w:t xml:space="preserve"> СХ-1</w:t>
            </w:r>
          </w:p>
        </w:tc>
        <w:tc>
          <w:tcPr>
            <w:tcW w:w="6946" w:type="dxa"/>
            <w:tcBorders>
              <w:top w:val="single" w:sz="4" w:space="0" w:color="auto"/>
              <w:left w:val="single" w:sz="1" w:space="0" w:color="000000"/>
              <w:bottom w:val="single" w:sz="4" w:space="0" w:color="auto"/>
              <w:right w:val="single" w:sz="1" w:space="0" w:color="000000"/>
            </w:tcBorders>
            <w:vAlign w:val="center"/>
          </w:tcPr>
          <w:p w:rsidR="00A760E8" w:rsidRPr="00A760E8" w:rsidRDefault="00A760E8" w:rsidP="00A760E8">
            <w:pPr>
              <w:snapToGrid w:val="0"/>
              <w:ind w:right="105"/>
              <w:jc w:val="both"/>
              <w:rPr>
                <w:sz w:val="24"/>
                <w:szCs w:val="24"/>
                <w:lang w:val="ru-RU" w:eastAsia="ar-SA" w:bidi="ar-SA"/>
              </w:rPr>
            </w:pPr>
            <w:r w:rsidRPr="00A760E8">
              <w:rPr>
                <w:sz w:val="24"/>
                <w:szCs w:val="24"/>
                <w:lang w:val="ru-RU" w:eastAsia="ar-SA" w:bidi="ar-SA"/>
              </w:rPr>
              <w:t>Зона сельскохозяйственного использования</w:t>
            </w:r>
          </w:p>
        </w:tc>
      </w:tr>
      <w:tr w:rsidR="00A760E8" w:rsidRPr="00296C89" w:rsidTr="00A760E8">
        <w:trPr>
          <w:trHeight w:val="397"/>
        </w:trPr>
        <w:tc>
          <w:tcPr>
            <w:tcW w:w="2410" w:type="dxa"/>
            <w:gridSpan w:val="2"/>
            <w:tcBorders>
              <w:top w:val="single" w:sz="4" w:space="0" w:color="auto"/>
              <w:left w:val="single" w:sz="1" w:space="0" w:color="000000"/>
              <w:bottom w:val="single" w:sz="4" w:space="0" w:color="auto"/>
            </w:tcBorders>
            <w:vAlign w:val="center"/>
          </w:tcPr>
          <w:p w:rsidR="00A760E8" w:rsidRPr="00A760E8" w:rsidRDefault="00A760E8" w:rsidP="00A760E8">
            <w:pPr>
              <w:suppressLineNumbers/>
              <w:snapToGrid w:val="0"/>
              <w:jc w:val="center"/>
              <w:rPr>
                <w:sz w:val="24"/>
                <w:szCs w:val="24"/>
                <w:lang w:val="ru-RU" w:eastAsia="ar-SA" w:bidi="ar-SA"/>
              </w:rPr>
            </w:pPr>
            <w:r w:rsidRPr="00A760E8">
              <w:rPr>
                <w:sz w:val="24"/>
                <w:szCs w:val="24"/>
                <w:lang w:val="ru-RU" w:eastAsia="ar-SA" w:bidi="ar-SA"/>
              </w:rPr>
              <w:t>СХ-2</w:t>
            </w:r>
          </w:p>
        </w:tc>
        <w:tc>
          <w:tcPr>
            <w:tcW w:w="6946" w:type="dxa"/>
            <w:tcBorders>
              <w:top w:val="single" w:sz="4" w:space="0" w:color="auto"/>
              <w:left w:val="single" w:sz="1" w:space="0" w:color="000000"/>
              <w:bottom w:val="single" w:sz="4" w:space="0" w:color="auto"/>
              <w:right w:val="single" w:sz="1" w:space="0" w:color="000000"/>
            </w:tcBorders>
            <w:vAlign w:val="center"/>
          </w:tcPr>
          <w:p w:rsidR="00A760E8" w:rsidRPr="00A760E8" w:rsidRDefault="00A760E8" w:rsidP="00A760E8">
            <w:pPr>
              <w:snapToGrid w:val="0"/>
              <w:ind w:right="105"/>
              <w:jc w:val="both"/>
              <w:rPr>
                <w:sz w:val="24"/>
                <w:szCs w:val="24"/>
                <w:lang w:val="ru-RU" w:eastAsia="ar-SA" w:bidi="ar-SA"/>
              </w:rPr>
            </w:pPr>
            <w:r w:rsidRPr="00A760E8">
              <w:rPr>
                <w:sz w:val="24"/>
                <w:szCs w:val="24"/>
                <w:lang w:val="ru-RU" w:eastAsia="ar-SA" w:bidi="ar-SA"/>
              </w:rPr>
              <w:t xml:space="preserve">Зона сельскохозяйственного назначения, предназначенная для ведения сельскохозяйственного производства  </w:t>
            </w:r>
          </w:p>
        </w:tc>
      </w:tr>
      <w:tr w:rsidR="00A760E8" w:rsidRPr="00296C89" w:rsidTr="00A760E8">
        <w:trPr>
          <w:trHeight w:val="397"/>
        </w:trPr>
        <w:tc>
          <w:tcPr>
            <w:tcW w:w="2410" w:type="dxa"/>
            <w:gridSpan w:val="2"/>
            <w:tcBorders>
              <w:top w:val="single" w:sz="4" w:space="0" w:color="auto"/>
              <w:left w:val="single" w:sz="1" w:space="0" w:color="000000"/>
              <w:bottom w:val="single" w:sz="4" w:space="0" w:color="auto"/>
            </w:tcBorders>
            <w:vAlign w:val="center"/>
          </w:tcPr>
          <w:p w:rsidR="00A760E8" w:rsidRPr="00A760E8" w:rsidRDefault="00A760E8" w:rsidP="00A760E8">
            <w:pPr>
              <w:suppressLineNumbers/>
              <w:snapToGrid w:val="0"/>
              <w:jc w:val="center"/>
              <w:rPr>
                <w:sz w:val="24"/>
                <w:szCs w:val="24"/>
                <w:lang w:val="ru-RU" w:eastAsia="ar-SA" w:bidi="ar-SA"/>
              </w:rPr>
            </w:pPr>
            <w:r w:rsidRPr="00A760E8">
              <w:rPr>
                <w:sz w:val="24"/>
                <w:szCs w:val="24"/>
                <w:lang w:val="ru-RU" w:eastAsia="ar-SA" w:bidi="ar-SA"/>
              </w:rPr>
              <w:t>СХ-3</w:t>
            </w:r>
          </w:p>
        </w:tc>
        <w:tc>
          <w:tcPr>
            <w:tcW w:w="6946" w:type="dxa"/>
            <w:tcBorders>
              <w:top w:val="single" w:sz="4" w:space="0" w:color="auto"/>
              <w:left w:val="single" w:sz="1" w:space="0" w:color="000000"/>
              <w:bottom w:val="single" w:sz="4" w:space="0" w:color="auto"/>
              <w:right w:val="single" w:sz="1" w:space="0" w:color="000000"/>
            </w:tcBorders>
            <w:vAlign w:val="center"/>
          </w:tcPr>
          <w:p w:rsidR="00A760E8" w:rsidRPr="00A760E8" w:rsidRDefault="00A760E8" w:rsidP="00A760E8">
            <w:pPr>
              <w:snapToGrid w:val="0"/>
              <w:ind w:right="105"/>
              <w:jc w:val="both"/>
              <w:rPr>
                <w:sz w:val="24"/>
                <w:szCs w:val="24"/>
                <w:lang w:val="ru-RU" w:eastAsia="ar-SA" w:bidi="ar-SA"/>
              </w:rPr>
            </w:pPr>
            <w:r w:rsidRPr="00A760E8">
              <w:rPr>
                <w:sz w:val="24"/>
                <w:szCs w:val="24"/>
                <w:lang w:val="ru-RU" w:eastAsia="ar-SA" w:bidi="ar-SA"/>
              </w:rPr>
              <w:t xml:space="preserve">Зона сельскохозяйственного назначения, предназначенная для ведения огородничества, садоводства за границами населенных пунктов </w:t>
            </w:r>
          </w:p>
        </w:tc>
      </w:tr>
      <w:tr w:rsidR="00A760E8" w:rsidRPr="00A760E8" w:rsidTr="00A760E8">
        <w:trPr>
          <w:trHeight w:val="397"/>
        </w:trPr>
        <w:tc>
          <w:tcPr>
            <w:tcW w:w="9356" w:type="dxa"/>
            <w:gridSpan w:val="3"/>
            <w:tcBorders>
              <w:top w:val="single" w:sz="4" w:space="0" w:color="auto"/>
              <w:left w:val="single" w:sz="1" w:space="0" w:color="000000"/>
              <w:bottom w:val="single" w:sz="4" w:space="0" w:color="auto"/>
              <w:right w:val="single" w:sz="1" w:space="0" w:color="000000"/>
            </w:tcBorders>
            <w:vAlign w:val="center"/>
          </w:tcPr>
          <w:p w:rsidR="00A760E8" w:rsidRPr="00A760E8" w:rsidRDefault="00A760E8" w:rsidP="00A760E8">
            <w:pPr>
              <w:snapToGrid w:val="0"/>
              <w:ind w:hanging="55"/>
              <w:jc w:val="center"/>
              <w:rPr>
                <w:b/>
                <w:sz w:val="24"/>
                <w:szCs w:val="24"/>
                <w:lang w:val="ru-RU" w:eastAsia="ar-SA" w:bidi="ar-SA"/>
              </w:rPr>
            </w:pPr>
            <w:r w:rsidRPr="00A760E8">
              <w:rPr>
                <w:b/>
                <w:sz w:val="24"/>
                <w:szCs w:val="24"/>
                <w:lang w:val="ru-RU" w:eastAsia="ar-SA" w:bidi="ar-SA"/>
              </w:rPr>
              <w:t>Зона специального назначения (С)</w:t>
            </w:r>
          </w:p>
        </w:tc>
      </w:tr>
      <w:tr w:rsidR="00A760E8" w:rsidRPr="00A760E8"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СН-1</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Ритуальная деятельность</w:t>
            </w:r>
          </w:p>
        </w:tc>
      </w:tr>
      <w:tr w:rsidR="00A760E8" w:rsidRPr="00A760E8"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СН-2</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Специальная деятельность</w:t>
            </w:r>
          </w:p>
        </w:tc>
      </w:tr>
      <w:tr w:rsidR="00A760E8" w:rsidRPr="00A760E8"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СН-3</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Зона режимных объектов</w:t>
            </w:r>
          </w:p>
        </w:tc>
      </w:tr>
      <w:tr w:rsidR="00A760E8" w:rsidRPr="00296C89" w:rsidTr="00A760E8">
        <w:trPr>
          <w:trHeight w:val="397"/>
        </w:trPr>
        <w:tc>
          <w:tcPr>
            <w:tcW w:w="9356" w:type="dxa"/>
            <w:gridSpan w:val="3"/>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ind w:hanging="55"/>
              <w:jc w:val="center"/>
              <w:rPr>
                <w:b/>
                <w:sz w:val="24"/>
                <w:szCs w:val="24"/>
                <w:lang w:val="ru-RU" w:eastAsia="ar-SA" w:bidi="ar-SA"/>
              </w:rPr>
            </w:pPr>
            <w:r w:rsidRPr="00A760E8">
              <w:rPr>
                <w:b/>
                <w:sz w:val="24"/>
                <w:szCs w:val="24"/>
                <w:lang w:val="ru-RU" w:eastAsia="ar-SA" w:bidi="ar-SA"/>
              </w:rPr>
              <w:t>Зона охраны природных территорий (О)</w:t>
            </w:r>
          </w:p>
        </w:tc>
      </w:tr>
      <w:tr w:rsidR="00A760E8" w:rsidRPr="00296C89"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О-1</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 xml:space="preserve">Деятельность по особой охране и изучению природы </w:t>
            </w:r>
          </w:p>
        </w:tc>
      </w:tr>
      <w:tr w:rsidR="00A760E8" w:rsidRPr="00A760E8"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О-2</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Охрана природных территорий</w:t>
            </w:r>
          </w:p>
        </w:tc>
      </w:tr>
      <w:tr w:rsidR="00A760E8" w:rsidRPr="00A760E8" w:rsidTr="00A760E8">
        <w:trPr>
          <w:trHeight w:val="397"/>
        </w:trPr>
        <w:tc>
          <w:tcPr>
            <w:tcW w:w="9356" w:type="dxa"/>
            <w:gridSpan w:val="3"/>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ind w:hanging="55"/>
              <w:jc w:val="center"/>
              <w:rPr>
                <w:b/>
                <w:sz w:val="24"/>
                <w:szCs w:val="24"/>
                <w:lang w:val="ru-RU" w:eastAsia="ar-SA" w:bidi="ar-SA"/>
              </w:rPr>
            </w:pPr>
            <w:r w:rsidRPr="00A760E8">
              <w:rPr>
                <w:b/>
                <w:sz w:val="24"/>
                <w:szCs w:val="24"/>
                <w:lang w:val="ru-RU" w:eastAsia="ar-SA" w:bidi="ar-SA"/>
              </w:rPr>
              <w:t>Зона транспортной инфраструктуры (Т)</w:t>
            </w:r>
          </w:p>
        </w:tc>
      </w:tr>
      <w:tr w:rsidR="00A760E8" w:rsidRPr="00A760E8" w:rsidTr="00A760E8">
        <w:trPr>
          <w:trHeight w:val="397"/>
        </w:trPr>
        <w:tc>
          <w:tcPr>
            <w:tcW w:w="2400"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ind w:hanging="55"/>
              <w:jc w:val="center"/>
              <w:rPr>
                <w:sz w:val="24"/>
                <w:szCs w:val="24"/>
                <w:lang w:val="ru-RU" w:eastAsia="ar-SA" w:bidi="ar-SA"/>
              </w:rPr>
            </w:pPr>
            <w:r w:rsidRPr="00A760E8">
              <w:rPr>
                <w:sz w:val="24"/>
                <w:szCs w:val="24"/>
                <w:lang w:val="ru-RU" w:eastAsia="ar-SA" w:bidi="ar-SA"/>
              </w:rPr>
              <w:t>Т</w:t>
            </w:r>
          </w:p>
        </w:tc>
        <w:tc>
          <w:tcPr>
            <w:tcW w:w="6956"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ind w:hanging="55"/>
              <w:rPr>
                <w:sz w:val="24"/>
                <w:szCs w:val="24"/>
                <w:lang w:val="ru-RU" w:eastAsia="ar-SA" w:bidi="ar-SA"/>
              </w:rPr>
            </w:pPr>
            <w:r w:rsidRPr="00A760E8">
              <w:rPr>
                <w:sz w:val="24"/>
                <w:szCs w:val="24"/>
                <w:lang w:val="ru-RU" w:eastAsia="ar-SA" w:bidi="ar-SA"/>
              </w:rPr>
              <w:t xml:space="preserve"> Зона транспортной инфраструктуры</w:t>
            </w:r>
          </w:p>
        </w:tc>
      </w:tr>
      <w:tr w:rsidR="00A760E8" w:rsidRPr="00A760E8" w:rsidTr="00A760E8">
        <w:trPr>
          <w:trHeight w:val="397"/>
        </w:trPr>
        <w:tc>
          <w:tcPr>
            <w:tcW w:w="9356" w:type="dxa"/>
            <w:gridSpan w:val="3"/>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ind w:hanging="55"/>
              <w:jc w:val="center"/>
              <w:rPr>
                <w:b/>
                <w:sz w:val="24"/>
                <w:szCs w:val="24"/>
                <w:lang w:val="ru-RU" w:eastAsia="ar-SA" w:bidi="ar-SA"/>
              </w:rPr>
            </w:pPr>
            <w:r w:rsidRPr="00A760E8">
              <w:rPr>
                <w:b/>
                <w:sz w:val="24"/>
                <w:szCs w:val="24"/>
                <w:lang w:val="ru-RU" w:eastAsia="ar-SA" w:bidi="ar-SA"/>
              </w:rPr>
              <w:t>Производственные зоны (П)</w:t>
            </w:r>
          </w:p>
        </w:tc>
      </w:tr>
      <w:tr w:rsidR="00A760E8" w:rsidRPr="00A760E8"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П-1</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 xml:space="preserve">Производственная деятельность </w:t>
            </w:r>
          </w:p>
        </w:tc>
      </w:tr>
      <w:tr w:rsidR="00A760E8" w:rsidRPr="00A760E8" w:rsidTr="00A760E8">
        <w:trPr>
          <w:trHeight w:val="397"/>
        </w:trPr>
        <w:tc>
          <w:tcPr>
            <w:tcW w:w="2410"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П-2</w:t>
            </w:r>
          </w:p>
        </w:tc>
        <w:tc>
          <w:tcPr>
            <w:tcW w:w="6946"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Складские зоны</w:t>
            </w:r>
          </w:p>
        </w:tc>
      </w:tr>
    </w:tbl>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Границы территориальных зон установлены по:</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линиям улиц, проездов, разделяющим транспортные потоки противоположных направлений;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красным линиям;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границам земельных участков;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естественным границам природных объектов;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иным границам.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Каждая территориальная зона обозначается на карте градостроительного зонирования территории Заволжского сельского поселения определенным цветом и буквенно-цифровым кодом.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bookmarkStart w:id="92" w:name="_Toc27497061"/>
      <w:bookmarkStart w:id="93" w:name="_Hlk150706187"/>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autoSpaceDE w:val="0"/>
        <w:ind w:firstLine="709"/>
        <w:jc w:val="both"/>
        <w:rPr>
          <w:rFonts w:eastAsia="Arial"/>
          <w:b/>
          <w:bCs/>
          <w:sz w:val="28"/>
          <w:szCs w:val="28"/>
          <w:lang w:val="ru-RU" w:eastAsia="ar-SA" w:bidi="ar-SA"/>
        </w:rPr>
      </w:pPr>
      <w:r w:rsidRPr="00A760E8">
        <w:rPr>
          <w:rFonts w:eastAsia="Arial"/>
          <w:bCs/>
          <w:sz w:val="28"/>
          <w:szCs w:val="28"/>
          <w:lang w:val="ru-RU" w:eastAsia="ar-SA" w:bidi="ar-SA"/>
        </w:rPr>
        <w:t>Статья 24.</w:t>
      </w:r>
      <w:r w:rsidRPr="00A760E8">
        <w:rPr>
          <w:rFonts w:eastAsia="Arial"/>
          <w:b/>
          <w:bCs/>
          <w:sz w:val="28"/>
          <w:szCs w:val="28"/>
          <w:lang w:val="ru-RU" w:eastAsia="ar-SA" w:bidi="ar-SA"/>
        </w:rPr>
        <w:t xml:space="preserve"> Общие требования в части видов разрешенного использования земельных участков и объектов капитального строительства</w:t>
      </w:r>
      <w:bookmarkEnd w:id="92"/>
    </w:p>
    <w:bookmarkEnd w:id="93"/>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1) основные виды разрешенного использования;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2) условно разрешенные виды использования;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содержание видов разрешенного использования всех территориальных зон включают в себя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размещение указанных объектов разрешается при соблюдении следующих условий: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а) выбор места размещения объектов должен осуществляться с учетом возможной реконструкции элементов улично-дорожной сети;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 элементов улично-дорожной сети.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нестационарные объекты для организации обслуживания зон отдыха населения, в том числе на пляжных территориях в прибрежных защитных полосах водных объектов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 для размещения которых не требуется разрешения на строительство, могут размещаться во всех территориальных зонах.</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максимальный процент застройки в границах земельных участков объектов капитального строительства не распространяется на подземную часть таких объектов, если поверхность земли над ними используется для озеленения, организации автостоянок для временного хранения автотранспорта и других видов благоустройства.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5. В числе общих требований к размещению вспомогательных объектов капитального строительства градостроительными регламентами установлены следующие:</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1) для всех основных и условно разрешенных видов использования вспомогательными объектами являются следующие: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A760E8" w:rsidRPr="00A760E8" w:rsidRDefault="00A760E8" w:rsidP="00A760E8">
      <w:pPr>
        <w:tabs>
          <w:tab w:val="left" w:pos="993"/>
        </w:tabs>
        <w:ind w:firstLine="709"/>
        <w:jc w:val="both"/>
        <w:rPr>
          <w:sz w:val="28"/>
          <w:szCs w:val="28"/>
          <w:lang w:val="ru-RU" w:eastAsia="ar-SA" w:bidi="ar-SA"/>
        </w:rPr>
      </w:pPr>
      <w:r w:rsidRPr="00A760E8">
        <w:rPr>
          <w:sz w:val="28"/>
          <w:szCs w:val="28"/>
          <w:lang w:val="ru-RU" w:eastAsia="ar-SA" w:bidi="ar-SA"/>
        </w:rPr>
        <w:t>в) объекты временного проживания, необходимые для функционирования основных и условно разрешенных, видов использования;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е) благоустроенные, в том числе озелененные, детские площадки, площадки для отдыха, спортивных занятий;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ж) площадки хозяйственные, в том числе для мусоросборников;</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основного использования, расположенных на территории соответствующего земельного участка;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A760E8" w:rsidRPr="00A760E8" w:rsidRDefault="00A760E8" w:rsidP="00A760E8">
      <w:pPr>
        <w:ind w:firstLine="709"/>
        <w:rPr>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94" w:name="_Toc27497062"/>
      <w:bookmarkStart w:id="95" w:name="_Hlk150706205"/>
      <w:r w:rsidRPr="00A760E8">
        <w:rPr>
          <w:rFonts w:eastAsia="Arial"/>
          <w:bCs/>
          <w:sz w:val="28"/>
          <w:szCs w:val="28"/>
          <w:lang w:val="ru-RU" w:eastAsia="ar-SA" w:bidi="ar-SA"/>
        </w:rPr>
        <w:t>Статья 25.</w:t>
      </w:r>
      <w:r w:rsidRPr="00A760E8">
        <w:rPr>
          <w:rFonts w:eastAsia="Arial"/>
          <w:b/>
          <w:bCs/>
          <w:sz w:val="28"/>
          <w:szCs w:val="28"/>
          <w:lang w:val="ru-RU" w:eastAsia="ar-SA" w:bidi="ar-SA"/>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94"/>
    </w:p>
    <w:bookmarkEnd w:id="95"/>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предельные (минимальные и (или) максимальные) размеры земельных участков, в том числе их площадь;</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предельное количество этажей или предельную высоту зданий, строений, сооружений;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Под шириной земельного участка в настоящих Правилах понимается размер земельного участка вдоль красной линии или сложившейся линии застройки улиц, проездов.</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В числе общих требований к предельным размерам земельных участков градостроительными регламентами устанавливается, что участки шириной менее 14 м не подлежат застройке объектами капитального строительства.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В числе общих требований к размещению объектов капитального строительства установлены следующие:</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соблюдение нормативных противопожарных расстояний между зданиями, строениями, сооружениями в соответствии с Федеральным законом от 22 июля 2008 года № 123-ФЗ «</w:t>
      </w:r>
      <w:r w:rsidRPr="00A760E8">
        <w:rPr>
          <w:iCs/>
          <w:sz w:val="28"/>
          <w:szCs w:val="28"/>
          <w:lang w:val="ru-RU" w:eastAsia="ar-SA" w:bidi="ar-SA"/>
        </w:rPr>
        <w:t>Технический</w:t>
      </w:r>
      <w:r w:rsidRPr="00A760E8">
        <w:rPr>
          <w:sz w:val="28"/>
          <w:szCs w:val="28"/>
          <w:lang w:val="ru-RU" w:eastAsia="ar-SA" w:bidi="ar-SA"/>
        </w:rPr>
        <w:t xml:space="preserve"> </w:t>
      </w:r>
      <w:r w:rsidRPr="00A760E8">
        <w:rPr>
          <w:iCs/>
          <w:sz w:val="28"/>
          <w:szCs w:val="28"/>
          <w:lang w:val="ru-RU" w:eastAsia="ar-SA" w:bidi="ar-SA"/>
        </w:rPr>
        <w:t>регламент</w:t>
      </w:r>
      <w:r w:rsidRPr="00A760E8">
        <w:rPr>
          <w:sz w:val="28"/>
          <w:szCs w:val="28"/>
          <w:lang w:val="ru-RU" w:eastAsia="ar-SA" w:bidi="ar-SA"/>
        </w:rPr>
        <w:t xml:space="preserve"> о требованиях </w:t>
      </w:r>
      <w:r w:rsidRPr="00A760E8">
        <w:rPr>
          <w:iCs/>
          <w:sz w:val="28"/>
          <w:szCs w:val="28"/>
          <w:lang w:val="ru-RU" w:eastAsia="ar-SA" w:bidi="ar-SA"/>
        </w:rPr>
        <w:t>пожарной</w:t>
      </w:r>
      <w:r w:rsidRPr="00A760E8">
        <w:rPr>
          <w:sz w:val="28"/>
          <w:szCs w:val="28"/>
          <w:lang w:val="ru-RU" w:eastAsia="ar-SA" w:bidi="ar-SA"/>
        </w:rPr>
        <w:t xml:space="preserve"> безопасности» и требованиями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в соответствии со следующим:</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985"/>
        <w:gridCol w:w="1134"/>
        <w:gridCol w:w="1134"/>
        <w:gridCol w:w="992"/>
        <w:gridCol w:w="1276"/>
      </w:tblGrid>
      <w:tr w:rsidR="00A760E8" w:rsidRPr="00296C89" w:rsidTr="00A760E8">
        <w:trPr>
          <w:tblHeader/>
        </w:trPr>
        <w:tc>
          <w:tcPr>
            <w:tcW w:w="2835" w:type="dxa"/>
            <w:vMerge w:val="restart"/>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Степень огнестойкости здания</w:t>
            </w:r>
          </w:p>
        </w:tc>
        <w:tc>
          <w:tcPr>
            <w:tcW w:w="1985" w:type="dxa"/>
            <w:vMerge w:val="restart"/>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Класс конструктивной пожарной опасности</w:t>
            </w:r>
          </w:p>
        </w:tc>
        <w:tc>
          <w:tcPr>
            <w:tcW w:w="4536" w:type="dxa"/>
            <w:gridSpan w:val="4"/>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Минимальные расстояния при степени огнестойкости и классе конструктивной пожарной опасности жилых и общественных зданий, м*</w:t>
            </w:r>
          </w:p>
        </w:tc>
      </w:tr>
      <w:tr w:rsidR="00A760E8" w:rsidRPr="00A760E8" w:rsidTr="00A760E8">
        <w:trPr>
          <w:tblHeader/>
        </w:trPr>
        <w:tc>
          <w:tcPr>
            <w:tcW w:w="2835" w:type="dxa"/>
            <w:vMerge/>
            <w:tcBorders>
              <w:top w:val="nil"/>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985" w:type="dxa"/>
            <w:vMerge/>
            <w:tcBorders>
              <w:top w:val="nil"/>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 II, III</w:t>
            </w:r>
          </w:p>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C0</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II, III</w:t>
            </w:r>
          </w:p>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C1</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IV</w:t>
            </w:r>
          </w:p>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С0, С1</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IV, V</w:t>
            </w:r>
          </w:p>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С2, С3</w:t>
            </w: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Жилые и общественные</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 II, III</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С0</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6</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8</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8</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r>
      <w:tr w:rsidR="00A760E8" w:rsidRPr="00A760E8" w:rsidTr="00A760E8">
        <w:trPr>
          <w:trHeight w:val="268"/>
          <w:tblHeader/>
        </w:trPr>
        <w:tc>
          <w:tcPr>
            <w:tcW w:w="2835" w:type="dxa"/>
            <w:tcBorders>
              <w:top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II, III</w:t>
            </w:r>
          </w:p>
        </w:tc>
        <w:tc>
          <w:tcPr>
            <w:tcW w:w="1985"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С1</w:t>
            </w:r>
          </w:p>
        </w:tc>
        <w:tc>
          <w:tcPr>
            <w:tcW w:w="1134"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8</w:t>
            </w:r>
          </w:p>
        </w:tc>
        <w:tc>
          <w:tcPr>
            <w:tcW w:w="1134"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c>
          <w:tcPr>
            <w:tcW w:w="992"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c>
          <w:tcPr>
            <w:tcW w:w="1276" w:type="dxa"/>
            <w:tcBorders>
              <w:top w:val="single" w:sz="4" w:space="0" w:color="auto"/>
              <w:left w:val="single" w:sz="4" w:space="0" w:color="auto"/>
              <w:bottom w:val="single" w:sz="4" w:space="0" w:color="auto"/>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IV</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С0, С1</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8</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IV, V</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С2, С3</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15</w:t>
            </w: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Производственные и складские</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both"/>
              <w:rPr>
                <w:sz w:val="24"/>
                <w:szCs w:val="24"/>
                <w:lang w:val="ru-RU" w:eastAsia="ru-RU" w:bidi="ar-SA"/>
              </w:rPr>
            </w:pP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 II, III</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С0</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10</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II, III</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С1</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r>
      <w:tr w:rsidR="00A760E8" w:rsidRPr="00A760E8" w:rsidTr="00A760E8">
        <w:trPr>
          <w:tblHeader/>
        </w:trPr>
        <w:tc>
          <w:tcPr>
            <w:tcW w:w="2835" w:type="dxa"/>
            <w:tcBorders>
              <w:top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IV</w:t>
            </w:r>
          </w:p>
        </w:tc>
        <w:tc>
          <w:tcPr>
            <w:tcW w:w="1985"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С0, С1</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1134"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992" w:type="dxa"/>
            <w:tcBorders>
              <w:top w:val="single" w:sz="4" w:space="0" w:color="auto"/>
              <w:left w:val="single" w:sz="4" w:space="0" w:color="auto"/>
              <w:bottom w:val="nil"/>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12</w:t>
            </w:r>
          </w:p>
        </w:tc>
        <w:tc>
          <w:tcPr>
            <w:tcW w:w="1276" w:type="dxa"/>
            <w:tcBorders>
              <w:top w:val="single" w:sz="4" w:space="0" w:color="auto"/>
              <w:left w:val="single" w:sz="4" w:space="0" w:color="auto"/>
              <w:bottom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15</w:t>
            </w:r>
          </w:p>
        </w:tc>
      </w:tr>
      <w:tr w:rsidR="00A760E8" w:rsidRPr="00A760E8" w:rsidTr="00A760E8">
        <w:trPr>
          <w:tblHeader/>
        </w:trPr>
        <w:tc>
          <w:tcPr>
            <w:tcW w:w="2835" w:type="dxa"/>
            <w:tcBorders>
              <w:top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IV, V</w:t>
            </w:r>
          </w:p>
        </w:tc>
        <w:tc>
          <w:tcPr>
            <w:tcW w:w="1985"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С2, С3</w:t>
            </w:r>
          </w:p>
        </w:tc>
        <w:tc>
          <w:tcPr>
            <w:tcW w:w="1134"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15</w:t>
            </w:r>
          </w:p>
        </w:tc>
        <w:tc>
          <w:tcPr>
            <w:tcW w:w="1134"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15</w:t>
            </w:r>
          </w:p>
        </w:tc>
        <w:tc>
          <w:tcPr>
            <w:tcW w:w="992" w:type="dxa"/>
            <w:tcBorders>
              <w:top w:val="single" w:sz="4" w:space="0" w:color="auto"/>
              <w:left w:val="single" w:sz="4" w:space="0" w:color="auto"/>
              <w:bottom w:val="single" w:sz="4" w:space="0" w:color="auto"/>
              <w:right w:val="nil"/>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15</w:t>
            </w:r>
          </w:p>
        </w:tc>
        <w:tc>
          <w:tcPr>
            <w:tcW w:w="1276" w:type="dxa"/>
            <w:tcBorders>
              <w:top w:val="single" w:sz="4" w:space="0" w:color="auto"/>
              <w:left w:val="single" w:sz="4" w:space="0" w:color="auto"/>
              <w:bottom w:val="single" w:sz="4" w:space="0" w:color="auto"/>
            </w:tcBorders>
            <w:vAlign w:val="center"/>
          </w:tcPr>
          <w:p w:rsidR="00A760E8" w:rsidRPr="00A760E8" w:rsidRDefault="00A760E8" w:rsidP="00A760E8">
            <w:pPr>
              <w:widowControl w:val="0"/>
              <w:suppressAutoHyphens w:val="0"/>
              <w:autoSpaceDE w:val="0"/>
              <w:autoSpaceDN w:val="0"/>
              <w:adjustRightInd w:val="0"/>
              <w:jc w:val="center"/>
              <w:rPr>
                <w:sz w:val="24"/>
                <w:szCs w:val="24"/>
                <w:lang w:val="ru-RU" w:eastAsia="ru-RU" w:bidi="ar-SA"/>
              </w:rPr>
            </w:pPr>
            <w:r w:rsidRPr="00A760E8">
              <w:rPr>
                <w:sz w:val="24"/>
                <w:szCs w:val="24"/>
                <w:lang w:val="ru-RU" w:eastAsia="ru-RU" w:bidi="ar-SA"/>
              </w:rPr>
              <w:t>18</w:t>
            </w:r>
          </w:p>
        </w:tc>
      </w:tr>
    </w:tbl>
    <w:p w:rsidR="00A760E8" w:rsidRPr="00A760E8" w:rsidRDefault="00A760E8" w:rsidP="00A760E8">
      <w:pPr>
        <w:widowControl w:val="0"/>
        <w:suppressAutoHyphens w:val="0"/>
        <w:autoSpaceDE w:val="0"/>
        <w:autoSpaceDN w:val="0"/>
        <w:adjustRightInd w:val="0"/>
        <w:ind w:firstLine="720"/>
        <w:jc w:val="both"/>
        <w:rPr>
          <w:sz w:val="24"/>
          <w:szCs w:val="24"/>
          <w:lang w:val="ru-RU" w:eastAsia="ru-RU" w:bidi="ar-SA"/>
        </w:rPr>
      </w:pPr>
      <w:bookmarkStart w:id="96" w:name="sub_44"/>
      <w:r w:rsidRPr="00A760E8">
        <w:rPr>
          <w:sz w:val="24"/>
          <w:szCs w:val="24"/>
          <w:lang w:val="ru-RU" w:eastAsia="ru-RU" w:bidi="ar-SA"/>
        </w:rPr>
        <w:t>* 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bookmarkEnd w:id="96"/>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2)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5. Общие требования в части озеленения территории земельных участков:</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 xml:space="preserve">2) озелененная территория земельного участка может быть оборудована: </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а) площадками для отдыха взрослых, детскими площадками;</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 xml:space="preserve">б) открытыми спортивными площадками; </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 xml:space="preserve">в) другими подобными объектами; </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муниципальными нормативными правовыми актами Заволжского сельского поселения.</w:t>
      </w:r>
    </w:p>
    <w:p w:rsidR="00A760E8" w:rsidRPr="00A760E8" w:rsidRDefault="00A760E8" w:rsidP="00A760E8">
      <w:pPr>
        <w:ind w:firstLine="720"/>
        <w:jc w:val="both"/>
        <w:rPr>
          <w:sz w:val="28"/>
          <w:szCs w:val="28"/>
          <w:lang w:val="ru-RU" w:eastAsia="ar-SA" w:bidi="ar-SA"/>
        </w:rPr>
      </w:pPr>
      <w:r w:rsidRPr="00A760E8">
        <w:rPr>
          <w:sz w:val="28"/>
          <w:szCs w:val="28"/>
          <w:lang w:val="ru-RU" w:eastAsia="ar-SA" w:bidi="ar-SA"/>
        </w:rPr>
        <w:t>Минимально допустимая площадь озелененной территории земельных участков* на территории всех зон составляет:</w:t>
      </w:r>
    </w:p>
    <w:tbl>
      <w:tblPr>
        <w:tblW w:w="0" w:type="auto"/>
        <w:tblInd w:w="108" w:type="dxa"/>
        <w:tblLayout w:type="fixed"/>
        <w:tblLook w:val="0000" w:firstRow="0" w:lastRow="0" w:firstColumn="0" w:lastColumn="0" w:noHBand="0" w:noVBand="0"/>
      </w:tblPr>
      <w:tblGrid>
        <w:gridCol w:w="709"/>
        <w:gridCol w:w="5386"/>
        <w:gridCol w:w="3275"/>
      </w:tblGrid>
      <w:tr w:rsidR="00A760E8" w:rsidRPr="00A760E8" w:rsidTr="00A760E8">
        <w:trPr>
          <w:trHeight w:val="599"/>
          <w:tblHeader/>
        </w:trPr>
        <w:tc>
          <w:tcPr>
            <w:tcW w:w="709" w:type="dxa"/>
            <w:vMerge w:val="restart"/>
            <w:tcBorders>
              <w:top w:val="single" w:sz="4" w:space="0" w:color="000000"/>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п/п</w:t>
            </w:r>
          </w:p>
        </w:tc>
        <w:tc>
          <w:tcPr>
            <w:tcW w:w="5386" w:type="dxa"/>
            <w:vMerge w:val="restart"/>
            <w:tcBorders>
              <w:top w:val="single" w:sz="4" w:space="0" w:color="000000"/>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Вид использования</w:t>
            </w:r>
          </w:p>
        </w:tc>
        <w:tc>
          <w:tcPr>
            <w:tcW w:w="3275" w:type="dxa"/>
            <w:vMerge w:val="restart"/>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Минимальная площадь озелененных территорий</w:t>
            </w:r>
          </w:p>
        </w:tc>
      </w:tr>
      <w:tr w:rsidR="00A760E8" w:rsidRPr="00A760E8" w:rsidTr="00A760E8">
        <w:trPr>
          <w:trHeight w:val="322"/>
        </w:trPr>
        <w:tc>
          <w:tcPr>
            <w:tcW w:w="709" w:type="dxa"/>
            <w:vMerge w:val="restart"/>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5386" w:type="dxa"/>
            <w:vMerge w:val="restart"/>
            <w:tcBorders>
              <w:left w:val="single" w:sz="4" w:space="0" w:color="000000"/>
              <w:bottom w:val="single" w:sz="4" w:space="0" w:color="000000"/>
            </w:tcBorders>
            <w:vAlign w:val="center"/>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Сады, скверы, бульвары; парки; комплексы аттракционов</w:t>
            </w:r>
          </w:p>
        </w:tc>
        <w:tc>
          <w:tcPr>
            <w:tcW w:w="3275" w:type="dxa"/>
            <w:vMerge w:val="restart"/>
            <w:tcBorders>
              <w:left w:val="single" w:sz="4" w:space="0" w:color="000000"/>
              <w:bottom w:val="single" w:sz="4" w:space="0" w:color="000000"/>
              <w:right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70% территории земельного участка</w:t>
            </w:r>
          </w:p>
        </w:tc>
      </w:tr>
      <w:tr w:rsidR="00A760E8" w:rsidRPr="00A760E8" w:rsidTr="00A760E8">
        <w:trPr>
          <w:trHeight w:val="322"/>
        </w:trPr>
        <w:tc>
          <w:tcPr>
            <w:tcW w:w="709" w:type="dxa"/>
            <w:vMerge w:val="restart"/>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5386" w:type="dxa"/>
            <w:vMerge w:val="restart"/>
            <w:tcBorders>
              <w:left w:val="single" w:sz="4" w:space="0" w:color="000000"/>
              <w:bottom w:val="single" w:sz="4" w:space="0" w:color="000000"/>
            </w:tcBorders>
            <w:vAlign w:val="center"/>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Объекты дошкольного образования (ДОУ), объекты начального и среднего общего образования (школы)</w:t>
            </w:r>
          </w:p>
        </w:tc>
        <w:tc>
          <w:tcPr>
            <w:tcW w:w="3275" w:type="dxa"/>
            <w:vMerge w:val="restart"/>
            <w:tcBorders>
              <w:left w:val="single" w:sz="4" w:space="0" w:color="000000"/>
              <w:bottom w:val="single" w:sz="4" w:space="0" w:color="000000"/>
              <w:right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50% территории земельного участка</w:t>
            </w:r>
          </w:p>
        </w:tc>
      </w:tr>
      <w:tr w:rsidR="00A760E8" w:rsidRPr="00A760E8" w:rsidTr="00A760E8">
        <w:trPr>
          <w:trHeight w:val="322"/>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5386" w:type="dxa"/>
            <w:tcBorders>
              <w:left w:val="single" w:sz="4" w:space="0" w:color="000000"/>
              <w:bottom w:val="single" w:sz="4" w:space="0" w:color="000000"/>
            </w:tcBorders>
            <w:vAlign w:val="center"/>
          </w:tcPr>
          <w:p w:rsidR="00A760E8" w:rsidRPr="00A760E8" w:rsidRDefault="00A760E8" w:rsidP="00A760E8">
            <w:pPr>
              <w:jc w:val="both"/>
              <w:rPr>
                <w:sz w:val="24"/>
                <w:szCs w:val="24"/>
                <w:lang w:val="ru-RU" w:eastAsia="ar-SA" w:bidi="ar-SA"/>
              </w:rPr>
            </w:pPr>
            <w:r w:rsidRPr="00A760E8">
              <w:rPr>
                <w:sz w:val="24"/>
                <w:szCs w:val="24"/>
                <w:lang w:val="ru-RU" w:eastAsia="ar-SA" w:bidi="ar-SA"/>
              </w:rPr>
              <w:t>Открытые объекты физической культуры и спорта</w:t>
            </w:r>
          </w:p>
        </w:tc>
        <w:tc>
          <w:tcPr>
            <w:tcW w:w="3275"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40% территории земельного участка</w:t>
            </w:r>
          </w:p>
        </w:tc>
      </w:tr>
      <w:tr w:rsidR="00A760E8" w:rsidRPr="00296C89" w:rsidTr="00A760E8">
        <w:trPr>
          <w:trHeight w:val="322"/>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5386" w:type="dxa"/>
            <w:tcBorders>
              <w:left w:val="single" w:sz="4" w:space="0" w:color="000000"/>
              <w:bottom w:val="single" w:sz="4" w:space="0" w:color="000000"/>
            </w:tcBorders>
            <w:vAlign w:val="center"/>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Микрорайон (квартал) многоквартирной застройки жилой зоны (без учета участков общеобразовательных и дошкольных образовательных организаций)</w:t>
            </w:r>
          </w:p>
        </w:tc>
        <w:tc>
          <w:tcPr>
            <w:tcW w:w="3275"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в соответствии с утвержденными МНГП поселений</w:t>
            </w:r>
          </w:p>
        </w:tc>
      </w:tr>
      <w:tr w:rsidR="00A760E8" w:rsidRPr="00A760E8" w:rsidTr="00A760E8">
        <w:trPr>
          <w:trHeight w:val="322"/>
        </w:trPr>
        <w:tc>
          <w:tcPr>
            <w:tcW w:w="709" w:type="dxa"/>
            <w:tcBorders>
              <w:top w:val="single" w:sz="4" w:space="0" w:color="000000"/>
              <w:left w:val="single" w:sz="4" w:space="0" w:color="000000"/>
              <w:bottom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5386" w:type="dxa"/>
            <w:tcBorders>
              <w:top w:val="single" w:sz="4" w:space="0" w:color="000000"/>
              <w:left w:val="single" w:sz="4" w:space="0" w:color="000000"/>
              <w:bottom w:val="single" w:sz="4" w:space="0" w:color="auto"/>
            </w:tcBorders>
            <w:vAlign w:val="center"/>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Прочие (*)</w:t>
            </w:r>
          </w:p>
        </w:tc>
        <w:tc>
          <w:tcPr>
            <w:tcW w:w="3275" w:type="dxa"/>
            <w:tcBorders>
              <w:top w:val="single" w:sz="4" w:space="0" w:color="000000"/>
              <w:left w:val="single" w:sz="4" w:space="0" w:color="000000"/>
              <w:bottom w:val="single" w:sz="4" w:space="0" w:color="auto"/>
              <w:right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15% территории земельного участка</w:t>
            </w:r>
          </w:p>
        </w:tc>
      </w:tr>
    </w:tbl>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xml:space="preserve">1) объекты коммунального хозяйства; </w:t>
      </w:r>
    </w:p>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2) объекты сельскохозяйственного использования;</w:t>
      </w:r>
    </w:p>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xml:space="preserve">3) объекты транспорта, и улично-дорожной сети.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5.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6.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7. Общие требования в части размещения машино-мест для хранения индивидуального автотранспорта на территории земельных участков:</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A760E8" w:rsidRPr="00A760E8" w:rsidRDefault="00A760E8" w:rsidP="00A760E8">
      <w:pPr>
        <w:ind w:firstLine="709"/>
        <w:jc w:val="both"/>
        <w:rPr>
          <w:spacing w:val="2"/>
          <w:sz w:val="28"/>
          <w:szCs w:val="28"/>
          <w:lang w:val="ru-RU" w:eastAsia="ar-SA" w:bidi="ar-SA"/>
        </w:rPr>
      </w:pPr>
      <w:r w:rsidRPr="00A760E8">
        <w:rPr>
          <w:spacing w:val="2"/>
          <w:sz w:val="28"/>
          <w:szCs w:val="28"/>
          <w:lang w:val="ru-RU" w:eastAsia="ar-SA" w:bidi="ar-SA"/>
        </w:rPr>
        <w:t>а) хранение в капитальных гаражах - стоянках (наземных, подземных, встроенных и пристроенных);</w:t>
      </w:r>
    </w:p>
    <w:p w:rsidR="00A760E8" w:rsidRPr="00A760E8" w:rsidRDefault="00A760E8" w:rsidP="00A760E8">
      <w:pPr>
        <w:ind w:firstLine="709"/>
        <w:jc w:val="both"/>
        <w:rPr>
          <w:sz w:val="28"/>
          <w:szCs w:val="28"/>
          <w:lang w:val="ru-RU" w:eastAsia="ar-SA" w:bidi="ar-SA"/>
        </w:rPr>
      </w:pPr>
      <w:r w:rsidRPr="00A760E8">
        <w:rPr>
          <w:spacing w:val="2"/>
          <w:sz w:val="28"/>
          <w:szCs w:val="28"/>
          <w:lang w:val="ru-RU" w:eastAsia="ar-SA" w:bidi="ar-SA"/>
        </w:rPr>
        <w:t>в) хранение на открытых охраняемых и неохраняемых стоянках;</w:t>
      </w:r>
      <w:r w:rsidRPr="00A760E8">
        <w:rPr>
          <w:sz w:val="28"/>
          <w:szCs w:val="28"/>
          <w:lang w:val="ru-RU" w:eastAsia="ar-SA" w:bidi="ar-SA"/>
        </w:rPr>
        <w:tab/>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минимальное количество машино-мест для хранения индивидуального автотранспорта определяется в соответствии с местными нормативами градостроительного проектирования.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8.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r w:rsidRPr="00A760E8">
        <w:rPr>
          <w:sz w:val="28"/>
          <w:szCs w:val="28"/>
          <w:lang w:val="ru-RU" w:eastAsia="ar-SA" w:bidi="ar-SA"/>
        </w:rPr>
        <w:tab/>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9.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bookmarkStart w:id="97" w:name="_Toc528931218"/>
    </w:p>
    <w:p w:rsidR="00A760E8" w:rsidRPr="00A760E8" w:rsidRDefault="00A760E8" w:rsidP="00A760E8">
      <w:pPr>
        <w:ind w:firstLine="709"/>
        <w:jc w:val="both"/>
        <w:rPr>
          <w:sz w:val="28"/>
          <w:szCs w:val="28"/>
          <w:lang w:val="ru-RU" w:eastAsia="ar-SA" w:bidi="ar-SA"/>
        </w:rPr>
      </w:pP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98" w:name="_Toc27497063"/>
      <w:bookmarkStart w:id="99" w:name="_Hlk150706247"/>
      <w:r w:rsidRPr="00A760E8">
        <w:rPr>
          <w:rFonts w:eastAsia="Arial"/>
          <w:bCs/>
          <w:sz w:val="28"/>
          <w:szCs w:val="28"/>
          <w:lang w:val="ru-RU" w:eastAsia="ar-SA" w:bidi="ar-SA"/>
        </w:rPr>
        <w:t>Глава 8.</w:t>
      </w:r>
      <w:r w:rsidRPr="00A760E8">
        <w:rPr>
          <w:rFonts w:eastAsia="Arial"/>
          <w:b/>
          <w:bCs/>
          <w:sz w:val="28"/>
          <w:szCs w:val="28"/>
          <w:lang w:val="ru-RU" w:eastAsia="ar-SA" w:bidi="ar-SA"/>
        </w:rPr>
        <w:t xml:space="preserve">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bookmarkEnd w:id="97"/>
      <w:bookmarkEnd w:id="98"/>
      <w:r w:rsidRPr="00A760E8">
        <w:rPr>
          <w:rFonts w:eastAsia="Arial"/>
          <w:b/>
          <w:bCs/>
          <w:sz w:val="28"/>
          <w:szCs w:val="28"/>
          <w:lang w:val="ru-RU" w:eastAsia="ar-SA" w:bidi="ar-SA"/>
        </w:rPr>
        <w:t xml:space="preserve"> </w:t>
      </w:r>
    </w:p>
    <w:bookmarkEnd w:id="99"/>
    <w:p w:rsidR="00A760E8" w:rsidRPr="00A760E8" w:rsidRDefault="00A760E8" w:rsidP="00A760E8">
      <w:pPr>
        <w:ind w:firstLine="709"/>
        <w:rPr>
          <w:b/>
          <w:b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00" w:name="_Toc27497064"/>
      <w:bookmarkStart w:id="101" w:name="_Hlk150706262"/>
      <w:r w:rsidRPr="00A760E8">
        <w:rPr>
          <w:rFonts w:eastAsia="Arial"/>
          <w:bCs/>
          <w:sz w:val="28"/>
          <w:szCs w:val="28"/>
          <w:lang w:val="ru-RU" w:eastAsia="ar-SA" w:bidi="ar-SA"/>
        </w:rPr>
        <w:t>Статья 26.</w:t>
      </w:r>
      <w:r w:rsidRPr="00A760E8">
        <w:rPr>
          <w:rFonts w:eastAsia="Arial"/>
          <w:b/>
          <w:bCs/>
          <w:sz w:val="28"/>
          <w:szCs w:val="28"/>
          <w:lang w:val="ru-RU" w:eastAsia="ar-SA" w:bidi="ar-SA"/>
        </w:rPr>
        <w:t xml:space="preserve"> Жилые зоны (Ж)</w:t>
      </w:r>
      <w:bookmarkEnd w:id="100"/>
    </w:p>
    <w:bookmarkEnd w:id="101"/>
    <w:p w:rsidR="00A760E8" w:rsidRPr="00A760E8" w:rsidRDefault="00A760E8" w:rsidP="00A760E8">
      <w:pPr>
        <w:snapToGrid w:val="0"/>
        <w:ind w:right="105" w:firstLine="709"/>
        <w:jc w:val="both"/>
        <w:rPr>
          <w:sz w:val="28"/>
          <w:szCs w:val="28"/>
          <w:lang w:val="ru-RU" w:eastAsia="ar-SA" w:bidi="ar-SA"/>
        </w:rPr>
      </w:pPr>
      <w:r w:rsidRPr="00A760E8">
        <w:rPr>
          <w:sz w:val="28"/>
          <w:szCs w:val="28"/>
          <w:lang w:val="ru-RU" w:eastAsia="ar-SA" w:bidi="ar-SA"/>
        </w:rPr>
        <w:t xml:space="preserve">1. </w:t>
      </w:r>
      <w:r w:rsidRPr="00A760E8">
        <w:rPr>
          <w:b/>
          <w:sz w:val="28"/>
          <w:szCs w:val="28"/>
          <w:lang w:val="ru-RU" w:eastAsia="ar-SA" w:bidi="ar-SA"/>
        </w:rPr>
        <w:t>Ж-1 «Многоэтажная и среднеэтажная смешанная жилая застройка:</w:t>
      </w:r>
    </w:p>
    <w:p w:rsidR="00A760E8" w:rsidRPr="00A760E8" w:rsidRDefault="00A760E8" w:rsidP="00A760E8">
      <w:pPr>
        <w:widowControl w:val="0"/>
        <w:numPr>
          <w:ilvl w:val="0"/>
          <w:numId w:val="13"/>
        </w:numPr>
        <w:suppressAutoHyphens w:val="0"/>
        <w:autoSpaceDE w:val="0"/>
        <w:autoSpaceDN w:val="0"/>
        <w:adjustRightInd w:val="0"/>
        <w:ind w:left="0" w:firstLine="709"/>
        <w:jc w:val="both"/>
        <w:rPr>
          <w:sz w:val="28"/>
          <w:szCs w:val="28"/>
          <w:lang w:val="ru-RU" w:eastAsia="ar-SA" w:bidi="ar-SA"/>
        </w:rPr>
      </w:pPr>
      <w:r w:rsidRPr="00A760E8">
        <w:rPr>
          <w:sz w:val="28"/>
          <w:szCs w:val="28"/>
          <w:lang w:val="ru-RU" w:eastAsia="ar-SA"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Амбулаторно-поликлиническое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Благоустройство территории</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Бытовое обслуживание </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Дошкольное, начальное и среднее общее образование </w:t>
            </w:r>
          </w:p>
        </w:tc>
      </w:tr>
      <w:tr w:rsidR="00A760E8" w:rsidRPr="00296C89" w:rsidTr="00A760E8">
        <w:trPr>
          <w:trHeight w:val="397"/>
        </w:trPr>
        <w:tc>
          <w:tcPr>
            <w:tcW w:w="709"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5</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Коммунальное обслуживание </w:t>
            </w:r>
          </w:p>
        </w:tc>
      </w:tr>
      <w:tr w:rsidR="00A760E8" w:rsidRPr="00A760E8" w:rsidTr="00A760E8">
        <w:trPr>
          <w:trHeight w:val="397"/>
        </w:trPr>
        <w:tc>
          <w:tcPr>
            <w:tcW w:w="709"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647" w:type="dxa"/>
            <w:tcBorders>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Магазины </w:t>
            </w:r>
          </w:p>
        </w:tc>
      </w:tr>
      <w:tr w:rsidR="00A760E8" w:rsidRPr="00296C89"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8</w:t>
            </w:r>
          </w:p>
        </w:tc>
        <w:tc>
          <w:tcPr>
            <w:tcW w:w="8647" w:type="dxa"/>
            <w:tcBorders>
              <w:left w:val="single" w:sz="4" w:space="0" w:color="000000"/>
              <w:bottom w:val="single" w:sz="4" w:space="0" w:color="000000"/>
              <w:right w:val="single" w:sz="4" w:space="0" w:color="000000"/>
            </w:tcBorders>
            <w:shd w:val="clear" w:color="auto" w:fill="auto"/>
          </w:tcPr>
          <w:p w:rsidR="00A760E8" w:rsidRPr="00A760E8" w:rsidRDefault="00A760E8" w:rsidP="00A760E8">
            <w:pPr>
              <w:snapToGrid w:val="0"/>
              <w:jc w:val="both"/>
              <w:rPr>
                <w:sz w:val="24"/>
                <w:szCs w:val="24"/>
                <w:lang w:val="ru-RU" w:eastAsia="ru-RU" w:bidi="ar-SA"/>
              </w:rPr>
            </w:pPr>
            <w:r w:rsidRPr="00A760E8">
              <w:rPr>
                <w:sz w:val="24"/>
                <w:szCs w:val="24"/>
                <w:lang w:val="ru-RU" w:eastAsia="ru-RU" w:bidi="ar-SA"/>
              </w:rPr>
              <w:t>Многоэтажная жилая застройка (высотная застройка)</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9</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Обеспечение занятий спортом в помещениях</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10</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Общественное питание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11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Объекты культурно - досуговой деятельности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rPr>
              <w:t>О</w:t>
            </w:r>
            <w:r w:rsidRPr="00A760E8">
              <w:rPr>
                <w:sz w:val="24"/>
                <w:szCs w:val="24"/>
              </w:rPr>
              <w:t>казание социальной помощи населению</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13</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Оказание услуг связи</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14</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Спорт </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ru-RU" w:bidi="ar-SA"/>
              </w:rPr>
            </w:pPr>
            <w:r w:rsidRPr="00A760E8">
              <w:rPr>
                <w:sz w:val="24"/>
                <w:szCs w:val="24"/>
                <w:lang w:val="ru-RU" w:eastAsia="ru-RU" w:bidi="ar-SA"/>
              </w:rPr>
              <w:t>15</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ru-RU" w:bidi="ar-SA"/>
              </w:rPr>
            </w:pPr>
            <w:r w:rsidRPr="00A760E8">
              <w:rPr>
                <w:sz w:val="24"/>
                <w:szCs w:val="24"/>
                <w:lang w:val="ru-RU" w:eastAsia="ru-RU" w:bidi="ar-SA"/>
              </w:rPr>
              <w:t xml:space="preserve">Среднеэтажная жилая застройка </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sz w:val="24"/>
                <w:szCs w:val="24"/>
                <w:lang w:val="ru-RU"/>
              </w:rPr>
              <w:t xml:space="preserve"> </w:t>
            </w:r>
            <w:r w:rsidRPr="00A760E8">
              <w:rPr>
                <w:sz w:val="24"/>
                <w:szCs w:val="24"/>
                <w:lang w:val="ru-RU" w:eastAsia="ar-SA" w:bidi="ar-SA"/>
              </w:rPr>
              <w:t>не установлены</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Условно разрешенные виды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Амбулаторное ветеринарное обслуживание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Банковская и страховая деятельность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внутреннего правопорядка </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Общественное управление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Связь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Хранение автотранспорта </w:t>
            </w:r>
          </w:p>
        </w:tc>
      </w:tr>
    </w:tbl>
    <w:p w:rsidR="00A760E8" w:rsidRPr="00A760E8" w:rsidRDefault="00A760E8" w:rsidP="00A760E8">
      <w:pPr>
        <w:ind w:firstLine="545"/>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2) предельные размеры земельных участков: </w:t>
      </w:r>
    </w:p>
    <w:tbl>
      <w:tblPr>
        <w:tblW w:w="943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639"/>
      </w:tblGrid>
      <w:tr w:rsidR="00A760E8" w:rsidRPr="00A760E8" w:rsidTr="00A760E8">
        <w:trPr>
          <w:trHeight w:hRule="exact" w:val="842"/>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en-US" w:bidi="en-US"/>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199"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trPr>
        <w:tc>
          <w:tcPr>
            <w:tcW w:w="3119"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Амбулаторное ветеринарное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Амбулаторно-поликлиническое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Бытовое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Дошкольное, начальное и среднее общее образование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Многоэтажная жилая застройка (высотная застройка)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800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Обеспечение занятий спортом в помещениях</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Общественное питание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1000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социальной помощи населению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Связь</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Спорт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Среднеэтажная жилая застройка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800</w:t>
            </w:r>
          </w:p>
        </w:tc>
        <w:tc>
          <w:tcPr>
            <w:tcW w:w="163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предельные параметры разрешенного строительства, реконструкции объектов капитального строительства:</w:t>
      </w:r>
    </w:p>
    <w:tbl>
      <w:tblPr>
        <w:tblW w:w="9396" w:type="dxa"/>
        <w:tblInd w:w="10" w:type="dxa"/>
        <w:tblLayout w:type="fixed"/>
        <w:tblCellMar>
          <w:left w:w="10" w:type="dxa"/>
          <w:right w:w="10" w:type="dxa"/>
        </w:tblCellMar>
        <w:tblLook w:val="0000" w:firstRow="0" w:lastRow="0" w:firstColumn="0" w:lastColumn="0" w:noHBand="0" w:noVBand="0"/>
      </w:tblPr>
      <w:tblGrid>
        <w:gridCol w:w="3402"/>
        <w:gridCol w:w="993"/>
        <w:gridCol w:w="992"/>
        <w:gridCol w:w="1276"/>
        <w:gridCol w:w="1559"/>
        <w:gridCol w:w="1174"/>
      </w:tblGrid>
      <w:tr w:rsidR="00A760E8" w:rsidRPr="00A760E8" w:rsidTr="00A760E8">
        <w:trPr>
          <w:trHeight w:hRule="exact" w:val="845"/>
        </w:trPr>
        <w:tc>
          <w:tcPr>
            <w:tcW w:w="3402"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261"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p>
        </w:tc>
        <w:tc>
          <w:tcPr>
            <w:tcW w:w="1174"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1167"/>
        </w:trPr>
        <w:tc>
          <w:tcPr>
            <w:tcW w:w="3402"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74"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Детские сады, иные объекты дошкольного воспитания</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35</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Магазины</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Многоквартирный жилой дом (многоэтажный)</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9</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Многоквартирный жилой дом (среднеэтажный)</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8</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амбулаторно-поликлинического обслуживания</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коммунального обслуживания</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50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розничной торговли (супермаркеты, гипермаркеты, торговые комплексы)</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Почтовые отделения, телефонные и телеграфные станции</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Пристроенный объект обслуживания жилой застройки</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Пункты первой медицинской помощи</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32" w:right="203"/>
              <w:rPr>
                <w:sz w:val="24"/>
                <w:szCs w:val="24"/>
                <w:lang w:val="ru-RU" w:eastAsia="ar-SA" w:bidi="ar-SA"/>
              </w:rPr>
            </w:pPr>
            <w:r w:rsidRPr="00A760E8">
              <w:rPr>
                <w:sz w:val="24"/>
                <w:szCs w:val="24"/>
                <w:lang w:val="ru-RU" w:eastAsia="ar-SA" w:bidi="ar-SA"/>
              </w:rPr>
              <w:t>Спортивные залы, бассейны, спортивные клубы</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Школы начальные и средние</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156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Иные объекты капитального строительства, предусмотренные основными видами разрешенного использования зоны Ж 1</w:t>
            </w:r>
          </w:p>
        </w:tc>
        <w:tc>
          <w:tcPr>
            <w:tcW w:w="993"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При размещении многоквартирных жилых домов отступ от общей границы смежных земельных участков, на которых размещаются такие дома, принимается = 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наличии разработанного проекта планировки территории отступ от красных линий до места допустимого размещения зданий, строений, сооружений – 1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наличии разработанного проекта планировки территории максимальный процент застройки регулируется следующим образом: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в целом по элементу планировочной структуры – 40 %,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по отдельным объектам, входящим в состав проекта планировки территории – 50 %.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и поперечный профиль улиц и проездов должны быть: для улиц - не менее 15 м; для проездов - не менее 9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проезжей части улиц и проездов принимается для улиц - не менее 7,0 м, для проездов - не менее 4,5 м. Минимальный радиус закругления края проезжей части - 6,0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snapToGrid w:val="0"/>
        <w:ind w:right="105" w:firstLine="709"/>
        <w:jc w:val="both"/>
        <w:rPr>
          <w:b/>
          <w:sz w:val="28"/>
          <w:szCs w:val="28"/>
          <w:lang w:val="ru-RU" w:eastAsia="ar-SA" w:bidi="ar-SA"/>
        </w:rPr>
      </w:pPr>
      <w:r w:rsidRPr="00A760E8">
        <w:rPr>
          <w:sz w:val="28"/>
          <w:szCs w:val="28"/>
          <w:lang w:val="ru-RU" w:eastAsia="ar-SA" w:bidi="ar-SA"/>
        </w:rPr>
        <w:t xml:space="preserve">2. </w:t>
      </w:r>
      <w:r w:rsidRPr="00A760E8">
        <w:rPr>
          <w:b/>
          <w:sz w:val="28"/>
          <w:szCs w:val="28"/>
          <w:lang w:val="ru-RU" w:eastAsia="ar-SA" w:bidi="ar-SA"/>
        </w:rPr>
        <w:t>Ж-2 «Среднеэтажная жилая застройка»</w:t>
      </w:r>
    </w:p>
    <w:p w:rsidR="00A760E8" w:rsidRPr="00A760E8" w:rsidRDefault="00A760E8" w:rsidP="00A760E8">
      <w:pPr>
        <w:suppressAutoHyphens w:val="0"/>
        <w:autoSpaceDE w:val="0"/>
        <w:autoSpaceDN w:val="0"/>
        <w:adjustRightInd w:val="0"/>
        <w:ind w:firstLine="709"/>
        <w:contextualSpacing/>
        <w:jc w:val="both"/>
        <w:rPr>
          <w:sz w:val="28"/>
          <w:szCs w:val="28"/>
          <w:lang w:val="ru-RU" w:eastAsia="ru-RU" w:bidi="ar-SA"/>
        </w:rPr>
      </w:pPr>
      <w:r w:rsidRPr="00A760E8">
        <w:rPr>
          <w:sz w:val="28"/>
          <w:szCs w:val="28"/>
          <w:lang w:val="ru-RU" w:eastAsia="ru-RU"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Амбулаторно-поликлиническое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Благоустройство территории</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Бытовое обслуживание </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Дошкольное, начальное и среднее общее образование </w:t>
            </w:r>
          </w:p>
        </w:tc>
      </w:tr>
      <w:tr w:rsidR="00A760E8" w:rsidRPr="00296C89" w:rsidTr="00A760E8">
        <w:trPr>
          <w:trHeight w:val="397"/>
        </w:trPr>
        <w:tc>
          <w:tcPr>
            <w:tcW w:w="709"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5</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Коммунальное обслуживание </w:t>
            </w:r>
          </w:p>
        </w:tc>
      </w:tr>
      <w:tr w:rsidR="00A760E8" w:rsidRPr="00A760E8" w:rsidTr="00A760E8">
        <w:trPr>
          <w:trHeight w:val="397"/>
        </w:trPr>
        <w:tc>
          <w:tcPr>
            <w:tcW w:w="709"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647" w:type="dxa"/>
            <w:tcBorders>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Магазины </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8</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Обеспечение занятий спортом в помещениях</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9</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Общественное питание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10</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Объекты культурно - досуговой деятельности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rPr>
              <w:t>О</w:t>
            </w:r>
            <w:r w:rsidRPr="00A760E8">
              <w:rPr>
                <w:sz w:val="24"/>
                <w:szCs w:val="24"/>
              </w:rPr>
              <w:t>казание социальной помощи населению</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Оказание услуг связи</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13</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Спорт </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14</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Среднеэтажная жилая застройка</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sz w:val="24"/>
                <w:szCs w:val="24"/>
                <w:lang w:val="ru-RU"/>
              </w:rPr>
              <w:t xml:space="preserve"> </w:t>
            </w:r>
            <w:r w:rsidRPr="00A760E8">
              <w:rPr>
                <w:sz w:val="24"/>
                <w:szCs w:val="24"/>
                <w:lang w:val="ru-RU" w:eastAsia="ar-SA" w:bidi="ar-SA"/>
              </w:rPr>
              <w:t>не установлены</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Условно разрешенные виды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Амбулаторное ветеринарное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Банковская и страховая деятельность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внутреннего правопорядка </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Общественное управление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Связь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Хранение автотранспорта</w:t>
            </w:r>
          </w:p>
        </w:tc>
      </w:tr>
    </w:tbl>
    <w:p w:rsidR="00A760E8" w:rsidRPr="00A760E8" w:rsidRDefault="00A760E8" w:rsidP="00A760E8">
      <w:pPr>
        <w:tabs>
          <w:tab w:val="left" w:pos="6613"/>
        </w:tabs>
        <w:ind w:firstLine="567"/>
        <w:jc w:val="both"/>
        <w:rPr>
          <w:sz w:val="28"/>
          <w:szCs w:val="28"/>
          <w:lang w:val="ru-RU" w:eastAsia="ar-SA" w:bidi="ar-SA"/>
        </w:rPr>
      </w:pPr>
      <w:r w:rsidRPr="00A760E8">
        <w:rPr>
          <w:sz w:val="28"/>
          <w:szCs w:val="28"/>
          <w:lang w:val="ru-RU" w:eastAsia="ar-SA" w:bidi="ar-SA"/>
        </w:rPr>
        <w:t xml:space="preserve">2) предельные размеры земельных участков: </w:t>
      </w:r>
      <w:r w:rsidRPr="00A760E8">
        <w:rPr>
          <w:sz w:val="28"/>
          <w:szCs w:val="28"/>
          <w:lang w:val="ru-RU" w:eastAsia="ar-SA" w:bidi="ar-SA"/>
        </w:rPr>
        <w:tab/>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A760E8" w:rsidRPr="00A760E8" w:rsidTr="00A760E8">
        <w:trPr>
          <w:trHeight w:hRule="exact" w:val="842"/>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tabs>
                <w:tab w:val="left" w:pos="413"/>
              </w:tabs>
              <w:suppressAutoHyphens w:val="0"/>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trPr>
        <w:tc>
          <w:tcPr>
            <w:tcW w:w="3119"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Амбулаторное ветеринарное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Амбулаторно-поликлиническое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Бытовое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Дошкольное, начальное и среднее общее образование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Обеспечение занятий спортом в помещениях</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z w:val="24"/>
                <w:szCs w:val="24"/>
                <w:lang w:val="ru-RU" w:eastAsia="ar-SA" w:bidi="ar-SA"/>
              </w:rPr>
              <w:t>Общественное питание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социальной помощи населению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Связь</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Спорт</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50000</w:t>
            </w:r>
          </w:p>
        </w:tc>
      </w:tr>
      <w:tr w:rsidR="00A760E8" w:rsidRPr="00A760E8" w:rsidTr="00A760E8">
        <w:trPr>
          <w:trHeight w:hRule="exact" w:val="851"/>
        </w:trPr>
        <w:tc>
          <w:tcPr>
            <w:tcW w:w="3119" w:type="dxa"/>
            <w:tcBorders>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Среднеэтажная жилая застройка</w:t>
            </w:r>
          </w:p>
        </w:tc>
        <w:tc>
          <w:tcPr>
            <w:tcW w:w="1559" w:type="dxa"/>
            <w:tcBorders>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800</w:t>
            </w:r>
          </w:p>
        </w:tc>
        <w:tc>
          <w:tcPr>
            <w:tcW w:w="1559" w:type="dxa"/>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134"/>
        <w:gridCol w:w="992"/>
        <w:gridCol w:w="1276"/>
        <w:gridCol w:w="1559"/>
        <w:gridCol w:w="1276"/>
      </w:tblGrid>
      <w:tr w:rsidR="00A760E8" w:rsidRPr="00A760E8" w:rsidTr="00A760E8">
        <w:trPr>
          <w:trHeight w:hRule="exact" w:val="921"/>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402"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r w:rsidRPr="00A760E8">
              <w:rPr>
                <w:spacing w:val="3"/>
                <w:sz w:val="24"/>
                <w:szCs w:val="24"/>
                <w:lang w:val="ru-RU" w:eastAsia="ru-RU" w:bidi="ar-SA"/>
              </w:rPr>
              <w:t xml:space="preserve"> </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1138"/>
        </w:trPr>
        <w:tc>
          <w:tcPr>
            <w:tcW w:w="3119"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rPr>
                <w:sz w:val="24"/>
                <w:szCs w:val="24"/>
                <w:lang w:val="ru-RU" w:eastAsia="ar-SA" w:bidi="ar-SA"/>
              </w:rPr>
            </w:pP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Детские сады, иные объекты дошкольного воспитания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35</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Магазины</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ight="203"/>
              <w:rPr>
                <w:spacing w:val="3"/>
                <w:sz w:val="24"/>
                <w:szCs w:val="24"/>
                <w:lang w:val="ru-RU" w:eastAsia="ru-RU" w:bidi="ar-SA"/>
              </w:rPr>
            </w:pPr>
            <w:r w:rsidRPr="00A760E8">
              <w:rPr>
                <w:spacing w:val="3"/>
                <w:sz w:val="24"/>
                <w:szCs w:val="24"/>
                <w:lang w:val="ru-RU" w:eastAsia="ru-RU" w:bidi="ar-SA"/>
              </w:rPr>
              <w:t>Многоквартирный жилой дом</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Объекты амбулаторно-поликлинического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Объекты коммунального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Почтовые отделения, телефонные и телеграфные станции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ight="203"/>
              <w:rPr>
                <w:spacing w:val="3"/>
                <w:sz w:val="24"/>
                <w:szCs w:val="24"/>
                <w:lang w:val="ru-RU" w:eastAsia="ru-RU" w:bidi="ar-SA"/>
              </w:rPr>
            </w:pPr>
            <w:r w:rsidRPr="00A760E8">
              <w:rPr>
                <w:spacing w:val="3"/>
                <w:sz w:val="24"/>
                <w:szCs w:val="24"/>
                <w:lang w:val="ru-RU" w:eastAsia="ru-RU" w:bidi="ar-SA"/>
              </w:rPr>
              <w:t>Пристроенный объект обслуживания жилой застройки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1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Пункты первой медицинской помощи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2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tabs>
                <w:tab w:val="left" w:pos="2906"/>
              </w:tabs>
              <w:ind w:left="132" w:right="203"/>
              <w:rPr>
                <w:sz w:val="24"/>
                <w:szCs w:val="24"/>
                <w:lang w:val="ru-RU" w:eastAsia="ar-SA" w:bidi="ar-SA"/>
              </w:rPr>
            </w:pPr>
            <w:r w:rsidRPr="00A760E8">
              <w:rPr>
                <w:sz w:val="24"/>
                <w:szCs w:val="24"/>
                <w:lang w:val="ru-RU" w:eastAsia="ar-SA" w:bidi="ar-SA"/>
              </w:rPr>
              <w:t>Спортивные залы, бассейны, спортивные клубы</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Школы начальные и средние</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3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2004"/>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Pr>
                <w:spacing w:val="3"/>
                <w:sz w:val="24"/>
                <w:szCs w:val="24"/>
                <w:lang w:val="ru-RU" w:eastAsia="ru-RU" w:bidi="ar-SA"/>
              </w:rPr>
            </w:pPr>
            <w:r w:rsidRPr="00A760E8">
              <w:rPr>
                <w:spacing w:val="3"/>
                <w:sz w:val="24"/>
                <w:szCs w:val="24"/>
                <w:lang w:val="ru-RU" w:eastAsia="ru-RU" w:bidi="ar-SA"/>
              </w:rPr>
              <w:t>Иные объекты капитального строительства, предусмотренные основными видами разрешенного использования зоны Ж 2</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suppressAutoHyphens w:val="0"/>
        <w:autoSpaceDE w:val="0"/>
        <w:autoSpaceDN w:val="0"/>
        <w:adjustRightInd w:val="0"/>
        <w:ind w:firstLine="709"/>
        <w:contextualSpacing/>
        <w:jc w:val="both"/>
        <w:rPr>
          <w:sz w:val="24"/>
          <w:szCs w:val="24"/>
          <w:lang w:val="ru-RU" w:eastAsia="ar-SA" w:bidi="ar-SA"/>
        </w:rPr>
      </w:pPr>
      <w:r w:rsidRPr="00A760E8">
        <w:rPr>
          <w:sz w:val="24"/>
          <w:szCs w:val="24"/>
          <w:lang w:val="ru-RU" w:eastAsia="ar-SA" w:bidi="ar-SA"/>
        </w:rPr>
        <w:t>* При размещении многоквартирных жилых домов отступ от общей границы смежных земельных участков, на которых размещаются такие дома, принимается = 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372"/>
        <w:gridCol w:w="1275"/>
        <w:gridCol w:w="1276"/>
        <w:gridCol w:w="1276"/>
      </w:tblGrid>
      <w:tr w:rsidR="00A760E8" w:rsidRPr="00A760E8" w:rsidTr="00A760E8">
        <w:trPr>
          <w:trHeight w:hRule="exact" w:val="845"/>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756"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276"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cantSplit/>
          <w:trHeight w:hRule="exact" w:val="876"/>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137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275"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276"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cantSplit/>
          <w:trHeight w:hRule="exact" w:val="851"/>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203"/>
              <w:rPr>
                <w:spacing w:val="3"/>
                <w:sz w:val="24"/>
                <w:szCs w:val="24"/>
                <w:lang w:val="ru-RU" w:eastAsia="ru-RU" w:bidi="ar-SA"/>
              </w:rPr>
            </w:pPr>
            <w:r w:rsidRPr="00A760E8">
              <w:rPr>
                <w:spacing w:val="3"/>
                <w:sz w:val="24"/>
                <w:szCs w:val="24"/>
                <w:lang w:val="ru-RU" w:eastAsia="ru-RU" w:bidi="ar-SA"/>
              </w:rPr>
              <w:t>Многоквартирный жилой дом</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 / 3</w:t>
            </w:r>
          </w:p>
        </w:tc>
        <w:tc>
          <w:tcPr>
            <w:tcW w:w="137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5"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35</w:t>
            </w:r>
          </w:p>
        </w:tc>
      </w:tr>
    </w:tbl>
    <w:p w:rsidR="00A760E8" w:rsidRPr="00A760E8" w:rsidRDefault="00A760E8" w:rsidP="00A760E8">
      <w:pPr>
        <w:suppressAutoHyphens w:val="0"/>
        <w:autoSpaceDE w:val="0"/>
        <w:autoSpaceDN w:val="0"/>
        <w:adjustRightInd w:val="0"/>
        <w:ind w:firstLine="709"/>
        <w:contextualSpacing/>
        <w:jc w:val="both"/>
        <w:rPr>
          <w:sz w:val="24"/>
          <w:szCs w:val="24"/>
          <w:lang w:val="ru-RU" w:eastAsia="ar-SA" w:bidi="ar-SA"/>
        </w:rPr>
      </w:pPr>
      <w:r w:rsidRPr="00A760E8">
        <w:rPr>
          <w:sz w:val="24"/>
          <w:szCs w:val="24"/>
          <w:lang w:val="ru-RU" w:eastAsia="ar-SA" w:bidi="ar-SA"/>
        </w:rPr>
        <w:t>* При размещении многоквартирных жилых домов отступ от общей границы смежных земельных участков, на которых размещаются такие дома, принимается = 0 м.</w:t>
      </w:r>
    </w:p>
    <w:p w:rsidR="00A760E8" w:rsidRPr="00A760E8" w:rsidRDefault="00A760E8" w:rsidP="00A760E8">
      <w:pPr>
        <w:suppressAutoHyphens w:val="0"/>
        <w:autoSpaceDE w:val="0"/>
        <w:autoSpaceDN w:val="0"/>
        <w:adjustRightInd w:val="0"/>
        <w:ind w:firstLine="709"/>
        <w:contextualSpacing/>
        <w:jc w:val="both"/>
        <w:rPr>
          <w:sz w:val="24"/>
          <w:szCs w:val="24"/>
          <w:lang w:val="ru-RU" w:eastAsia="ar-SA" w:bidi="ar-SA"/>
        </w:rPr>
      </w:pPr>
      <w:r w:rsidRPr="00A760E8">
        <w:rPr>
          <w:sz w:val="24"/>
          <w:szCs w:val="24"/>
          <w:lang w:val="ru-RU" w:eastAsia="ar-SA" w:bidi="ar-SA"/>
        </w:rPr>
        <w:t>** предельные параметры разрешенного строительства, реконструкции объектов капитального строительства, установленные на основании ч.3 ст.38 Градостроительного кодекса РФ для отдельных земельных участков (подзона Ж-2*).</w:t>
      </w:r>
    </w:p>
    <w:p w:rsidR="00A760E8" w:rsidRPr="00A760E8" w:rsidRDefault="00A760E8" w:rsidP="00A760E8">
      <w:pPr>
        <w:suppressAutoHyphens w:val="0"/>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При наличии разработанного проекта планировки территории отступ от красных линий до места допустимого размещения зданий, строений, сооружений – 1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наличии разработанного проекта планировки территории максимальный процент застройки регулируется следующим образом: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в целом по элементу планировочной структуры – 40 %,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по отдельным объектам, входящим в состав проекта планировки территории – 50 %.</w:t>
      </w:r>
    </w:p>
    <w:p w:rsidR="00A760E8" w:rsidRPr="00A760E8" w:rsidRDefault="00A760E8" w:rsidP="00A760E8">
      <w:pPr>
        <w:ind w:firstLine="709"/>
        <w:rPr>
          <w:sz w:val="28"/>
          <w:szCs w:val="28"/>
          <w:lang w:val="ru-RU" w:eastAsia="ar-SA" w:bidi="ar-SA"/>
        </w:rPr>
      </w:pPr>
      <w:r w:rsidRPr="00A760E8">
        <w:rPr>
          <w:sz w:val="28"/>
          <w:szCs w:val="28"/>
          <w:lang w:val="ru-RU" w:eastAsia="ar-SA" w:bidi="ar-SA"/>
        </w:rPr>
        <w:t>Ширина и поперечный профиль улиц и проездов должны быть: для улиц - не менее 15 м; для проездов - не менее 9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проезжей части улиц и проездов принимается для улиц - не менее 7,0 м, для проездов - не менее 4,5 м. Минимальный радиус закругления края проезжей части - 6,0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3. </w:t>
      </w:r>
      <w:r w:rsidRPr="00A760E8">
        <w:rPr>
          <w:b/>
          <w:sz w:val="28"/>
          <w:szCs w:val="28"/>
          <w:lang w:val="ru-RU" w:eastAsia="ar-SA" w:bidi="ar-SA"/>
        </w:rPr>
        <w:t>Ж-3 «Смешанная малоэтажная жилая застройка»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вспомогательные виды разрешенного использования,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Амбулаторно-поликлиническое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2</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Благоустройство территории</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3</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Блокированная жилая застройка</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Бытовое обслуживание</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Для индивидуального жилищного строительства</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Дошкольное, начальное и среднее общее образование</w:t>
            </w:r>
          </w:p>
        </w:tc>
      </w:tr>
      <w:tr w:rsidR="00A760E8" w:rsidRPr="00296C89"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7</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left w:val="single" w:sz="4" w:space="0" w:color="000000"/>
              <w:bottom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9</w:t>
            </w:r>
          </w:p>
        </w:tc>
        <w:tc>
          <w:tcPr>
            <w:tcW w:w="8647" w:type="dxa"/>
            <w:tcBorders>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Магазины</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10</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Малоэтажная многоквартирная жилая застройка</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11</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Обеспечение занятий спортом в помещениях</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12</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Общественное питание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13</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Объекты культурно - досуговой деятельности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14</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rPr>
              <w:t>О</w:t>
            </w:r>
            <w:r w:rsidRPr="00A760E8">
              <w:rPr>
                <w:sz w:val="24"/>
                <w:szCs w:val="24"/>
              </w:rPr>
              <w:t>казание социальной помощи населению</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15</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Оказание услуг связи</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16</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Спорт</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sz w:val="24"/>
                <w:szCs w:val="24"/>
                <w:lang w:val="ru-RU"/>
              </w:rPr>
              <w:t xml:space="preserve"> </w:t>
            </w:r>
            <w:r w:rsidRPr="00A760E8">
              <w:rPr>
                <w:sz w:val="24"/>
                <w:szCs w:val="24"/>
                <w:lang w:val="ru-RU" w:eastAsia="ar-SA" w:bidi="ar-SA"/>
              </w:rPr>
              <w:t>не установлены</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Условно разрешенные виды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Религиозное использование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Связь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Хранение автотранспорта</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p w:rsidR="00A760E8" w:rsidRPr="00A760E8" w:rsidRDefault="00A760E8" w:rsidP="00A760E8">
      <w:pPr>
        <w:ind w:firstLine="545"/>
        <w:jc w:val="both"/>
        <w:rPr>
          <w:sz w:val="28"/>
          <w:szCs w:val="28"/>
          <w:lang w:val="ru-RU" w:eastAsia="ar-SA" w:bidi="ar-SA"/>
        </w:rPr>
      </w:pPr>
      <w:r w:rsidRPr="00A760E8">
        <w:rPr>
          <w:sz w:val="28"/>
          <w:szCs w:val="28"/>
          <w:lang w:val="ru-RU" w:eastAsia="ar-SA" w:bidi="ar-SA"/>
        </w:rPr>
        <w:t xml:space="preserve"> </w:t>
      </w:r>
    </w:p>
    <w:tbl>
      <w:tblPr>
        <w:tblW w:w="9356" w:type="dxa"/>
        <w:jc w:val="center"/>
        <w:tblLayout w:type="fixed"/>
        <w:tblCellMar>
          <w:left w:w="10" w:type="dxa"/>
          <w:right w:w="10" w:type="dxa"/>
        </w:tblCellMar>
        <w:tblLook w:val="0000" w:firstRow="0" w:lastRow="0" w:firstColumn="0" w:lastColumn="0" w:noHBand="0" w:noVBand="0"/>
      </w:tblPr>
      <w:tblGrid>
        <w:gridCol w:w="2836"/>
        <w:gridCol w:w="1701"/>
        <w:gridCol w:w="1701"/>
        <w:gridCol w:w="1560"/>
        <w:gridCol w:w="1558"/>
      </w:tblGrid>
      <w:tr w:rsidR="00A760E8" w:rsidRPr="00A760E8" w:rsidTr="00A760E8">
        <w:trPr>
          <w:trHeight w:hRule="exact" w:val="842"/>
          <w:jc w:val="center"/>
        </w:trPr>
        <w:tc>
          <w:tcPr>
            <w:tcW w:w="2836"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0" w:firstLine="10"/>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402"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118"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jc w:val="center"/>
        </w:trPr>
        <w:tc>
          <w:tcPr>
            <w:tcW w:w="2836"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8"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Амбулаторно-поликлиническое обслуживание</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p>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1000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ight="154"/>
              <w:rPr>
                <w:sz w:val="24"/>
                <w:szCs w:val="24"/>
                <w:lang w:val="ru-RU" w:eastAsia="ar-SA" w:bidi="ar-SA"/>
              </w:rPr>
            </w:pPr>
            <w:r w:rsidRPr="00A760E8">
              <w:rPr>
                <w:sz w:val="24"/>
                <w:szCs w:val="24"/>
                <w:lang w:val="ru-RU" w:eastAsia="ar-SA" w:bidi="ar-SA"/>
              </w:rPr>
              <w:t xml:space="preserve">Блокированная жилая застройка </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5/20</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15/40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Бытовое обслуживание</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500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10000</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ight="154"/>
              <w:rPr>
                <w:sz w:val="24"/>
                <w:szCs w:val="24"/>
                <w:lang w:val="ru-RU" w:eastAsia="ar-SA" w:bidi="ar-SA"/>
              </w:rPr>
            </w:pPr>
            <w:r w:rsidRPr="00A760E8">
              <w:rPr>
                <w:sz w:val="24"/>
                <w:szCs w:val="24"/>
                <w:lang w:val="ru-RU" w:eastAsia="ar-SA" w:bidi="ar-SA"/>
              </w:rPr>
              <w:t>Для индивидуального жилищного строительства</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20/20</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50/50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2500</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Дошкольное, начальное и среднее общее образование</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1000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ind w:left="-10"/>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Коммунальное обслуживание</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Магазины</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3600</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ight="154"/>
              <w:rPr>
                <w:sz w:val="24"/>
                <w:szCs w:val="24"/>
                <w:lang w:val="ru-RU" w:eastAsia="ar-SA" w:bidi="ar-SA"/>
              </w:rPr>
            </w:pPr>
            <w:r w:rsidRPr="00A760E8">
              <w:rPr>
                <w:sz w:val="24"/>
                <w:szCs w:val="24"/>
                <w:lang w:val="ru-RU" w:eastAsia="ar-SA" w:bidi="ar-SA"/>
              </w:rPr>
              <w:t>Малоэтажная многоквартирная жилая застройка</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800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Обеспечение занятий спортом в помещениях</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Общественное питание</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1000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Объекты культурно - досуговой деятельности</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социальной помощи населению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услуг связи</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Связь</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jc w:val="center"/>
        </w:trPr>
        <w:tc>
          <w:tcPr>
            <w:tcW w:w="283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Спорт</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не подлежит установлению</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50000</w:t>
            </w:r>
          </w:p>
        </w:tc>
      </w:tr>
    </w:tbl>
    <w:p w:rsidR="00A760E8" w:rsidRPr="00A760E8" w:rsidRDefault="00A760E8" w:rsidP="00A760E8">
      <w:pPr>
        <w:ind w:firstLine="545"/>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96" w:type="dxa"/>
        <w:tblInd w:w="10" w:type="dxa"/>
        <w:tblLayout w:type="fixed"/>
        <w:tblCellMar>
          <w:left w:w="10" w:type="dxa"/>
          <w:right w:w="10" w:type="dxa"/>
        </w:tblCellMar>
        <w:tblLook w:val="0000" w:firstRow="0" w:lastRow="0" w:firstColumn="0" w:lastColumn="0" w:noHBand="0" w:noVBand="0"/>
      </w:tblPr>
      <w:tblGrid>
        <w:gridCol w:w="3119"/>
        <w:gridCol w:w="992"/>
        <w:gridCol w:w="992"/>
        <w:gridCol w:w="1134"/>
        <w:gridCol w:w="1560"/>
        <w:gridCol w:w="1599"/>
      </w:tblGrid>
      <w:tr w:rsidR="00A760E8" w:rsidRPr="00A760E8" w:rsidTr="00A760E8">
        <w:trPr>
          <w:trHeight w:hRule="exact" w:val="845"/>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118"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60"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p>
        </w:tc>
        <w:tc>
          <w:tcPr>
            <w:tcW w:w="1599"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1465"/>
        </w:trPr>
        <w:tc>
          <w:tcPr>
            <w:tcW w:w="3119"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560"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99"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Детские сады, иные объекты дошкольного воспитания</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35</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Дом блокированной застройки</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Индивидуальный жилой дом</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Магазины</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203"/>
              <w:rPr>
                <w:spacing w:val="3"/>
                <w:sz w:val="24"/>
                <w:szCs w:val="24"/>
                <w:lang w:val="ru-RU" w:eastAsia="ru-RU" w:bidi="ar-SA"/>
              </w:rPr>
            </w:pPr>
            <w:r w:rsidRPr="00A760E8">
              <w:rPr>
                <w:sz w:val="24"/>
                <w:szCs w:val="24"/>
                <w:lang w:val="ru-RU" w:eastAsia="ru-RU" w:bidi="ar-SA"/>
              </w:rPr>
              <w:t>Многоквартирный дом</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амбулаторно-поликлинического обслуживания</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коммунального обслуживания</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подлежат установлению</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розничной торговли (супермаркеты, гипермаркеты, торговые комплексы)</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Почтовые отделения, телефонные и телеграфные станции</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Пристроенный объект обслуживания жилой застройки</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Пункты первой медицинской помощи</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32" w:right="203"/>
              <w:rPr>
                <w:sz w:val="24"/>
                <w:szCs w:val="24"/>
                <w:lang w:val="ru-RU" w:eastAsia="ar-SA" w:bidi="ar-SA"/>
              </w:rPr>
            </w:pPr>
            <w:r w:rsidRPr="00A760E8">
              <w:rPr>
                <w:sz w:val="24"/>
                <w:szCs w:val="24"/>
                <w:lang w:val="ru-RU" w:eastAsia="ar-SA" w:bidi="ar-SA"/>
              </w:rPr>
              <w:t>Спортивные залы, бассейны, спортивные клубы</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Школы начальные и средние</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2010"/>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Иные объекты капитального строительства, предусмотренные основными видами разрешенного использования зоны Ж 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59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наличии утвержденного проекта планировки территории отступ от красных линий до места допустимого размещения зданий, строений, сооружений – 1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наличии разработанного проекта планировки территории максимальный процент застройки регулируется следующим образом: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в целом по элементу планировочной структуры – 40 %,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по отдельным объектам, входящим в состав проекта планировки территории – 50 %.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Установление иных параметров для указанной зоны не требуется.</w:t>
      </w:r>
    </w:p>
    <w:p w:rsidR="00A760E8" w:rsidRPr="00A760E8" w:rsidRDefault="00A760E8" w:rsidP="00A760E8">
      <w:pPr>
        <w:suppressAutoHyphens w:val="0"/>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Ширина и поперечный профиль улиц и проездов должны быть: для улиц - не менее 15 м; для проездов - не менее 9 м.</w:t>
      </w:r>
    </w:p>
    <w:p w:rsidR="00A760E8" w:rsidRPr="00A760E8" w:rsidRDefault="00A760E8" w:rsidP="00A760E8">
      <w:pPr>
        <w:suppressAutoHyphens w:val="0"/>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Ширина проезжей части улиц и проездов принимается для улиц - не менее 7,0 м, для проездов - не менее 4,5 м. Минимальный радиус закругления края проезжей части - 6,0 м.</w:t>
      </w:r>
    </w:p>
    <w:p w:rsidR="00A760E8" w:rsidRPr="00A760E8" w:rsidRDefault="00A760E8" w:rsidP="00A760E8">
      <w:pPr>
        <w:suppressAutoHyphens w:val="0"/>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suppressAutoHyphens w:val="0"/>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 xml:space="preserve">4. </w:t>
      </w:r>
      <w:r w:rsidRPr="00A760E8">
        <w:rPr>
          <w:b/>
          <w:sz w:val="28"/>
          <w:szCs w:val="28"/>
          <w:lang w:val="ru-RU" w:eastAsia="ar-SA" w:bidi="ar-SA"/>
        </w:rPr>
        <w:t>Ж-4 «Индивидуальная жилая застройка»</w:t>
      </w:r>
    </w:p>
    <w:p w:rsidR="00A760E8" w:rsidRPr="00A760E8" w:rsidRDefault="00A760E8" w:rsidP="00A760E8">
      <w:pPr>
        <w:suppressAutoHyphens w:val="0"/>
        <w:autoSpaceDE w:val="0"/>
        <w:autoSpaceDN w:val="0"/>
        <w:adjustRightInd w:val="0"/>
        <w:ind w:firstLine="709"/>
        <w:contextualSpacing/>
        <w:jc w:val="both"/>
        <w:rPr>
          <w:sz w:val="28"/>
          <w:szCs w:val="28"/>
          <w:lang w:val="ru-RU" w:eastAsia="ru-RU" w:bidi="ar-SA"/>
        </w:rPr>
      </w:pPr>
      <w:r w:rsidRPr="00A760E8">
        <w:rPr>
          <w:sz w:val="28"/>
          <w:szCs w:val="28"/>
          <w:lang w:val="ru-RU" w:eastAsia="ru-RU"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widowControl w:val="0"/>
              <w:numPr>
                <w:ilvl w:val="0"/>
                <w:numId w:val="11"/>
              </w:numPr>
              <w:suppressAutoHyphens w:val="0"/>
              <w:autoSpaceDE w:val="0"/>
              <w:autoSpaceDN w:val="0"/>
              <w:adjustRightInd w:val="0"/>
              <w:snapToGrid w:val="0"/>
              <w:contextualSpacing/>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widowControl w:val="0"/>
              <w:suppressAutoHyphens w:val="0"/>
              <w:autoSpaceDE w:val="0"/>
              <w:autoSpaceDN w:val="0"/>
              <w:adjustRightInd w:val="0"/>
              <w:ind w:left="1260"/>
              <w:contextualSpacing/>
              <w:rPr>
                <w:sz w:val="24"/>
                <w:szCs w:val="24"/>
                <w:lang w:val="ru-RU" w:eastAsia="ar-SA" w:bidi="ar-SA"/>
              </w:rPr>
            </w:pPr>
            <w:r w:rsidRPr="00A760E8">
              <w:rPr>
                <w:sz w:val="24"/>
                <w:szCs w:val="24"/>
                <w:lang w:val="ru-RU" w:eastAsia="ar-SA" w:bidi="ar-SA"/>
              </w:rPr>
              <w:t>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Амбулаторно-поликлиническое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Благоустройство территории</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3</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 xml:space="preserve">Блокированная жилая застройка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Ведение огородничества</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Для индивидуального жилищного строительства </w:t>
            </w:r>
          </w:p>
        </w:tc>
      </w:tr>
      <w:tr w:rsidR="00A760E8" w:rsidRPr="00296C89" w:rsidTr="00A760E8">
        <w:trPr>
          <w:trHeight w:val="397"/>
        </w:trPr>
        <w:tc>
          <w:tcPr>
            <w:tcW w:w="709"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6</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Коммунальное обслуживание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8</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Магазины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rPr>
            </w:pPr>
            <w:r w:rsidRPr="00A760E8">
              <w:rPr>
                <w:sz w:val="24"/>
                <w:szCs w:val="24"/>
                <w:lang w:val="ru-RU"/>
              </w:rPr>
              <w:t>9</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rPr>
            </w:pPr>
            <w:r w:rsidRPr="00A760E8">
              <w:rPr>
                <w:sz w:val="24"/>
                <w:szCs w:val="24"/>
                <w:lang w:val="ru-RU"/>
              </w:rPr>
              <w:t>Объекты культурно - досуговой деятельности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10</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Площадки для занятий спортом</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sz w:val="24"/>
                <w:szCs w:val="24"/>
                <w:lang w:val="ru-RU"/>
              </w:rPr>
              <w:t xml:space="preserve"> </w:t>
            </w:r>
            <w:r w:rsidRPr="00A760E8">
              <w:rPr>
                <w:sz w:val="24"/>
                <w:szCs w:val="24"/>
                <w:lang w:val="ru-RU" w:eastAsia="ar-SA" w:bidi="ar-SA"/>
              </w:rPr>
              <w:t>не установлены</w:t>
            </w:r>
          </w:p>
        </w:tc>
      </w:tr>
      <w:tr w:rsidR="00A760E8" w:rsidRPr="00A760E8" w:rsidTr="00A760E8">
        <w:trPr>
          <w:trHeight w:val="397"/>
        </w:trPr>
        <w:tc>
          <w:tcPr>
            <w:tcW w:w="9356"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rPr>
                <w:sz w:val="24"/>
                <w:szCs w:val="24"/>
                <w:highlight w:val="yellow"/>
                <w:lang w:val="ru-RU" w:eastAsia="ar-SA" w:bidi="ar-SA"/>
              </w:rPr>
            </w:pPr>
            <w:r w:rsidRPr="00A760E8">
              <w:rPr>
                <w:sz w:val="24"/>
                <w:szCs w:val="24"/>
                <w:lang w:val="ru-RU" w:eastAsia="ar-SA" w:bidi="ar-SA"/>
              </w:rPr>
              <w:t>Оказание услуг связи</w:t>
            </w:r>
          </w:p>
        </w:tc>
      </w:tr>
    </w:tbl>
    <w:p w:rsidR="00A760E8" w:rsidRPr="00A760E8" w:rsidRDefault="00A760E8" w:rsidP="00A760E8">
      <w:pPr>
        <w:ind w:firstLine="545"/>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A760E8" w:rsidRPr="00A760E8" w:rsidTr="00A760E8">
        <w:trPr>
          <w:trHeight w:hRule="exact" w:val="1517"/>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0"/>
              <w:jc w:val="center"/>
              <w:rPr>
                <w:spacing w:val="3"/>
                <w:sz w:val="24"/>
                <w:szCs w:val="24"/>
                <w:lang w:val="ru-RU" w:eastAsia="ru-RU" w:bidi="ar-SA"/>
              </w:rPr>
            </w:pPr>
            <w:r w:rsidRPr="00A760E8">
              <w:rPr>
                <w:sz w:val="24"/>
                <w:szCs w:val="24"/>
                <w:lang w:val="ru-RU" w:eastAsia="ar-SA" w:bidi="ar-SA"/>
              </w:rPr>
              <w:br w:type="page"/>
            </w:r>
            <w:r w:rsidRPr="00A760E8">
              <w:rPr>
                <w:spacing w:val="3"/>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trPr>
        <w:tc>
          <w:tcPr>
            <w:tcW w:w="3119" w:type="dxa"/>
            <w:vMerge/>
            <w:tcBorders>
              <w:left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Амбулаторно-поликлиническое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Блокированная жилая застройка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5/20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15/40  </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Ведение огородничества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300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Для индивидуального жилищного строительства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20/20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50/50  </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2500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3600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Объекты культурно - досуговой деятельности</w:t>
            </w:r>
            <w:r w:rsidRPr="00A760E8">
              <w:rPr>
                <w:sz w:val="24"/>
                <w:szCs w:val="24"/>
                <w:lang w:val="ru-RU" w:eastAsia="ar-SA" w:bidi="ar-SA"/>
              </w:rPr>
              <w:tab/>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bl>
    <w:p w:rsidR="00A760E8" w:rsidRPr="00A760E8" w:rsidRDefault="00A760E8" w:rsidP="00A760E8">
      <w:pPr>
        <w:ind w:firstLine="545"/>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134"/>
        <w:gridCol w:w="992"/>
        <w:gridCol w:w="1418"/>
        <w:gridCol w:w="1559"/>
        <w:gridCol w:w="1134"/>
      </w:tblGrid>
      <w:tr w:rsidR="00A760E8" w:rsidRPr="00A760E8" w:rsidTr="00A760E8">
        <w:trPr>
          <w:trHeight w:hRule="exact" w:val="845"/>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544"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r w:rsidRPr="00A760E8">
              <w:rPr>
                <w:spacing w:val="3"/>
                <w:sz w:val="24"/>
                <w:szCs w:val="24"/>
                <w:lang w:val="ru-RU" w:eastAsia="ru-RU" w:bidi="ar-SA"/>
              </w:rPr>
              <w:t xml:space="preserve"> </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1163"/>
        </w:trPr>
        <w:tc>
          <w:tcPr>
            <w:tcW w:w="3119"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rPr>
                <w:sz w:val="24"/>
                <w:szCs w:val="24"/>
                <w:lang w:val="ru-RU" w:eastAsia="ar-SA" w:bidi="ar-SA"/>
              </w:rPr>
            </w:pP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Амбулаторно-поликлиническое обслуживание</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Дом блокированной застройки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Индивидуальный жилой дом</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5 3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3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Магазин</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Объекты коммунального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Объекты культурно - досуговой деятельности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Оказание услуг связи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5</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z w:val="24"/>
                <w:szCs w:val="24"/>
                <w:lang w:val="ru-RU" w:eastAsia="ar-SA"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40</w:t>
            </w:r>
          </w:p>
        </w:tc>
      </w:tr>
    </w:tbl>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Отступ от улиц/проездов может соответствовать исторически сложившейся застройке при условии отображения линии застройки на картах градостроительного зонирования населенных пунктов.</w:t>
      </w:r>
    </w:p>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w:t>
      </w:r>
      <w:r w:rsidRPr="00A760E8">
        <w:rPr>
          <w:lang w:val="ru-RU"/>
        </w:rPr>
        <w:t xml:space="preserve"> </w:t>
      </w:r>
      <w:r w:rsidRPr="00A760E8">
        <w:rPr>
          <w:sz w:val="24"/>
          <w:szCs w:val="24"/>
          <w:lang w:val="ru-RU" w:eastAsia="ar-SA" w:bidi="ar-SA"/>
        </w:rPr>
        <w:t>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Расстояние от окон жилых комнат до стен соседнего дома и хозяйственных построек (сарая, автостоянки, бани, гаража), расположенных на соседних земельных участках, должно быть не менее 6 метров.</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Допускается блокировка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Вспомогательные строения, за исключением автостоянок, размещать со стороны улиц не допускается.</w:t>
      </w:r>
    </w:p>
    <w:p w:rsidR="00A760E8" w:rsidRPr="00A760E8" w:rsidRDefault="00A760E8" w:rsidP="00A760E8">
      <w:pPr>
        <w:suppressAutoHyphens w:val="0"/>
        <w:ind w:firstLine="709"/>
        <w:jc w:val="both"/>
        <w:rPr>
          <w:sz w:val="28"/>
          <w:szCs w:val="28"/>
          <w:lang w:val="ru-RU" w:eastAsia="ar-SA" w:bidi="ar-SA"/>
        </w:rPr>
      </w:pPr>
      <w:r w:rsidRPr="00A760E8">
        <w:rPr>
          <w:sz w:val="28"/>
          <w:szCs w:val="28"/>
          <w:lang w:val="ru-RU" w:eastAsia="ru-RU" w:bidi="ar-SA"/>
        </w:rPr>
        <w:t xml:space="preserve">По периметру земельного участка рекомендуется устраивать сетчатое ограждение. Высота забора не должна превышать 1,6 метров. Устройство ограждений других типов и высотой более 1,6 метров допускается только по обоюдному письменному согласию владельцев соседних участков.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и поперечный профиль улиц и проездов должны быть: для улиц - не менее 9 м; для проездов - не менее 6,5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проезжей части улиц и проездов принимается для улиц - не менее 6,0 м, для проездов - не менее 4,5 м. Минимальный радиус закругления края проезжей части - 6,0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bCs/>
          <w:sz w:val="28"/>
          <w:szCs w:val="28"/>
          <w:lang w:val="ru-RU" w:eastAsia="ru-RU" w:bidi="ar-SA"/>
        </w:rPr>
        <w:t xml:space="preserve">3. </w:t>
      </w:r>
      <w:r w:rsidRPr="00A760E8">
        <w:rPr>
          <w:b/>
          <w:bCs/>
          <w:sz w:val="28"/>
          <w:szCs w:val="28"/>
          <w:lang w:val="ru-RU" w:eastAsia="ru-RU" w:bidi="ar-SA"/>
        </w:rPr>
        <w:t>Зона ведения личного подсобного хозяйства и садоводства в границах населенных пунктов (Ж-5)</w:t>
      </w:r>
      <w:r w:rsidRPr="00A760E8">
        <w:rPr>
          <w:bCs/>
          <w:sz w:val="28"/>
          <w:szCs w:val="28"/>
          <w:lang w:val="ru-RU" w:eastAsia="ru-RU" w:bidi="ar-SA"/>
        </w:rPr>
        <w:t xml:space="preserve"> выделяется в целях </w:t>
      </w:r>
      <w:r w:rsidRPr="00A760E8">
        <w:rPr>
          <w:sz w:val="28"/>
          <w:szCs w:val="28"/>
          <w:lang w:val="ru-RU" w:eastAsia="ar-SA" w:bidi="ar-SA"/>
        </w:rPr>
        <w:t>сохранения, развития и ведения личного подсобного хозяйства, садоводства в границах населенных пунктов.</w:t>
      </w:r>
    </w:p>
    <w:p w:rsidR="00A760E8" w:rsidRPr="00A760E8" w:rsidRDefault="00A760E8" w:rsidP="00A760E8">
      <w:pPr>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Для указанной зоны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вспомогательные виды разрешенного использования и условно -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1</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Благоустройство территории</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2</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Блокированная жилая застройка</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3</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Ведение огородничества</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Ведение садоводства</w:t>
            </w:r>
          </w:p>
        </w:tc>
      </w:tr>
      <w:tr w:rsidR="00A760E8" w:rsidRPr="00296C89" w:rsidTr="00A760E8">
        <w:trPr>
          <w:trHeight w:val="397"/>
        </w:trPr>
        <w:tc>
          <w:tcPr>
            <w:tcW w:w="709" w:type="dxa"/>
            <w:tcBorders>
              <w:top w:val="single" w:sz="4" w:space="0" w:color="auto"/>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widowControl w:val="0"/>
              <w:suppressAutoHyphens w:val="0"/>
              <w:autoSpaceDE w:val="0"/>
              <w:autoSpaceDN w:val="0"/>
              <w:adjustRightInd w:val="0"/>
              <w:rPr>
                <w:sz w:val="24"/>
                <w:szCs w:val="24"/>
                <w:lang w:val="ru-RU" w:eastAsia="ru-RU" w:bidi="ar-SA"/>
              </w:rPr>
            </w:pPr>
            <w:r w:rsidRPr="00A760E8">
              <w:rPr>
                <w:sz w:val="24"/>
                <w:szCs w:val="24"/>
                <w:lang w:val="ru-RU" w:eastAsia="ru-RU" w:bidi="ar-SA"/>
              </w:rPr>
              <w:t>Для ведения личного подсобного хозяйства</w:t>
            </w:r>
            <w:r w:rsidRPr="00A760E8">
              <w:rPr>
                <w:b/>
                <w:sz w:val="24"/>
                <w:szCs w:val="24"/>
                <w:lang w:val="ru-RU" w:eastAsia="ru-RU" w:bidi="ar-SA"/>
              </w:rPr>
              <w:t xml:space="preserve"> </w:t>
            </w:r>
            <w:r w:rsidRPr="00A760E8">
              <w:rPr>
                <w:sz w:val="24"/>
                <w:szCs w:val="24"/>
                <w:lang w:val="ru-RU" w:eastAsia="ru-RU" w:bidi="ar-SA"/>
              </w:rPr>
              <w:t>(приусадебный земельный участок)</w:t>
            </w:r>
          </w:p>
        </w:tc>
      </w:tr>
      <w:tr w:rsidR="00A760E8" w:rsidRPr="00296C89"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7</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8</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Объекты культурно - досуговой деятельности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rPr>
            </w:pPr>
            <w:r w:rsidRPr="00A760E8">
              <w:rPr>
                <w:sz w:val="24"/>
                <w:szCs w:val="24"/>
                <w:lang w:val="ru-RU"/>
              </w:rPr>
              <w:t>9</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rPr>
            </w:pPr>
            <w:r w:rsidRPr="00A760E8">
              <w:rPr>
                <w:sz w:val="24"/>
                <w:szCs w:val="24"/>
                <w:lang w:val="ru-RU"/>
              </w:rPr>
              <w:t>Оказание услуг связи</w:t>
            </w:r>
          </w:p>
        </w:tc>
      </w:tr>
      <w:tr w:rsidR="00A760E8" w:rsidRPr="00296C89" w:rsidTr="00A760E8">
        <w:trPr>
          <w:trHeight w:val="397"/>
        </w:trPr>
        <w:tc>
          <w:tcPr>
            <w:tcW w:w="9356"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A760E8" w:rsidTr="00A760E8">
        <w:trPr>
          <w:trHeight w:val="397"/>
        </w:trPr>
        <w:tc>
          <w:tcPr>
            <w:tcW w:w="9356"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Условно разрешенные виды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000000"/>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Магазины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A760E8" w:rsidRPr="00A760E8" w:rsidTr="00A760E8">
        <w:trPr>
          <w:trHeight w:val="866"/>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3"/>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09"/>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val="671"/>
        </w:trPr>
        <w:tc>
          <w:tcPr>
            <w:tcW w:w="3119" w:type="dxa"/>
            <w:vMerge/>
            <w:tcBorders>
              <w:left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Блокированная жилая застройка (на один блок)</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5/20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15/40  </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Ведение огородничества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300</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Ведение садоводства</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20/30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2500</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Для ведения личного подсобного хозяйства (приусадебный земельный участок)</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20/30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4000</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3600</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z w:val="24"/>
                <w:szCs w:val="24"/>
                <w:lang w:val="ru-RU" w:eastAsia="ar-SA" w:bidi="ar-SA"/>
              </w:rPr>
            </w:pPr>
            <w:r w:rsidRPr="00A760E8">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3) предельные параметры разрешенного строительства, реконструкции объектов капитального строительства: </w:t>
      </w:r>
    </w:p>
    <w:tbl>
      <w:tblPr>
        <w:tblW w:w="9356" w:type="dxa"/>
        <w:tblInd w:w="10" w:type="dxa"/>
        <w:tblLayout w:type="fixed"/>
        <w:tblCellMar>
          <w:left w:w="10" w:type="dxa"/>
          <w:right w:w="10" w:type="dxa"/>
        </w:tblCellMar>
        <w:tblLook w:val="0000" w:firstRow="0" w:lastRow="0" w:firstColumn="0" w:lastColumn="0" w:noHBand="0" w:noVBand="0"/>
      </w:tblPr>
      <w:tblGrid>
        <w:gridCol w:w="2552"/>
        <w:gridCol w:w="1134"/>
        <w:gridCol w:w="992"/>
        <w:gridCol w:w="992"/>
        <w:gridCol w:w="1560"/>
        <w:gridCol w:w="992"/>
        <w:gridCol w:w="1134"/>
      </w:tblGrid>
      <w:tr w:rsidR="00A760E8" w:rsidRPr="00A760E8" w:rsidTr="00A760E8">
        <w:trPr>
          <w:trHeight w:val="1170"/>
        </w:trPr>
        <w:tc>
          <w:tcPr>
            <w:tcW w:w="2552"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118"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60"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p>
        </w:tc>
        <w:tc>
          <w:tcPr>
            <w:tcW w:w="992"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Максимальное количество блоков</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val="1170"/>
        </w:trPr>
        <w:tc>
          <w:tcPr>
            <w:tcW w:w="2552"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 границ зон рекреации Р1, Р5</w:t>
            </w:r>
          </w:p>
        </w:tc>
        <w:tc>
          <w:tcPr>
            <w:tcW w:w="1560"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992"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Жилой дом блокированной застройки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Жилой дом на участке для ведения личного подсобного хозяйства</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w:t>
            </w: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Магазин</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Объекты коммунального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50</w:t>
            </w: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Объекты культурно - досуговой деятельности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w:t>
            </w:r>
          </w:p>
        </w:tc>
        <w:tc>
          <w:tcPr>
            <w:tcW w:w="1134" w:type="dxa"/>
            <w:tcBorders>
              <w:top w:val="single" w:sz="4" w:space="0" w:color="auto"/>
              <w:bottom w:val="single" w:sz="4" w:space="0" w:color="auto"/>
              <w:right w:val="single" w:sz="4" w:space="0" w:color="auto"/>
            </w:tcBorders>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z w:val="24"/>
                <w:szCs w:val="24"/>
                <w:lang w:val="ru-RU" w:eastAsia="ar-SA" w:bidi="ar-SA"/>
              </w:rPr>
            </w:pPr>
            <w:r w:rsidRPr="00A760E8">
              <w:rPr>
                <w:spacing w:val="3"/>
                <w:sz w:val="24"/>
                <w:szCs w:val="24"/>
                <w:lang w:val="ru-RU" w:eastAsia="ru-RU" w:bidi="ar-SA"/>
              </w:rPr>
              <w:t>50</w:t>
            </w: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29"/>
              <w:rPr>
                <w:spacing w:val="3"/>
                <w:sz w:val="24"/>
                <w:szCs w:val="24"/>
                <w:lang w:val="ru-RU" w:eastAsia="ru-RU" w:bidi="ar-SA"/>
              </w:rPr>
            </w:pPr>
            <w:r w:rsidRPr="00A760E8">
              <w:rPr>
                <w:spacing w:val="3"/>
                <w:sz w:val="24"/>
                <w:szCs w:val="24"/>
                <w:lang w:val="ru-RU" w:eastAsia="ru-RU" w:bidi="ar-SA"/>
              </w:rPr>
              <w:t>Оказание услуг связи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30/10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z w:val="24"/>
                <w:szCs w:val="24"/>
                <w:lang w:val="ru-RU" w:eastAsia="ar-SA" w:bidi="ar-SA"/>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jc w:val="center"/>
              <w:rPr>
                <w:spacing w:val="3"/>
                <w:sz w:val="24"/>
                <w:szCs w:val="24"/>
                <w:lang w:val="ru-RU" w:eastAsia="ru-RU" w:bidi="ar-SA"/>
              </w:rPr>
            </w:pPr>
            <w:r w:rsidRPr="00A760E8">
              <w:rPr>
                <w:spacing w:val="3"/>
                <w:sz w:val="24"/>
                <w:szCs w:val="24"/>
                <w:lang w:val="ru-RU" w:eastAsia="ru-RU" w:bidi="ar-SA"/>
              </w:rPr>
              <w:t>-</w:t>
            </w:r>
          </w:p>
        </w:tc>
        <w:tc>
          <w:tcPr>
            <w:tcW w:w="1134" w:type="dxa"/>
            <w:tcBorders>
              <w:top w:val="single" w:sz="4" w:space="0" w:color="auto"/>
              <w:bottom w:val="single" w:sz="4" w:space="0" w:color="auto"/>
              <w:right w:val="single" w:sz="4" w:space="0" w:color="auto"/>
            </w:tcBorders>
            <w:shd w:val="clear" w:color="auto" w:fill="auto"/>
            <w:vAlign w:val="center"/>
          </w:tcPr>
          <w:p w:rsidR="00A760E8" w:rsidRPr="00A760E8" w:rsidRDefault="00A760E8" w:rsidP="00A760E8">
            <w:pPr>
              <w:widowControl w:val="0"/>
              <w:suppressAutoHyphens w:val="0"/>
              <w:jc w:val="center"/>
              <w:rPr>
                <w:sz w:val="24"/>
                <w:szCs w:val="24"/>
                <w:lang w:val="ru-RU" w:eastAsia="ar-SA" w:bidi="ar-SA"/>
              </w:rPr>
            </w:pPr>
          </w:p>
          <w:p w:rsidR="00A760E8" w:rsidRPr="00A760E8" w:rsidRDefault="00A760E8" w:rsidP="00A760E8">
            <w:pPr>
              <w:widowControl w:val="0"/>
              <w:suppressAutoHyphens w:val="0"/>
              <w:jc w:val="center"/>
              <w:rPr>
                <w:sz w:val="24"/>
                <w:szCs w:val="24"/>
                <w:lang w:val="ru-RU" w:eastAsia="ar-SA" w:bidi="ar-SA"/>
              </w:rPr>
            </w:pPr>
            <w:r w:rsidRPr="00A760E8">
              <w:rPr>
                <w:sz w:val="24"/>
                <w:szCs w:val="24"/>
                <w:lang w:val="ru-RU" w:eastAsia="ar-SA" w:bidi="ar-SA"/>
              </w:rPr>
              <w:t>40</w:t>
            </w:r>
          </w:p>
        </w:tc>
      </w:tr>
      <w:tr w:rsidR="00A760E8" w:rsidRPr="00A760E8" w:rsidTr="00A760E8">
        <w:trPr>
          <w:trHeight w:val="851"/>
        </w:trPr>
        <w:tc>
          <w:tcPr>
            <w:tcW w:w="255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Садовый дом</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30/10</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30</w:t>
            </w:r>
          </w:p>
        </w:tc>
      </w:tr>
    </w:tbl>
    <w:p w:rsidR="00A760E8" w:rsidRPr="00A760E8" w:rsidRDefault="00A760E8" w:rsidP="00A760E8">
      <w:pPr>
        <w:suppressAutoHyphens w:val="0"/>
        <w:ind w:firstLine="709"/>
        <w:jc w:val="both"/>
        <w:rPr>
          <w:sz w:val="24"/>
          <w:szCs w:val="24"/>
          <w:lang w:val="ru-RU" w:eastAsia="ru-RU" w:bidi="ar-SA"/>
        </w:rPr>
      </w:pPr>
      <w:r w:rsidRPr="00A760E8">
        <w:rPr>
          <w:sz w:val="24"/>
          <w:szCs w:val="24"/>
          <w:lang w:val="ru-RU" w:eastAsia="ru-RU" w:bidi="ar-SA"/>
        </w:rPr>
        <w:t>*При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A760E8" w:rsidRPr="00A760E8" w:rsidRDefault="00A760E8" w:rsidP="00A760E8">
      <w:pPr>
        <w:suppressAutoHyphens w:val="0"/>
        <w:ind w:firstLine="709"/>
        <w:jc w:val="both"/>
        <w:rPr>
          <w:sz w:val="28"/>
          <w:szCs w:val="28"/>
          <w:lang w:val="ru-RU" w:eastAsia="ar-SA" w:bidi="ar-SA"/>
        </w:rPr>
      </w:pPr>
      <w:r w:rsidRPr="00A760E8">
        <w:rPr>
          <w:sz w:val="28"/>
          <w:szCs w:val="28"/>
          <w:lang w:val="ru-RU" w:eastAsia="ru-RU" w:bidi="ar-SA"/>
        </w:rPr>
        <w:t>4) по периметру земельного участка рекомендуется устраивать сетчатое ограждение. Устройство ограждений других типов допускается только по обоюдному письменному согласию владельцев соседних участков. Высота забора не должна превышать 1,6 метров.</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от усадебного, одно-, двухквартирного и блокированного дома - 3 метров;</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от постройки для содержания скота и птицы - 4 метров;</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от других построек (бани, автостоянки и др.) - 1 метра;</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от стволов высокорослых деревьев - 4 метров;</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от стволов среднерослых деревьев - 2 метров;</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от кустарника - 1 метра.</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A760E8" w:rsidRPr="00A760E8" w:rsidRDefault="00A760E8" w:rsidP="00A760E8">
      <w:pPr>
        <w:suppressAutoHyphens w:val="0"/>
        <w:autoSpaceDE w:val="0"/>
        <w:autoSpaceDN w:val="0"/>
        <w:adjustRightInd w:val="0"/>
        <w:ind w:firstLine="709"/>
        <w:jc w:val="both"/>
        <w:rPr>
          <w:sz w:val="28"/>
          <w:szCs w:val="28"/>
          <w:lang w:val="ru-RU" w:eastAsia="ru-RU" w:bidi="ar-SA"/>
        </w:rPr>
      </w:pPr>
      <w:r w:rsidRPr="00A760E8">
        <w:rPr>
          <w:sz w:val="28"/>
          <w:szCs w:val="28"/>
          <w:lang w:val="ru-RU" w:eastAsia="ru-RU" w:bidi="ar-SA"/>
        </w:rPr>
        <w:t>Не допускается размещать со стороны улиц вспомогательные строения, за исключением автостоянок.</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и поперечный профиль улиц и проездов должны быть: для улиц - не менее 9 м; для проездов - не менее 6,5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Ширина проезжей части улиц и проездов принимается для улиц - не менее 6,0 м, для проездов - не менее 4,5 м. Минимальный радиус закругления края проезжей части - 6,0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02" w:name="_Toc27497065"/>
      <w:bookmarkStart w:id="103" w:name="_Hlk150706493"/>
      <w:r w:rsidRPr="00A760E8">
        <w:rPr>
          <w:rFonts w:eastAsia="Arial"/>
          <w:bCs/>
          <w:sz w:val="28"/>
          <w:szCs w:val="28"/>
          <w:lang w:val="ru-RU" w:eastAsia="ar-SA" w:bidi="ar-SA"/>
        </w:rPr>
        <w:t>Статья 27.</w:t>
      </w:r>
      <w:r w:rsidRPr="00A760E8">
        <w:rPr>
          <w:rFonts w:eastAsia="Arial"/>
          <w:b/>
          <w:bCs/>
          <w:sz w:val="28"/>
          <w:szCs w:val="28"/>
          <w:lang w:val="ru-RU" w:eastAsia="ar-SA" w:bidi="ar-SA"/>
        </w:rPr>
        <w:t xml:space="preserve"> Общественно-деловые зоны (ОД</w:t>
      </w:r>
      <w:bookmarkEnd w:id="102"/>
      <w:r w:rsidRPr="00A760E8">
        <w:rPr>
          <w:rFonts w:eastAsia="Arial"/>
          <w:b/>
          <w:bCs/>
          <w:sz w:val="28"/>
          <w:szCs w:val="28"/>
          <w:lang w:val="ru-RU" w:eastAsia="ar-SA" w:bidi="ar-SA"/>
        </w:rPr>
        <w:t>)</w:t>
      </w:r>
    </w:p>
    <w:bookmarkEnd w:id="103"/>
    <w:p w:rsidR="00A760E8" w:rsidRPr="00A760E8" w:rsidRDefault="00A760E8" w:rsidP="00A760E8">
      <w:pPr>
        <w:widowControl w:val="0"/>
        <w:shd w:val="clear" w:color="auto" w:fill="FFFFFF"/>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1. Общественно-деловые зоны предназначены для размещения объектов капитального строительства в целях обеспечения удовлетворения бытовых, социальных, духовных потребностей человека, объектов капитального строительства в целях извлечения прибыли на основании торговой, банковской и иной предпринимательской деятельности.</w:t>
      </w:r>
    </w:p>
    <w:p w:rsidR="00A760E8" w:rsidRPr="00A760E8" w:rsidRDefault="00A760E8" w:rsidP="00A760E8">
      <w:pPr>
        <w:widowControl w:val="0"/>
        <w:shd w:val="clear" w:color="auto" w:fill="FFFFFF"/>
        <w:tabs>
          <w:tab w:val="left" w:pos="632"/>
          <w:tab w:val="left" w:pos="1843"/>
        </w:tabs>
        <w:autoSpaceDE w:val="0"/>
        <w:autoSpaceDN w:val="0"/>
        <w:adjustRightInd w:val="0"/>
        <w:ind w:firstLine="709"/>
        <w:contextualSpacing/>
        <w:jc w:val="both"/>
        <w:rPr>
          <w:b/>
          <w:bCs/>
          <w:spacing w:val="-5"/>
          <w:sz w:val="28"/>
          <w:szCs w:val="28"/>
          <w:lang w:val="ru-RU" w:eastAsia="ru-RU" w:bidi="ar-SA"/>
        </w:rPr>
      </w:pPr>
      <w:r w:rsidRPr="00A760E8">
        <w:rPr>
          <w:bCs/>
          <w:spacing w:val="-14"/>
          <w:sz w:val="28"/>
          <w:szCs w:val="28"/>
          <w:lang w:val="ru-RU" w:eastAsia="ru-RU" w:bidi="ar-SA"/>
        </w:rPr>
        <w:t xml:space="preserve">2. </w:t>
      </w:r>
      <w:r w:rsidRPr="00A760E8">
        <w:rPr>
          <w:b/>
          <w:bCs/>
          <w:spacing w:val="-14"/>
          <w:sz w:val="28"/>
          <w:szCs w:val="28"/>
          <w:lang w:val="ru-RU" w:eastAsia="ru-RU" w:bidi="ar-SA"/>
        </w:rPr>
        <w:t>ОД -1</w:t>
      </w:r>
      <w:r w:rsidRPr="00A760E8">
        <w:rPr>
          <w:b/>
          <w:bCs/>
          <w:sz w:val="28"/>
          <w:szCs w:val="28"/>
          <w:lang w:val="ru-RU" w:eastAsia="ru-RU" w:bidi="ar-SA"/>
        </w:rPr>
        <w:t xml:space="preserve"> «</w:t>
      </w:r>
      <w:r w:rsidRPr="00A760E8">
        <w:rPr>
          <w:b/>
          <w:bCs/>
          <w:spacing w:val="-5"/>
          <w:sz w:val="28"/>
          <w:szCs w:val="28"/>
          <w:lang w:val="ru-RU" w:eastAsia="ru-RU" w:bidi="ar-SA"/>
        </w:rPr>
        <w:t>Зона делового и коммерческого назначения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виды разрешённого использования и условно разрешенные виды использования земельных участков и объектов капитального строительства:</w:t>
      </w:r>
    </w:p>
    <w:p w:rsidR="00A760E8" w:rsidRPr="00A760E8" w:rsidRDefault="00A760E8" w:rsidP="00A760E8">
      <w:pPr>
        <w:ind w:firstLine="559"/>
        <w:jc w:val="both"/>
        <w:rPr>
          <w:sz w:val="28"/>
          <w:szCs w:val="28"/>
          <w:lang w:val="ru-RU" w:eastAsia="ar-SA" w:bidi="ar-SA"/>
        </w:rPr>
      </w:pPr>
    </w:p>
    <w:tbl>
      <w:tblPr>
        <w:tblW w:w="9370"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gridCol w:w="14"/>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61" w:type="dxa"/>
            <w:gridSpan w:val="2"/>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70" w:type="dxa"/>
            <w:gridSpan w:val="3"/>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Банковская и страховая деятельность </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Бытовое обслуживание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Выставочно-ярмарочная деятельность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Гостиничное обслуживание </w:t>
            </w:r>
          </w:p>
        </w:tc>
      </w:tr>
      <w:tr w:rsidR="00A760E8" w:rsidRPr="00A760E8" w:rsidTr="00A760E8">
        <w:trPr>
          <w:trHeight w:val="397"/>
        </w:trPr>
        <w:tc>
          <w:tcPr>
            <w:tcW w:w="709"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61" w:type="dxa"/>
            <w:gridSpan w:val="2"/>
            <w:tcBorders>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Деловое управление </w:t>
            </w:r>
          </w:p>
        </w:tc>
      </w:tr>
      <w:tr w:rsidR="00A760E8" w:rsidRPr="00296C89" w:rsidTr="00A760E8">
        <w:trPr>
          <w:gridAfter w:val="1"/>
          <w:wAfter w:w="14" w:type="dxa"/>
          <w:trHeight w:val="397"/>
        </w:trPr>
        <w:tc>
          <w:tcPr>
            <w:tcW w:w="709"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7</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8</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9</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Магазины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10</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Общественное питание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center"/>
              <w:rPr>
                <w:sz w:val="24"/>
                <w:szCs w:val="24"/>
                <w:lang w:val="ru-RU" w:eastAsia="ar-SA" w:bidi="ar-SA"/>
              </w:rPr>
            </w:pPr>
            <w:r w:rsidRPr="00A760E8">
              <w:rPr>
                <w:sz w:val="24"/>
                <w:szCs w:val="24"/>
                <w:lang w:val="ru-RU" w:eastAsia="ar-SA" w:bidi="ar-SA"/>
              </w:rPr>
              <w:t>11</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Объекты дорожного сервиса</w:t>
            </w:r>
            <w:r w:rsidRPr="00A760E8" w:rsidDel="00FE1661">
              <w:rPr>
                <w:sz w:val="24"/>
                <w:szCs w:val="24"/>
                <w:lang w:val="ru-RU" w:eastAsia="ar-SA" w:bidi="ar-SA"/>
              </w:rPr>
              <w:t xml:space="preserve"> </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12</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Объекты торговли (торговые центры, торгово-развлекательные центры (комплексы)</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13</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Развлечения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14</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Ремонт автомобилей</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15</w:t>
            </w:r>
          </w:p>
        </w:tc>
        <w:tc>
          <w:tcPr>
            <w:tcW w:w="8661"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Рынки </w:t>
            </w:r>
          </w:p>
        </w:tc>
      </w:tr>
      <w:tr w:rsidR="00A760E8" w:rsidRPr="00A760E8" w:rsidTr="00A760E8">
        <w:trPr>
          <w:gridAfter w:val="1"/>
          <w:wAfter w:w="14" w:type="dxa"/>
          <w:trHeight w:val="397"/>
        </w:trPr>
        <w:tc>
          <w:tcPr>
            <w:tcW w:w="9356"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autoSpaceDE w:val="0"/>
              <w:autoSpaceDN w:val="0"/>
              <w:adjustRightInd w:val="0"/>
              <w:contextualSpacing/>
              <w:rPr>
                <w:b/>
                <w:bCs/>
                <w:sz w:val="24"/>
                <w:szCs w:val="24"/>
                <w:lang w:val="ru-RU" w:eastAsia="ru-RU" w:bidi="ar-SA"/>
              </w:rPr>
            </w:pPr>
            <w:r w:rsidRPr="00A760E8">
              <w:rPr>
                <w:b/>
                <w:bCs/>
                <w:sz w:val="24"/>
                <w:szCs w:val="24"/>
                <w:lang w:val="ru-RU" w:eastAsia="ru-RU" w:bidi="ar-SA"/>
              </w:rPr>
              <w:t>Вспомогательные разрешенные виды использования:</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Служебные гаражи</w:t>
            </w:r>
          </w:p>
        </w:tc>
      </w:tr>
      <w:tr w:rsidR="00A760E8" w:rsidRPr="00A760E8" w:rsidTr="00A760E8">
        <w:trPr>
          <w:gridAfter w:val="1"/>
          <w:wAfter w:w="14" w:type="dxa"/>
          <w:trHeight w:val="397"/>
        </w:trPr>
        <w:tc>
          <w:tcPr>
            <w:tcW w:w="9356"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autoSpaceDE w:val="0"/>
              <w:autoSpaceDN w:val="0"/>
              <w:adjustRightInd w:val="0"/>
              <w:contextualSpacing/>
              <w:rPr>
                <w:sz w:val="24"/>
                <w:szCs w:val="24"/>
                <w:lang w:val="ru-RU" w:eastAsia="ru-RU" w:bidi="ar-SA"/>
              </w:rPr>
            </w:pPr>
            <w:r w:rsidRPr="00A760E8">
              <w:rPr>
                <w:b/>
                <w:bCs/>
                <w:sz w:val="24"/>
                <w:szCs w:val="24"/>
                <w:lang w:val="ru-RU" w:eastAsia="ru-RU" w:bidi="ar-SA"/>
              </w:rPr>
              <w:t>Условно разрешенные виды использования:</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Автомобильные мойки</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Автомобильный транспорт</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 xml:space="preserve">Амбулаторно-поликлиническое обслуживание </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both"/>
              <w:rPr>
                <w:sz w:val="24"/>
                <w:szCs w:val="24"/>
                <w:lang w:val="ru-RU" w:eastAsia="ru-RU" w:bidi="ar-SA"/>
              </w:rPr>
            </w:pPr>
            <w:r w:rsidRPr="00A760E8">
              <w:rPr>
                <w:sz w:val="24"/>
                <w:szCs w:val="24"/>
                <w:lang w:val="ru-RU" w:eastAsia="ar-SA" w:bidi="ar-SA"/>
              </w:rPr>
              <w:t>Заправка транспортных средств</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внутреннего правопорядка </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Обеспечение дорожного отдыха</w:t>
            </w:r>
          </w:p>
        </w:tc>
      </w:tr>
      <w:tr w:rsidR="00A760E8" w:rsidRPr="00A760E8" w:rsidTr="00A760E8">
        <w:trPr>
          <w:gridAfter w:val="1"/>
          <w:wAfter w:w="14" w:type="dxa"/>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64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Социальное обслуживание </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ru-RU" w:bidi="ar-SA"/>
        </w:rPr>
        <w:t xml:space="preserve">2) </w:t>
      </w:r>
      <w:r w:rsidRPr="00A760E8">
        <w:rPr>
          <w:sz w:val="28"/>
          <w:szCs w:val="28"/>
          <w:lang w:val="ru-RU" w:eastAsia="ar-SA" w:bidi="ar-SA"/>
        </w:rPr>
        <w:t>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2977"/>
        <w:gridCol w:w="1559"/>
        <w:gridCol w:w="1560"/>
        <w:gridCol w:w="1701"/>
        <w:gridCol w:w="1559"/>
      </w:tblGrid>
      <w:tr w:rsidR="00A760E8" w:rsidRPr="00A760E8" w:rsidTr="00A760E8">
        <w:trPr>
          <w:trHeight w:val="840"/>
        </w:trPr>
        <w:tc>
          <w:tcPr>
            <w:tcW w:w="2977"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32" w:right="131"/>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9"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260"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val="840"/>
        </w:trPr>
        <w:tc>
          <w:tcPr>
            <w:tcW w:w="2977"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Банковская и страховая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Бытовое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Выставочно-ярмарочная деятельность</w:t>
            </w:r>
            <w:r w:rsidRPr="00A760E8" w:rsidDel="00FE1661">
              <w:rPr>
                <w:spacing w:val="3"/>
                <w:sz w:val="24"/>
                <w:szCs w:val="24"/>
                <w:lang w:val="ru-RU" w:eastAsia="ru-RU" w:bidi="ar-SA"/>
              </w:rPr>
              <w:t xml:space="preserve">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150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Гостиничное обслуживание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Деловое управление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Магазины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Общественное питание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Объекты дорожного сервиса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Объекты торговли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p>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4000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Развлечения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Ремонт автомобилей</w:t>
            </w:r>
            <w:r w:rsidRPr="00A760E8" w:rsidDel="00FE1661">
              <w:rPr>
                <w:spacing w:val="3"/>
                <w:sz w:val="24"/>
                <w:szCs w:val="24"/>
                <w:lang w:val="ru-RU" w:eastAsia="ru-RU" w:bidi="ar-SA"/>
              </w:rPr>
              <w:t xml:space="preserve">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val="840"/>
        </w:trPr>
        <w:tc>
          <w:tcPr>
            <w:tcW w:w="297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Рынки </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bl>
    <w:p w:rsidR="00A760E8" w:rsidRPr="00A760E8" w:rsidRDefault="00A760E8" w:rsidP="00A760E8">
      <w:pPr>
        <w:ind w:firstLine="709"/>
        <w:jc w:val="both"/>
        <w:rPr>
          <w:sz w:val="24"/>
          <w:szCs w:val="24"/>
          <w:lang w:val="ru-RU" w:eastAsia="ar-SA" w:bidi="ar-SA"/>
        </w:rPr>
      </w:pPr>
      <w:r w:rsidRPr="00A760E8">
        <w:rPr>
          <w:sz w:val="24"/>
          <w:szCs w:val="24"/>
          <w:lang w:val="ru-RU" w:eastAsia="ar-SA" w:bidi="ar-SA"/>
        </w:rPr>
        <w:t>* при указании на отсутствие необходимости установления параметра максимального (минимального) размера земельных участков размер определяется на основании Приложения Д Свода правил СП 42.13330.2016 «Градостроительство. Планировка и застройка городских и сельских поселений» Актуализированная редакция СНиП 2.07.01-89*.</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417"/>
        <w:gridCol w:w="1276"/>
      </w:tblGrid>
      <w:tr w:rsidR="00A760E8" w:rsidRPr="00A760E8" w:rsidTr="00A760E8">
        <w:trPr>
          <w:trHeight w:val="1161"/>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ind w:left="132" w:right="203"/>
              <w:jc w:val="center"/>
              <w:rPr>
                <w:sz w:val="24"/>
                <w:szCs w:val="24"/>
                <w:lang w:val="ru-RU" w:eastAsia="ar-SA" w:bidi="ar-SA"/>
              </w:rPr>
            </w:pPr>
            <w:r w:rsidRPr="00A760E8">
              <w:rPr>
                <w:sz w:val="24"/>
                <w:szCs w:val="24"/>
                <w:lang w:val="ru-RU" w:eastAsia="ar-SA" w:bidi="ar-SA"/>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center"/>
          </w:tcPr>
          <w:p w:rsidR="00A760E8" w:rsidRPr="00A760E8" w:rsidRDefault="00A760E8" w:rsidP="00A760E8">
            <w:pPr>
              <w:ind w:left="203" w:right="128"/>
              <w:jc w:val="center"/>
              <w:rPr>
                <w:sz w:val="24"/>
                <w:szCs w:val="24"/>
                <w:lang w:val="ru-RU" w:eastAsia="ar-SA" w:bidi="ar-SA"/>
              </w:rPr>
            </w:pPr>
            <w:r w:rsidRPr="00A760E8">
              <w:rPr>
                <w:sz w:val="24"/>
                <w:szCs w:val="24"/>
                <w:lang w:val="ru-RU" w:eastAsia="ar-SA" w:bidi="ar-SA"/>
              </w:rPr>
              <w:t>Минимальные отступы (м) от границ земельных участков (з/у) со стороны</w:t>
            </w:r>
          </w:p>
        </w:tc>
        <w:tc>
          <w:tcPr>
            <w:tcW w:w="1417" w:type="dxa"/>
            <w:vMerge w:val="restart"/>
            <w:tcBorders>
              <w:top w:val="single" w:sz="4" w:space="0" w:color="auto"/>
              <w:left w:val="single" w:sz="4" w:space="0" w:color="auto"/>
            </w:tcBorders>
            <w:shd w:val="clear" w:color="auto" w:fill="FFFFFF"/>
            <w:vAlign w:val="center"/>
          </w:tcPr>
          <w:p w:rsidR="00A760E8" w:rsidRPr="00A760E8" w:rsidRDefault="00A760E8" w:rsidP="00A760E8">
            <w:pPr>
              <w:ind w:right="132"/>
              <w:jc w:val="center"/>
              <w:rPr>
                <w:sz w:val="24"/>
                <w:szCs w:val="24"/>
                <w:lang w:val="ru-RU" w:eastAsia="ar-SA"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Максимальный процент</w:t>
            </w:r>
          </w:p>
          <w:p w:rsidR="00A760E8" w:rsidRPr="00A760E8" w:rsidRDefault="00A760E8" w:rsidP="00A760E8">
            <w:pPr>
              <w:ind w:right="131"/>
              <w:jc w:val="center"/>
              <w:rPr>
                <w:sz w:val="24"/>
                <w:szCs w:val="24"/>
                <w:lang w:val="ru-RU" w:eastAsia="ar-SA" w:bidi="ar-SA"/>
              </w:rPr>
            </w:pPr>
            <w:r w:rsidRPr="00A760E8">
              <w:rPr>
                <w:sz w:val="24"/>
                <w:szCs w:val="24"/>
                <w:lang w:val="ru-RU" w:eastAsia="ar-SA" w:bidi="ar-SA"/>
              </w:rPr>
              <w:t>застройки</w:t>
            </w:r>
          </w:p>
        </w:tc>
      </w:tr>
      <w:tr w:rsidR="00A760E8" w:rsidRPr="00296C89" w:rsidTr="00A760E8">
        <w:trPr>
          <w:trHeight w:val="1161"/>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смежных</w:t>
            </w:r>
          </w:p>
          <w:p w:rsidR="00A760E8" w:rsidRPr="00A760E8" w:rsidRDefault="00A760E8" w:rsidP="00A760E8">
            <w:pPr>
              <w:jc w:val="center"/>
              <w:rPr>
                <w:sz w:val="24"/>
                <w:szCs w:val="24"/>
                <w:lang w:val="ru-RU" w:eastAsia="ar-SA" w:bidi="ar-SA"/>
              </w:rPr>
            </w:pPr>
            <w:r w:rsidRPr="00A760E8">
              <w:rPr>
                <w:sz w:val="24"/>
                <w:szCs w:val="24"/>
                <w:lang w:val="ru-RU" w:eastAsia="ar-SA" w:bidi="ar-SA"/>
              </w:rPr>
              <w:t>з/у*</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 xml:space="preserve">лесничеств/ границ зон рекреации Р1, Р5   </w:t>
            </w:r>
          </w:p>
        </w:tc>
        <w:tc>
          <w:tcPr>
            <w:tcW w:w="1417"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r>
      <w:tr w:rsidR="00A760E8" w:rsidRPr="00A760E8" w:rsidTr="00A760E8">
        <w:trPr>
          <w:trHeight w:val="851"/>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32" w:right="203"/>
              <w:rPr>
                <w:sz w:val="24"/>
                <w:szCs w:val="24"/>
                <w:lang w:val="ru-RU" w:eastAsia="ar-SA" w:bidi="ar-SA"/>
              </w:rPr>
            </w:pPr>
            <w:r w:rsidRPr="00A760E8">
              <w:rPr>
                <w:sz w:val="24"/>
                <w:szCs w:val="24"/>
                <w:lang w:val="ru-RU" w:eastAsia="ar-SA" w:bidi="ar-SA"/>
              </w:rPr>
              <w:t>В отношении всех объектов капитального строительства зоны ОД 1</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5/3</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3</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30/10</w:t>
            </w:r>
          </w:p>
        </w:tc>
        <w:tc>
          <w:tcPr>
            <w:tcW w:w="141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545"/>
              <w:rPr>
                <w:sz w:val="24"/>
                <w:szCs w:val="24"/>
                <w:lang w:val="ru-RU" w:eastAsia="ar-SA" w:bidi="ar-SA"/>
              </w:rPr>
            </w:pPr>
            <w:r w:rsidRPr="00A760E8">
              <w:rPr>
                <w:sz w:val="24"/>
                <w:szCs w:val="24"/>
                <w:lang w:val="ru-RU" w:eastAsia="ar-SA" w:bidi="ar-SA"/>
              </w:rPr>
              <w:t>50</w:t>
            </w:r>
          </w:p>
        </w:tc>
      </w:tr>
    </w:tbl>
    <w:p w:rsidR="00A760E8" w:rsidRPr="00A760E8" w:rsidRDefault="00A760E8" w:rsidP="00A760E8">
      <w:pPr>
        <w:ind w:firstLine="567"/>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размещении рынка в отдельно стоящем здании необходимо предусматривать со стороны проезжей части автодорог площадку для парковки транспорта персонала и посетителей, которая не должна размещаться на придомовой территории жилых зданий.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проектировании розничных рынков следует обеспечивать санитарно-защитную зону, которая в соответствии с требованиями, установленными СанПиН 2.2.1/2.1.1.1200-03 «Санитарно-защитные зоны и санитарная классификация предприятий, сооружений и иных объектов», утвержденными Главным государственным санитарным врачом Российской Федерации 30 марта 2003 года, составляет 50 метров.</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autoSpaceDE w:val="0"/>
        <w:autoSpaceDN w:val="0"/>
        <w:adjustRightInd w:val="0"/>
        <w:ind w:firstLine="709"/>
        <w:contextualSpacing/>
        <w:jc w:val="both"/>
        <w:rPr>
          <w:sz w:val="28"/>
          <w:szCs w:val="28"/>
          <w:lang w:val="ru-RU" w:eastAsia="ar-SA" w:bidi="ar-SA"/>
        </w:rPr>
      </w:pPr>
      <w:r w:rsidRPr="00A760E8">
        <w:rPr>
          <w:sz w:val="28"/>
          <w:szCs w:val="28"/>
          <w:lang w:val="ru-RU" w:eastAsia="ru-RU" w:bidi="ar-SA"/>
        </w:rPr>
        <w:t xml:space="preserve">3. </w:t>
      </w:r>
      <w:r w:rsidRPr="00A760E8">
        <w:rPr>
          <w:b/>
          <w:sz w:val="28"/>
          <w:szCs w:val="28"/>
          <w:lang w:val="ru-RU" w:eastAsia="ar-SA" w:bidi="ar-SA"/>
        </w:rPr>
        <w:t xml:space="preserve">ОД-2 «Зона размещения объектов общественного назначения» </w:t>
      </w:r>
      <w:r w:rsidRPr="00A760E8">
        <w:rPr>
          <w:sz w:val="28"/>
          <w:szCs w:val="28"/>
          <w:lang w:val="ru-RU" w:eastAsia="ar-SA" w:bidi="ar-SA"/>
        </w:rPr>
        <w:t>является</w:t>
      </w:r>
      <w:r w:rsidRPr="00A760E8">
        <w:rPr>
          <w:b/>
          <w:sz w:val="28"/>
          <w:szCs w:val="28"/>
          <w:lang w:val="ru-RU" w:eastAsia="ar-SA" w:bidi="ar-SA"/>
        </w:rPr>
        <w:t xml:space="preserve"> з</w:t>
      </w:r>
      <w:r w:rsidRPr="00A760E8">
        <w:rPr>
          <w:sz w:val="28"/>
          <w:szCs w:val="28"/>
          <w:lang w:val="ru-RU" w:eastAsia="ar-SA" w:bidi="ar-SA"/>
        </w:rPr>
        <w:t>оной размещения капитального строительства в целях обеспечения удовлетворения бытовых, социальных, духовных потребностей человека,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т.д.):</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9370"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61"/>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61"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ind w:right="243"/>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70"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ind w:right="243"/>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tabs>
                <w:tab w:val="num" w:pos="1134"/>
              </w:tabs>
              <w:suppressAutoHyphens w:val="0"/>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 xml:space="preserve">Амбулаторно-поликлиническое обслуживание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eastAsia="ar-SA" w:bidi="ar-SA"/>
              </w:rPr>
              <w:t>Благоустройство территории</w:t>
            </w:r>
          </w:p>
        </w:tc>
      </w:tr>
      <w:tr w:rsidR="00A760E8" w:rsidRPr="00A760E8" w:rsidTr="00A760E8">
        <w:trPr>
          <w:trHeight w:val="397"/>
        </w:trPr>
        <w:tc>
          <w:tcPr>
            <w:tcW w:w="709"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61" w:type="dxa"/>
            <w:tcBorders>
              <w:left w:val="single" w:sz="4" w:space="0" w:color="000000"/>
              <w:bottom w:val="single" w:sz="4" w:space="0" w:color="auto"/>
              <w:right w:val="single" w:sz="4" w:space="0" w:color="000000"/>
            </w:tcBorders>
          </w:tcPr>
          <w:p w:rsidR="00A760E8" w:rsidRPr="00A760E8" w:rsidRDefault="00A760E8" w:rsidP="00A760E8">
            <w:pPr>
              <w:widowControl w:val="0"/>
              <w:suppressAutoHyphens w:val="0"/>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 xml:space="preserve">Бытовое обслуживание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Государственное управление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tabs>
                <w:tab w:val="num" w:pos="1134"/>
              </w:tabs>
              <w:suppressAutoHyphens w:val="0"/>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 xml:space="preserve">Дома социального обслуживания </w:t>
            </w:r>
          </w:p>
        </w:tc>
      </w:tr>
      <w:tr w:rsidR="00A760E8" w:rsidRPr="00296C89"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61" w:type="dxa"/>
            <w:tcBorders>
              <w:left w:val="single" w:sz="4" w:space="0" w:color="000000"/>
              <w:bottom w:val="single" w:sz="4" w:space="0" w:color="000000"/>
              <w:right w:val="single" w:sz="4" w:space="0" w:color="000000"/>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Земельные участки (территории) общего 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Историко-культурная деятельность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8</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 xml:space="preserve">Коммунальное обслуживание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9</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Культурное развитие</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tabs>
                <w:tab w:val="left" w:pos="210"/>
                <w:tab w:val="center" w:pos="299"/>
              </w:tabs>
              <w:snapToGrid w:val="0"/>
              <w:jc w:val="center"/>
              <w:rPr>
                <w:sz w:val="24"/>
                <w:szCs w:val="24"/>
                <w:lang w:val="ru-RU" w:eastAsia="ar-SA" w:bidi="ar-SA"/>
              </w:rPr>
            </w:pPr>
            <w:r w:rsidRPr="00A760E8">
              <w:rPr>
                <w:sz w:val="24"/>
                <w:szCs w:val="24"/>
                <w:lang w:val="ru-RU" w:eastAsia="ar-SA" w:bidi="ar-SA"/>
              </w:rPr>
              <w:t>10</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Обеспечение деятельности в области гидрометеорологии и смежных с ней областях</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11</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Образование</w:t>
            </w:r>
            <w:r w:rsidRPr="00A760E8">
              <w:rPr>
                <w:b/>
                <w:bCs/>
                <w:sz w:val="24"/>
                <w:szCs w:val="24"/>
                <w:lang w:val="ru-RU" w:eastAsia="ru-RU" w:bidi="ar-SA"/>
              </w:rPr>
              <w:t xml:space="preserve"> </w:t>
            </w:r>
            <w:r w:rsidRPr="00A760E8">
              <w:rPr>
                <w:sz w:val="24"/>
                <w:szCs w:val="24"/>
                <w:lang w:val="ru-RU" w:eastAsia="ar-SA" w:bidi="ar-SA"/>
              </w:rPr>
              <w:t xml:space="preserve">и просвещение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12</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 xml:space="preserve">Общежития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13</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Общественное управление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14</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tabs>
                <w:tab w:val="num" w:pos="1134"/>
              </w:tabs>
              <w:suppressAutoHyphens w:val="0"/>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Оказание социальной помощи населению</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15</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Оказание услуг связи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16</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Представительская деятельность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17</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Проведение научных испытаний</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18</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Проведение научных исследований</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19</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87" w:right="243"/>
              <w:contextualSpacing/>
              <w:jc w:val="both"/>
              <w:rPr>
                <w:sz w:val="24"/>
                <w:szCs w:val="24"/>
                <w:lang w:val="ru-RU" w:eastAsia="ar-SA" w:bidi="ar-SA"/>
              </w:rPr>
            </w:pPr>
            <w:r w:rsidRPr="00A760E8">
              <w:rPr>
                <w:sz w:val="24"/>
                <w:szCs w:val="24"/>
                <w:lang w:val="ru-RU" w:eastAsia="ar-SA" w:bidi="ar-SA"/>
              </w:rPr>
              <w:t>Стационарное медицинское обслуживание</w:t>
            </w:r>
          </w:p>
        </w:tc>
      </w:tr>
      <w:tr w:rsidR="00A760E8" w:rsidRPr="00A760E8" w:rsidTr="00A760E8">
        <w:trPr>
          <w:trHeight w:val="397"/>
        </w:trPr>
        <w:tc>
          <w:tcPr>
            <w:tcW w:w="9370"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4" w:right="243"/>
              <w:contextualSpacing/>
              <w:rPr>
                <w:b/>
                <w:bCs/>
                <w:sz w:val="24"/>
                <w:szCs w:val="24"/>
                <w:lang w:val="ru-RU" w:eastAsia="ru-RU" w:bidi="ar-SA"/>
              </w:rPr>
            </w:pPr>
            <w:r w:rsidRPr="00A760E8">
              <w:rPr>
                <w:b/>
                <w:bCs/>
                <w:sz w:val="24"/>
                <w:szCs w:val="24"/>
                <w:lang w:val="ru-RU" w:eastAsia="ru-RU" w:bidi="ar-SA"/>
              </w:rPr>
              <w:t>Вспомогательные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12" w:right="243" w:hanging="12"/>
              <w:contextualSpacing/>
              <w:jc w:val="both"/>
              <w:rPr>
                <w:sz w:val="24"/>
                <w:szCs w:val="24"/>
                <w:lang w:val="ru-RU" w:eastAsia="ar-SA" w:bidi="ar-SA"/>
              </w:rPr>
            </w:pPr>
            <w:r w:rsidRPr="00A760E8">
              <w:rPr>
                <w:sz w:val="24"/>
                <w:szCs w:val="24"/>
                <w:lang w:val="ru-RU" w:eastAsia="ar-SA" w:bidi="ar-SA"/>
              </w:rPr>
              <w:t xml:space="preserve">Общественное питание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12" w:right="243" w:hanging="12"/>
              <w:contextualSpacing/>
              <w:jc w:val="both"/>
              <w:rPr>
                <w:sz w:val="24"/>
                <w:szCs w:val="24"/>
                <w:lang w:val="ru-RU" w:eastAsia="ar-SA" w:bidi="ar-SA"/>
              </w:rPr>
            </w:pPr>
            <w:r w:rsidRPr="00A760E8">
              <w:rPr>
                <w:sz w:val="24"/>
                <w:szCs w:val="24"/>
                <w:lang w:val="ru-RU" w:eastAsia="ar-SA" w:bidi="ar-SA"/>
              </w:rPr>
              <w:tab/>
              <w:t>Служебные гаражи</w:t>
            </w:r>
          </w:p>
        </w:tc>
      </w:tr>
      <w:tr w:rsidR="00A760E8" w:rsidRPr="00A760E8" w:rsidTr="00A760E8">
        <w:trPr>
          <w:trHeight w:val="397"/>
        </w:trPr>
        <w:tc>
          <w:tcPr>
            <w:tcW w:w="9370"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12" w:right="243" w:hanging="12"/>
              <w:contextualSpacing/>
              <w:jc w:val="both"/>
              <w:rPr>
                <w:b/>
                <w:sz w:val="24"/>
                <w:szCs w:val="24"/>
                <w:lang w:val="ru-RU" w:eastAsia="ar-SA" w:bidi="ar-SA"/>
              </w:rPr>
            </w:pPr>
            <w:r w:rsidRPr="00A760E8">
              <w:rPr>
                <w:b/>
                <w:sz w:val="24"/>
                <w:szCs w:val="24"/>
                <w:lang w:val="ru-RU" w:eastAsia="ar-SA" w:bidi="ar-SA"/>
              </w:rPr>
              <w:t>Условно разрешенные виды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12" w:right="243" w:hanging="12"/>
              <w:contextualSpacing/>
              <w:jc w:val="both"/>
              <w:rPr>
                <w:sz w:val="24"/>
                <w:szCs w:val="24"/>
                <w:lang w:val="ru-RU" w:eastAsia="ar-SA" w:bidi="ar-SA"/>
              </w:rPr>
            </w:pPr>
            <w:r w:rsidRPr="00A760E8">
              <w:rPr>
                <w:sz w:val="24"/>
                <w:szCs w:val="24"/>
                <w:lang w:val="ru-RU" w:eastAsia="ar-SA" w:bidi="ar-SA"/>
              </w:rPr>
              <w:t>Ветеринарное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right="243"/>
              <w:contextualSpacing/>
              <w:jc w:val="both"/>
              <w:rPr>
                <w:sz w:val="24"/>
                <w:szCs w:val="24"/>
                <w:lang w:val="ru-RU" w:eastAsia="ar-SA" w:bidi="ar-SA"/>
              </w:rPr>
            </w:pPr>
            <w:r w:rsidRPr="00A760E8">
              <w:rPr>
                <w:sz w:val="24"/>
                <w:szCs w:val="24"/>
                <w:lang w:val="ru-RU" w:eastAsia="ar-SA" w:bidi="ar-SA"/>
              </w:rPr>
              <w:t>Медицинские организации особого назначения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6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widowControl w:val="0"/>
              <w:shd w:val="clear" w:color="auto" w:fill="FFFFFF"/>
              <w:tabs>
                <w:tab w:val="left" w:pos="708"/>
              </w:tabs>
              <w:autoSpaceDE w:val="0"/>
              <w:autoSpaceDN w:val="0"/>
              <w:adjustRightInd w:val="0"/>
              <w:ind w:left="12" w:right="243" w:hanging="12"/>
              <w:contextualSpacing/>
              <w:jc w:val="both"/>
              <w:rPr>
                <w:sz w:val="24"/>
                <w:szCs w:val="24"/>
                <w:lang w:val="ru-RU" w:eastAsia="ar-SA" w:bidi="ar-SA"/>
              </w:rPr>
            </w:pPr>
            <w:r w:rsidRPr="00A760E8">
              <w:rPr>
                <w:sz w:val="24"/>
                <w:szCs w:val="24"/>
                <w:lang w:val="ru-RU" w:eastAsia="ar-SA" w:bidi="ar-SA"/>
              </w:rPr>
              <w:t>Религиозное использование</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A760E8" w:rsidRPr="00A760E8" w:rsidTr="00A760E8">
        <w:trPr>
          <w:trHeight w:hRule="exact" w:val="842"/>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31" w:right="132"/>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trPr>
        <w:tc>
          <w:tcPr>
            <w:tcW w:w="3119"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autoSpaceDE w:val="0"/>
              <w:autoSpaceDN w:val="0"/>
              <w:adjustRightInd w:val="0"/>
              <w:ind w:left="87" w:right="243"/>
              <w:contextualSpacing/>
              <w:rPr>
                <w:sz w:val="24"/>
                <w:szCs w:val="24"/>
                <w:lang w:val="ru-RU" w:eastAsia="ar-SA" w:bidi="ar-SA"/>
              </w:rPr>
            </w:pPr>
            <w:r w:rsidRPr="00A760E8">
              <w:rPr>
                <w:sz w:val="24"/>
                <w:szCs w:val="24"/>
                <w:lang w:val="ru-RU" w:eastAsia="ar-SA" w:bidi="ar-SA"/>
              </w:rPr>
              <w:t>Бытовое обслуживание</w:t>
            </w:r>
          </w:p>
          <w:p w:rsidR="00A760E8" w:rsidRPr="00A760E8" w:rsidRDefault="00A760E8" w:rsidP="00A760E8">
            <w:pPr>
              <w:autoSpaceDE w:val="0"/>
              <w:autoSpaceDN w:val="0"/>
              <w:adjustRightInd w:val="0"/>
              <w:ind w:left="87" w:right="243"/>
              <w:contextualSpacing/>
              <w:rPr>
                <w:sz w:val="24"/>
                <w:szCs w:val="24"/>
                <w:lang w:val="ru-RU" w:eastAsia="ar-SA"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hanging="1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Государственное управление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Дошкольное, начальное и среднее общее образование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num" w:pos="1134"/>
              </w:tabs>
              <w:suppressAutoHyphens w:val="0"/>
              <w:autoSpaceDE w:val="0"/>
              <w:autoSpaceDN w:val="0"/>
              <w:adjustRightInd w:val="0"/>
              <w:ind w:left="87" w:right="243"/>
              <w:contextualSpacing/>
              <w:rPr>
                <w:sz w:val="24"/>
                <w:szCs w:val="24"/>
                <w:lang w:val="ru-RU" w:eastAsia="ar-SA" w:bidi="ar-SA"/>
              </w:rPr>
            </w:pPr>
            <w:r w:rsidRPr="00A760E8">
              <w:rPr>
                <w:sz w:val="24"/>
                <w:szCs w:val="24"/>
                <w:lang w:val="ru-RU" w:eastAsia="ar-SA" w:bidi="ar-SA"/>
              </w:rPr>
              <w:t>Здравоохранение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Историко-культурная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32"/>
              <w:jc w:val="center"/>
              <w:rPr>
                <w:sz w:val="24"/>
                <w:szCs w:val="24"/>
                <w:lang w:val="ru-RU" w:eastAsia="ar-SA" w:bidi="ar-SA"/>
              </w:rPr>
            </w:pPr>
            <w:r w:rsidRPr="00A760E8">
              <w:rPr>
                <w:sz w:val="24"/>
                <w:szCs w:val="24"/>
                <w:lang w:val="ru-RU" w:eastAsia="ar-SA" w:bidi="ar-SA"/>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Культурное развитие</w:t>
            </w:r>
          </w:p>
          <w:p w:rsidR="00A760E8" w:rsidRPr="00A760E8" w:rsidRDefault="00A760E8" w:rsidP="00A760E8">
            <w:pPr>
              <w:widowControl w:val="0"/>
              <w:suppressAutoHyphens w:val="0"/>
              <w:ind w:left="100"/>
              <w:rPr>
                <w:spacing w:val="3"/>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Обеспечение деятельности в области гидрометеорологии и смежных с ней областях</w:t>
            </w:r>
          </w:p>
          <w:p w:rsidR="00A760E8" w:rsidRPr="00A760E8" w:rsidRDefault="00A760E8" w:rsidP="00A760E8">
            <w:pPr>
              <w:widowControl w:val="0"/>
              <w:suppressAutoHyphens w:val="0"/>
              <w:ind w:left="100"/>
              <w:rPr>
                <w:spacing w:val="3"/>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Обеспечение научной деятельности</w:t>
            </w:r>
          </w:p>
          <w:p w:rsidR="00A760E8" w:rsidRPr="00A760E8" w:rsidRDefault="00A760E8" w:rsidP="00A760E8">
            <w:pPr>
              <w:widowControl w:val="0"/>
              <w:suppressAutoHyphens w:val="0"/>
              <w:ind w:left="100"/>
              <w:rPr>
                <w:spacing w:val="3"/>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Общежития</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Общественное управление</w:t>
            </w:r>
          </w:p>
          <w:p w:rsidR="00A760E8" w:rsidRPr="00A760E8" w:rsidRDefault="00A760E8" w:rsidP="00A760E8">
            <w:pPr>
              <w:widowControl w:val="0"/>
              <w:suppressAutoHyphens w:val="0"/>
              <w:ind w:left="100"/>
              <w:rPr>
                <w:spacing w:val="3"/>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Представительская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num" w:pos="1134"/>
              </w:tabs>
              <w:suppressAutoHyphens w:val="0"/>
              <w:autoSpaceDE w:val="0"/>
              <w:autoSpaceDN w:val="0"/>
              <w:adjustRightInd w:val="0"/>
              <w:ind w:left="87" w:right="243"/>
              <w:contextualSpacing/>
              <w:rPr>
                <w:sz w:val="24"/>
                <w:szCs w:val="24"/>
                <w:lang w:val="ru-RU" w:eastAsia="ar-SA" w:bidi="ar-SA"/>
              </w:rPr>
            </w:pPr>
            <w:r w:rsidRPr="00A760E8">
              <w:rPr>
                <w:sz w:val="24"/>
                <w:szCs w:val="24"/>
                <w:lang w:val="ru-RU" w:eastAsia="ar-SA" w:bidi="ar-SA"/>
              </w:rPr>
              <w:t>Социальное обслуживание</w:t>
            </w:r>
          </w:p>
          <w:p w:rsidR="00A760E8" w:rsidRPr="00A760E8" w:rsidRDefault="00A760E8" w:rsidP="00A760E8">
            <w:pPr>
              <w:autoSpaceDE w:val="0"/>
              <w:autoSpaceDN w:val="0"/>
              <w:adjustRightInd w:val="0"/>
              <w:ind w:left="87" w:right="243"/>
              <w:contextualSpacing/>
              <w:rPr>
                <w:sz w:val="24"/>
                <w:szCs w:val="24"/>
                <w:lang w:val="ru-RU" w:eastAsia="ar-SA"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r w:rsidRPr="00A760E8">
              <w:rPr>
                <w:sz w:val="24"/>
                <w:szCs w:val="24"/>
                <w:lang w:val="ru-RU" w:eastAsia="ar-SA" w:bidi="ar-SA"/>
              </w:rPr>
              <w:t>Среднее и высшее профессиональное образование</w:t>
            </w:r>
          </w:p>
          <w:p w:rsidR="00A760E8" w:rsidRPr="00A760E8" w:rsidRDefault="00A760E8" w:rsidP="00A760E8">
            <w:pPr>
              <w:widowControl w:val="0"/>
              <w:shd w:val="clear" w:color="auto" w:fill="FFFFFF"/>
              <w:tabs>
                <w:tab w:val="left" w:pos="708"/>
              </w:tabs>
              <w:autoSpaceDE w:val="0"/>
              <w:autoSpaceDN w:val="0"/>
              <w:adjustRightInd w:val="0"/>
              <w:ind w:left="87" w:right="243"/>
              <w:contextualSpacing/>
              <w:rPr>
                <w:sz w:val="24"/>
                <w:szCs w:val="24"/>
                <w:lang w:val="ru-RU" w:eastAsia="ar-SA" w:bidi="ar-SA"/>
              </w:rPr>
            </w:pP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jc w:val="center"/>
              <w:rPr>
                <w:spacing w:val="3"/>
                <w:sz w:val="24"/>
                <w:szCs w:val="24"/>
                <w:lang w:val="ru-RU" w:eastAsia="ru-RU" w:bidi="ar-SA"/>
              </w:rPr>
            </w:pPr>
            <w:r w:rsidRPr="00A760E8">
              <w:rPr>
                <w:spacing w:val="3"/>
                <w:sz w:val="24"/>
                <w:szCs w:val="24"/>
                <w:lang w:val="ru-RU" w:eastAsia="ru-RU" w:bidi="ar-SA"/>
              </w:rPr>
              <w:t>2500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Для иных видов разрешенного использования земельных участков в зоне ОД-2 установление параметров размеров земельных участков не требуется.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p w:rsidR="00A760E8" w:rsidRPr="00A760E8" w:rsidRDefault="00A760E8" w:rsidP="00A760E8">
      <w:pPr>
        <w:ind w:firstLine="709"/>
        <w:jc w:val="both"/>
        <w:rPr>
          <w:sz w:val="28"/>
          <w:szCs w:val="28"/>
          <w:lang w:val="ru-RU" w:eastAsia="ar-SA" w:bidi="ar-SA"/>
        </w:rPr>
      </w:pPr>
    </w:p>
    <w:tbl>
      <w:tblPr>
        <w:tblW w:w="9356" w:type="dxa"/>
        <w:tblInd w:w="10" w:type="dxa"/>
        <w:tblLayout w:type="fixed"/>
        <w:tblCellMar>
          <w:left w:w="10" w:type="dxa"/>
          <w:right w:w="10" w:type="dxa"/>
        </w:tblCellMar>
        <w:tblLook w:val="0000" w:firstRow="0" w:lastRow="0" w:firstColumn="0" w:lastColumn="0" w:noHBand="0" w:noVBand="0"/>
      </w:tblPr>
      <w:tblGrid>
        <w:gridCol w:w="3119"/>
        <w:gridCol w:w="1134"/>
        <w:gridCol w:w="992"/>
        <w:gridCol w:w="1276"/>
        <w:gridCol w:w="1559"/>
        <w:gridCol w:w="1276"/>
      </w:tblGrid>
      <w:tr w:rsidR="00A760E8" w:rsidRPr="00A760E8" w:rsidTr="00A760E8">
        <w:trPr>
          <w:trHeight w:hRule="exact" w:val="1151"/>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ind w:right="203"/>
              <w:jc w:val="center"/>
              <w:rPr>
                <w:sz w:val="24"/>
                <w:szCs w:val="24"/>
                <w:lang w:val="ru-RU" w:eastAsia="ar-SA" w:bidi="ar-SA"/>
              </w:rPr>
            </w:pPr>
            <w:r w:rsidRPr="00A760E8">
              <w:rPr>
                <w:sz w:val="24"/>
                <w:szCs w:val="24"/>
                <w:lang w:val="ru-RU" w:eastAsia="ar-SA" w:bidi="ar-SA"/>
              </w:rPr>
              <w:t>Объект капитального строительства</w:t>
            </w:r>
          </w:p>
        </w:tc>
        <w:tc>
          <w:tcPr>
            <w:tcW w:w="3402" w:type="dxa"/>
            <w:gridSpan w:val="3"/>
            <w:tcBorders>
              <w:top w:val="single" w:sz="4" w:space="0" w:color="auto"/>
              <w:left w:val="single" w:sz="4" w:space="0" w:color="auto"/>
            </w:tcBorders>
            <w:shd w:val="clear" w:color="auto" w:fill="FFFFFF"/>
            <w:vAlign w:val="center"/>
          </w:tcPr>
          <w:p w:rsidR="00A760E8" w:rsidRPr="00A760E8" w:rsidRDefault="00A760E8" w:rsidP="00A760E8">
            <w:pPr>
              <w:ind w:left="61" w:right="128"/>
              <w:jc w:val="center"/>
              <w:rPr>
                <w:sz w:val="24"/>
                <w:szCs w:val="24"/>
                <w:lang w:val="ru-RU" w:eastAsia="ar-SA" w:bidi="ar-SA"/>
              </w:rPr>
            </w:pPr>
            <w:r w:rsidRPr="00A760E8">
              <w:rPr>
                <w:sz w:val="24"/>
                <w:szCs w:val="24"/>
                <w:lang w:val="ru-RU" w:eastAsia="ar-SA"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ind w:right="-10"/>
              <w:jc w:val="center"/>
              <w:rPr>
                <w:sz w:val="24"/>
                <w:szCs w:val="24"/>
                <w:lang w:val="ru-RU" w:eastAsia="ar-SA"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Максимальный процент</w:t>
            </w:r>
          </w:p>
          <w:p w:rsidR="00A760E8" w:rsidRPr="00A760E8" w:rsidRDefault="00A760E8" w:rsidP="00A760E8">
            <w:pPr>
              <w:ind w:right="131"/>
              <w:jc w:val="center"/>
              <w:rPr>
                <w:sz w:val="24"/>
                <w:szCs w:val="24"/>
                <w:lang w:val="ru-RU" w:eastAsia="ar-SA" w:bidi="ar-SA"/>
              </w:rPr>
            </w:pPr>
            <w:r w:rsidRPr="00A760E8">
              <w:rPr>
                <w:sz w:val="24"/>
                <w:szCs w:val="24"/>
                <w:lang w:val="ru-RU" w:eastAsia="ar-SA" w:bidi="ar-SA"/>
              </w:rPr>
              <w:t>застройки</w:t>
            </w:r>
          </w:p>
        </w:tc>
      </w:tr>
      <w:tr w:rsidR="00A760E8" w:rsidRPr="00296C89" w:rsidTr="00A760E8">
        <w:trPr>
          <w:trHeight w:hRule="exact" w:val="1268"/>
        </w:trPr>
        <w:tc>
          <w:tcPr>
            <w:tcW w:w="3119" w:type="dxa"/>
            <w:vMerge/>
            <w:tcBorders>
              <w:left w:val="single" w:sz="4" w:space="0" w:color="auto"/>
              <w:bottom w:val="single" w:sz="4" w:space="0" w:color="auto"/>
            </w:tcBorders>
            <w:shd w:val="clear" w:color="auto" w:fill="FFFFFF"/>
            <w:vAlign w:val="center"/>
          </w:tcPr>
          <w:p w:rsidR="00A760E8" w:rsidRPr="00A760E8" w:rsidRDefault="00A760E8" w:rsidP="00A760E8">
            <w:pPr>
              <w:ind w:right="203" w:firstLine="545"/>
              <w:jc w:val="cente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смежных</w:t>
            </w:r>
          </w:p>
          <w:p w:rsidR="00A760E8" w:rsidRPr="00A760E8" w:rsidRDefault="00A760E8" w:rsidP="00A760E8">
            <w:pPr>
              <w:jc w:val="center"/>
              <w:rPr>
                <w:sz w:val="24"/>
                <w:szCs w:val="24"/>
                <w:lang w:val="ru-RU" w:eastAsia="ar-SA" w:bidi="ar-SA"/>
              </w:rPr>
            </w:pPr>
            <w:r w:rsidRPr="00A760E8">
              <w:rPr>
                <w:sz w:val="24"/>
                <w:szCs w:val="24"/>
                <w:lang w:val="ru-RU" w:eastAsia="ar-SA"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center"/>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545"/>
              <w:jc w:val="center"/>
              <w:rPr>
                <w:sz w:val="24"/>
                <w:szCs w:val="24"/>
                <w:lang w:val="ru-RU" w:eastAsia="ar-SA" w:bidi="ar-SA"/>
              </w:rPr>
            </w:pP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Детские сады, иные объекты дошкольного воспитания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35</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Интернаты для престарелых</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Магазины</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pacing w:val="3"/>
                <w:sz w:val="24"/>
                <w:szCs w:val="24"/>
                <w:lang w:val="ru-RU" w:eastAsia="ru-RU" w:bidi="ar-SA"/>
              </w:rPr>
            </w:pPr>
          </w:p>
          <w:p w:rsidR="00A760E8" w:rsidRPr="00A760E8" w:rsidRDefault="00A760E8" w:rsidP="00A760E8">
            <w:pPr>
              <w:jc w:val="center"/>
              <w:rPr>
                <w:sz w:val="24"/>
                <w:szCs w:val="24"/>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Общежития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Объекты амбулаторно-поликлинического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tabs>
                <w:tab w:val="left" w:pos="2906"/>
              </w:tabs>
              <w:suppressAutoHyphens w:val="0"/>
              <w:ind w:left="132" w:right="-10"/>
              <w:rPr>
                <w:spacing w:val="3"/>
                <w:sz w:val="24"/>
                <w:szCs w:val="24"/>
                <w:lang w:val="ru-RU" w:eastAsia="ru-RU" w:bidi="ar-SA"/>
              </w:rPr>
            </w:pPr>
            <w:r w:rsidRPr="00A760E8">
              <w:rPr>
                <w:spacing w:val="3"/>
                <w:sz w:val="24"/>
                <w:szCs w:val="24"/>
                <w:lang w:val="ru-RU" w:eastAsia="ru-RU" w:bidi="ar-SA"/>
              </w:rPr>
              <w:t>Объекты коммунального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Объекты розничной торговли (супермаркеты, гипермаркеты, торговые комплексы)</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Объекты среднего и высшего профессионального образования</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Объекты, связанные с отправлением культа</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Поликлиники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Почтовые отделения, телефонные и телеграфные станции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Пункты первой медицинской помощи</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r w:rsidR="00A760E8" w:rsidRPr="00A760E8" w:rsidTr="00A760E8">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ight="-10"/>
              <w:rPr>
                <w:spacing w:val="3"/>
                <w:sz w:val="24"/>
                <w:szCs w:val="24"/>
                <w:lang w:val="ru-RU" w:eastAsia="ru-RU" w:bidi="ar-SA"/>
              </w:rPr>
            </w:pPr>
            <w:r w:rsidRPr="00A760E8">
              <w:rPr>
                <w:spacing w:val="3"/>
                <w:sz w:val="24"/>
                <w:szCs w:val="24"/>
                <w:lang w:val="ru-RU" w:eastAsia="ru-RU" w:bidi="ar-SA"/>
              </w:rPr>
              <w:t>Школы начальные и средние</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w:t>
            </w:r>
          </w:p>
        </w:tc>
      </w:tr>
      <w:tr w:rsidR="00A760E8" w:rsidRPr="00A760E8" w:rsidTr="00A760E8">
        <w:trPr>
          <w:trHeight w:hRule="exact" w:val="1972"/>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suppressAutoHyphens w:val="0"/>
              <w:ind w:left="132" w:right="-10"/>
              <w:rPr>
                <w:spacing w:val="3"/>
                <w:sz w:val="24"/>
                <w:szCs w:val="24"/>
                <w:lang w:val="ru-RU" w:eastAsia="ru-RU" w:bidi="ar-SA"/>
              </w:rPr>
            </w:pPr>
            <w:r w:rsidRPr="00A760E8">
              <w:rPr>
                <w:spacing w:val="3"/>
                <w:sz w:val="24"/>
                <w:szCs w:val="24"/>
                <w:lang w:val="ru-RU" w:eastAsia="ru-RU" w:bidi="ar-SA"/>
              </w:rPr>
              <w:t>Иные объекты капитального строительства, предусмотренные основными видами разрешенного использования зоны ОД 2</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suppressAutoHyphens w:val="0"/>
              <w:jc w:val="center"/>
              <w:rPr>
                <w:spacing w:val="3"/>
                <w:sz w:val="24"/>
                <w:szCs w:val="24"/>
                <w:lang w:val="ru-RU" w:eastAsia="ru-RU" w:bidi="ar-SA"/>
              </w:rPr>
            </w:pPr>
            <w:r w:rsidRPr="00A760E8">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hd w:val="clear" w:color="auto" w:fill="FFFFFF"/>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hd w:val="clear" w:color="auto" w:fill="FFFFFF"/>
              <w:suppressAutoHyphens w:val="0"/>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Для иных видов разрешенного использования земельных участков в зоне ОД-2 установление параметров размеров земельных участков не требуется.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50 метров, при этом общежития рекомендуется размещать в глубине территории.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Площадь зеленых насаждений должна занимать не менее 50 % территории больницы. Площадь озеленения участка ВУЗа или НИИ – не менее 40 % территории.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04" w:name="_Toc27497066"/>
      <w:bookmarkStart w:id="105" w:name="_Hlk150706570"/>
      <w:r w:rsidRPr="00A760E8">
        <w:rPr>
          <w:rFonts w:eastAsia="Arial"/>
          <w:bCs/>
          <w:sz w:val="28"/>
          <w:szCs w:val="28"/>
          <w:lang w:val="ru-RU" w:eastAsia="ar-SA" w:bidi="ar-SA"/>
        </w:rPr>
        <w:t>Статья 28.</w:t>
      </w:r>
      <w:r w:rsidRPr="00A760E8">
        <w:rPr>
          <w:rFonts w:eastAsia="Arial"/>
          <w:b/>
          <w:bCs/>
          <w:sz w:val="28"/>
          <w:szCs w:val="28"/>
          <w:lang w:val="ru-RU" w:eastAsia="ar-SA" w:bidi="ar-SA"/>
        </w:rPr>
        <w:t xml:space="preserve"> Зоны рекреационного назначения (Р)</w:t>
      </w:r>
      <w:bookmarkEnd w:id="104"/>
    </w:p>
    <w:bookmarkEnd w:id="105"/>
    <w:p w:rsidR="00A760E8" w:rsidRPr="00A760E8" w:rsidRDefault="00A760E8" w:rsidP="00A760E8">
      <w:pPr>
        <w:widowControl w:val="0"/>
        <w:suppressAutoHyphens w:val="0"/>
        <w:autoSpaceDE w:val="0"/>
        <w:autoSpaceDN w:val="0"/>
        <w:adjustRightInd w:val="0"/>
        <w:ind w:firstLine="709"/>
        <w:jc w:val="both"/>
        <w:rPr>
          <w:sz w:val="28"/>
          <w:szCs w:val="28"/>
          <w:lang w:val="ru-RU" w:eastAsia="ru-RU" w:bidi="ar-SA"/>
        </w:rPr>
      </w:pPr>
      <w:r w:rsidRPr="00A760E8">
        <w:rPr>
          <w:sz w:val="28"/>
          <w:szCs w:val="28"/>
          <w:lang w:val="ru-RU" w:eastAsia="ar-SA" w:bidi="ar-SA"/>
        </w:rPr>
        <w:t>1. Целью выделения зоны рекреационного назначения (Р) является о</w:t>
      </w:r>
      <w:r w:rsidRPr="00A760E8">
        <w:rPr>
          <w:sz w:val="28"/>
          <w:szCs w:val="28"/>
          <w:lang w:val="ru-RU" w:eastAsia="ru-RU" w:bidi="ar-SA"/>
        </w:rPr>
        <w:t>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760E8" w:rsidRPr="00A760E8" w:rsidRDefault="00A760E8" w:rsidP="00A760E8">
      <w:pPr>
        <w:ind w:firstLine="709"/>
        <w:jc w:val="both"/>
        <w:rPr>
          <w:b/>
          <w:sz w:val="28"/>
          <w:szCs w:val="28"/>
          <w:lang w:val="ru-RU" w:eastAsia="ar-SA" w:bidi="ar-SA"/>
        </w:rPr>
      </w:pPr>
      <w:r w:rsidRPr="00A760E8">
        <w:rPr>
          <w:sz w:val="28"/>
          <w:szCs w:val="28"/>
          <w:lang w:val="ru-RU" w:eastAsia="ar-SA" w:bidi="ar-SA"/>
        </w:rPr>
        <w:t xml:space="preserve">2. </w:t>
      </w:r>
      <w:r w:rsidRPr="00A760E8">
        <w:rPr>
          <w:b/>
          <w:sz w:val="28"/>
          <w:szCs w:val="28"/>
          <w:lang w:val="ru-RU" w:eastAsia="ar-SA" w:bidi="ar-SA"/>
        </w:rPr>
        <w:t>Зона рекреации (Р-1):</w:t>
      </w:r>
    </w:p>
    <w:p w:rsidR="00A760E8" w:rsidRPr="00A760E8" w:rsidRDefault="00A760E8" w:rsidP="00A760E8">
      <w:pPr>
        <w:tabs>
          <w:tab w:val="left" w:pos="1950"/>
        </w:tabs>
        <w:ind w:firstLine="709"/>
        <w:jc w:val="both"/>
        <w:rPr>
          <w:sz w:val="28"/>
          <w:szCs w:val="28"/>
          <w:lang w:val="ru-RU" w:eastAsia="ar-SA" w:bidi="ar-SA"/>
        </w:rPr>
      </w:pPr>
      <w:r w:rsidRPr="00A760E8">
        <w:rPr>
          <w:sz w:val="28"/>
          <w:szCs w:val="28"/>
          <w:lang w:val="ru-RU" w:eastAsia="ar-SA" w:bidi="ar-SA"/>
        </w:rPr>
        <w:t>1) цели выделения зоны: создание мест для отдыха, благоустройство, озеленение территорий в границах населенных пунктов, в зоне не предусматривается размещение объектов капитального строительства;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A760E8" w:rsidRPr="00A760E8" w:rsidTr="00A760E8">
        <w:trPr>
          <w:trHeight w:val="397"/>
          <w:tblHeader/>
        </w:trPr>
        <w:tc>
          <w:tcPr>
            <w:tcW w:w="567"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789"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567" w:type="dxa"/>
            <w:tcBorders>
              <w:left w:val="single" w:sz="4" w:space="0" w:color="000000"/>
              <w:bottom w:val="single" w:sz="4" w:space="0" w:color="000000"/>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1</w:t>
            </w:r>
          </w:p>
        </w:tc>
        <w:tc>
          <w:tcPr>
            <w:tcW w:w="8789" w:type="dxa"/>
            <w:tcBorders>
              <w:left w:val="single" w:sz="4" w:space="0" w:color="000000"/>
              <w:bottom w:val="single" w:sz="4" w:space="0" w:color="000000"/>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Благоустройство территории</w:t>
            </w:r>
          </w:p>
        </w:tc>
      </w:tr>
      <w:tr w:rsidR="00A760E8" w:rsidRPr="00296C89" w:rsidTr="00A760E8">
        <w:trPr>
          <w:trHeight w:val="397"/>
        </w:trPr>
        <w:tc>
          <w:tcPr>
            <w:tcW w:w="567" w:type="dxa"/>
            <w:tcBorders>
              <w:left w:val="single" w:sz="4" w:space="0" w:color="000000"/>
              <w:bottom w:val="single" w:sz="4" w:space="0" w:color="auto"/>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2</w:t>
            </w:r>
          </w:p>
        </w:tc>
        <w:tc>
          <w:tcPr>
            <w:tcW w:w="8789" w:type="dxa"/>
            <w:tcBorders>
              <w:left w:val="single" w:sz="4" w:space="0" w:color="000000"/>
              <w:bottom w:val="single" w:sz="4" w:space="0" w:color="auto"/>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Земельные участки (территории) общего пользования</w:t>
            </w:r>
          </w:p>
        </w:tc>
      </w:tr>
      <w:tr w:rsidR="00A760E8" w:rsidRPr="00A760E8" w:rsidTr="00A760E8">
        <w:trPr>
          <w:trHeight w:val="397"/>
        </w:trPr>
        <w:tc>
          <w:tcPr>
            <w:tcW w:w="567" w:type="dxa"/>
            <w:tcBorders>
              <w:top w:val="single" w:sz="4" w:space="0" w:color="auto"/>
              <w:left w:val="single" w:sz="4" w:space="0" w:color="000000"/>
              <w:bottom w:val="single" w:sz="4" w:space="0" w:color="auto"/>
            </w:tcBorders>
            <w:vAlign w:val="center"/>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3</w:t>
            </w:r>
          </w:p>
        </w:tc>
        <w:tc>
          <w:tcPr>
            <w:tcW w:w="8789" w:type="dxa"/>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contextualSpacing/>
              <w:rPr>
                <w:sz w:val="24"/>
                <w:szCs w:val="24"/>
                <w:lang w:val="ru-RU" w:eastAsia="ru-RU" w:bidi="ar-SA"/>
              </w:rPr>
            </w:pPr>
            <w:r w:rsidRPr="00A760E8">
              <w:rPr>
                <w:sz w:val="24"/>
                <w:szCs w:val="24"/>
                <w:lang w:val="ru-RU" w:eastAsia="ru-RU" w:bidi="ar-SA"/>
              </w:rPr>
              <w:t>Коммунальное обслуживание</w:t>
            </w:r>
          </w:p>
        </w:tc>
      </w:tr>
      <w:tr w:rsidR="00A760E8" w:rsidRPr="00A760E8" w:rsidTr="00A760E8">
        <w:trPr>
          <w:trHeight w:val="397"/>
        </w:trPr>
        <w:tc>
          <w:tcPr>
            <w:tcW w:w="567" w:type="dxa"/>
            <w:tcBorders>
              <w:top w:val="single" w:sz="4" w:space="0" w:color="auto"/>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789" w:type="dxa"/>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rPr>
                <w:sz w:val="24"/>
                <w:szCs w:val="24"/>
                <w:lang w:val="ru-RU" w:eastAsia="ar-SA" w:bidi="ar-SA"/>
              </w:rPr>
            </w:pPr>
            <w:r w:rsidRPr="00A760E8">
              <w:rPr>
                <w:sz w:val="24"/>
                <w:szCs w:val="24"/>
                <w:lang w:val="ru-RU" w:eastAsia="ar-SA" w:bidi="ar-SA"/>
              </w:rPr>
              <w:t>Парки культуры и отдыха</w:t>
            </w:r>
          </w:p>
        </w:tc>
      </w:tr>
      <w:tr w:rsidR="00A760E8" w:rsidRPr="00296C89" w:rsidTr="00A760E8">
        <w:trPr>
          <w:trHeight w:val="397"/>
        </w:trPr>
        <w:tc>
          <w:tcPr>
            <w:tcW w:w="9356" w:type="dxa"/>
            <w:gridSpan w:val="2"/>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указанной зоны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3. </w:t>
      </w:r>
      <w:r w:rsidRPr="00A760E8">
        <w:rPr>
          <w:b/>
          <w:sz w:val="28"/>
          <w:szCs w:val="28"/>
          <w:lang w:val="ru-RU" w:eastAsia="ar-SA" w:bidi="ar-SA"/>
        </w:rPr>
        <w:t>Зона спорта (Р-2):</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A760E8" w:rsidRPr="00A760E8" w:rsidTr="00A760E8">
        <w:trPr>
          <w:trHeight w:val="397"/>
          <w:tblHeader/>
        </w:trPr>
        <w:tc>
          <w:tcPr>
            <w:tcW w:w="567"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789"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auto"/>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567"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1</w:t>
            </w:r>
          </w:p>
        </w:tc>
        <w:tc>
          <w:tcPr>
            <w:tcW w:w="8789"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Благоустройство территории</w:t>
            </w:r>
          </w:p>
        </w:tc>
      </w:tr>
      <w:tr w:rsidR="00A760E8" w:rsidRPr="00A760E8" w:rsidTr="00A760E8">
        <w:trPr>
          <w:trHeight w:val="397"/>
        </w:trPr>
        <w:tc>
          <w:tcPr>
            <w:tcW w:w="567" w:type="dxa"/>
            <w:tcBorders>
              <w:left w:val="single" w:sz="4" w:space="0" w:color="000000"/>
              <w:bottom w:val="single" w:sz="4" w:space="0" w:color="000000"/>
            </w:tcBorders>
          </w:tcPr>
          <w:p w:rsidR="00A760E8" w:rsidRPr="00A760E8" w:rsidRDefault="00A760E8" w:rsidP="00A760E8">
            <w:pPr>
              <w:contextualSpacing/>
              <w:jc w:val="center"/>
              <w:rPr>
                <w:sz w:val="24"/>
                <w:szCs w:val="24"/>
                <w:lang w:val="ru-RU" w:eastAsia="ru-RU" w:bidi="ar-SA"/>
              </w:rPr>
            </w:pPr>
            <w:r w:rsidRPr="00A760E8">
              <w:rPr>
                <w:sz w:val="24"/>
                <w:szCs w:val="24"/>
                <w:lang w:val="ru-RU" w:eastAsia="ru-RU" w:bidi="ar-SA"/>
              </w:rPr>
              <w:t>2</w:t>
            </w:r>
          </w:p>
        </w:tc>
        <w:tc>
          <w:tcPr>
            <w:tcW w:w="8789" w:type="dxa"/>
            <w:tcBorders>
              <w:left w:val="single" w:sz="4" w:space="0" w:color="000000"/>
              <w:bottom w:val="single" w:sz="4" w:space="0" w:color="000000"/>
              <w:right w:val="single" w:sz="4" w:space="0" w:color="000000"/>
            </w:tcBorders>
          </w:tcPr>
          <w:p w:rsidR="00A760E8" w:rsidRPr="00A760E8" w:rsidRDefault="00A760E8" w:rsidP="00A760E8">
            <w:pPr>
              <w:contextualSpacing/>
              <w:jc w:val="both"/>
              <w:rPr>
                <w:sz w:val="24"/>
                <w:szCs w:val="24"/>
                <w:lang w:val="ru-RU" w:eastAsia="ru-RU" w:bidi="ar-SA"/>
              </w:rPr>
            </w:pPr>
            <w:r w:rsidRPr="00A760E8">
              <w:rPr>
                <w:sz w:val="24"/>
                <w:szCs w:val="24"/>
                <w:lang w:val="ru-RU" w:eastAsia="ru-RU" w:bidi="ar-SA"/>
              </w:rPr>
              <w:t>Коммунальное обслуживание</w:t>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78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Спорт </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701"/>
        <w:gridCol w:w="1559"/>
        <w:gridCol w:w="1559"/>
        <w:gridCol w:w="1418"/>
      </w:tblGrid>
      <w:tr w:rsidR="00A760E8" w:rsidRPr="00A760E8" w:rsidTr="00A760E8">
        <w:trPr>
          <w:trHeight w:val="822"/>
        </w:trPr>
        <w:tc>
          <w:tcPr>
            <w:tcW w:w="3119" w:type="dxa"/>
            <w:vMerge w:val="restart"/>
            <w:tcBorders>
              <w:top w:val="single" w:sz="4" w:space="0" w:color="auto"/>
              <w:left w:val="single" w:sz="4" w:space="0" w:color="auto"/>
            </w:tcBorders>
            <w:shd w:val="clear" w:color="auto" w:fill="FFFFFF"/>
            <w:vAlign w:val="center"/>
          </w:tcPr>
          <w:p w:rsidR="00A760E8" w:rsidRPr="00A760E8" w:rsidRDefault="00A760E8" w:rsidP="00A760E8">
            <w:pPr>
              <w:keepNext/>
              <w:widowControl w:val="0"/>
              <w:shd w:val="clear" w:color="auto" w:fill="FFFFFF"/>
              <w:suppressAutoHyphens w:val="0"/>
              <w:autoSpaceDE w:val="0"/>
              <w:autoSpaceDN w:val="0"/>
              <w:adjustRightInd w:val="0"/>
              <w:spacing w:before="108"/>
              <w:ind w:left="20"/>
              <w:jc w:val="center"/>
              <w:outlineLvl w:val="3"/>
              <w:rPr>
                <w:bCs/>
                <w:iCs/>
                <w:color w:val="000000"/>
                <w:spacing w:val="-6"/>
                <w:sz w:val="24"/>
                <w:szCs w:val="24"/>
                <w:lang w:val="x-none" w:eastAsia="x-none" w:bidi="ar-SA"/>
              </w:rPr>
            </w:pPr>
            <w:r w:rsidRPr="00A760E8">
              <w:rPr>
                <w:bCs/>
                <w:iCs/>
                <w:color w:val="000000"/>
                <w:spacing w:val="-6"/>
                <w:sz w:val="24"/>
                <w:szCs w:val="24"/>
                <w:lang w:val="x-none" w:eastAsia="x-none" w:bidi="ar-SA"/>
              </w:rPr>
              <w:t>Наименование вида разрешенного использования земельного участка</w:t>
            </w:r>
          </w:p>
        </w:tc>
        <w:tc>
          <w:tcPr>
            <w:tcW w:w="3260"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32" w:right="132"/>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2977"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val="495"/>
        </w:trPr>
        <w:tc>
          <w:tcPr>
            <w:tcW w:w="3119" w:type="dxa"/>
            <w:vMerge/>
            <w:tcBorders>
              <w:left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418"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00"/>
              <w:rPr>
                <w:spacing w:val="3"/>
                <w:sz w:val="24"/>
                <w:szCs w:val="24"/>
                <w:lang w:val="ru-RU" w:eastAsia="ru-RU" w:bidi="ar-SA"/>
              </w:rPr>
            </w:pPr>
            <w:r w:rsidRPr="00A760E8">
              <w:rPr>
                <w:spacing w:val="3"/>
                <w:sz w:val="24"/>
                <w:szCs w:val="24"/>
                <w:lang w:val="ru-RU" w:eastAsia="ru-RU" w:bidi="ar-SA"/>
              </w:rPr>
              <w:t xml:space="preserve">Спорт </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ind w:left="320"/>
              <w:jc w:val="center"/>
              <w:rPr>
                <w:spacing w:val="3"/>
                <w:sz w:val="24"/>
                <w:szCs w:val="24"/>
                <w:lang w:val="ru-RU" w:eastAsia="ru-RU" w:bidi="ar-SA"/>
              </w:rPr>
            </w:pPr>
            <w:r w:rsidRPr="00A760E8">
              <w:rPr>
                <w:spacing w:val="3"/>
                <w:sz w:val="24"/>
                <w:szCs w:val="24"/>
                <w:lang w:val="ru-RU" w:eastAsia="ru-RU" w:bidi="ar-SA"/>
              </w:rPr>
              <w:t>50000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Для иных видов разрешенного использования земельных участков в зоне Р-2 параметры размеров земельных участков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230"/>
        <w:gridCol w:w="1417"/>
        <w:gridCol w:w="1276"/>
        <w:gridCol w:w="1276"/>
      </w:tblGrid>
      <w:tr w:rsidR="00A760E8" w:rsidRPr="00A760E8" w:rsidTr="00A760E8">
        <w:trPr>
          <w:trHeight w:hRule="exact" w:val="1088"/>
          <w:tblHeader/>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Объект капитального строительства</w:t>
            </w:r>
          </w:p>
        </w:tc>
        <w:tc>
          <w:tcPr>
            <w:tcW w:w="3756" w:type="dxa"/>
            <w:gridSpan w:val="3"/>
            <w:tcBorders>
              <w:top w:val="single" w:sz="4" w:space="0" w:color="auto"/>
              <w:left w:val="single" w:sz="4" w:space="0" w:color="auto"/>
            </w:tcBorders>
            <w:shd w:val="clear" w:color="auto" w:fill="FFFFFF"/>
            <w:vAlign w:val="center"/>
          </w:tcPr>
          <w:p w:rsidR="00A760E8" w:rsidRPr="00A760E8" w:rsidRDefault="00A760E8" w:rsidP="00A760E8">
            <w:pPr>
              <w:ind w:left="61" w:right="128"/>
              <w:jc w:val="center"/>
              <w:rPr>
                <w:sz w:val="24"/>
                <w:szCs w:val="24"/>
                <w:lang w:val="ru-RU" w:eastAsia="ar-SA" w:bidi="ar-SA"/>
              </w:rPr>
            </w:pPr>
            <w:r w:rsidRPr="00A760E8">
              <w:rPr>
                <w:sz w:val="24"/>
                <w:szCs w:val="24"/>
                <w:lang w:val="ru-RU" w:eastAsia="ar-SA" w:bidi="ar-SA"/>
              </w:rPr>
              <w:t>Минимальные отступы (м) от границ земельных участков (з/у) со стороны</w:t>
            </w:r>
          </w:p>
        </w:tc>
        <w:tc>
          <w:tcPr>
            <w:tcW w:w="1276" w:type="dxa"/>
            <w:vMerge w:val="restart"/>
            <w:tcBorders>
              <w:top w:val="single" w:sz="4" w:space="0" w:color="auto"/>
              <w:left w:val="single" w:sz="4" w:space="0" w:color="auto"/>
            </w:tcBorders>
            <w:shd w:val="clear" w:color="auto" w:fill="FFFFFF"/>
            <w:vAlign w:val="center"/>
          </w:tcPr>
          <w:p w:rsidR="00A760E8" w:rsidRPr="00A760E8" w:rsidRDefault="00A760E8" w:rsidP="00A760E8">
            <w:pPr>
              <w:tabs>
                <w:tab w:val="left" w:pos="1256"/>
              </w:tabs>
              <w:jc w:val="center"/>
              <w:rPr>
                <w:sz w:val="24"/>
                <w:szCs w:val="24"/>
                <w:lang w:val="ru-RU" w:eastAsia="ar-SA"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Максимальный процент</w:t>
            </w:r>
          </w:p>
          <w:p w:rsidR="00A760E8" w:rsidRPr="00A760E8" w:rsidRDefault="00A760E8" w:rsidP="00A760E8">
            <w:pPr>
              <w:ind w:right="131"/>
              <w:jc w:val="center"/>
              <w:rPr>
                <w:sz w:val="24"/>
                <w:szCs w:val="24"/>
                <w:lang w:val="ru-RU" w:eastAsia="ar-SA" w:bidi="ar-SA"/>
              </w:rPr>
            </w:pPr>
            <w:r w:rsidRPr="00A760E8">
              <w:rPr>
                <w:sz w:val="24"/>
                <w:szCs w:val="24"/>
                <w:lang w:val="ru-RU" w:eastAsia="ar-SA" w:bidi="ar-SA"/>
              </w:rPr>
              <w:t>застройки</w:t>
            </w:r>
          </w:p>
        </w:tc>
      </w:tr>
      <w:tr w:rsidR="00A760E8" w:rsidRPr="00296C89" w:rsidTr="00A760E8">
        <w:trPr>
          <w:trHeight w:hRule="exact" w:val="1235"/>
          <w:tblHeader/>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cente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улиц / проездов</w:t>
            </w:r>
          </w:p>
        </w:tc>
        <w:tc>
          <w:tcPr>
            <w:tcW w:w="123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смежных</w:t>
            </w:r>
          </w:p>
          <w:p w:rsidR="00A760E8" w:rsidRPr="00A760E8" w:rsidRDefault="00A760E8" w:rsidP="00A760E8">
            <w:pPr>
              <w:jc w:val="center"/>
              <w:rPr>
                <w:sz w:val="24"/>
                <w:szCs w:val="24"/>
                <w:lang w:val="ru-RU" w:eastAsia="ar-SA" w:bidi="ar-SA"/>
              </w:rPr>
            </w:pPr>
            <w:r w:rsidRPr="00A760E8">
              <w:rPr>
                <w:sz w:val="24"/>
                <w:szCs w:val="24"/>
                <w:lang w:val="ru-RU" w:eastAsia="ar-SA" w:bidi="ar-SA"/>
              </w:rPr>
              <w:t>з/у</w:t>
            </w:r>
          </w:p>
        </w:tc>
        <w:tc>
          <w:tcPr>
            <w:tcW w:w="141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лесничеств/ границ зон рекреации Р1, Р5</w:t>
            </w:r>
          </w:p>
        </w:tc>
        <w:tc>
          <w:tcPr>
            <w:tcW w:w="1276"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center"/>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545"/>
              <w:jc w:val="center"/>
              <w:rPr>
                <w:sz w:val="24"/>
                <w:szCs w:val="24"/>
                <w:lang w:val="ru-RU" w:eastAsia="ar-SA" w:bidi="ar-SA"/>
              </w:rPr>
            </w:pPr>
          </w:p>
        </w:tc>
      </w:tr>
      <w:tr w:rsidR="00A760E8" w:rsidRPr="00A760E8" w:rsidTr="00A760E8">
        <w:trPr>
          <w:trHeight w:hRule="exact" w:val="851"/>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32" w:right="203"/>
              <w:rPr>
                <w:sz w:val="24"/>
                <w:szCs w:val="24"/>
                <w:lang w:val="ru-RU" w:eastAsia="ar-SA" w:bidi="ar-SA"/>
              </w:rPr>
            </w:pPr>
            <w:r w:rsidRPr="00A760E8">
              <w:rPr>
                <w:sz w:val="24"/>
                <w:szCs w:val="24"/>
                <w:lang w:val="ru-RU" w:eastAsia="ar-SA" w:bidi="ar-SA"/>
              </w:rPr>
              <w:t>Спорт</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5/3</w:t>
            </w:r>
          </w:p>
        </w:tc>
        <w:tc>
          <w:tcPr>
            <w:tcW w:w="123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w:t>
            </w:r>
          </w:p>
        </w:tc>
        <w:tc>
          <w:tcPr>
            <w:tcW w:w="141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50/10</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Для иных видов разрешенного использования земельных участков в зоне Р-2 параметры разрешенного строительства, реконструкции объектов капитального строительства не подлежат установлению.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4. </w:t>
      </w:r>
      <w:r w:rsidRPr="00A760E8">
        <w:rPr>
          <w:b/>
          <w:sz w:val="28"/>
          <w:szCs w:val="28"/>
          <w:lang w:val="ru-RU" w:eastAsia="ar-SA" w:bidi="ar-SA"/>
        </w:rPr>
        <w:t>Зона отдыха (Р-3):</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64" w:type="dxa"/>
        <w:tblInd w:w="47" w:type="dxa"/>
        <w:tblLayout w:type="fixed"/>
        <w:tblCellMar>
          <w:top w:w="55" w:type="dxa"/>
          <w:left w:w="55" w:type="dxa"/>
          <w:bottom w:w="55" w:type="dxa"/>
          <w:right w:w="55" w:type="dxa"/>
        </w:tblCellMar>
        <w:tblLook w:val="0000" w:firstRow="0" w:lastRow="0" w:firstColumn="0" w:lastColumn="0" w:noHBand="0" w:noVBand="0"/>
      </w:tblPr>
      <w:tblGrid>
        <w:gridCol w:w="567"/>
        <w:gridCol w:w="8797"/>
      </w:tblGrid>
      <w:tr w:rsidR="00A760E8" w:rsidRPr="00A760E8" w:rsidTr="00A760E8">
        <w:trPr>
          <w:trHeight w:val="397"/>
          <w:tblHeader/>
        </w:trPr>
        <w:tc>
          <w:tcPr>
            <w:tcW w:w="567"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79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64" w:type="dxa"/>
            <w:gridSpan w:val="2"/>
            <w:tcBorders>
              <w:left w:val="single" w:sz="4" w:space="0" w:color="000000"/>
              <w:bottom w:val="single" w:sz="4" w:space="0" w:color="auto"/>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center"/>
              <w:rPr>
                <w:sz w:val="24"/>
                <w:szCs w:val="24"/>
                <w:lang w:val="ru-RU" w:eastAsia="ar-SA" w:bidi="ar-SA"/>
              </w:rPr>
            </w:pPr>
            <w:r w:rsidRPr="00A760E8">
              <w:rPr>
                <w:sz w:val="24"/>
                <w:szCs w:val="24"/>
                <w:lang w:val="ru-RU" w:eastAsia="ar-SA" w:bidi="ar-SA"/>
              </w:rPr>
              <w:t>2</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Охота и рыбалка </w:t>
            </w:r>
          </w:p>
        </w:tc>
      </w:tr>
      <w:tr w:rsidR="00A760E8" w:rsidRPr="00296C89"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center"/>
              <w:rPr>
                <w:sz w:val="24"/>
                <w:szCs w:val="24"/>
                <w:lang w:val="ru-RU" w:eastAsia="ar-SA" w:bidi="ar-SA"/>
              </w:rPr>
            </w:pPr>
            <w:r w:rsidRPr="00A760E8">
              <w:rPr>
                <w:sz w:val="24"/>
                <w:szCs w:val="24"/>
                <w:lang w:val="ru-RU" w:eastAsia="ar-SA" w:bidi="ar-SA"/>
              </w:rPr>
              <w:t>4</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Поля для гольфа или конных прогулок </w:t>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center"/>
              <w:rPr>
                <w:sz w:val="24"/>
                <w:szCs w:val="24"/>
                <w:lang w:val="ru-RU" w:eastAsia="ar-SA" w:bidi="ar-SA"/>
              </w:rPr>
            </w:pPr>
            <w:r w:rsidRPr="00A760E8">
              <w:rPr>
                <w:sz w:val="24"/>
                <w:szCs w:val="24"/>
                <w:lang w:val="ru-RU" w:eastAsia="ar-SA" w:bidi="ar-SA"/>
              </w:rPr>
              <w:t>5</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Причалы для маломерных судов </w:t>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center"/>
              <w:rPr>
                <w:sz w:val="24"/>
                <w:szCs w:val="24"/>
                <w:lang w:val="ru-RU" w:eastAsia="ar-SA" w:bidi="ar-SA"/>
              </w:rPr>
            </w:pPr>
            <w:r w:rsidRPr="00A760E8">
              <w:rPr>
                <w:sz w:val="24"/>
                <w:szCs w:val="24"/>
                <w:lang w:val="ru-RU" w:eastAsia="ar-SA" w:bidi="ar-SA"/>
              </w:rPr>
              <w:t>6</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Санаторная деятельность</w:t>
            </w:r>
            <w:r w:rsidRPr="00A760E8">
              <w:rPr>
                <w:sz w:val="24"/>
                <w:szCs w:val="24"/>
                <w:lang w:val="ru-RU" w:eastAsia="ar-SA" w:bidi="ar-SA"/>
              </w:rPr>
              <w:tab/>
            </w:r>
          </w:p>
        </w:tc>
      </w:tr>
      <w:tr w:rsidR="00A760E8" w:rsidRPr="00A760E8" w:rsidTr="00A760E8">
        <w:trPr>
          <w:trHeight w:val="397"/>
        </w:trPr>
        <w:tc>
          <w:tcPr>
            <w:tcW w:w="56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79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Туристическое обслуживание </w:t>
            </w:r>
          </w:p>
        </w:tc>
      </w:tr>
      <w:tr w:rsidR="00A760E8" w:rsidRPr="00296C89" w:rsidTr="00A760E8">
        <w:trPr>
          <w:trHeight w:val="397"/>
        </w:trPr>
        <w:tc>
          <w:tcPr>
            <w:tcW w:w="9364"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64"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 для указанной зоны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538"/>
        <w:gridCol w:w="1276"/>
        <w:gridCol w:w="1276"/>
      </w:tblGrid>
      <w:tr w:rsidR="00A760E8" w:rsidRPr="00A760E8" w:rsidTr="00A760E8">
        <w:trPr>
          <w:trHeight w:val="1104"/>
          <w:tblHeader/>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Объект капитального строительства</w:t>
            </w:r>
          </w:p>
        </w:tc>
        <w:tc>
          <w:tcPr>
            <w:tcW w:w="3756" w:type="dxa"/>
            <w:gridSpan w:val="3"/>
            <w:tcBorders>
              <w:top w:val="single" w:sz="4" w:space="0" w:color="auto"/>
              <w:left w:val="single" w:sz="4" w:space="0" w:color="auto"/>
            </w:tcBorders>
            <w:shd w:val="clear" w:color="auto" w:fill="FFFFFF"/>
            <w:vAlign w:val="center"/>
          </w:tcPr>
          <w:p w:rsidR="00A760E8" w:rsidRPr="00A760E8" w:rsidRDefault="00A760E8" w:rsidP="00A760E8">
            <w:pPr>
              <w:ind w:left="61" w:right="128"/>
              <w:jc w:val="center"/>
              <w:rPr>
                <w:sz w:val="24"/>
                <w:szCs w:val="24"/>
                <w:lang w:val="ru-RU" w:eastAsia="ar-SA" w:bidi="ar-SA"/>
              </w:rPr>
            </w:pPr>
            <w:r w:rsidRPr="00A760E8">
              <w:rPr>
                <w:sz w:val="24"/>
                <w:szCs w:val="24"/>
                <w:lang w:val="ru-RU" w:eastAsia="ar-SA" w:bidi="ar-SA"/>
              </w:rPr>
              <w:t>Минимальные отступы (м) от границ земельных участков (з/у) со стороны</w:t>
            </w:r>
          </w:p>
        </w:tc>
        <w:tc>
          <w:tcPr>
            <w:tcW w:w="1276" w:type="dxa"/>
            <w:vMerge w:val="restart"/>
            <w:tcBorders>
              <w:top w:val="single" w:sz="4" w:space="0" w:color="auto"/>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Максимальный процент</w:t>
            </w:r>
          </w:p>
          <w:p w:rsidR="00A760E8" w:rsidRPr="00A760E8" w:rsidRDefault="00A760E8" w:rsidP="00A760E8">
            <w:pPr>
              <w:ind w:right="131"/>
              <w:jc w:val="center"/>
              <w:rPr>
                <w:sz w:val="24"/>
                <w:szCs w:val="24"/>
                <w:lang w:val="ru-RU" w:eastAsia="ar-SA" w:bidi="ar-SA"/>
              </w:rPr>
            </w:pPr>
            <w:r w:rsidRPr="00A760E8">
              <w:rPr>
                <w:sz w:val="24"/>
                <w:szCs w:val="24"/>
                <w:lang w:val="ru-RU" w:eastAsia="ar-SA" w:bidi="ar-SA"/>
              </w:rPr>
              <w:t>застройки</w:t>
            </w:r>
          </w:p>
        </w:tc>
      </w:tr>
      <w:tr w:rsidR="00A760E8" w:rsidRPr="00296C89" w:rsidTr="00A760E8">
        <w:trPr>
          <w:trHeight w:val="1104"/>
          <w:tblHeader/>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смежных</w:t>
            </w:r>
          </w:p>
          <w:p w:rsidR="00A760E8" w:rsidRPr="00A760E8" w:rsidRDefault="00A760E8" w:rsidP="00A760E8">
            <w:pPr>
              <w:jc w:val="center"/>
              <w:rPr>
                <w:sz w:val="24"/>
                <w:szCs w:val="24"/>
                <w:lang w:val="ru-RU" w:eastAsia="ar-SA" w:bidi="ar-SA"/>
              </w:rPr>
            </w:pPr>
            <w:r w:rsidRPr="00A760E8">
              <w:rPr>
                <w:sz w:val="24"/>
                <w:szCs w:val="24"/>
                <w:lang w:val="ru-RU" w:eastAsia="ar-SA" w:bidi="ar-SA"/>
              </w:rPr>
              <w:t>з/у</w:t>
            </w:r>
          </w:p>
        </w:tc>
        <w:tc>
          <w:tcPr>
            <w:tcW w:w="153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 xml:space="preserve">лесничеств/ границ зон рекреации </w:t>
            </w:r>
          </w:p>
          <w:p w:rsidR="00A760E8" w:rsidRPr="00A760E8" w:rsidRDefault="00A760E8" w:rsidP="00A760E8">
            <w:pPr>
              <w:jc w:val="center"/>
              <w:rPr>
                <w:sz w:val="24"/>
                <w:szCs w:val="24"/>
                <w:lang w:val="ru-RU" w:eastAsia="ar-SA" w:bidi="ar-SA"/>
              </w:rPr>
            </w:pPr>
            <w:r w:rsidRPr="00A760E8">
              <w:rPr>
                <w:sz w:val="24"/>
                <w:szCs w:val="24"/>
                <w:lang w:val="ru-RU" w:eastAsia="ar-SA" w:bidi="ar-SA"/>
              </w:rPr>
              <w:t>Р1, Р5</w:t>
            </w:r>
          </w:p>
        </w:tc>
        <w:tc>
          <w:tcPr>
            <w:tcW w:w="1276"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r>
      <w:tr w:rsidR="00A760E8" w:rsidRPr="00A760E8" w:rsidTr="00A760E8">
        <w:trPr>
          <w:trHeight w:val="851"/>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32" w:right="203"/>
              <w:jc w:val="both"/>
              <w:rPr>
                <w:sz w:val="24"/>
                <w:szCs w:val="24"/>
                <w:lang w:val="ru-RU" w:eastAsia="ar-SA" w:bidi="ar-SA"/>
              </w:rPr>
            </w:pPr>
            <w:r w:rsidRPr="00A760E8">
              <w:rPr>
                <w:sz w:val="24"/>
                <w:szCs w:val="24"/>
                <w:lang w:val="ru-RU" w:eastAsia="ar-SA" w:bidi="ar-SA"/>
              </w:rPr>
              <w:t>Объекты санаторной деятельности</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5/3</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w:t>
            </w:r>
          </w:p>
        </w:tc>
        <w:tc>
          <w:tcPr>
            <w:tcW w:w="153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50/10</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5. </w:t>
      </w:r>
      <w:r w:rsidRPr="00A760E8">
        <w:rPr>
          <w:b/>
          <w:sz w:val="28"/>
          <w:szCs w:val="28"/>
          <w:lang w:val="ru-RU" w:eastAsia="ar-SA" w:bidi="ar-SA"/>
        </w:rPr>
        <w:t xml:space="preserve">Зона использования лесов (Р-4) </w:t>
      </w:r>
      <w:r w:rsidRPr="00A760E8">
        <w:rPr>
          <w:sz w:val="28"/>
          <w:szCs w:val="28"/>
          <w:lang w:val="ru-RU" w:eastAsia="ar-SA" w:bidi="ar-SA"/>
        </w:rPr>
        <w:t xml:space="preserve">выделяется с целью обеспечения деятельности по заготовке, первичной обработке и вывозу древесины и недревесных лесных ресурсов, охраны и восстановления лесов, а также иных целей на лесоустроенных территориях земель сельскохозяйственного назначения. Для земель лесного фонда градостроительные регламенты не устанавливаются. Для зоны использования лесов (Р-4) устанавливаются: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A760E8" w:rsidRPr="00A760E8" w:rsidTr="00A760E8">
        <w:trPr>
          <w:trHeight w:val="397"/>
          <w:tblHeader/>
        </w:trPr>
        <w:tc>
          <w:tcPr>
            <w:tcW w:w="567"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789"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567"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789"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567"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789" w:type="dxa"/>
            <w:tcBorders>
              <w:left w:val="single" w:sz="4" w:space="0" w:color="000000"/>
              <w:bottom w:val="single" w:sz="4" w:space="0" w:color="000000"/>
              <w:right w:val="single" w:sz="4" w:space="0" w:color="000000"/>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Заготовка древесины </w:t>
            </w:r>
          </w:p>
        </w:tc>
      </w:tr>
      <w:tr w:rsidR="00A760E8" w:rsidRPr="00A760E8" w:rsidTr="00A760E8">
        <w:trPr>
          <w:trHeight w:val="397"/>
        </w:trPr>
        <w:tc>
          <w:tcPr>
            <w:tcW w:w="567"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789" w:type="dxa"/>
            <w:tcBorders>
              <w:left w:val="single" w:sz="4" w:space="0" w:color="000000"/>
              <w:bottom w:val="single" w:sz="4" w:space="0" w:color="000000"/>
              <w:right w:val="single" w:sz="4" w:space="0" w:color="000000"/>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Заготовка лесных ресурсов </w:t>
            </w:r>
          </w:p>
        </w:tc>
      </w:tr>
      <w:tr w:rsidR="00A760E8" w:rsidRPr="00A760E8" w:rsidTr="00A760E8">
        <w:trPr>
          <w:trHeight w:val="397"/>
        </w:trPr>
        <w:tc>
          <w:tcPr>
            <w:tcW w:w="567"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789"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567"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789" w:type="dxa"/>
            <w:tcBorders>
              <w:left w:val="single" w:sz="4" w:space="0" w:color="000000"/>
              <w:bottom w:val="single" w:sz="4" w:space="0" w:color="000000"/>
              <w:right w:val="single" w:sz="4" w:space="0" w:color="000000"/>
            </w:tcBorders>
          </w:tcPr>
          <w:p w:rsidR="00A760E8" w:rsidRPr="00A760E8" w:rsidRDefault="00A760E8" w:rsidP="00A760E8">
            <w:pPr>
              <w:jc w:val="both"/>
              <w:rPr>
                <w:sz w:val="24"/>
                <w:szCs w:val="24"/>
                <w:lang w:val="ru-RU" w:eastAsia="ar-SA" w:bidi="ar-SA"/>
              </w:rPr>
            </w:pPr>
            <w:r w:rsidRPr="00A760E8">
              <w:rPr>
                <w:sz w:val="24"/>
                <w:szCs w:val="24"/>
                <w:lang w:val="ru-RU" w:eastAsia="ar-SA" w:bidi="ar-SA"/>
              </w:rPr>
              <w:t xml:space="preserve">Лесные плантации </w:t>
            </w:r>
          </w:p>
        </w:tc>
      </w:tr>
      <w:tr w:rsidR="00A760E8" w:rsidRPr="00A760E8" w:rsidTr="00A760E8">
        <w:trPr>
          <w:trHeight w:val="397"/>
        </w:trPr>
        <w:tc>
          <w:tcPr>
            <w:tcW w:w="567"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789"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 xml:space="preserve">Резервные леса </w:t>
            </w:r>
          </w:p>
        </w:tc>
      </w:tr>
      <w:tr w:rsidR="00A760E8" w:rsidRPr="00296C89" w:rsidTr="00A760E8">
        <w:trPr>
          <w:trHeight w:val="397"/>
        </w:trPr>
        <w:tc>
          <w:tcPr>
            <w:tcW w:w="9356" w:type="dxa"/>
            <w:gridSpan w:val="2"/>
            <w:tcBorders>
              <w:top w:val="single" w:sz="4" w:space="0" w:color="auto"/>
              <w:left w:val="single" w:sz="4" w:space="0" w:color="000000"/>
              <w:bottom w:val="single" w:sz="4" w:space="0" w:color="auto"/>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top w:val="single" w:sz="4" w:space="0" w:color="auto"/>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6.</w:t>
      </w:r>
      <w:r w:rsidRPr="00A760E8">
        <w:rPr>
          <w:b/>
          <w:sz w:val="28"/>
          <w:szCs w:val="28"/>
          <w:lang w:val="ru-RU" w:eastAsia="ar-SA" w:bidi="ar-SA"/>
        </w:rPr>
        <w:t xml:space="preserve"> Зона охраны природных территорий (Р-5) </w:t>
      </w:r>
      <w:r w:rsidRPr="00A760E8">
        <w:rPr>
          <w:sz w:val="28"/>
          <w:szCs w:val="28"/>
          <w:lang w:val="ru-RU" w:eastAsia="ar-SA" w:bidi="ar-SA"/>
        </w:rPr>
        <w:t xml:space="preserve">выделяется для охраны природных территорий (в т.ч. особо охраняемых природных территорий) за границами населенных пунктов и не предусматривает размещение объектов капитального строительства. Для зоны охраны природных территорий (Р-5) устанавливаются: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48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777"/>
      </w:tblGrid>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 п/п</w:t>
            </w:r>
          </w:p>
        </w:tc>
        <w:tc>
          <w:tcPr>
            <w:tcW w:w="877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486"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77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Благоустройство территории</w:t>
            </w:r>
          </w:p>
        </w:tc>
      </w:tr>
      <w:tr w:rsidR="00A760E8" w:rsidRPr="00296C89"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77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Деятельность по особой охране и изучению природы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77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77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Охрана природных территорий </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777"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 xml:space="preserve">Природно-познавательный туризм </w:t>
            </w:r>
          </w:p>
        </w:tc>
      </w:tr>
      <w:tr w:rsidR="00A760E8" w:rsidRPr="00296C89" w:rsidTr="00A760E8">
        <w:trPr>
          <w:trHeight w:val="397"/>
        </w:trPr>
        <w:tc>
          <w:tcPr>
            <w:tcW w:w="9486"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486" w:type="dxa"/>
            <w:gridSpan w:val="2"/>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tabs>
          <w:tab w:val="left" w:pos="142"/>
        </w:tabs>
        <w:ind w:firstLine="709"/>
        <w:jc w:val="both"/>
        <w:rPr>
          <w:sz w:val="28"/>
          <w:szCs w:val="28"/>
          <w:lang w:val="ru-RU" w:eastAsia="ar-SA" w:bidi="ar-SA"/>
        </w:rPr>
      </w:pPr>
      <w:r w:rsidRPr="00A760E8">
        <w:rPr>
          <w:sz w:val="28"/>
          <w:szCs w:val="28"/>
          <w:lang w:val="ru-RU" w:eastAsia="ar-SA" w:bidi="ar-SA"/>
        </w:rPr>
        <w:t>2) 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подлежат установлению.</w:t>
      </w:r>
    </w:p>
    <w:p w:rsidR="00A760E8" w:rsidRPr="00A760E8" w:rsidRDefault="00A760E8" w:rsidP="00A760E8">
      <w:pPr>
        <w:tabs>
          <w:tab w:val="left" w:pos="142"/>
        </w:tabs>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tabs>
          <w:tab w:val="left" w:pos="142"/>
        </w:tabs>
        <w:autoSpaceDE w:val="0"/>
        <w:autoSpaceDN w:val="0"/>
        <w:adjustRightInd w:val="0"/>
        <w:ind w:left="360" w:firstLine="567"/>
        <w:contextualSpacing/>
        <w:jc w:val="center"/>
        <w:rPr>
          <w:b/>
          <w:i/>
          <w:iCs/>
          <w:sz w:val="28"/>
          <w:szCs w:val="28"/>
          <w:lang w:val="ru-RU" w:eastAsia="ar-SA" w:bidi="ar-SA"/>
        </w:rPr>
      </w:pPr>
    </w:p>
    <w:p w:rsidR="00A760E8" w:rsidRPr="00A760E8" w:rsidRDefault="00A760E8" w:rsidP="00A760E8">
      <w:pPr>
        <w:keepNext/>
        <w:tabs>
          <w:tab w:val="left" w:pos="142"/>
        </w:tabs>
        <w:ind w:firstLine="709"/>
        <w:jc w:val="both"/>
        <w:outlineLvl w:val="3"/>
        <w:rPr>
          <w:rFonts w:eastAsia="Arial"/>
          <w:b/>
          <w:bCs/>
          <w:sz w:val="28"/>
          <w:szCs w:val="28"/>
          <w:lang w:val="ru-RU" w:eastAsia="ar-SA" w:bidi="ar-SA"/>
        </w:rPr>
      </w:pPr>
      <w:bookmarkStart w:id="106" w:name="_Toc27497067"/>
      <w:bookmarkStart w:id="107" w:name="_Hlk150706602"/>
      <w:r w:rsidRPr="00A760E8">
        <w:rPr>
          <w:rFonts w:eastAsia="Arial"/>
          <w:bCs/>
          <w:sz w:val="28"/>
          <w:szCs w:val="28"/>
          <w:lang w:val="ru-RU" w:eastAsia="ar-SA" w:bidi="ar-SA"/>
        </w:rPr>
        <w:t>Статья 29.</w:t>
      </w:r>
      <w:r w:rsidRPr="00A760E8">
        <w:rPr>
          <w:rFonts w:eastAsia="Arial"/>
          <w:b/>
          <w:bCs/>
          <w:sz w:val="28"/>
          <w:szCs w:val="28"/>
          <w:lang w:val="ru-RU" w:eastAsia="ar-SA" w:bidi="ar-SA"/>
        </w:rPr>
        <w:t xml:space="preserve"> Зона коммунального обслуживания (К)</w:t>
      </w:r>
      <w:bookmarkEnd w:id="106"/>
    </w:p>
    <w:bookmarkEnd w:id="107"/>
    <w:p w:rsidR="00A760E8" w:rsidRPr="00A760E8" w:rsidRDefault="00A760E8" w:rsidP="00A760E8">
      <w:pPr>
        <w:tabs>
          <w:tab w:val="left" w:pos="142"/>
        </w:tabs>
        <w:ind w:firstLine="709"/>
        <w:jc w:val="both"/>
        <w:rPr>
          <w:sz w:val="28"/>
          <w:szCs w:val="28"/>
          <w:lang w:val="ru-RU" w:eastAsia="ar-SA" w:bidi="ar-SA"/>
        </w:rPr>
      </w:pPr>
      <w:r w:rsidRPr="00A760E8">
        <w:rPr>
          <w:sz w:val="28"/>
          <w:szCs w:val="28"/>
          <w:lang w:val="ru-RU" w:eastAsia="ar-SA" w:bidi="ar-SA"/>
        </w:rPr>
        <w:t>1. Целью выделения Зоны коммунального обслуживания (К) является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A760E8" w:rsidRPr="00A760E8" w:rsidRDefault="00A760E8" w:rsidP="00A760E8">
      <w:pPr>
        <w:tabs>
          <w:tab w:val="left" w:pos="142"/>
        </w:tabs>
        <w:ind w:firstLine="709"/>
        <w:jc w:val="both"/>
        <w:rPr>
          <w:sz w:val="28"/>
          <w:szCs w:val="28"/>
          <w:lang w:val="ru-RU" w:eastAsia="ar-SA" w:bidi="ar-SA"/>
        </w:rPr>
      </w:pPr>
      <w:r w:rsidRPr="00A760E8">
        <w:rPr>
          <w:sz w:val="28"/>
          <w:szCs w:val="28"/>
          <w:lang w:val="ru-RU" w:eastAsia="ar-SA" w:bidi="ar-SA"/>
        </w:rPr>
        <w:t>2. Для указанной зоны устанавливаются:</w:t>
      </w:r>
    </w:p>
    <w:p w:rsidR="00A760E8" w:rsidRPr="00A760E8" w:rsidRDefault="00A760E8" w:rsidP="00A760E8">
      <w:pPr>
        <w:tabs>
          <w:tab w:val="left" w:pos="142"/>
        </w:tabs>
        <w:ind w:firstLine="709"/>
        <w:jc w:val="both"/>
        <w:rPr>
          <w:sz w:val="28"/>
          <w:szCs w:val="28"/>
          <w:lang w:val="ru-RU" w:eastAsia="ar-SA" w:bidi="ar-SA"/>
        </w:rPr>
      </w:pPr>
      <w:r w:rsidRPr="00A760E8">
        <w:rPr>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296C89" w:rsidTr="00A760E8">
        <w:trPr>
          <w:trHeight w:val="397"/>
        </w:trPr>
        <w:tc>
          <w:tcPr>
            <w:tcW w:w="709"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Административные здания организаций, обеспечивающих предоставление коммунальных услуг </w:t>
            </w:r>
          </w:p>
        </w:tc>
      </w:tr>
      <w:tr w:rsidR="00A760E8" w:rsidRPr="00A760E8" w:rsidTr="00A760E8">
        <w:trPr>
          <w:trHeight w:val="397"/>
        </w:trPr>
        <w:tc>
          <w:tcPr>
            <w:tcW w:w="709"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709"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Хранение автотранспорта</w:t>
            </w:r>
          </w:p>
        </w:tc>
      </w:tr>
      <w:tr w:rsidR="00A760E8" w:rsidRPr="00A760E8" w:rsidTr="00A760E8">
        <w:trPr>
          <w:trHeight w:val="397"/>
        </w:trPr>
        <w:tc>
          <w:tcPr>
            <w:tcW w:w="709" w:type="dxa"/>
            <w:tcBorders>
              <w:top w:val="single" w:sz="4" w:space="0" w:color="000000"/>
              <w:left w:val="single" w:sz="4" w:space="0" w:color="000000"/>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000000"/>
              <w:left w:val="single" w:sz="4" w:space="0" w:color="auto"/>
              <w:bottom w:val="single" w:sz="4" w:space="0" w:color="auto"/>
              <w:right w:val="single" w:sz="4" w:space="0" w:color="000000"/>
            </w:tcBorders>
          </w:tcPr>
          <w:p w:rsidR="00A760E8" w:rsidRPr="00A760E8" w:rsidRDefault="00A760E8" w:rsidP="00A760E8">
            <w:pPr>
              <w:spacing w:line="197" w:lineRule="atLeast"/>
              <w:jc w:val="both"/>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Предоставление коммунальных услуг </w:t>
            </w:r>
          </w:p>
        </w:tc>
      </w:tr>
      <w:tr w:rsidR="00A760E8" w:rsidRPr="00296C89" w:rsidTr="00A760E8">
        <w:trPr>
          <w:trHeight w:val="397"/>
        </w:trPr>
        <w:tc>
          <w:tcPr>
            <w:tcW w:w="9356" w:type="dxa"/>
            <w:gridSpan w:val="2"/>
            <w:tcBorders>
              <w:top w:val="single" w:sz="4" w:space="0" w:color="auto"/>
              <w:left w:val="single" w:sz="4" w:space="0" w:color="000000"/>
              <w:bottom w:val="single" w:sz="4" w:space="0" w:color="auto"/>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top w:val="single" w:sz="4" w:space="0" w:color="auto"/>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autoSpaceDE w:val="0"/>
        <w:autoSpaceDN w:val="0"/>
        <w:adjustRightInd w:val="0"/>
        <w:ind w:firstLine="709"/>
        <w:contextualSpacing/>
        <w:jc w:val="both"/>
        <w:rPr>
          <w:sz w:val="28"/>
          <w:szCs w:val="28"/>
          <w:lang w:val="ru-RU" w:eastAsia="ar-SA" w:bidi="ar-SA"/>
        </w:rPr>
      </w:pPr>
      <w:r w:rsidRPr="00A760E8">
        <w:rPr>
          <w:sz w:val="28"/>
          <w:szCs w:val="28"/>
          <w:lang w:val="ru-RU" w:eastAsia="ru-RU" w:bidi="ar-SA"/>
        </w:rPr>
        <w:t>2) п</w:t>
      </w:r>
      <w:r w:rsidRPr="00A760E8">
        <w:rPr>
          <w:sz w:val="28"/>
          <w:szCs w:val="28"/>
          <w:lang w:val="ru-RU" w:eastAsia="ar-SA" w:bidi="ar-SA"/>
        </w:rPr>
        <w:t>редельные (минимальные и (или) максимальные) размеры земельных участков для указанной зоны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538"/>
        <w:gridCol w:w="1276"/>
        <w:gridCol w:w="1276"/>
      </w:tblGrid>
      <w:tr w:rsidR="00A760E8" w:rsidRPr="00A760E8" w:rsidTr="00A760E8">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Объект капитального строительства</w:t>
            </w:r>
          </w:p>
        </w:tc>
        <w:tc>
          <w:tcPr>
            <w:tcW w:w="3756" w:type="dxa"/>
            <w:gridSpan w:val="3"/>
            <w:tcBorders>
              <w:top w:val="single" w:sz="4" w:space="0" w:color="auto"/>
              <w:left w:val="single" w:sz="4" w:space="0" w:color="auto"/>
            </w:tcBorders>
            <w:shd w:val="clear" w:color="auto" w:fill="FFFFFF"/>
            <w:vAlign w:val="center"/>
          </w:tcPr>
          <w:p w:rsidR="00A760E8" w:rsidRPr="00A760E8" w:rsidRDefault="00A760E8" w:rsidP="00A760E8">
            <w:pPr>
              <w:ind w:left="61" w:right="128"/>
              <w:jc w:val="center"/>
              <w:rPr>
                <w:sz w:val="24"/>
                <w:szCs w:val="24"/>
                <w:lang w:val="ru-RU" w:eastAsia="ar-SA" w:bidi="ar-SA"/>
              </w:rPr>
            </w:pPr>
            <w:r w:rsidRPr="00A760E8">
              <w:rPr>
                <w:sz w:val="24"/>
                <w:szCs w:val="24"/>
                <w:lang w:val="ru-RU" w:eastAsia="ar-SA" w:bidi="ar-SA"/>
              </w:rPr>
              <w:t>Минимальные отступы (м) от границ земельных участков (з/у) со стороны</w:t>
            </w:r>
          </w:p>
        </w:tc>
        <w:tc>
          <w:tcPr>
            <w:tcW w:w="1276" w:type="dxa"/>
            <w:vMerge w:val="restart"/>
            <w:tcBorders>
              <w:top w:val="single" w:sz="4" w:space="0" w:color="auto"/>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Максимальный процент</w:t>
            </w:r>
          </w:p>
          <w:p w:rsidR="00A760E8" w:rsidRPr="00A760E8" w:rsidRDefault="00A760E8" w:rsidP="00A760E8">
            <w:pPr>
              <w:ind w:right="131"/>
              <w:jc w:val="center"/>
              <w:rPr>
                <w:sz w:val="24"/>
                <w:szCs w:val="24"/>
                <w:lang w:val="ru-RU" w:eastAsia="ar-SA" w:bidi="ar-SA"/>
              </w:rPr>
            </w:pPr>
            <w:r w:rsidRPr="00A760E8">
              <w:rPr>
                <w:sz w:val="24"/>
                <w:szCs w:val="24"/>
                <w:lang w:val="ru-RU" w:eastAsia="ar-SA" w:bidi="ar-SA"/>
              </w:rPr>
              <w:t>застройки</w:t>
            </w:r>
          </w:p>
        </w:tc>
      </w:tr>
      <w:tr w:rsidR="00A760E8" w:rsidRPr="00296C89" w:rsidTr="00A760E8">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смежных</w:t>
            </w:r>
          </w:p>
          <w:p w:rsidR="00A760E8" w:rsidRPr="00A760E8" w:rsidRDefault="00A760E8" w:rsidP="00A760E8">
            <w:pPr>
              <w:jc w:val="center"/>
              <w:rPr>
                <w:sz w:val="24"/>
                <w:szCs w:val="24"/>
                <w:lang w:val="ru-RU" w:eastAsia="ar-SA" w:bidi="ar-SA"/>
              </w:rPr>
            </w:pPr>
            <w:r w:rsidRPr="00A760E8">
              <w:rPr>
                <w:sz w:val="24"/>
                <w:szCs w:val="24"/>
                <w:lang w:val="ru-RU" w:eastAsia="ar-SA" w:bidi="ar-SA"/>
              </w:rPr>
              <w:t>з/у</w:t>
            </w:r>
          </w:p>
        </w:tc>
        <w:tc>
          <w:tcPr>
            <w:tcW w:w="153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 xml:space="preserve">лесничеств/ границ зон рекреации </w:t>
            </w:r>
          </w:p>
          <w:p w:rsidR="00A760E8" w:rsidRPr="00A760E8" w:rsidRDefault="00A760E8" w:rsidP="00A760E8">
            <w:pPr>
              <w:jc w:val="center"/>
              <w:rPr>
                <w:sz w:val="24"/>
                <w:szCs w:val="24"/>
                <w:lang w:val="ru-RU" w:eastAsia="ar-SA" w:bidi="ar-SA"/>
              </w:rPr>
            </w:pPr>
            <w:r w:rsidRPr="00A760E8">
              <w:rPr>
                <w:sz w:val="24"/>
                <w:szCs w:val="24"/>
                <w:lang w:val="ru-RU" w:eastAsia="ar-SA" w:bidi="ar-SA"/>
              </w:rPr>
              <w:t>Р1, Р5</w:t>
            </w:r>
          </w:p>
        </w:tc>
        <w:tc>
          <w:tcPr>
            <w:tcW w:w="1276" w:type="dxa"/>
            <w:vMerge/>
            <w:tcBorders>
              <w:left w:val="single" w:sz="4" w:space="0" w:color="auto"/>
              <w:bottom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545"/>
              <w:jc w:val="both"/>
              <w:rPr>
                <w:sz w:val="24"/>
                <w:szCs w:val="24"/>
                <w:lang w:val="ru-RU" w:eastAsia="ar-SA" w:bidi="ar-SA"/>
              </w:rPr>
            </w:pPr>
          </w:p>
        </w:tc>
      </w:tr>
      <w:tr w:rsidR="00A760E8" w:rsidRPr="00A760E8" w:rsidTr="00A760E8">
        <w:trPr>
          <w:trHeight w:val="851"/>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r w:rsidRPr="00A760E8">
              <w:rPr>
                <w:sz w:val="24"/>
                <w:szCs w:val="24"/>
                <w:lang w:val="ru-RU" w:eastAsia="ar-SA" w:bidi="ar-SA"/>
              </w:rPr>
              <w:t>Административные здания организаций, обеспечивающих предоставление коммунальных услуг</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5/3</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w:t>
            </w:r>
          </w:p>
        </w:tc>
        <w:tc>
          <w:tcPr>
            <w:tcW w:w="153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50/10</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ind w:firstLine="61"/>
              <w:jc w:val="center"/>
              <w:rPr>
                <w:sz w:val="24"/>
                <w:szCs w:val="24"/>
                <w:lang w:val="ru-RU" w:eastAsia="ar-SA" w:bidi="ar-SA"/>
              </w:rPr>
            </w:pPr>
            <w:r w:rsidRPr="00A760E8">
              <w:rPr>
                <w:sz w:val="24"/>
                <w:szCs w:val="24"/>
                <w:lang w:val="ru-RU" w:eastAsia="ar-SA" w:bidi="ar-SA"/>
              </w:rPr>
              <w:t>50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keepNext/>
        <w:ind w:firstLine="567"/>
        <w:jc w:val="both"/>
        <w:outlineLvl w:val="3"/>
        <w:rPr>
          <w:rFonts w:eastAsia="Arial"/>
          <w:b/>
          <w:bCs/>
          <w:sz w:val="28"/>
          <w:szCs w:val="28"/>
          <w:lang w:val="ru-RU" w:eastAsia="ar-SA" w:bidi="ar-SA"/>
        </w:rPr>
      </w:pPr>
      <w:bookmarkStart w:id="108" w:name="_Toc27497068"/>
      <w:bookmarkStart w:id="109" w:name="_Hlk150706618"/>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Статья 30.</w:t>
      </w:r>
      <w:r w:rsidRPr="00A760E8">
        <w:rPr>
          <w:rFonts w:eastAsia="Arial"/>
          <w:b/>
          <w:bCs/>
          <w:sz w:val="28"/>
          <w:szCs w:val="28"/>
          <w:lang w:val="ru-RU" w:eastAsia="ar-SA" w:bidi="ar-SA"/>
        </w:rPr>
        <w:t xml:space="preserve"> Зоны сельскохозяйственного использования (СХ)</w:t>
      </w:r>
      <w:bookmarkEnd w:id="108"/>
    </w:p>
    <w:bookmarkEnd w:id="109"/>
    <w:p w:rsidR="00A760E8" w:rsidRPr="00A760E8" w:rsidRDefault="00A760E8" w:rsidP="00A760E8">
      <w:pPr>
        <w:ind w:firstLine="709"/>
        <w:jc w:val="both"/>
        <w:rPr>
          <w:sz w:val="28"/>
          <w:szCs w:val="28"/>
          <w:lang w:val="ru-RU" w:eastAsia="ru-RU" w:bidi="ar-SA"/>
        </w:rPr>
      </w:pPr>
      <w:r w:rsidRPr="00A760E8">
        <w:rPr>
          <w:sz w:val="28"/>
          <w:szCs w:val="28"/>
          <w:lang w:val="ru-RU" w:eastAsia="ar-SA" w:bidi="ar-SA"/>
        </w:rPr>
        <w:t xml:space="preserve">1. </w:t>
      </w:r>
      <w:r w:rsidRPr="00A760E8">
        <w:rPr>
          <w:b/>
          <w:bCs/>
          <w:sz w:val="28"/>
          <w:szCs w:val="28"/>
          <w:lang w:val="ru-RU" w:eastAsia="ru-RU" w:bidi="ar-SA"/>
        </w:rPr>
        <w:t>Зона сельскохозяйственного использования (СХ-1)</w:t>
      </w:r>
      <w:r w:rsidRPr="00A760E8">
        <w:rPr>
          <w:sz w:val="28"/>
          <w:szCs w:val="28"/>
          <w:lang w:val="ru-RU" w:eastAsia="ar-SA" w:bidi="ar-SA"/>
        </w:rPr>
        <w:t xml:space="preserve"> выделяется в границах населенных пунктов и за границами населенных пунктов в целях сохранения и развития земель сельскохозяйственного использования, не относящихся к селькохозяйственным угодьям. В отношении </w:t>
      </w:r>
      <w:r w:rsidRPr="00A760E8">
        <w:rPr>
          <w:sz w:val="28"/>
          <w:szCs w:val="28"/>
          <w:lang w:val="ru-RU" w:eastAsia="ru-RU" w:bidi="ar-SA"/>
        </w:rPr>
        <w:t>сельскохозяйственных угодий в составе земель сельскохозяйственного назначения градостроительный регламент не устанавливается.</w:t>
      </w:r>
    </w:p>
    <w:p w:rsidR="00A760E8" w:rsidRPr="00A760E8" w:rsidRDefault="00A760E8" w:rsidP="00A760E8">
      <w:pPr>
        <w:ind w:firstLine="709"/>
        <w:jc w:val="both"/>
        <w:rPr>
          <w:sz w:val="28"/>
          <w:szCs w:val="28"/>
          <w:lang w:val="ru-RU" w:eastAsia="ru-RU" w:bidi="ar-SA"/>
        </w:rPr>
      </w:pPr>
      <w:r w:rsidRPr="00A760E8">
        <w:rPr>
          <w:sz w:val="28"/>
          <w:szCs w:val="28"/>
          <w:lang w:val="ru-RU" w:eastAsia="ru-RU" w:bidi="ar-SA"/>
        </w:rPr>
        <w:t xml:space="preserve">Для указанной зоны </w:t>
      </w:r>
      <w:r w:rsidRPr="00A760E8">
        <w:rPr>
          <w:i/>
          <w:sz w:val="28"/>
          <w:szCs w:val="28"/>
          <w:lang w:val="ru-RU" w:eastAsia="ru-RU" w:bidi="ar-SA"/>
        </w:rPr>
        <w:t>за границами населенных пунктов</w:t>
      </w:r>
      <w:r w:rsidRPr="00A760E8">
        <w:rPr>
          <w:sz w:val="28"/>
          <w:szCs w:val="28"/>
          <w:lang w:val="ru-RU" w:eastAsia="ru-RU" w:bidi="ar-SA"/>
        </w:rPr>
        <w:t xml:space="preserve"> устанавливаются:</w:t>
      </w:r>
    </w:p>
    <w:p w:rsidR="00A760E8" w:rsidRPr="00A760E8" w:rsidRDefault="00A760E8" w:rsidP="00A760E8">
      <w:pPr>
        <w:ind w:firstLine="709"/>
        <w:jc w:val="both"/>
        <w:rPr>
          <w:sz w:val="28"/>
          <w:szCs w:val="28"/>
          <w:lang w:val="ru-RU" w:eastAsia="ru-RU" w:bidi="ar-SA"/>
        </w:rPr>
      </w:pPr>
      <w:r w:rsidRPr="00A760E8">
        <w:rPr>
          <w:sz w:val="28"/>
          <w:szCs w:val="28"/>
          <w:lang w:val="ru-RU" w:eastAsia="ru-RU" w:bidi="ar-SA"/>
        </w:rPr>
        <w:t>1) основные виды разрешенного использования земельных участков и объектов капитального строительства:</w:t>
      </w:r>
    </w:p>
    <w:tbl>
      <w:tblPr>
        <w:tblW w:w="0" w:type="auto"/>
        <w:shd w:val="clear" w:color="auto" w:fill="FFFFFF"/>
        <w:tblCellMar>
          <w:left w:w="0" w:type="dxa"/>
          <w:right w:w="0" w:type="dxa"/>
        </w:tblCellMar>
        <w:tblLook w:val="04A0" w:firstRow="1" w:lastRow="0" w:firstColumn="1" w:lastColumn="0" w:noHBand="0" w:noVBand="1"/>
      </w:tblPr>
      <w:tblGrid>
        <w:gridCol w:w="717"/>
        <w:gridCol w:w="8788"/>
      </w:tblGrid>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505"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keepLines/>
              <w:snapToGrid w:val="0"/>
              <w:ind w:left="15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Благоустройство территории</w:t>
            </w:r>
          </w:p>
        </w:tc>
      </w:tr>
      <w:tr w:rsidR="00A760E8" w:rsidRPr="00296C89"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2</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Ведение личного подсобного хозяйства на полевых участках</w:t>
            </w:r>
          </w:p>
        </w:tc>
      </w:tr>
      <w:tr w:rsidR="00A760E8" w:rsidRPr="00A760E8" w:rsidTr="00A760E8">
        <w:trPr>
          <w:trHeight w:val="397"/>
        </w:trPr>
        <w:tc>
          <w:tcPr>
            <w:tcW w:w="717" w:type="dxa"/>
            <w:tcBorders>
              <w:top w:val="single" w:sz="6" w:space="0" w:color="000000"/>
              <w:left w:val="single" w:sz="6" w:space="0" w:color="000000"/>
              <w:bottom w:val="nil"/>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3</w:t>
            </w:r>
          </w:p>
        </w:tc>
        <w:tc>
          <w:tcPr>
            <w:tcW w:w="878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Виноградарство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4</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Выпас сельскохозяйственных животных</w:t>
            </w:r>
          </w:p>
        </w:tc>
      </w:tr>
      <w:tr w:rsidR="00A760E8" w:rsidRPr="00296C89"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5</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Выращивание зерновых и иных сельскохозяйственных культур</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6</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Выращивание льна и конопли</w:t>
            </w:r>
          </w:p>
        </w:tc>
      </w:tr>
      <w:tr w:rsidR="00A760E8" w:rsidRPr="00296C89"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7</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Выращивание тонизирующих, лекарственных, цветочных культур</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8</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Коммунальное обслуживание</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9</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Овощеводство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10</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Растениеводство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11</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Садоводство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12</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Сенокошение</w:t>
            </w:r>
          </w:p>
        </w:tc>
      </w:tr>
      <w:tr w:rsidR="00A760E8" w:rsidRPr="00296C89" w:rsidTr="00A760E8">
        <w:trPr>
          <w:trHeight w:val="397"/>
        </w:trPr>
        <w:tc>
          <w:tcPr>
            <w:tcW w:w="9505"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napToGrid w:val="0"/>
              <w:ind w:left="150"/>
              <w:rPr>
                <w:sz w:val="24"/>
                <w:szCs w:val="24"/>
                <w:lang w:val="ru-RU" w:eastAsia="ru-RU" w:bidi="ar-SA"/>
              </w:rPr>
            </w:pPr>
            <w:r w:rsidRPr="00A760E8">
              <w:rPr>
                <w:b/>
                <w:sz w:val="24"/>
                <w:szCs w:val="24"/>
                <w:lang w:val="ru-RU" w:eastAsia="ru-RU" w:bidi="ar-SA"/>
              </w:rPr>
              <w:t>Вспомогательные виды разрешенного использования</w:t>
            </w:r>
            <w:r w:rsidRPr="00A760E8">
              <w:rPr>
                <w:sz w:val="24"/>
                <w:szCs w:val="24"/>
                <w:lang w:val="ru-RU" w:eastAsia="ru-RU" w:bidi="ar-SA"/>
              </w:rPr>
              <w:t xml:space="preserve"> не установлены</w:t>
            </w:r>
          </w:p>
        </w:tc>
      </w:tr>
      <w:tr w:rsidR="00A760E8" w:rsidRPr="00296C89" w:rsidTr="00A760E8">
        <w:trPr>
          <w:trHeight w:val="397"/>
        </w:trPr>
        <w:tc>
          <w:tcPr>
            <w:tcW w:w="9505"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napToGrid w:val="0"/>
              <w:ind w:left="150"/>
              <w:rPr>
                <w:sz w:val="24"/>
                <w:szCs w:val="24"/>
                <w:lang w:val="ru-RU" w:eastAsia="ru-RU" w:bidi="ar-SA"/>
              </w:rPr>
            </w:pPr>
            <w:r w:rsidRPr="00A760E8">
              <w:rPr>
                <w:b/>
                <w:sz w:val="24"/>
                <w:szCs w:val="24"/>
                <w:lang w:val="ru-RU" w:eastAsia="ru-RU" w:bidi="ar-SA"/>
              </w:rPr>
              <w:t>Условно разрешенные виды использования</w:t>
            </w:r>
            <w:r w:rsidRPr="00A760E8">
              <w:rPr>
                <w:sz w:val="24"/>
                <w:szCs w:val="24"/>
                <w:lang w:val="ru-RU" w:eastAsia="ru-RU" w:bidi="ar-SA"/>
              </w:rPr>
              <w:t xml:space="preserve"> не установлены</w:t>
            </w:r>
          </w:p>
        </w:tc>
      </w:tr>
    </w:tbl>
    <w:p w:rsidR="00A760E8" w:rsidRPr="00A760E8" w:rsidRDefault="00A760E8" w:rsidP="00A760E8">
      <w:pPr>
        <w:ind w:firstLine="709"/>
        <w:jc w:val="both"/>
        <w:rPr>
          <w:sz w:val="28"/>
          <w:szCs w:val="28"/>
          <w:lang w:val="ru-RU" w:eastAsia="ru-RU" w:bidi="ar-SA"/>
        </w:rPr>
      </w:pPr>
      <w:r w:rsidRPr="00A760E8">
        <w:rPr>
          <w:sz w:val="28"/>
          <w:szCs w:val="28"/>
          <w:lang w:val="ru-RU" w:eastAsia="ru-RU" w:bidi="ar-SA"/>
        </w:rPr>
        <w:t xml:space="preserve">Для указанной зоны </w:t>
      </w:r>
      <w:r w:rsidRPr="00A760E8">
        <w:rPr>
          <w:i/>
          <w:sz w:val="28"/>
          <w:szCs w:val="28"/>
          <w:lang w:val="ru-RU" w:eastAsia="ru-RU" w:bidi="ar-SA"/>
        </w:rPr>
        <w:t>в границах населенных пунктов</w:t>
      </w:r>
      <w:r w:rsidRPr="00A760E8">
        <w:rPr>
          <w:sz w:val="28"/>
          <w:szCs w:val="28"/>
          <w:lang w:val="ru-RU" w:eastAsia="ru-RU" w:bidi="ar-SA"/>
        </w:rPr>
        <w:t xml:space="preserve"> устанавливаются:</w:t>
      </w:r>
    </w:p>
    <w:p w:rsidR="00A760E8" w:rsidRPr="00A760E8" w:rsidRDefault="00A760E8" w:rsidP="00A760E8">
      <w:pPr>
        <w:ind w:firstLine="709"/>
        <w:jc w:val="both"/>
        <w:rPr>
          <w:sz w:val="28"/>
          <w:szCs w:val="28"/>
          <w:lang w:val="ru-RU" w:eastAsia="ru-RU" w:bidi="ar-SA"/>
        </w:rPr>
      </w:pPr>
      <w:r w:rsidRPr="00A760E8">
        <w:rPr>
          <w:sz w:val="28"/>
          <w:szCs w:val="28"/>
          <w:lang w:val="ru-RU" w:eastAsia="ru-RU" w:bidi="ar-SA"/>
        </w:rPr>
        <w:t>1) основные виды разрешенного использования земельных участков и объектов капитального строительства:</w:t>
      </w:r>
    </w:p>
    <w:tbl>
      <w:tblPr>
        <w:tblW w:w="0" w:type="auto"/>
        <w:shd w:val="clear" w:color="auto" w:fill="FFFFFF"/>
        <w:tblCellMar>
          <w:left w:w="0" w:type="dxa"/>
          <w:right w:w="0" w:type="dxa"/>
        </w:tblCellMar>
        <w:tblLook w:val="04A0" w:firstRow="1" w:lastRow="0" w:firstColumn="1" w:lastColumn="0" w:noHBand="0" w:noVBand="1"/>
      </w:tblPr>
      <w:tblGrid>
        <w:gridCol w:w="717"/>
        <w:gridCol w:w="8788"/>
      </w:tblGrid>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505"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keepLines/>
              <w:snapToGrid w:val="0"/>
              <w:ind w:left="15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eastAsia="ru-RU" w:bidi="ar-SA"/>
              </w:rPr>
              <w:t>Благоустройство территории</w:t>
            </w:r>
          </w:p>
        </w:tc>
      </w:tr>
      <w:tr w:rsidR="00A760E8" w:rsidRPr="00A760E8" w:rsidTr="00A760E8">
        <w:trPr>
          <w:trHeight w:val="397"/>
        </w:trPr>
        <w:tc>
          <w:tcPr>
            <w:tcW w:w="717" w:type="dxa"/>
            <w:tcBorders>
              <w:top w:val="single" w:sz="6" w:space="0" w:color="000000"/>
              <w:left w:val="single" w:sz="6" w:space="0" w:color="000000"/>
              <w:bottom w:val="nil"/>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2</w:t>
            </w:r>
          </w:p>
        </w:tc>
        <w:tc>
          <w:tcPr>
            <w:tcW w:w="8788"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Виноградарство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3</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Выпас сельскохозяйственных животных</w:t>
            </w:r>
          </w:p>
        </w:tc>
      </w:tr>
      <w:tr w:rsidR="00A760E8" w:rsidRPr="00296C89"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4</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Выращивание зерновых и иных сельскохозяйственных культур</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5</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Выращивание льна и конопли</w:t>
            </w:r>
          </w:p>
        </w:tc>
      </w:tr>
      <w:tr w:rsidR="00A760E8" w:rsidRPr="00296C89"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6</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Выращивание тонизирующих, лекарственных, цветочных культур</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7</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Коммунальное обслуживание</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8</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Овощеводство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9</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Растениеводство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10</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Садоводство</w:t>
            </w:r>
          </w:p>
        </w:tc>
      </w:tr>
      <w:tr w:rsidR="00A760E8" w:rsidRPr="00A760E8" w:rsidTr="00A760E8">
        <w:trPr>
          <w:trHeight w:val="397"/>
        </w:trPr>
        <w:tc>
          <w:tcPr>
            <w:tcW w:w="717"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11</w:t>
            </w:r>
          </w:p>
        </w:tc>
        <w:tc>
          <w:tcPr>
            <w:tcW w:w="87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Сенокошение</w:t>
            </w:r>
          </w:p>
        </w:tc>
      </w:tr>
      <w:tr w:rsidR="00A760E8" w:rsidRPr="00296C89" w:rsidTr="00A760E8">
        <w:trPr>
          <w:trHeight w:val="397"/>
        </w:trPr>
        <w:tc>
          <w:tcPr>
            <w:tcW w:w="9505"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napToGrid w:val="0"/>
              <w:ind w:left="150"/>
              <w:rPr>
                <w:sz w:val="24"/>
                <w:szCs w:val="24"/>
                <w:lang w:val="ru-RU" w:eastAsia="ru-RU" w:bidi="ar-SA"/>
              </w:rPr>
            </w:pPr>
            <w:r w:rsidRPr="00A760E8">
              <w:rPr>
                <w:b/>
                <w:sz w:val="24"/>
                <w:szCs w:val="24"/>
                <w:lang w:val="ru-RU" w:eastAsia="ru-RU" w:bidi="ar-SA"/>
              </w:rPr>
              <w:t>Вспомогательные виды разрешенного использования:</w:t>
            </w:r>
            <w:r w:rsidRPr="00A760E8">
              <w:rPr>
                <w:sz w:val="24"/>
                <w:szCs w:val="24"/>
                <w:lang w:val="ru-RU" w:eastAsia="ru-RU" w:bidi="ar-SA"/>
              </w:rPr>
              <w:t xml:space="preserve"> не установлены</w:t>
            </w:r>
          </w:p>
        </w:tc>
      </w:tr>
      <w:tr w:rsidR="00A760E8" w:rsidRPr="00296C89" w:rsidTr="00A760E8">
        <w:trPr>
          <w:trHeight w:val="397"/>
        </w:trPr>
        <w:tc>
          <w:tcPr>
            <w:tcW w:w="9505"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napToGrid w:val="0"/>
              <w:ind w:left="150"/>
              <w:rPr>
                <w:sz w:val="24"/>
                <w:szCs w:val="24"/>
                <w:lang w:val="ru-RU" w:eastAsia="ru-RU" w:bidi="ar-SA"/>
              </w:rPr>
            </w:pPr>
            <w:r w:rsidRPr="00A760E8">
              <w:rPr>
                <w:b/>
                <w:sz w:val="24"/>
                <w:szCs w:val="24"/>
                <w:lang w:val="ru-RU" w:eastAsia="ru-RU" w:bidi="ar-SA"/>
              </w:rPr>
              <w:t>Условно разрешенные виды использования:</w:t>
            </w:r>
            <w:r w:rsidRPr="00A760E8">
              <w:rPr>
                <w:sz w:val="24"/>
                <w:szCs w:val="24"/>
                <w:lang w:val="ru-RU" w:eastAsia="ru-RU" w:bidi="ar-SA"/>
              </w:rPr>
              <w:t xml:space="preserve"> 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3"/>
        <w:gridCol w:w="1717"/>
        <w:gridCol w:w="1679"/>
        <w:gridCol w:w="1274"/>
        <w:gridCol w:w="1808"/>
      </w:tblGrid>
      <w:tr w:rsidR="00A760E8" w:rsidRPr="00A760E8" w:rsidTr="00A760E8">
        <w:tc>
          <w:tcPr>
            <w:tcW w:w="3093" w:type="dxa"/>
            <w:vMerge w:val="restart"/>
            <w:shd w:val="clear" w:color="auto" w:fill="auto"/>
            <w:vAlign w:val="center"/>
          </w:tcPr>
          <w:p w:rsidR="00A760E8" w:rsidRPr="00A760E8" w:rsidRDefault="00A760E8" w:rsidP="00A760E8">
            <w:pPr>
              <w:jc w:val="center"/>
              <w:rPr>
                <w:sz w:val="24"/>
                <w:szCs w:val="24"/>
                <w:lang w:val="ru-RU" w:eastAsia="ar-SA"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396" w:type="dxa"/>
            <w:gridSpan w:val="2"/>
            <w:shd w:val="clear" w:color="auto" w:fill="auto"/>
            <w:vAlign w:val="center"/>
          </w:tcPr>
          <w:p w:rsidR="00A760E8" w:rsidRPr="00A760E8" w:rsidRDefault="00A760E8" w:rsidP="00A760E8">
            <w:pPr>
              <w:jc w:val="center"/>
              <w:rPr>
                <w:spacing w:val="3"/>
                <w:sz w:val="24"/>
                <w:szCs w:val="24"/>
                <w:lang w:val="ru-RU" w:eastAsia="ru-RU" w:bidi="ar-SA"/>
              </w:rPr>
            </w:pPr>
            <w:r w:rsidRPr="00A760E8">
              <w:rPr>
                <w:sz w:val="24"/>
                <w:szCs w:val="24"/>
                <w:lang w:val="ru-RU" w:eastAsia="ar-SA" w:bidi="ar-SA"/>
              </w:rPr>
              <w:t>Размеры земельных участков (A ширина / B длина), м.</w:t>
            </w:r>
          </w:p>
        </w:tc>
        <w:tc>
          <w:tcPr>
            <w:tcW w:w="3082" w:type="dxa"/>
            <w:gridSpan w:val="2"/>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c>
          <w:tcPr>
            <w:tcW w:w="3093" w:type="dxa"/>
            <w:vMerge/>
            <w:shd w:val="clear" w:color="auto" w:fill="auto"/>
            <w:vAlign w:val="center"/>
          </w:tcPr>
          <w:p w:rsidR="00A760E8" w:rsidRPr="00A760E8" w:rsidRDefault="00A760E8" w:rsidP="00A760E8">
            <w:pPr>
              <w:jc w:val="center"/>
              <w:rPr>
                <w:sz w:val="24"/>
                <w:szCs w:val="24"/>
                <w:lang w:val="ru-RU" w:eastAsia="ar-SA" w:bidi="ar-SA"/>
              </w:rPr>
            </w:pPr>
          </w:p>
        </w:tc>
        <w:tc>
          <w:tcPr>
            <w:tcW w:w="1717"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679"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274"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808"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val="851"/>
        </w:trPr>
        <w:tc>
          <w:tcPr>
            <w:tcW w:w="3093" w:type="dxa"/>
            <w:shd w:val="clear" w:color="auto" w:fill="auto"/>
            <w:vAlign w:val="center"/>
          </w:tcPr>
          <w:p w:rsidR="00A760E8" w:rsidRPr="00A760E8" w:rsidRDefault="00A760E8" w:rsidP="00A760E8">
            <w:pPr>
              <w:suppressAutoHyphens w:val="0"/>
              <w:ind w:right="42"/>
              <w:textAlignment w:val="baseline"/>
              <w:rPr>
                <w:sz w:val="24"/>
                <w:szCs w:val="24"/>
                <w:lang w:val="ru-RU" w:eastAsia="ru-RU" w:bidi="ar-SA"/>
              </w:rPr>
            </w:pPr>
            <w:r w:rsidRPr="00A760E8">
              <w:rPr>
                <w:sz w:val="24"/>
                <w:szCs w:val="24"/>
                <w:lang w:val="ru-RU" w:eastAsia="ru-RU" w:bidi="ar-SA"/>
              </w:rPr>
              <w:t>Ведение личного подсобного хозяйства на полевых участках</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c>
          <w:tcPr>
            <w:tcW w:w="1808"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15000</w:t>
            </w:r>
          </w:p>
        </w:tc>
      </w:tr>
      <w:tr w:rsidR="00A760E8" w:rsidRPr="00A760E8" w:rsidTr="00A760E8">
        <w:trPr>
          <w:trHeight w:val="851"/>
        </w:trPr>
        <w:tc>
          <w:tcPr>
            <w:tcW w:w="3093" w:type="dxa"/>
            <w:shd w:val="clear" w:color="auto" w:fill="auto"/>
            <w:vAlign w:val="center"/>
          </w:tcPr>
          <w:p w:rsidR="00A760E8" w:rsidRPr="00A760E8" w:rsidRDefault="00A760E8" w:rsidP="00A760E8">
            <w:pPr>
              <w:snapToGrid w:val="0"/>
              <w:ind w:right="42"/>
              <w:jc w:val="both"/>
              <w:rPr>
                <w:sz w:val="24"/>
                <w:szCs w:val="24"/>
                <w:lang w:val="ru-RU" w:eastAsia="ar-SA" w:bidi="ar-SA"/>
              </w:rPr>
            </w:pPr>
            <w:r w:rsidRPr="00A760E8">
              <w:rPr>
                <w:sz w:val="24"/>
                <w:szCs w:val="24"/>
                <w:lang w:val="ru-RU" w:eastAsia="ar-SA" w:bidi="ar-SA"/>
              </w:rPr>
              <w:t>Выпас сельскохозяйственных животных (для земельных участков, расположенных за границами населенных пунктов)</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c>
          <w:tcPr>
            <w:tcW w:w="1808"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15000</w:t>
            </w:r>
          </w:p>
        </w:tc>
      </w:tr>
      <w:tr w:rsidR="00A760E8" w:rsidRPr="00A760E8" w:rsidTr="00A760E8">
        <w:trPr>
          <w:trHeight w:val="851"/>
        </w:trPr>
        <w:tc>
          <w:tcPr>
            <w:tcW w:w="3093" w:type="dxa"/>
            <w:shd w:val="clear" w:color="auto" w:fill="auto"/>
            <w:vAlign w:val="center"/>
          </w:tcPr>
          <w:p w:rsidR="00A760E8" w:rsidRPr="00A760E8" w:rsidRDefault="00A760E8" w:rsidP="00A760E8">
            <w:pPr>
              <w:snapToGrid w:val="0"/>
              <w:ind w:right="42"/>
              <w:jc w:val="both"/>
              <w:rPr>
                <w:sz w:val="24"/>
                <w:szCs w:val="24"/>
                <w:lang w:val="ru-RU" w:eastAsia="ar-SA" w:bidi="ar-SA"/>
              </w:rPr>
            </w:pPr>
            <w:r w:rsidRPr="00A760E8">
              <w:rPr>
                <w:sz w:val="24"/>
                <w:szCs w:val="24"/>
                <w:lang w:val="ru-RU" w:eastAsia="ar-SA" w:bidi="ar-SA"/>
              </w:rPr>
              <w:t>Выпас сельскохозяйственных животных (для земельных участков, расположенных в границах населенных пунктов)</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jc w:val="center"/>
              <w:rPr>
                <w:sz w:val="24"/>
                <w:szCs w:val="24"/>
                <w:lang w:val="ru-RU" w:eastAsia="ar-SA" w:bidi="ar-SA"/>
              </w:rPr>
            </w:pPr>
          </w:p>
          <w:p w:rsidR="00A760E8" w:rsidRPr="00A760E8" w:rsidRDefault="00A760E8" w:rsidP="00A760E8">
            <w:pPr>
              <w:jc w:val="center"/>
              <w:rPr>
                <w:sz w:val="24"/>
                <w:szCs w:val="24"/>
                <w:lang w:val="ru-RU" w:eastAsia="ar-SA" w:bidi="ar-SA"/>
              </w:rPr>
            </w:pPr>
          </w:p>
          <w:p w:rsidR="00A760E8" w:rsidRPr="00A760E8" w:rsidRDefault="00A760E8" w:rsidP="00A760E8">
            <w:pPr>
              <w:jc w:val="center"/>
              <w:rPr>
                <w:sz w:val="24"/>
                <w:szCs w:val="24"/>
                <w:lang w:val="ru-RU" w:eastAsia="ar-SA" w:bidi="ar-SA"/>
              </w:rPr>
            </w:pPr>
            <w:r w:rsidRPr="00A760E8">
              <w:rPr>
                <w:sz w:val="24"/>
                <w:szCs w:val="24"/>
                <w:lang w:val="ru-RU" w:eastAsia="ar-SA" w:bidi="ar-SA"/>
              </w:rPr>
              <w:t>5000</w:t>
            </w:r>
          </w:p>
        </w:tc>
        <w:tc>
          <w:tcPr>
            <w:tcW w:w="1808" w:type="dxa"/>
            <w:shd w:val="clear" w:color="auto" w:fill="auto"/>
            <w:vAlign w:val="center"/>
          </w:tcPr>
          <w:p w:rsidR="00A760E8" w:rsidRPr="00A760E8" w:rsidRDefault="00A760E8" w:rsidP="00A760E8">
            <w:pPr>
              <w:jc w:val="center"/>
              <w:rPr>
                <w:sz w:val="24"/>
                <w:szCs w:val="24"/>
                <w:lang w:val="ru-RU" w:eastAsia="ar-SA" w:bidi="ar-SA"/>
              </w:rPr>
            </w:pPr>
          </w:p>
          <w:p w:rsidR="00A760E8" w:rsidRPr="00A760E8" w:rsidRDefault="00A760E8" w:rsidP="00A760E8">
            <w:pPr>
              <w:jc w:val="center"/>
              <w:rPr>
                <w:sz w:val="24"/>
                <w:szCs w:val="24"/>
                <w:lang w:val="ru-RU" w:eastAsia="ar-SA" w:bidi="ar-SA"/>
              </w:rPr>
            </w:pPr>
          </w:p>
          <w:p w:rsidR="00A760E8" w:rsidRPr="00A760E8" w:rsidRDefault="00A760E8" w:rsidP="00A760E8">
            <w:pPr>
              <w:jc w:val="center"/>
              <w:rPr>
                <w:sz w:val="24"/>
                <w:szCs w:val="24"/>
                <w:lang w:val="ru-RU" w:eastAsia="ar-SA" w:bidi="ar-SA"/>
              </w:rPr>
            </w:pPr>
            <w:r w:rsidRPr="00A760E8">
              <w:rPr>
                <w:sz w:val="24"/>
                <w:szCs w:val="24"/>
                <w:lang w:val="ru-RU" w:eastAsia="ar-SA" w:bidi="ar-SA"/>
              </w:rPr>
              <w:t>15000</w:t>
            </w:r>
          </w:p>
        </w:tc>
      </w:tr>
      <w:tr w:rsidR="00A760E8" w:rsidRPr="00A760E8" w:rsidTr="00A760E8">
        <w:trPr>
          <w:trHeight w:val="851"/>
        </w:trPr>
        <w:tc>
          <w:tcPr>
            <w:tcW w:w="3093" w:type="dxa"/>
            <w:shd w:val="clear" w:color="auto" w:fill="auto"/>
            <w:vAlign w:val="center"/>
          </w:tcPr>
          <w:p w:rsidR="00A760E8" w:rsidRPr="00A760E8" w:rsidRDefault="00A760E8" w:rsidP="00A760E8">
            <w:pPr>
              <w:suppressAutoHyphens w:val="0"/>
              <w:ind w:right="42"/>
              <w:textAlignment w:val="baseline"/>
              <w:rPr>
                <w:sz w:val="24"/>
                <w:szCs w:val="24"/>
                <w:lang w:val="ru-RU" w:eastAsia="ru-RU" w:bidi="ar-SA"/>
              </w:rPr>
            </w:pPr>
            <w:r w:rsidRPr="00A760E8">
              <w:rPr>
                <w:sz w:val="24"/>
                <w:szCs w:val="24"/>
                <w:lang w:val="ru-RU" w:eastAsia="ru-RU" w:bidi="ar-SA"/>
              </w:rPr>
              <w:t>Выращивание льна и конопли</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c>
          <w:tcPr>
            <w:tcW w:w="1808"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val="851"/>
        </w:trPr>
        <w:tc>
          <w:tcPr>
            <w:tcW w:w="3093" w:type="dxa"/>
            <w:shd w:val="clear" w:color="auto" w:fill="auto"/>
            <w:vAlign w:val="center"/>
          </w:tcPr>
          <w:p w:rsidR="00A760E8" w:rsidRPr="00A760E8" w:rsidRDefault="00A760E8" w:rsidP="00A760E8">
            <w:pPr>
              <w:suppressAutoHyphens w:val="0"/>
              <w:ind w:right="42"/>
              <w:textAlignment w:val="baseline"/>
              <w:rPr>
                <w:sz w:val="24"/>
                <w:szCs w:val="24"/>
                <w:lang w:val="ru-RU" w:eastAsia="ru-RU" w:bidi="ar-SA"/>
              </w:rPr>
            </w:pPr>
            <w:r w:rsidRPr="00A760E8">
              <w:rPr>
                <w:sz w:val="24"/>
                <w:szCs w:val="24"/>
                <w:lang w:val="ru-RU" w:eastAsia="ru-RU" w:bidi="ar-SA"/>
              </w:rPr>
              <w:t>Выращивание тонизирующих, лекарственных, цветочных культур</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c>
          <w:tcPr>
            <w:tcW w:w="1808"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val="851"/>
        </w:trPr>
        <w:tc>
          <w:tcPr>
            <w:tcW w:w="3093" w:type="dxa"/>
            <w:shd w:val="clear" w:color="auto" w:fill="auto"/>
            <w:vAlign w:val="center"/>
          </w:tcPr>
          <w:p w:rsidR="00A760E8" w:rsidRPr="00A760E8" w:rsidRDefault="00A760E8" w:rsidP="00A760E8">
            <w:pPr>
              <w:suppressAutoHyphens w:val="0"/>
              <w:ind w:right="42"/>
              <w:textAlignment w:val="baseline"/>
              <w:rPr>
                <w:sz w:val="24"/>
                <w:szCs w:val="24"/>
                <w:lang w:val="ru-RU" w:eastAsia="ru-RU" w:bidi="ar-SA"/>
              </w:rPr>
            </w:pPr>
            <w:r w:rsidRPr="00A760E8">
              <w:rPr>
                <w:sz w:val="24"/>
                <w:szCs w:val="24"/>
                <w:lang w:val="ru-RU" w:eastAsia="ru-RU" w:bidi="ar-SA"/>
              </w:rPr>
              <w:t>Садоводство</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c>
          <w:tcPr>
            <w:tcW w:w="1808" w:type="dxa"/>
            <w:shd w:val="clear" w:color="auto" w:fill="auto"/>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val="851"/>
        </w:trPr>
        <w:tc>
          <w:tcPr>
            <w:tcW w:w="3093" w:type="dxa"/>
            <w:shd w:val="clear" w:color="auto" w:fill="auto"/>
            <w:vAlign w:val="center"/>
          </w:tcPr>
          <w:p w:rsidR="00A760E8" w:rsidRPr="00A760E8" w:rsidRDefault="00A760E8" w:rsidP="00A760E8">
            <w:pPr>
              <w:snapToGrid w:val="0"/>
              <w:ind w:right="42"/>
              <w:jc w:val="both"/>
              <w:rPr>
                <w:sz w:val="24"/>
                <w:szCs w:val="24"/>
                <w:lang w:val="ru-RU" w:eastAsia="ar-SA" w:bidi="ar-SA"/>
              </w:rPr>
            </w:pPr>
            <w:r w:rsidRPr="00A760E8">
              <w:rPr>
                <w:sz w:val="24"/>
                <w:szCs w:val="24"/>
                <w:lang w:val="ru-RU" w:eastAsia="ar-SA" w:bidi="ar-SA"/>
              </w:rPr>
              <w:t>Сенокошение (для земельных участков, расположенных за границами населенных пунктов)</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10000</w:t>
            </w:r>
          </w:p>
        </w:tc>
        <w:tc>
          <w:tcPr>
            <w:tcW w:w="1808"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15000</w:t>
            </w:r>
          </w:p>
        </w:tc>
      </w:tr>
      <w:tr w:rsidR="00A760E8" w:rsidRPr="00A760E8" w:rsidTr="00A760E8">
        <w:trPr>
          <w:trHeight w:val="851"/>
        </w:trPr>
        <w:tc>
          <w:tcPr>
            <w:tcW w:w="3093" w:type="dxa"/>
            <w:shd w:val="clear" w:color="auto" w:fill="auto"/>
            <w:vAlign w:val="center"/>
          </w:tcPr>
          <w:p w:rsidR="00A760E8" w:rsidRPr="00A760E8" w:rsidRDefault="00A760E8" w:rsidP="00A760E8">
            <w:pPr>
              <w:snapToGrid w:val="0"/>
              <w:ind w:right="42"/>
              <w:jc w:val="both"/>
              <w:rPr>
                <w:sz w:val="24"/>
                <w:szCs w:val="24"/>
                <w:lang w:val="ru-RU" w:eastAsia="ar-SA" w:bidi="ar-SA"/>
              </w:rPr>
            </w:pPr>
            <w:r w:rsidRPr="00A760E8">
              <w:rPr>
                <w:sz w:val="24"/>
                <w:szCs w:val="24"/>
                <w:lang w:val="ru-RU" w:eastAsia="ar-SA" w:bidi="ar-SA"/>
              </w:rPr>
              <w:t>Сенокошение (для земельных участков, расположенных в границах населенных пунктов)</w:t>
            </w:r>
          </w:p>
        </w:tc>
        <w:tc>
          <w:tcPr>
            <w:tcW w:w="1717"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679"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4"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500</w:t>
            </w:r>
          </w:p>
        </w:tc>
        <w:tc>
          <w:tcPr>
            <w:tcW w:w="1808" w:type="dxa"/>
            <w:shd w:val="clear" w:color="auto" w:fill="auto"/>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5000</w:t>
            </w:r>
          </w:p>
        </w:tc>
      </w:tr>
    </w:tbl>
    <w:p w:rsidR="00A760E8" w:rsidRPr="00A760E8" w:rsidRDefault="00A760E8" w:rsidP="00A760E8">
      <w:pPr>
        <w:autoSpaceDE w:val="0"/>
        <w:autoSpaceDN w:val="0"/>
        <w:adjustRightInd w:val="0"/>
        <w:ind w:firstLine="709"/>
        <w:contextualSpacing/>
        <w:jc w:val="both"/>
        <w:rPr>
          <w:sz w:val="28"/>
          <w:szCs w:val="28"/>
          <w:lang w:val="ru-RU" w:eastAsia="ru-RU" w:bidi="ar-SA"/>
        </w:rPr>
      </w:pPr>
      <w:r w:rsidRPr="00A760E8">
        <w:rPr>
          <w:sz w:val="28"/>
          <w:szCs w:val="28"/>
          <w:lang w:val="ru-RU" w:eastAsia="ar-SA" w:bidi="ar-SA"/>
        </w:rPr>
        <w:t>3) п</w:t>
      </w:r>
      <w:r w:rsidRPr="00A760E8">
        <w:rPr>
          <w:sz w:val="28"/>
          <w:szCs w:val="28"/>
          <w:lang w:val="ru-RU" w:eastAsia="ru-RU" w:bidi="ar-SA"/>
        </w:rPr>
        <w:t>редельные параметры разрешенного строительства, реконструкции объектов капитального строительства не устанавливаются.</w:t>
      </w:r>
    </w:p>
    <w:p w:rsidR="00A760E8" w:rsidRPr="00A760E8" w:rsidRDefault="00A760E8" w:rsidP="00A760E8">
      <w:pPr>
        <w:autoSpaceDE w:val="0"/>
        <w:autoSpaceDN w:val="0"/>
        <w:adjustRightInd w:val="0"/>
        <w:ind w:firstLine="709"/>
        <w:contextualSpacing/>
        <w:jc w:val="both"/>
        <w:rPr>
          <w:sz w:val="28"/>
          <w:szCs w:val="28"/>
          <w:lang w:val="ru-RU" w:eastAsia="ru-RU" w:bidi="ar-SA"/>
        </w:rPr>
      </w:pPr>
      <w:r w:rsidRPr="00A760E8">
        <w:rPr>
          <w:sz w:val="28"/>
          <w:szCs w:val="28"/>
          <w:lang w:val="ru-RU" w:eastAsia="ru-RU"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autoSpaceDE w:val="0"/>
        <w:autoSpaceDN w:val="0"/>
        <w:adjustRightInd w:val="0"/>
        <w:ind w:firstLine="709"/>
        <w:contextualSpacing/>
        <w:jc w:val="both"/>
        <w:rPr>
          <w:sz w:val="28"/>
          <w:szCs w:val="28"/>
          <w:lang w:val="ru-RU" w:eastAsia="ar-SA" w:bidi="ar-SA"/>
        </w:rPr>
      </w:pPr>
      <w:r w:rsidRPr="00A760E8">
        <w:rPr>
          <w:sz w:val="28"/>
          <w:szCs w:val="28"/>
          <w:lang w:val="ru-RU" w:eastAsia="ru-RU" w:bidi="ar-SA"/>
        </w:rPr>
        <w:t xml:space="preserve">2. </w:t>
      </w:r>
      <w:r w:rsidRPr="00A760E8">
        <w:rPr>
          <w:b/>
          <w:bCs/>
          <w:sz w:val="28"/>
          <w:szCs w:val="28"/>
          <w:lang w:val="ru-RU" w:eastAsia="ru-RU" w:bidi="ar-SA"/>
        </w:rPr>
        <w:t xml:space="preserve">Зона сельскохозяйственного назначения, предназначенная для ведения сельскохозяйственного производства (СХ-2) </w:t>
      </w:r>
      <w:r w:rsidRPr="00A760E8">
        <w:rPr>
          <w:bCs/>
          <w:sz w:val="28"/>
          <w:szCs w:val="28"/>
          <w:lang w:val="ru-RU" w:eastAsia="ru-RU" w:bidi="ar-SA"/>
        </w:rPr>
        <w:t xml:space="preserve">выделяется в целях </w:t>
      </w:r>
      <w:r w:rsidRPr="00A760E8">
        <w:rPr>
          <w:sz w:val="28"/>
          <w:szCs w:val="28"/>
          <w:lang w:val="ru-RU" w:eastAsia="ar-SA" w:bidi="ar-SA"/>
        </w:rPr>
        <w:t>сохранения и развития производственных объектов сельскохозяйственного назначения и обеспечивающих их инфраструктур.</w:t>
      </w:r>
    </w:p>
    <w:p w:rsidR="00A760E8" w:rsidRPr="00A760E8" w:rsidRDefault="00A760E8" w:rsidP="00A760E8">
      <w:pPr>
        <w:autoSpaceDE w:val="0"/>
        <w:autoSpaceDN w:val="0"/>
        <w:adjustRightInd w:val="0"/>
        <w:ind w:firstLine="709"/>
        <w:contextualSpacing/>
        <w:jc w:val="both"/>
        <w:rPr>
          <w:sz w:val="28"/>
          <w:szCs w:val="28"/>
          <w:lang w:val="ru-RU" w:eastAsia="ar-SA" w:bidi="ar-SA"/>
        </w:rPr>
      </w:pPr>
      <w:r w:rsidRPr="00A760E8">
        <w:rPr>
          <w:sz w:val="28"/>
          <w:szCs w:val="28"/>
          <w:lang w:val="ru-RU" w:eastAsia="ar-SA" w:bidi="ar-SA"/>
        </w:rPr>
        <w:t>Для указанной зоны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и вспомогательные виды разрешенного использования земельных участков и объектов капитального строительства:</w:t>
      </w:r>
    </w:p>
    <w:tbl>
      <w:tblPr>
        <w:tblW w:w="0" w:type="auto"/>
        <w:tblInd w:w="8" w:type="dxa"/>
        <w:shd w:val="clear" w:color="auto" w:fill="FFFFFF"/>
        <w:tblCellMar>
          <w:left w:w="0" w:type="dxa"/>
          <w:right w:w="0" w:type="dxa"/>
        </w:tblCellMar>
        <w:tblLook w:val="04A0" w:firstRow="1" w:lastRow="0" w:firstColumn="1" w:lastColumn="0" w:noHBand="0" w:noVBand="1"/>
      </w:tblPr>
      <w:tblGrid>
        <w:gridCol w:w="709"/>
        <w:gridCol w:w="8647"/>
      </w:tblGrid>
      <w:tr w:rsidR="00A760E8" w:rsidRPr="00A760E8" w:rsidTr="00A760E8">
        <w:trPr>
          <w:trHeight w:val="397"/>
        </w:trPr>
        <w:tc>
          <w:tcPr>
            <w:tcW w:w="709" w:type="dxa"/>
            <w:tcBorders>
              <w:top w:val="single" w:sz="6" w:space="0" w:color="000000"/>
              <w:left w:val="single" w:sz="6" w:space="0" w:color="000000"/>
              <w:bottom w:val="nil"/>
              <w:right w:val="single" w:sz="6"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2"/>
            <w:tcBorders>
              <w:top w:val="single" w:sz="6" w:space="0" w:color="000000"/>
              <w:left w:val="single" w:sz="6" w:space="0" w:color="000000"/>
              <w:bottom w:val="nil"/>
              <w:right w:val="single" w:sz="6" w:space="0" w:color="000000"/>
            </w:tcBorders>
            <w:vAlign w:val="center"/>
          </w:tcPr>
          <w:p w:rsidR="00A760E8" w:rsidRPr="00A760E8" w:rsidRDefault="00A760E8" w:rsidP="00A760E8">
            <w:pPr>
              <w:keepLines/>
              <w:snapToGrid w:val="0"/>
              <w:ind w:left="149"/>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Благоустройство территории</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2</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Звероводство</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3</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Коммунальное обслуживание</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4</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Магазины</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5</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Научное обеспечение сельского хозяйства</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6</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Обеспечение сельскохозяйственного производства</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7</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Питомники</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8</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Птицеводство</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9</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Пчеловодство</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10</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Рыбоводство</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11</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Свиноводство</w:t>
            </w:r>
          </w:p>
        </w:tc>
      </w:tr>
      <w:tr w:rsidR="00A760E8" w:rsidRPr="00A760E8"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12</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Скотоводство</w:t>
            </w:r>
          </w:p>
        </w:tc>
      </w:tr>
      <w:tr w:rsidR="00A760E8" w:rsidRPr="00296C89" w:rsidTr="00A760E8">
        <w:trPr>
          <w:trHeight w:val="397"/>
        </w:trPr>
        <w:tc>
          <w:tcPr>
            <w:tcW w:w="709" w:type="dxa"/>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uppressAutoHyphens w:val="0"/>
              <w:jc w:val="center"/>
              <w:textAlignment w:val="baseline"/>
              <w:rPr>
                <w:sz w:val="24"/>
                <w:szCs w:val="24"/>
                <w:lang w:val="ru-RU" w:eastAsia="ru-RU" w:bidi="ar-SA"/>
              </w:rPr>
            </w:pPr>
            <w:r w:rsidRPr="00A760E8">
              <w:rPr>
                <w:sz w:val="24"/>
                <w:szCs w:val="24"/>
                <w:lang w:val="ru-RU" w:eastAsia="ru-RU" w:bidi="ar-SA"/>
              </w:rPr>
              <w:t>13</w:t>
            </w:r>
          </w:p>
        </w:tc>
        <w:tc>
          <w:tcPr>
            <w:tcW w:w="86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Хранение и переработка сельскохозяйственной продукции</w:t>
            </w:r>
          </w:p>
        </w:tc>
      </w:tr>
      <w:tr w:rsidR="00A760E8" w:rsidRPr="00296C89" w:rsidTr="00A760E8">
        <w:trPr>
          <w:trHeight w:val="397"/>
        </w:trPr>
        <w:tc>
          <w:tcPr>
            <w:tcW w:w="9356"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napToGrid w:val="0"/>
              <w:ind w:left="149"/>
              <w:rPr>
                <w:b/>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top w:val="single" w:sz="6" w:space="0" w:color="000000"/>
              <w:left w:val="single" w:sz="6" w:space="0" w:color="000000"/>
              <w:bottom w:val="single" w:sz="6" w:space="0" w:color="000000"/>
              <w:right w:val="single" w:sz="6" w:space="0" w:color="000000"/>
            </w:tcBorders>
            <w:vAlign w:val="center"/>
          </w:tcPr>
          <w:p w:rsidR="00A760E8" w:rsidRPr="00A760E8" w:rsidRDefault="00A760E8" w:rsidP="00A760E8">
            <w:pPr>
              <w:snapToGrid w:val="0"/>
              <w:ind w:left="149"/>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402"/>
        <w:gridCol w:w="1560"/>
        <w:gridCol w:w="1559"/>
        <w:gridCol w:w="1276"/>
        <w:gridCol w:w="1559"/>
      </w:tblGrid>
      <w:tr w:rsidR="00A760E8" w:rsidRPr="00A760E8" w:rsidTr="00A760E8">
        <w:trPr>
          <w:trHeight w:hRule="exact" w:val="842"/>
        </w:trPr>
        <w:tc>
          <w:tcPr>
            <w:tcW w:w="3402"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8" w:lineRule="exact"/>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9"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2835"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Площадь, кв. м.</w:t>
            </w:r>
          </w:p>
        </w:tc>
      </w:tr>
      <w:tr w:rsidR="00A760E8" w:rsidRPr="00A760E8" w:rsidTr="00A760E8">
        <w:trPr>
          <w:trHeight w:hRule="exact" w:val="466"/>
        </w:trPr>
        <w:tc>
          <w:tcPr>
            <w:tcW w:w="3402"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60"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макс.</w:t>
            </w:r>
          </w:p>
        </w:tc>
        <w:tc>
          <w:tcPr>
            <w:tcW w:w="1276"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Звероводство</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Магазины</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p>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Научное обеспечение сельского хозяйства</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Обеспечение сельскохозяйственного производства</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p w:rsidR="00A760E8" w:rsidRPr="00A760E8" w:rsidRDefault="00A760E8" w:rsidP="00A760E8">
            <w:pPr>
              <w:jc w:val="center"/>
              <w:rPr>
                <w:sz w:val="24"/>
                <w:szCs w:val="24"/>
                <w:lang w:val="ru-RU" w:eastAsia="ar-SA" w:bidi="ar-SA"/>
              </w:rPr>
            </w:pPr>
            <w:r w:rsidRPr="00A760E8">
              <w:rPr>
                <w:sz w:val="24"/>
                <w:szCs w:val="24"/>
                <w:lang w:val="ru-RU" w:eastAsia="ar-SA" w:bidi="ar-SA"/>
              </w:rPr>
              <w:t xml:space="preserve">100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Питомники</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jc w:val="center"/>
              <w:rPr>
                <w:sz w:val="24"/>
                <w:szCs w:val="24"/>
                <w:lang w:val="ru-RU" w:eastAsia="ar-SA" w:bidi="ar-SA"/>
              </w:rPr>
            </w:pPr>
            <w:r w:rsidRPr="00A760E8">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suppressAutoHyphens w:val="0"/>
              <w:jc w:val="center"/>
              <w:rPr>
                <w:sz w:val="24"/>
                <w:szCs w:val="24"/>
                <w:lang w:val="ru-RU" w:eastAsia="ar-SA" w:bidi="ar-SA"/>
              </w:rPr>
            </w:pPr>
            <w:r w:rsidRPr="00A760E8">
              <w:rPr>
                <w:sz w:val="24"/>
                <w:szCs w:val="24"/>
                <w:lang w:val="ru-RU" w:eastAsia="ru-RU"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Птицеводство</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Пчеловодство</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Рыбоводство</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Свиноводство</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Скотоводство</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uppressAutoHyphens w:val="0"/>
              <w:textAlignment w:val="baseline"/>
              <w:rPr>
                <w:sz w:val="24"/>
                <w:szCs w:val="24"/>
                <w:lang w:val="ru-RU" w:eastAsia="ru-RU" w:bidi="ar-SA"/>
              </w:rPr>
            </w:pPr>
            <w:r w:rsidRPr="00A760E8">
              <w:rPr>
                <w:sz w:val="24"/>
                <w:szCs w:val="24"/>
                <w:lang w:val="ru-RU" w:eastAsia="ru-RU" w:bidi="ar-SA"/>
              </w:rPr>
              <w:t>Хранение и переработка сельскохозяйственной продукции</w:t>
            </w:r>
          </w:p>
        </w:tc>
        <w:tc>
          <w:tcPr>
            <w:tcW w:w="1560"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134"/>
      </w:tblGrid>
      <w:tr w:rsidR="00A760E8" w:rsidRPr="00A760E8" w:rsidTr="00A760E8">
        <w:trPr>
          <w:trHeight w:hRule="exact" w:val="845"/>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83" w:lineRule="exact"/>
              <w:jc w:val="center"/>
              <w:rPr>
                <w:spacing w:val="3"/>
                <w:sz w:val="24"/>
                <w:szCs w:val="24"/>
                <w:lang w:val="ru-RU" w:eastAsia="ru-RU" w:bidi="ar-SA"/>
              </w:rPr>
            </w:pPr>
            <w:r w:rsidRPr="00A760E8">
              <w:rPr>
                <w:sz w:val="28"/>
                <w:szCs w:val="28"/>
                <w:lang w:val="ru-RU" w:eastAsia="ar-SA" w:bidi="ar-SA"/>
              </w:rPr>
              <w:t xml:space="preserve"> </w:t>
            </w:r>
            <w:r w:rsidRPr="00A760E8">
              <w:rPr>
                <w:spacing w:val="3"/>
                <w:sz w:val="24"/>
                <w:szCs w:val="24"/>
                <w:lang w:val="ru-RU" w:eastAsia="ru-RU" w:bidi="ar-SA"/>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8" w:lineRule="exact"/>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after="120" w:line="210" w:lineRule="exact"/>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spacing w:before="120" w:line="210" w:lineRule="exact"/>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908"/>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pacing w:val="3"/>
                <w:sz w:val="24"/>
                <w:szCs w:val="24"/>
                <w:lang w:val="ru-RU" w:eastAsia="ru-RU"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after="60" w:line="210" w:lineRule="exact"/>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spacing w:before="60" w:line="210" w:lineRule="exact"/>
              <w:jc w:val="center"/>
              <w:rPr>
                <w:spacing w:val="3"/>
                <w:sz w:val="24"/>
                <w:szCs w:val="24"/>
                <w:lang w:val="ru-RU" w:eastAsia="ru-RU" w:bidi="ar-SA"/>
              </w:rPr>
            </w:pPr>
            <w:r w:rsidRPr="00A760E8">
              <w:rPr>
                <w:spacing w:val="3"/>
                <w:sz w:val="24"/>
                <w:szCs w:val="24"/>
                <w:lang w:val="ru-RU" w:eastAsia="ru-RU" w:bidi="ar-SA"/>
              </w:rPr>
              <w:t>з/у</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after="120" w:line="210" w:lineRule="exact"/>
              <w:jc w:val="center"/>
              <w:rPr>
                <w:spacing w:val="3"/>
                <w:sz w:val="24"/>
                <w:szCs w:val="24"/>
                <w:lang w:val="ru-RU" w:eastAsia="ru-RU" w:bidi="ar-SA"/>
              </w:rPr>
            </w:pPr>
            <w:r w:rsidRPr="00A760E8">
              <w:rPr>
                <w:spacing w:val="3"/>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rPr>
                <w:sz w:val="24"/>
                <w:szCs w:val="24"/>
                <w:lang w:val="ru-RU" w:eastAsia="ar-SA" w:bidi="ar-SA"/>
              </w:rPr>
            </w:pPr>
          </w:p>
        </w:tc>
      </w:tr>
      <w:tr w:rsidR="00A760E8" w:rsidRPr="00A760E8" w:rsidTr="00A760E8">
        <w:trPr>
          <w:trHeight w:hRule="exact" w:val="1595"/>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ind w:left="129"/>
              <w:rPr>
                <w:spacing w:val="3"/>
                <w:sz w:val="24"/>
                <w:szCs w:val="24"/>
                <w:lang w:val="ru-RU" w:eastAsia="ru-RU" w:bidi="ar-SA"/>
              </w:rPr>
            </w:pPr>
            <w:r w:rsidRPr="00A760E8">
              <w:rPr>
                <w:spacing w:val="3"/>
                <w:sz w:val="24"/>
                <w:szCs w:val="24"/>
                <w:lang w:val="ru-RU" w:eastAsia="ru-RU" w:bidi="ar-SA"/>
              </w:rPr>
              <w:t>Для всех объектов капитального строительства, предусмотренных  основными видами разрешенного использования зоны СХ 2</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5/3</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80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В зоне сельскохозяйственного использования (СХ-2) линии электропередачи, связи и других линейных сооружений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b/>
          <w:sz w:val="28"/>
          <w:szCs w:val="28"/>
          <w:lang w:val="ru-RU" w:eastAsia="ar-SA" w:bidi="ar-SA"/>
        </w:rPr>
      </w:pPr>
      <w:bookmarkStart w:id="110" w:name="_Toc27497069"/>
      <w:r w:rsidRPr="00A760E8">
        <w:rPr>
          <w:sz w:val="28"/>
          <w:szCs w:val="28"/>
          <w:lang w:val="ru-RU" w:eastAsia="ar-SA" w:bidi="ar-SA"/>
        </w:rPr>
        <w:t xml:space="preserve">3. </w:t>
      </w:r>
      <w:r w:rsidRPr="00A760E8">
        <w:rPr>
          <w:b/>
          <w:sz w:val="28"/>
          <w:szCs w:val="28"/>
          <w:lang w:val="ru-RU" w:eastAsia="ar-SA" w:bidi="ar-SA"/>
        </w:rPr>
        <w:t xml:space="preserve">Зона сельскохозяйственного назначения, предназначенная для ведения огородничества, садоводства за границами населенных пунктов (СХ-3) </w:t>
      </w:r>
      <w:r w:rsidRPr="00A760E8">
        <w:rPr>
          <w:sz w:val="28"/>
          <w:szCs w:val="28"/>
          <w:lang w:val="ru-RU" w:eastAsia="ar-SA" w:bidi="ar-SA"/>
        </w:rPr>
        <w:t>выделяется в целях обеспечения гражданам возможности ведения огородничества, садоводства за границами населенных пунктов</w:t>
      </w:r>
      <w:r w:rsidRPr="00A760E8">
        <w:rPr>
          <w:lang w:val="ru-RU"/>
        </w:rPr>
        <w:t xml:space="preserve"> </w:t>
      </w:r>
      <w:r w:rsidRPr="00A760E8">
        <w:rPr>
          <w:sz w:val="28"/>
          <w:szCs w:val="28"/>
          <w:lang w:val="ru-RU" w:eastAsia="ar-SA" w:bidi="ar-SA"/>
        </w:rPr>
        <w:t>в границах территории ведения гражданами садоводства, огородничества.</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Для указанной зоны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41"/>
        <w:gridCol w:w="8606"/>
      </w:tblGrid>
      <w:tr w:rsidR="00A760E8" w:rsidRPr="00A760E8" w:rsidTr="00A760E8">
        <w:trPr>
          <w:trHeight w:val="397"/>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gridSpan w:val="2"/>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3"/>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gridSpan w:val="2"/>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Благоустройство территории</w:t>
            </w:r>
          </w:p>
        </w:tc>
      </w:tr>
      <w:tr w:rsidR="00A760E8" w:rsidRPr="00A760E8" w:rsidTr="00A760E8">
        <w:trPr>
          <w:trHeight w:val="397"/>
        </w:trPr>
        <w:tc>
          <w:tcPr>
            <w:tcW w:w="709" w:type="dxa"/>
            <w:tcBorders>
              <w:top w:val="single" w:sz="4" w:space="0" w:color="000000"/>
              <w:left w:val="single" w:sz="4" w:space="0" w:color="000000"/>
              <w:bottom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gridSpan w:val="2"/>
            <w:tcBorders>
              <w:top w:val="single" w:sz="4" w:space="0" w:color="000000"/>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Ведение огородничества</w:t>
            </w:r>
          </w:p>
        </w:tc>
      </w:tr>
      <w:tr w:rsidR="00A760E8" w:rsidRPr="00A760E8" w:rsidTr="00A760E8">
        <w:trPr>
          <w:trHeight w:val="397"/>
        </w:trPr>
        <w:tc>
          <w:tcPr>
            <w:tcW w:w="709" w:type="dxa"/>
            <w:tcBorders>
              <w:top w:val="single" w:sz="4" w:space="0" w:color="auto"/>
              <w:left w:val="single" w:sz="4" w:space="0" w:color="000000"/>
              <w:bottom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gridSpan w:val="2"/>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Ведение садоводства</w:t>
            </w:r>
          </w:p>
        </w:tc>
      </w:tr>
      <w:tr w:rsidR="00A760E8" w:rsidRPr="00A760E8" w:rsidTr="00A760E8">
        <w:trPr>
          <w:trHeight w:val="397"/>
        </w:trPr>
        <w:tc>
          <w:tcPr>
            <w:tcW w:w="709" w:type="dxa"/>
            <w:tcBorders>
              <w:top w:val="single" w:sz="4" w:space="0" w:color="auto"/>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gridSpan w:val="2"/>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Земельные участки общего назначения</w:t>
            </w:r>
          </w:p>
        </w:tc>
      </w:tr>
      <w:tr w:rsidR="00A760E8" w:rsidRPr="00A760E8" w:rsidTr="00A760E8">
        <w:trPr>
          <w:trHeight w:val="397"/>
        </w:trPr>
        <w:tc>
          <w:tcPr>
            <w:tcW w:w="709" w:type="dxa"/>
            <w:tcBorders>
              <w:top w:val="single" w:sz="4" w:space="0" w:color="auto"/>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gridSpan w:val="2"/>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ru-RU" w:bidi="ar-SA"/>
              </w:rPr>
            </w:pPr>
            <w:r w:rsidRPr="00A760E8">
              <w:rPr>
                <w:sz w:val="24"/>
                <w:szCs w:val="24"/>
                <w:lang w:val="ru-RU" w:eastAsia="ru-RU" w:bidi="ar-SA"/>
              </w:rPr>
              <w:t>Коммунальное обслуживание</w:t>
            </w:r>
          </w:p>
        </w:tc>
      </w:tr>
      <w:tr w:rsidR="00A760E8" w:rsidRPr="00296C89" w:rsidTr="00A760E8">
        <w:trPr>
          <w:trHeight w:val="397"/>
        </w:trPr>
        <w:tc>
          <w:tcPr>
            <w:tcW w:w="9356" w:type="dxa"/>
            <w:gridSpan w:val="3"/>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sz w:val="24"/>
                <w:szCs w:val="24"/>
                <w:lang w:val="ru-RU" w:eastAsia="ar-SA" w:bidi="ar-SA"/>
              </w:rPr>
              <w:t xml:space="preserve"> не установлены</w:t>
            </w:r>
          </w:p>
        </w:tc>
      </w:tr>
      <w:tr w:rsidR="00A760E8" w:rsidRPr="00A760E8" w:rsidTr="00A760E8">
        <w:trPr>
          <w:trHeight w:val="397"/>
        </w:trPr>
        <w:tc>
          <w:tcPr>
            <w:tcW w:w="9356" w:type="dxa"/>
            <w:gridSpan w:val="3"/>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b/>
                <w:sz w:val="24"/>
                <w:szCs w:val="24"/>
                <w:lang w:val="ru-RU" w:eastAsia="ar-SA" w:bidi="ar-SA"/>
              </w:rPr>
              <w:t>Условно разрешенные виды использования:</w:t>
            </w:r>
            <w:r w:rsidRPr="00A760E8">
              <w:rPr>
                <w:sz w:val="24"/>
                <w:szCs w:val="24"/>
                <w:lang w:val="ru-RU" w:eastAsia="ar-SA" w:bidi="ar-SA"/>
              </w:rPr>
              <w:t xml:space="preserve"> </w:t>
            </w:r>
          </w:p>
        </w:tc>
      </w:tr>
      <w:tr w:rsidR="00A760E8" w:rsidRPr="00A760E8" w:rsidTr="00A760E8">
        <w:trPr>
          <w:trHeight w:val="397"/>
        </w:trPr>
        <w:tc>
          <w:tcPr>
            <w:tcW w:w="750" w:type="dxa"/>
            <w:gridSpan w:val="2"/>
            <w:tcBorders>
              <w:top w:val="single" w:sz="4" w:space="0" w:color="auto"/>
              <w:left w:val="single" w:sz="4" w:space="0" w:color="000000"/>
              <w:bottom w:val="single" w:sz="4" w:space="0" w:color="000000"/>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1</w:t>
            </w:r>
          </w:p>
        </w:tc>
        <w:tc>
          <w:tcPr>
            <w:tcW w:w="8606" w:type="dxa"/>
            <w:tcBorders>
              <w:top w:val="single" w:sz="4" w:space="0" w:color="auto"/>
              <w:left w:val="single" w:sz="4" w:space="0" w:color="auto"/>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Магазины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tbl>
      <w:tblPr>
        <w:tblW w:w="9356" w:type="dxa"/>
        <w:jc w:val="center"/>
        <w:tblLayout w:type="fixed"/>
        <w:tblCellMar>
          <w:left w:w="10" w:type="dxa"/>
          <w:right w:w="10" w:type="dxa"/>
        </w:tblCellMar>
        <w:tblLook w:val="0000" w:firstRow="0" w:lastRow="0" w:firstColumn="0" w:lastColumn="0" w:noHBand="0" w:noVBand="0"/>
      </w:tblPr>
      <w:tblGrid>
        <w:gridCol w:w="3262"/>
        <w:gridCol w:w="1701"/>
        <w:gridCol w:w="1701"/>
        <w:gridCol w:w="1417"/>
        <w:gridCol w:w="1275"/>
      </w:tblGrid>
      <w:tr w:rsidR="00A760E8" w:rsidRPr="00A760E8" w:rsidTr="00A760E8">
        <w:trPr>
          <w:trHeight w:hRule="exact" w:val="1038"/>
          <w:jc w:val="center"/>
        </w:trPr>
        <w:tc>
          <w:tcPr>
            <w:tcW w:w="3262"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8" w:lineRule="exact"/>
              <w:ind w:left="129"/>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402"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pacing w:val="3"/>
                <w:sz w:val="24"/>
                <w:szCs w:val="24"/>
                <w:lang w:val="ru-RU" w:eastAsia="ru-RU" w:bidi="ar-SA"/>
              </w:rPr>
              <w:t>Размеры земельных участков</w:t>
            </w:r>
            <w:r w:rsidRPr="00A760E8">
              <w:rPr>
                <w:spacing w:val="3"/>
                <w:sz w:val="24"/>
                <w:szCs w:val="24"/>
                <w:lang w:val="ru-RU" w:eastAsia="en-US" w:bidi="en-US"/>
              </w:rPr>
              <w:t xml:space="preserve"> (</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2692"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jc w:val="center"/>
        </w:trPr>
        <w:tc>
          <w:tcPr>
            <w:tcW w:w="3262" w:type="dxa"/>
            <w:vMerge/>
            <w:tcBorders>
              <w:left w:val="single" w:sz="4" w:space="0" w:color="auto"/>
            </w:tcBorders>
            <w:shd w:val="clear" w:color="auto" w:fill="FFFFFF"/>
            <w:vAlign w:val="center"/>
          </w:tcPr>
          <w:p w:rsidR="00A760E8" w:rsidRPr="00A760E8" w:rsidRDefault="00A760E8" w:rsidP="00A760E8">
            <w:pPr>
              <w:ind w:left="129"/>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мин.</w:t>
            </w: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макс.</w:t>
            </w:r>
          </w:p>
        </w:tc>
        <w:tc>
          <w:tcPr>
            <w:tcW w:w="1417"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мин.</w:t>
            </w:r>
          </w:p>
        </w:tc>
        <w:tc>
          <w:tcPr>
            <w:tcW w:w="1275"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jc w:val="center"/>
        </w:trPr>
        <w:tc>
          <w:tcPr>
            <w:tcW w:w="326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ight="132"/>
              <w:jc w:val="both"/>
              <w:rPr>
                <w:sz w:val="24"/>
                <w:szCs w:val="24"/>
                <w:lang w:val="ru-RU" w:eastAsia="ar-SA" w:bidi="ar-SA"/>
              </w:rPr>
            </w:pPr>
            <w:r w:rsidRPr="00A760E8">
              <w:rPr>
                <w:sz w:val="24"/>
                <w:szCs w:val="24"/>
                <w:lang w:val="ru-RU" w:eastAsia="ar-SA" w:bidi="ar-SA"/>
              </w:rPr>
              <w:t>Ведение огородничества</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41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200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600</w:t>
            </w:r>
          </w:p>
        </w:tc>
      </w:tr>
      <w:tr w:rsidR="00A760E8" w:rsidRPr="00A760E8" w:rsidTr="00A760E8">
        <w:trPr>
          <w:trHeight w:hRule="exact" w:val="851"/>
          <w:jc w:val="center"/>
        </w:trPr>
        <w:tc>
          <w:tcPr>
            <w:tcW w:w="326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ight="132"/>
              <w:jc w:val="both"/>
              <w:rPr>
                <w:sz w:val="24"/>
                <w:szCs w:val="24"/>
                <w:lang w:val="ru-RU" w:eastAsia="ar-SA" w:bidi="ar-SA"/>
              </w:rPr>
            </w:pPr>
            <w:r w:rsidRPr="00A760E8">
              <w:rPr>
                <w:sz w:val="24"/>
                <w:szCs w:val="24"/>
                <w:lang w:val="ru-RU" w:eastAsia="ar-SA" w:bidi="ar-SA"/>
              </w:rPr>
              <w:t xml:space="preserve">Ведение садоводства </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20/20</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41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400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2000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3) предельные параметры разрешенного строительства, реконструкции объектов капитального строительства: </w:t>
      </w:r>
    </w:p>
    <w:tbl>
      <w:tblPr>
        <w:tblW w:w="9356" w:type="dxa"/>
        <w:tblInd w:w="10" w:type="dxa"/>
        <w:tblLayout w:type="fixed"/>
        <w:tblCellMar>
          <w:left w:w="10" w:type="dxa"/>
          <w:right w:w="10" w:type="dxa"/>
        </w:tblCellMar>
        <w:tblLook w:val="0000" w:firstRow="0" w:lastRow="0" w:firstColumn="0" w:lastColumn="0" w:noHBand="0" w:noVBand="0"/>
      </w:tblPr>
      <w:tblGrid>
        <w:gridCol w:w="2694"/>
        <w:gridCol w:w="1134"/>
        <w:gridCol w:w="1275"/>
        <w:gridCol w:w="1418"/>
        <w:gridCol w:w="1559"/>
        <w:gridCol w:w="1276"/>
      </w:tblGrid>
      <w:tr w:rsidR="00A760E8" w:rsidRPr="00A760E8" w:rsidTr="00A760E8">
        <w:trPr>
          <w:trHeight w:val="1136"/>
        </w:trPr>
        <w:tc>
          <w:tcPr>
            <w:tcW w:w="2694"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83" w:lineRule="exact"/>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827"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8" w:lineRule="exact"/>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z w:val="24"/>
                <w:szCs w:val="24"/>
                <w:lang w:val="ru-RU" w:eastAsia="ar-SA" w:bidi="ar-SA"/>
              </w:rPr>
              <w:t>Максимальная этажность</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after="120" w:line="210" w:lineRule="exact"/>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spacing w:before="120" w:line="210" w:lineRule="exact"/>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val="815"/>
        </w:trPr>
        <w:tc>
          <w:tcPr>
            <w:tcW w:w="2694"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pacing w:val="3"/>
                <w:sz w:val="24"/>
                <w:szCs w:val="24"/>
                <w:lang w:val="ru-RU" w:eastAsia="ru-RU" w:bidi="ar-SA"/>
              </w:rPr>
              <w:t>улиц / проездов</w:t>
            </w:r>
          </w:p>
        </w:tc>
        <w:tc>
          <w:tcPr>
            <w:tcW w:w="1275"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after="60" w:line="210" w:lineRule="exact"/>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spacing w:before="60" w:line="210" w:lineRule="exact"/>
              <w:jc w:val="center"/>
              <w:rPr>
                <w:spacing w:val="3"/>
                <w:sz w:val="24"/>
                <w:szCs w:val="24"/>
                <w:lang w:val="ru-RU" w:eastAsia="ru-RU" w:bidi="ar-SA"/>
              </w:rPr>
            </w:pPr>
            <w:r w:rsidRPr="00A760E8">
              <w:rPr>
                <w:spacing w:val="3"/>
                <w:sz w:val="24"/>
                <w:szCs w:val="24"/>
                <w:lang w:val="ru-RU" w:eastAsia="ru-RU" w:bidi="ar-SA"/>
              </w:rPr>
              <w:t>з/у</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after="120" w:line="210" w:lineRule="exact"/>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rPr>
                <w:sz w:val="24"/>
                <w:szCs w:val="24"/>
                <w:lang w:val="ru-RU" w:eastAsia="ar-SA" w:bidi="ar-SA"/>
              </w:rPr>
            </w:pPr>
          </w:p>
        </w:tc>
        <w:tc>
          <w:tcPr>
            <w:tcW w:w="1276"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rPr>
                <w:sz w:val="24"/>
                <w:szCs w:val="24"/>
                <w:lang w:val="ru-RU" w:eastAsia="ar-SA" w:bidi="ar-SA"/>
              </w:rPr>
            </w:pPr>
          </w:p>
        </w:tc>
      </w:tr>
      <w:tr w:rsidR="00A760E8" w:rsidRPr="00A760E8" w:rsidTr="00A760E8">
        <w:trPr>
          <w:trHeight w:val="851"/>
        </w:trPr>
        <w:tc>
          <w:tcPr>
            <w:tcW w:w="269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ind w:left="129"/>
              <w:rPr>
                <w:spacing w:val="3"/>
                <w:sz w:val="24"/>
                <w:szCs w:val="24"/>
                <w:lang w:val="ru-RU" w:eastAsia="ru-RU" w:bidi="ar-SA"/>
              </w:rPr>
            </w:pPr>
            <w:r w:rsidRPr="00A760E8">
              <w:rPr>
                <w:spacing w:val="3"/>
                <w:sz w:val="24"/>
                <w:szCs w:val="24"/>
                <w:lang w:val="ru-RU" w:eastAsia="ru-RU" w:bidi="ar-SA"/>
              </w:rPr>
              <w:t>Садовый дом</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5/3</w:t>
            </w:r>
          </w:p>
        </w:tc>
        <w:tc>
          <w:tcPr>
            <w:tcW w:w="1275"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30</w:t>
            </w:r>
          </w:p>
        </w:tc>
      </w:tr>
      <w:tr w:rsidR="00A760E8" w:rsidRPr="00A760E8" w:rsidTr="00A760E8">
        <w:trPr>
          <w:trHeight w:val="851"/>
        </w:trPr>
        <w:tc>
          <w:tcPr>
            <w:tcW w:w="269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ind w:left="129"/>
              <w:rPr>
                <w:spacing w:val="3"/>
                <w:sz w:val="24"/>
                <w:szCs w:val="24"/>
                <w:lang w:val="ru-RU" w:eastAsia="ru-RU" w:bidi="ar-SA"/>
              </w:rPr>
            </w:pPr>
            <w:r w:rsidRPr="00A760E8">
              <w:rPr>
                <w:spacing w:val="3"/>
                <w:sz w:val="24"/>
                <w:szCs w:val="24"/>
                <w:lang w:val="ru-RU" w:eastAsia="ru-RU" w:bidi="ar-SA"/>
              </w:rPr>
              <w:t xml:space="preserve">Жилой дом на садовом земельном участке </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5/3</w:t>
            </w:r>
          </w:p>
        </w:tc>
        <w:tc>
          <w:tcPr>
            <w:tcW w:w="1275"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30</w:t>
            </w:r>
          </w:p>
        </w:tc>
      </w:tr>
    </w:tbl>
    <w:p w:rsidR="00A760E8" w:rsidRPr="00A760E8" w:rsidRDefault="00A760E8" w:rsidP="00A760E8">
      <w:pPr>
        <w:ind w:firstLine="709"/>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Застройка садоводческих объединений граждан жилыми домами осуществляется исключительно на основании утвержденного проекта планировки и проекта межевания территории.</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При размещении жилых домов на садовых земельных участках требования к подъезду:</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ширина и поперечный профиль проездов должны быть: для проездов - не менее 6,5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 ширина проезжей части улиц для проездов - не менее 4,5 м;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минимальный радиус закругления края проезжей части - 6,0 м.</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widowControl w:val="0"/>
        <w:shd w:val="clear" w:color="auto" w:fill="FFFFFF"/>
        <w:tabs>
          <w:tab w:val="left" w:pos="676"/>
          <w:tab w:val="left" w:pos="708"/>
        </w:tabs>
        <w:suppressAutoHyphens w:val="0"/>
        <w:autoSpaceDE w:val="0"/>
        <w:autoSpaceDN w:val="0"/>
        <w:adjustRightInd w:val="0"/>
        <w:ind w:right="-5" w:firstLine="709"/>
        <w:contextualSpacing/>
        <w:jc w:val="both"/>
        <w:rPr>
          <w:bCs/>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11" w:name="_Hlk150706671"/>
      <w:r w:rsidRPr="00A760E8">
        <w:rPr>
          <w:rFonts w:eastAsia="Arial"/>
          <w:bCs/>
          <w:sz w:val="28"/>
          <w:szCs w:val="28"/>
          <w:lang w:val="ru-RU" w:eastAsia="ar-SA" w:bidi="ar-SA"/>
        </w:rPr>
        <w:t>Статья 31.</w:t>
      </w:r>
      <w:r w:rsidRPr="00A760E8">
        <w:rPr>
          <w:rFonts w:eastAsia="Arial"/>
          <w:b/>
          <w:bCs/>
          <w:sz w:val="28"/>
          <w:szCs w:val="28"/>
          <w:lang w:val="ru-RU" w:eastAsia="ar-SA" w:bidi="ar-SA"/>
        </w:rPr>
        <w:t xml:space="preserve"> Зоны специального назначения (СН)</w:t>
      </w:r>
      <w:bookmarkEnd w:id="110"/>
    </w:p>
    <w:bookmarkEnd w:id="111"/>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Зоны специального назначения (СН) выделяются в целях обеспечения правовых условий деятельности</w:t>
      </w:r>
      <w:r w:rsidRPr="00A760E8">
        <w:rPr>
          <w:b/>
          <w:sz w:val="28"/>
          <w:szCs w:val="28"/>
          <w:lang w:val="ru-RU" w:eastAsia="ar-SA" w:bidi="ar-SA"/>
        </w:rPr>
        <w:t xml:space="preserve"> </w:t>
      </w:r>
      <w:r w:rsidRPr="00A760E8">
        <w:rPr>
          <w:sz w:val="28"/>
          <w:szCs w:val="28"/>
          <w:lang w:val="ru-RU" w:eastAsia="ar-SA" w:bidi="ar-SA"/>
        </w:rPr>
        <w:t>объектов, размещение которых недопустимо на территории других зон, в соответствии с типами объектов, указанными в наименованиях зон.</w:t>
      </w:r>
    </w:p>
    <w:p w:rsidR="00A760E8" w:rsidRPr="00A760E8" w:rsidRDefault="00A760E8" w:rsidP="00A760E8">
      <w:pPr>
        <w:ind w:firstLine="709"/>
        <w:jc w:val="both"/>
        <w:rPr>
          <w:b/>
          <w:sz w:val="28"/>
          <w:szCs w:val="28"/>
          <w:lang w:val="ru-RU" w:eastAsia="ar-SA" w:bidi="ar-SA"/>
        </w:rPr>
      </w:pPr>
      <w:r w:rsidRPr="00A760E8">
        <w:rPr>
          <w:sz w:val="28"/>
          <w:szCs w:val="28"/>
          <w:lang w:val="ru-RU" w:eastAsia="ar-SA" w:bidi="ar-SA"/>
        </w:rPr>
        <w:t xml:space="preserve">2. </w:t>
      </w:r>
      <w:r w:rsidRPr="00A760E8">
        <w:rPr>
          <w:b/>
          <w:sz w:val="28"/>
          <w:szCs w:val="28"/>
          <w:lang w:val="ru-RU" w:eastAsia="ar-SA" w:bidi="ar-SA"/>
        </w:rPr>
        <w:t>Ритуальная деятельность (СН-1):</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p w:rsidR="00A760E8" w:rsidRPr="00A760E8" w:rsidRDefault="00A760E8" w:rsidP="00A760E8">
      <w:pPr>
        <w:ind w:firstLine="567"/>
        <w:rPr>
          <w:sz w:val="28"/>
          <w:szCs w:val="28"/>
          <w:lang w:val="ru-RU" w:eastAsia="ar-SA" w:bidi="ar-SA"/>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05"/>
      </w:tblGrid>
      <w:tr w:rsidR="00A760E8" w:rsidRPr="00A760E8" w:rsidTr="00A760E8">
        <w:trPr>
          <w:trHeight w:val="397"/>
          <w:tblHeader/>
        </w:trPr>
        <w:tc>
          <w:tcPr>
            <w:tcW w:w="851"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505"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Основные виды разрешенного использования: </w:t>
            </w:r>
          </w:p>
        </w:tc>
      </w:tr>
      <w:tr w:rsidR="00A760E8" w:rsidRPr="00A760E8" w:rsidTr="00A760E8">
        <w:trPr>
          <w:trHeight w:val="397"/>
        </w:trPr>
        <w:tc>
          <w:tcPr>
            <w:tcW w:w="851"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505"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851"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505"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851"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505"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Ритуальная деятельность </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lang w:val="ru-RU"/>
              </w:rPr>
              <w:t xml:space="preserve">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Условно разрешенные виды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w:t>
      </w:r>
    </w:p>
    <w:p w:rsidR="00A760E8" w:rsidRPr="00A760E8" w:rsidRDefault="00A760E8" w:rsidP="00A760E8">
      <w:pPr>
        <w:ind w:firstLine="709"/>
        <w:jc w:val="both"/>
        <w:rPr>
          <w:sz w:val="28"/>
          <w:szCs w:val="28"/>
          <w:lang w:val="ru-RU" w:eastAsia="ar-SA" w:bidi="ar-SA"/>
        </w:rPr>
      </w:pPr>
    </w:p>
    <w:tbl>
      <w:tblPr>
        <w:tblW w:w="9356" w:type="dxa"/>
        <w:tblInd w:w="10" w:type="dxa"/>
        <w:tblLayout w:type="fixed"/>
        <w:tblCellMar>
          <w:left w:w="10" w:type="dxa"/>
          <w:right w:w="10" w:type="dxa"/>
        </w:tblCellMar>
        <w:tblLook w:val="0000" w:firstRow="0" w:lastRow="0" w:firstColumn="0" w:lastColumn="0" w:noHBand="0" w:noVBand="0"/>
      </w:tblPr>
      <w:tblGrid>
        <w:gridCol w:w="3544"/>
        <w:gridCol w:w="1701"/>
        <w:gridCol w:w="1701"/>
        <w:gridCol w:w="1276"/>
        <w:gridCol w:w="1134"/>
      </w:tblGrid>
      <w:tr w:rsidR="00A760E8" w:rsidRPr="00A760E8" w:rsidTr="00A760E8">
        <w:trPr>
          <w:trHeight w:val="828"/>
        </w:trPr>
        <w:tc>
          <w:tcPr>
            <w:tcW w:w="3544"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ind w:left="129"/>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402"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Размеры земельных участков</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2410"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val="549"/>
        </w:trPr>
        <w:tc>
          <w:tcPr>
            <w:tcW w:w="3544" w:type="dxa"/>
            <w:vMerge/>
            <w:tcBorders>
              <w:left w:val="single" w:sz="4" w:space="0" w:color="auto"/>
            </w:tcBorders>
            <w:shd w:val="clear" w:color="auto" w:fill="FFFFFF"/>
            <w:vAlign w:val="center"/>
          </w:tcPr>
          <w:p w:rsidR="00A760E8" w:rsidRPr="00A760E8" w:rsidRDefault="00A760E8" w:rsidP="00A760E8">
            <w:pPr>
              <w:ind w:left="129"/>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276"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134"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val="851"/>
        </w:trPr>
        <w:tc>
          <w:tcPr>
            <w:tcW w:w="354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Pr>
                <w:sz w:val="24"/>
                <w:szCs w:val="24"/>
                <w:lang w:val="ru-RU" w:eastAsia="ar-SA" w:bidi="ar-SA"/>
              </w:rPr>
            </w:pPr>
            <w:r w:rsidRPr="00A760E8">
              <w:rPr>
                <w:sz w:val="24"/>
                <w:szCs w:val="24"/>
                <w:lang w:val="ru-RU" w:eastAsia="ar-SA" w:bidi="ar-SA"/>
              </w:rPr>
              <w:t xml:space="preserve">Ритуальная деятельность </w:t>
            </w:r>
          </w:p>
          <w:p w:rsidR="00A760E8" w:rsidRPr="00A760E8" w:rsidRDefault="00A760E8" w:rsidP="00A760E8">
            <w:pPr>
              <w:snapToGrid w:val="0"/>
              <w:ind w:left="129"/>
              <w:rPr>
                <w:sz w:val="24"/>
                <w:szCs w:val="24"/>
                <w:lang w:val="ru-RU" w:eastAsia="ar-SA" w:bidi="ar-SA"/>
              </w:rPr>
            </w:pPr>
            <w:r w:rsidRPr="00A760E8">
              <w:rPr>
                <w:sz w:val="24"/>
                <w:szCs w:val="24"/>
                <w:lang w:val="ru-RU" w:eastAsia="ar-SA" w:bidi="ar-SA"/>
              </w:rPr>
              <w:t>(Для размещения кладбищ)</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400000</w:t>
            </w:r>
          </w:p>
        </w:tc>
      </w:tr>
      <w:tr w:rsidR="00A760E8" w:rsidRPr="00A760E8" w:rsidTr="00A760E8">
        <w:trPr>
          <w:trHeight w:val="851"/>
        </w:trPr>
        <w:tc>
          <w:tcPr>
            <w:tcW w:w="354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Pr>
                <w:sz w:val="24"/>
                <w:szCs w:val="24"/>
                <w:lang w:val="ru-RU" w:eastAsia="ar-SA" w:bidi="ar-SA"/>
              </w:rPr>
            </w:pPr>
            <w:r w:rsidRPr="00A760E8">
              <w:rPr>
                <w:sz w:val="24"/>
                <w:szCs w:val="24"/>
                <w:lang w:val="ru-RU" w:eastAsia="ar-SA" w:bidi="ar-SA"/>
              </w:rPr>
              <w:t>Ритуальная деятельность (Церкви, часовни, культовые сооружения)</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ind w:left="109" w:right="21"/>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10000</w:t>
            </w:r>
          </w:p>
        </w:tc>
      </w:tr>
      <w:tr w:rsidR="00A760E8" w:rsidRPr="00A760E8" w:rsidTr="00A760E8">
        <w:trPr>
          <w:trHeight w:val="851"/>
        </w:trPr>
        <w:tc>
          <w:tcPr>
            <w:tcW w:w="354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Pr>
                <w:sz w:val="24"/>
                <w:szCs w:val="24"/>
                <w:lang w:val="ru-RU" w:eastAsia="ar-SA" w:bidi="ar-SA"/>
              </w:rPr>
            </w:pPr>
            <w:r w:rsidRPr="00A760E8">
              <w:rPr>
                <w:sz w:val="24"/>
                <w:szCs w:val="24"/>
                <w:lang w:val="ru-RU" w:eastAsia="ar-SA" w:bidi="ar-SA"/>
              </w:rPr>
              <w:t>Ритуальная деятельность (Крематории)</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4000</w:t>
            </w:r>
          </w:p>
        </w:tc>
      </w:tr>
    </w:tbl>
    <w:p w:rsidR="00A760E8" w:rsidRPr="00A760E8" w:rsidRDefault="00A760E8" w:rsidP="00A760E8">
      <w:pPr>
        <w:ind w:firstLine="709"/>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 не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rPr>
          <w:b/>
          <w:sz w:val="28"/>
          <w:szCs w:val="28"/>
          <w:lang w:val="ru-RU" w:eastAsia="ar-SA" w:bidi="ar-SA"/>
        </w:rPr>
      </w:pPr>
      <w:r w:rsidRPr="00A760E8">
        <w:rPr>
          <w:sz w:val="28"/>
          <w:szCs w:val="28"/>
          <w:lang w:val="ru-RU" w:eastAsia="ar-SA" w:bidi="ar-SA"/>
        </w:rPr>
        <w:t>3.</w:t>
      </w:r>
      <w:r w:rsidRPr="00A760E8">
        <w:rPr>
          <w:b/>
          <w:sz w:val="28"/>
          <w:szCs w:val="28"/>
          <w:lang w:val="ru-RU" w:eastAsia="ar-SA" w:bidi="ar-SA"/>
        </w:rPr>
        <w:t xml:space="preserve"> </w:t>
      </w:r>
      <w:r w:rsidRPr="00A760E8">
        <w:rPr>
          <w:b/>
          <w:sz w:val="28"/>
          <w:szCs w:val="28"/>
          <w:lang w:val="ru-RU" w:eastAsia="ru-RU" w:bidi="ar-SA"/>
        </w:rPr>
        <w:t>Специальная деятельность</w:t>
      </w:r>
      <w:r w:rsidRPr="00A760E8">
        <w:rPr>
          <w:b/>
          <w:sz w:val="28"/>
          <w:szCs w:val="28"/>
          <w:lang w:val="ru-RU" w:eastAsia="ar-SA" w:bidi="ar-SA"/>
        </w:rPr>
        <w:t xml:space="preserve"> (СН-2)</w:t>
      </w:r>
      <w:r w:rsidRPr="00A760E8">
        <w:rPr>
          <w:sz w:val="28"/>
          <w:szCs w:val="28"/>
          <w:lang w:val="ru-RU" w:eastAsia="ar-SA" w:bidi="ar-SA"/>
        </w:rPr>
        <w:t>:</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p w:rsidR="00A760E8" w:rsidRPr="00A760E8" w:rsidRDefault="00A760E8" w:rsidP="00A760E8">
      <w:pPr>
        <w:ind w:firstLine="567"/>
        <w:jc w:val="both"/>
        <w:rPr>
          <w:sz w:val="28"/>
          <w:szCs w:val="28"/>
          <w:lang w:val="ru-RU" w:eastAsia="ar-SA" w:bidi="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14"/>
      </w:tblGrid>
      <w:tr w:rsidR="00A760E8" w:rsidRPr="00A760E8" w:rsidTr="00A760E8">
        <w:trPr>
          <w:trHeight w:val="397"/>
          <w:tblHeader/>
        </w:trPr>
        <w:tc>
          <w:tcPr>
            <w:tcW w:w="851" w:type="dxa"/>
            <w:vMerge w:val="restart"/>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514" w:type="dxa"/>
            <w:vMerge w:val="restart"/>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65"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Основные виды разрешенного использования: </w:t>
            </w:r>
          </w:p>
        </w:tc>
      </w:tr>
      <w:tr w:rsidR="00A760E8" w:rsidRPr="00A760E8" w:rsidTr="00A760E8">
        <w:trPr>
          <w:trHeight w:val="397"/>
        </w:trPr>
        <w:tc>
          <w:tcPr>
            <w:tcW w:w="851"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514" w:type="dxa"/>
            <w:tcBorders>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851"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514" w:type="dxa"/>
            <w:tcBorders>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851"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514" w:type="dxa"/>
            <w:tcBorders>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ru-RU" w:bidi="ar-SA"/>
              </w:rPr>
              <w:t xml:space="preserve">Специальная деятельность </w:t>
            </w:r>
          </w:p>
        </w:tc>
      </w:tr>
      <w:tr w:rsidR="00A760E8" w:rsidRPr="00296C89" w:rsidTr="00A760E8">
        <w:trPr>
          <w:trHeight w:val="397"/>
        </w:trPr>
        <w:tc>
          <w:tcPr>
            <w:tcW w:w="9365" w:type="dxa"/>
            <w:gridSpan w:val="2"/>
            <w:tcBorders>
              <w:top w:val="single" w:sz="4" w:space="0" w:color="auto"/>
              <w:left w:val="single" w:sz="4" w:space="0" w:color="000000"/>
              <w:bottom w:val="single" w:sz="4" w:space="0" w:color="auto"/>
              <w:right w:val="single" w:sz="4" w:space="0" w:color="auto"/>
            </w:tcBorders>
          </w:tcPr>
          <w:p w:rsidR="00A760E8" w:rsidRPr="00A760E8" w:rsidRDefault="00A760E8" w:rsidP="00A760E8">
            <w:pPr>
              <w:snapToGrid w:val="0"/>
              <w:jc w:val="both"/>
              <w:rPr>
                <w:sz w:val="24"/>
                <w:szCs w:val="24"/>
                <w:lang w:val="ru-RU" w:eastAsia="ru-RU" w:bidi="ar-SA"/>
              </w:rPr>
            </w:pPr>
            <w:r w:rsidRPr="00A760E8">
              <w:rPr>
                <w:b/>
                <w:sz w:val="24"/>
                <w:szCs w:val="24"/>
                <w:lang w:val="ru-RU" w:eastAsia="ru-RU" w:bidi="ar-SA"/>
              </w:rPr>
              <w:t>Вспомогательные виды разрешенного использования:</w:t>
            </w:r>
            <w:r w:rsidRPr="00A760E8">
              <w:rPr>
                <w:sz w:val="24"/>
                <w:szCs w:val="24"/>
                <w:lang w:val="ru-RU" w:eastAsia="ru-RU" w:bidi="ar-SA"/>
              </w:rPr>
              <w:t xml:space="preserve"> не установлены</w:t>
            </w:r>
          </w:p>
        </w:tc>
      </w:tr>
      <w:tr w:rsidR="00A760E8" w:rsidRPr="00296C89" w:rsidTr="00A760E8">
        <w:trPr>
          <w:trHeight w:val="397"/>
        </w:trPr>
        <w:tc>
          <w:tcPr>
            <w:tcW w:w="9365" w:type="dxa"/>
            <w:gridSpan w:val="2"/>
            <w:tcBorders>
              <w:top w:val="single" w:sz="4" w:space="0" w:color="auto"/>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ru-RU" w:bidi="ar-SA"/>
              </w:rPr>
            </w:pPr>
            <w:r w:rsidRPr="00A760E8">
              <w:rPr>
                <w:b/>
                <w:sz w:val="24"/>
                <w:szCs w:val="24"/>
                <w:lang w:val="ru-RU" w:eastAsia="ru-RU" w:bidi="ar-SA"/>
              </w:rPr>
              <w:t>Условно разрешенные виды использования:</w:t>
            </w:r>
            <w:r w:rsidRPr="00A760E8">
              <w:rPr>
                <w:sz w:val="24"/>
                <w:szCs w:val="24"/>
                <w:lang w:val="ru-RU" w:eastAsia="ru-RU" w:bidi="ar-SA"/>
              </w:rPr>
              <w:t xml:space="preserve"> не установлены</w:t>
            </w:r>
          </w:p>
        </w:tc>
      </w:tr>
    </w:tbl>
    <w:p w:rsidR="00A760E8" w:rsidRPr="00A760E8" w:rsidRDefault="00A760E8" w:rsidP="00A760E8">
      <w:pPr>
        <w:ind w:firstLine="709"/>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b/>
          <w:sz w:val="28"/>
          <w:szCs w:val="28"/>
          <w:lang w:val="ru-RU" w:eastAsia="ar-SA" w:bidi="ar-SA"/>
        </w:rPr>
      </w:pPr>
      <w:r w:rsidRPr="00A760E8">
        <w:rPr>
          <w:sz w:val="28"/>
          <w:szCs w:val="28"/>
          <w:lang w:val="ru-RU" w:eastAsia="ar-SA" w:bidi="ar-SA"/>
        </w:rPr>
        <w:t xml:space="preserve">4. </w:t>
      </w:r>
      <w:r w:rsidRPr="00A760E8">
        <w:rPr>
          <w:b/>
          <w:sz w:val="28"/>
          <w:szCs w:val="28"/>
          <w:lang w:val="ru-RU" w:eastAsia="ar-SA" w:bidi="ar-SA"/>
        </w:rPr>
        <w:t>Зона режимных объектов (СН-3):</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p w:rsidR="00A760E8" w:rsidRPr="00A760E8" w:rsidRDefault="00A760E8" w:rsidP="00A760E8">
      <w:pPr>
        <w:ind w:firstLine="709"/>
        <w:rPr>
          <w:sz w:val="28"/>
          <w:szCs w:val="28"/>
          <w:lang w:val="ru-RU" w:eastAsia="ar-SA" w:bidi="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1"/>
        <w:gridCol w:w="8505"/>
      </w:tblGrid>
      <w:tr w:rsidR="00A760E8" w:rsidRPr="00A760E8" w:rsidTr="00A760E8">
        <w:trPr>
          <w:trHeight w:val="397"/>
          <w:tblHeader/>
        </w:trPr>
        <w:tc>
          <w:tcPr>
            <w:tcW w:w="851"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eastAsia="ar-SA" w:bidi="ar-SA"/>
              </w:rPr>
            </w:pPr>
            <w:r w:rsidRPr="00A760E8">
              <w:rPr>
                <w:sz w:val="24"/>
                <w:szCs w:val="24"/>
                <w:lang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505"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 xml:space="preserve">Наименование вида использования </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tcPr>
          <w:p w:rsidR="00A760E8" w:rsidRPr="00A760E8" w:rsidRDefault="00A760E8" w:rsidP="00A760E8">
            <w:pPr>
              <w:snapToGrid w:val="0"/>
              <w:jc w:val="both"/>
              <w:rPr>
                <w:b/>
                <w:sz w:val="24"/>
                <w:szCs w:val="24"/>
                <w:lang w:val="ru-RU" w:eastAsia="ar-SA" w:bidi="ar-SA"/>
              </w:rPr>
            </w:pPr>
            <w:r w:rsidRPr="00A760E8">
              <w:rPr>
                <w:b/>
                <w:sz w:val="24"/>
                <w:szCs w:val="24"/>
                <w:lang w:val="ru-RU" w:eastAsia="ar-SA" w:bidi="ar-SA"/>
              </w:rPr>
              <w:t xml:space="preserve">Основные виды разрешенного использования: </w:t>
            </w:r>
          </w:p>
        </w:tc>
      </w:tr>
      <w:tr w:rsidR="00A760E8" w:rsidRPr="00A760E8" w:rsidTr="00A760E8">
        <w:trPr>
          <w:trHeight w:val="397"/>
        </w:trPr>
        <w:tc>
          <w:tcPr>
            <w:tcW w:w="85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505"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Благоустройство территории</w:t>
            </w:r>
          </w:p>
        </w:tc>
      </w:tr>
      <w:tr w:rsidR="00A760E8" w:rsidRPr="00A760E8" w:rsidTr="00A760E8">
        <w:trPr>
          <w:trHeight w:val="397"/>
        </w:trPr>
        <w:tc>
          <w:tcPr>
            <w:tcW w:w="85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505"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85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505"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внутреннего правопорядка </w:t>
            </w:r>
          </w:p>
        </w:tc>
      </w:tr>
      <w:tr w:rsidR="00A760E8" w:rsidRPr="00A760E8" w:rsidTr="00A760E8">
        <w:trPr>
          <w:trHeight w:val="397"/>
        </w:trPr>
        <w:tc>
          <w:tcPr>
            <w:tcW w:w="851" w:type="dxa"/>
            <w:tcBorders>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505" w:type="dxa"/>
            <w:tcBorders>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вооруженных сил </w:t>
            </w:r>
          </w:p>
        </w:tc>
      </w:tr>
      <w:tr w:rsidR="00A760E8" w:rsidRPr="00296C89" w:rsidTr="00A760E8">
        <w:trPr>
          <w:trHeight w:val="397"/>
        </w:trPr>
        <w:tc>
          <w:tcPr>
            <w:tcW w:w="851"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505" w:type="dxa"/>
            <w:tcBorders>
              <w:top w:val="single" w:sz="4" w:space="0" w:color="auto"/>
              <w:left w:val="single" w:sz="4" w:space="0" w:color="auto"/>
              <w:bottom w:val="single" w:sz="4" w:space="0" w:color="auto"/>
              <w:right w:val="single" w:sz="4" w:space="0" w:color="auto"/>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деятельности по исполнению наказаний </w:t>
            </w:r>
          </w:p>
        </w:tc>
      </w:tr>
      <w:tr w:rsidR="00A760E8" w:rsidRPr="00A760E8" w:rsidTr="00A760E8">
        <w:trPr>
          <w:trHeight w:val="397"/>
        </w:trPr>
        <w:tc>
          <w:tcPr>
            <w:tcW w:w="851" w:type="dxa"/>
            <w:tcBorders>
              <w:left w:val="single" w:sz="4" w:space="0" w:color="000000"/>
              <w:bottom w:val="single" w:sz="4" w:space="0" w:color="000000"/>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505" w:type="dxa"/>
            <w:tcBorders>
              <w:left w:val="single" w:sz="4" w:space="0" w:color="000000"/>
              <w:bottom w:val="single" w:sz="4" w:space="0" w:color="000000"/>
              <w:right w:val="single" w:sz="4" w:space="0" w:color="000000"/>
            </w:tcBorders>
          </w:tcPr>
          <w:p w:rsidR="00A760E8" w:rsidRPr="00A760E8" w:rsidRDefault="00A760E8" w:rsidP="00A760E8">
            <w:pPr>
              <w:snapToGrid w:val="0"/>
              <w:jc w:val="both"/>
              <w:rPr>
                <w:sz w:val="24"/>
                <w:szCs w:val="24"/>
                <w:lang w:val="ru-RU" w:eastAsia="ar-SA" w:bidi="ar-SA"/>
              </w:rPr>
            </w:pPr>
            <w:r w:rsidRPr="00A760E8">
              <w:rPr>
                <w:sz w:val="24"/>
                <w:szCs w:val="24"/>
                <w:lang w:val="ru-RU" w:eastAsia="ar-SA" w:bidi="ar-SA"/>
              </w:rPr>
              <w:t xml:space="preserve">Обеспечение обороны и безопасности </w:t>
            </w:r>
          </w:p>
        </w:tc>
      </w:tr>
      <w:tr w:rsidR="00A760E8" w:rsidRPr="00296C89" w:rsidTr="00A760E8">
        <w:trPr>
          <w:trHeight w:val="397"/>
        </w:trPr>
        <w:tc>
          <w:tcPr>
            <w:tcW w:w="9356" w:type="dxa"/>
            <w:gridSpan w:val="2"/>
            <w:tcBorders>
              <w:left w:val="single" w:sz="4" w:space="0" w:color="000000"/>
              <w:bottom w:val="single" w:sz="4" w:space="0" w:color="auto"/>
              <w:right w:val="single" w:sz="4" w:space="0" w:color="auto"/>
            </w:tcBorders>
          </w:tcPr>
          <w:p w:rsidR="00A760E8" w:rsidRPr="00A760E8" w:rsidRDefault="00A760E8" w:rsidP="00A760E8">
            <w:pPr>
              <w:snapToGrid w:val="0"/>
              <w:jc w:val="both"/>
              <w:rPr>
                <w:sz w:val="24"/>
                <w:szCs w:val="24"/>
                <w:lang w:val="ru-RU" w:eastAsia="ru-RU" w:bidi="ar-SA"/>
              </w:rPr>
            </w:pPr>
            <w:r w:rsidRPr="00A760E8">
              <w:rPr>
                <w:b/>
                <w:sz w:val="24"/>
                <w:szCs w:val="24"/>
                <w:lang w:val="ru-RU" w:eastAsia="ru-RU" w:bidi="ar-SA"/>
              </w:rPr>
              <w:t>Вспомогательные виды разрешенного использования:</w:t>
            </w:r>
            <w:r w:rsidRPr="00A760E8">
              <w:rPr>
                <w:sz w:val="24"/>
                <w:szCs w:val="24"/>
                <w:lang w:val="ru-RU" w:eastAsia="ru-RU" w:bidi="ar-SA"/>
              </w:rPr>
              <w:t xml:space="preserve"> не установлены</w:t>
            </w:r>
          </w:p>
        </w:tc>
      </w:tr>
      <w:tr w:rsidR="00A760E8" w:rsidRPr="00296C89" w:rsidTr="00A760E8">
        <w:trPr>
          <w:trHeight w:val="397"/>
        </w:trPr>
        <w:tc>
          <w:tcPr>
            <w:tcW w:w="9356" w:type="dxa"/>
            <w:gridSpan w:val="2"/>
            <w:tcBorders>
              <w:top w:val="single" w:sz="4" w:space="0" w:color="auto"/>
              <w:left w:val="single" w:sz="4" w:space="0" w:color="000000"/>
              <w:bottom w:val="single" w:sz="4" w:space="0" w:color="auto"/>
              <w:right w:val="single" w:sz="4" w:space="0" w:color="000000"/>
            </w:tcBorders>
          </w:tcPr>
          <w:p w:rsidR="00A760E8" w:rsidRPr="00A760E8" w:rsidRDefault="00A760E8" w:rsidP="00A760E8">
            <w:pPr>
              <w:snapToGrid w:val="0"/>
              <w:jc w:val="both"/>
              <w:rPr>
                <w:sz w:val="24"/>
                <w:szCs w:val="24"/>
                <w:lang w:val="ru-RU" w:eastAsia="ru-RU" w:bidi="ar-SA"/>
              </w:rPr>
            </w:pPr>
            <w:r w:rsidRPr="00A760E8">
              <w:rPr>
                <w:b/>
                <w:sz w:val="24"/>
                <w:szCs w:val="24"/>
                <w:lang w:val="ru-RU" w:eastAsia="ru-RU" w:bidi="ar-SA"/>
              </w:rPr>
              <w:t>Условно разрешенные виды использования:</w:t>
            </w:r>
            <w:r w:rsidRPr="00A760E8">
              <w:rPr>
                <w:sz w:val="24"/>
                <w:szCs w:val="24"/>
                <w:lang w:val="ru-RU" w:eastAsia="ru-RU" w:bidi="ar-SA"/>
              </w:rPr>
              <w:t xml:space="preserve"> не установлены</w:t>
            </w:r>
          </w:p>
        </w:tc>
      </w:tr>
    </w:tbl>
    <w:p w:rsidR="00A760E8" w:rsidRPr="00A760E8" w:rsidRDefault="00A760E8" w:rsidP="00A760E8">
      <w:pPr>
        <w:ind w:firstLine="709"/>
        <w:jc w:val="both"/>
        <w:rPr>
          <w:sz w:val="28"/>
          <w:szCs w:val="28"/>
          <w:lang w:val="ru-RU" w:eastAsia="ar-SA" w:bidi="ar-SA"/>
        </w:rPr>
      </w:pPr>
      <w:bookmarkStart w:id="112" w:name="dst100243"/>
      <w:bookmarkEnd w:id="112"/>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bookmarkStart w:id="113" w:name="_Toc27497070"/>
      <w:bookmarkStart w:id="114" w:name="_Hlk150706687"/>
    </w:p>
    <w:p w:rsidR="00A760E8" w:rsidRPr="00A760E8" w:rsidRDefault="00A760E8" w:rsidP="00A760E8">
      <w:pPr>
        <w:ind w:firstLine="709"/>
        <w:jc w:val="both"/>
        <w:rPr>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Статья 32.</w:t>
      </w:r>
      <w:r w:rsidRPr="00A760E8">
        <w:rPr>
          <w:rFonts w:eastAsia="Arial"/>
          <w:b/>
          <w:bCs/>
          <w:sz w:val="28"/>
          <w:szCs w:val="28"/>
          <w:lang w:val="ru-RU" w:eastAsia="ar-SA" w:bidi="ar-SA"/>
        </w:rPr>
        <w:t xml:space="preserve"> Зона транспортной инфраструктуры (Т)</w:t>
      </w:r>
      <w:bookmarkEnd w:id="113"/>
    </w:p>
    <w:bookmarkEnd w:id="114"/>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1. </w:t>
      </w:r>
      <w:r w:rsidRPr="00A760E8">
        <w:rPr>
          <w:b/>
          <w:sz w:val="28"/>
          <w:szCs w:val="28"/>
          <w:lang w:val="ru-RU" w:eastAsia="ar-SA" w:bidi="ar-SA"/>
        </w:rPr>
        <w:t>Зона транспортной инфраструктуры (Т)</w:t>
      </w:r>
      <w:r w:rsidRPr="00A760E8">
        <w:rPr>
          <w:sz w:val="28"/>
          <w:szCs w:val="28"/>
          <w:lang w:val="ru-RU" w:eastAsia="ar-SA" w:bidi="ar-SA"/>
        </w:rPr>
        <w:t xml:space="preserve"> выделяется в целях размещения различного рода путей сообщения и сооружений, используемых для перевозки людей или грузов, либо передачи веществ.</w:t>
      </w:r>
    </w:p>
    <w:p w:rsidR="00A760E8" w:rsidRPr="00A760E8" w:rsidRDefault="00A760E8" w:rsidP="00A760E8">
      <w:pPr>
        <w:ind w:firstLine="709"/>
        <w:rPr>
          <w:sz w:val="28"/>
          <w:szCs w:val="28"/>
          <w:lang w:val="ru-RU" w:eastAsia="ar-SA" w:bidi="ar-SA"/>
        </w:rPr>
      </w:pPr>
      <w:r w:rsidRPr="00A760E8">
        <w:rPr>
          <w:sz w:val="28"/>
          <w:szCs w:val="28"/>
          <w:lang w:val="ru-RU" w:eastAsia="ar-SA" w:bidi="ar-SA"/>
        </w:rPr>
        <w:t>Для указанных зон устанавливаются:</w:t>
      </w:r>
    </w:p>
    <w:p w:rsidR="00A760E8" w:rsidRPr="00A760E8" w:rsidRDefault="00A760E8" w:rsidP="00A760E8">
      <w:pPr>
        <w:numPr>
          <w:ilvl w:val="0"/>
          <w:numId w:val="15"/>
        </w:numPr>
        <w:tabs>
          <w:tab w:val="left" w:pos="1134"/>
        </w:tabs>
        <w:ind w:left="0" w:firstLine="709"/>
        <w:contextualSpacing/>
        <w:jc w:val="both"/>
        <w:rPr>
          <w:rFonts w:cs="Mangal"/>
          <w:sz w:val="28"/>
          <w:szCs w:val="28"/>
          <w:lang w:val="ru-RU" w:eastAsia="ar-SA" w:bidi="ar-SA"/>
        </w:rPr>
      </w:pPr>
      <w:r w:rsidRPr="00A760E8">
        <w:rPr>
          <w:rFonts w:cs="Mangal"/>
          <w:sz w:val="28"/>
          <w:szCs w:val="28"/>
          <w:lang w:val="ru-RU" w:eastAsia="ar-SA" w:bidi="ar-SA"/>
        </w:rPr>
        <w:t>основные и условно разрешенные виды использования земельных участков и объектов капитального строительства:</w:t>
      </w:r>
    </w:p>
    <w:p w:rsidR="00A760E8" w:rsidRPr="00A760E8" w:rsidRDefault="00A760E8" w:rsidP="00A760E8">
      <w:pPr>
        <w:tabs>
          <w:tab w:val="left" w:pos="1134"/>
        </w:tabs>
        <w:ind w:left="709"/>
        <w:contextualSpacing/>
        <w:jc w:val="both"/>
        <w:rPr>
          <w:rFonts w:cs="Mangal"/>
          <w:sz w:val="28"/>
          <w:szCs w:val="28"/>
          <w:lang w:val="ru-RU" w:eastAsia="ar-SA" w:bidi="ar-SA"/>
        </w:rPr>
      </w:pP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w:t>
            </w:r>
          </w:p>
          <w:p w:rsidR="00A760E8" w:rsidRPr="00A760E8" w:rsidRDefault="00A760E8" w:rsidP="00A760E8">
            <w:pPr>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ind w:firstLine="539"/>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blHeader/>
        </w:trPr>
        <w:tc>
          <w:tcPr>
            <w:tcW w:w="9356" w:type="dxa"/>
            <w:gridSpan w:val="2"/>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rPr>
            </w:pPr>
            <w:r w:rsidRPr="00A760E8">
              <w:rPr>
                <w:sz w:val="24"/>
                <w:szCs w:val="24"/>
                <w:lang w:val="ru-RU"/>
              </w:rPr>
              <w:t>А</w:t>
            </w:r>
            <w:r w:rsidRPr="00A760E8">
              <w:rPr>
                <w:sz w:val="24"/>
                <w:szCs w:val="24"/>
              </w:rPr>
              <w:t>втомобильный транспорт</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rPr>
            </w:pPr>
            <w:r w:rsidRPr="00A760E8">
              <w:rPr>
                <w:sz w:val="24"/>
                <w:szCs w:val="24"/>
              </w:rPr>
              <w:t>Благоустройство территории</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rPr>
            </w:pPr>
            <w:r w:rsidRPr="00A760E8">
              <w:rPr>
                <w:sz w:val="24"/>
                <w:szCs w:val="24"/>
                <w:lang w:val="ru-RU"/>
              </w:rPr>
              <w:t>В</w:t>
            </w:r>
            <w:r w:rsidRPr="00A760E8">
              <w:rPr>
                <w:sz w:val="24"/>
                <w:szCs w:val="24"/>
              </w:rPr>
              <w:t>одный транспорт</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rPr>
            </w:pPr>
            <w:r w:rsidRPr="00A760E8">
              <w:rPr>
                <w:sz w:val="24"/>
                <w:szCs w:val="24"/>
                <w:lang w:val="ru-RU"/>
              </w:rPr>
              <w:t>В</w:t>
            </w:r>
            <w:r w:rsidRPr="00A760E8">
              <w:rPr>
                <w:sz w:val="24"/>
                <w:szCs w:val="24"/>
              </w:rPr>
              <w:t>оздушный транспорт</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5</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rPr>
            </w:pPr>
            <w:r w:rsidRPr="00A760E8">
              <w:rPr>
                <w:sz w:val="24"/>
                <w:szCs w:val="24"/>
                <w:lang w:val="ru-RU"/>
              </w:rPr>
              <w:t>Ж</w:t>
            </w:r>
            <w:r w:rsidRPr="00A760E8">
              <w:rPr>
                <w:sz w:val="24"/>
                <w:szCs w:val="24"/>
              </w:rPr>
              <w:t>елезнодорожный транспорт</w:t>
            </w:r>
          </w:p>
        </w:tc>
      </w:tr>
      <w:tr w:rsidR="00A760E8" w:rsidRPr="00296C89"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Земельные участки (территории) общего пользования</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7</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Коммунальное обслуживание</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8</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Объекты дорожного сервиса</w:t>
            </w:r>
          </w:p>
        </w:tc>
      </w:tr>
      <w:tr w:rsidR="00A760E8" w:rsidRPr="00A760E8" w:rsidTr="00A760E8">
        <w:trPr>
          <w:trHeight w:val="397"/>
          <w:tblHeader/>
        </w:trPr>
        <w:tc>
          <w:tcPr>
            <w:tcW w:w="709" w:type="dxa"/>
            <w:tcBorders>
              <w:top w:val="single" w:sz="4" w:space="0" w:color="000000"/>
              <w:left w:val="single" w:sz="4" w:space="0" w:color="000000"/>
              <w:bottom w:val="single" w:sz="4" w:space="0" w:color="000000"/>
              <w:right w:val="single" w:sz="4" w:space="0" w:color="auto"/>
            </w:tcBorders>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9</w:t>
            </w:r>
          </w:p>
        </w:tc>
        <w:tc>
          <w:tcPr>
            <w:tcW w:w="8647" w:type="dxa"/>
            <w:tcBorders>
              <w:top w:val="single" w:sz="4" w:space="0" w:color="000000"/>
              <w:left w:val="single" w:sz="4" w:space="0" w:color="auto"/>
              <w:bottom w:val="single" w:sz="4" w:space="0" w:color="000000"/>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Трубопроводный транспорт</w:t>
            </w:r>
          </w:p>
        </w:tc>
      </w:tr>
      <w:tr w:rsidR="00A760E8" w:rsidRPr="00296C89" w:rsidTr="00A760E8">
        <w:trPr>
          <w:trHeight w:val="397"/>
          <w:tblHeader/>
        </w:trPr>
        <w:tc>
          <w:tcPr>
            <w:tcW w:w="9356" w:type="dxa"/>
            <w:gridSpan w:val="2"/>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rPr>
                <w:sz w:val="24"/>
                <w:szCs w:val="24"/>
                <w:lang w:val="ru-RU" w:eastAsia="ar-SA" w:bidi="ar-SA"/>
              </w:rPr>
            </w:pPr>
            <w:r w:rsidRPr="00A760E8">
              <w:rPr>
                <w:b/>
                <w:sz w:val="24"/>
                <w:szCs w:val="24"/>
                <w:lang w:val="ru-RU" w:eastAsia="ar-SA" w:bidi="ar-SA"/>
              </w:rPr>
              <w:t>Вспомогательные виды разрешенного использования:</w:t>
            </w:r>
            <w:r w:rsidRPr="00A760E8">
              <w:rPr>
                <w:sz w:val="24"/>
                <w:szCs w:val="24"/>
                <w:lang w:val="ru-RU"/>
              </w:rPr>
              <w:t xml:space="preserve"> </w:t>
            </w:r>
            <w:r w:rsidRPr="00A760E8">
              <w:rPr>
                <w:sz w:val="24"/>
                <w:szCs w:val="24"/>
                <w:lang w:val="ru-RU" w:eastAsia="ar-SA" w:bidi="ar-SA"/>
              </w:rPr>
              <w:t>не установлены</w:t>
            </w:r>
          </w:p>
        </w:tc>
      </w:tr>
      <w:tr w:rsidR="00A760E8" w:rsidRPr="00296C89" w:rsidTr="00A760E8">
        <w:trPr>
          <w:trHeight w:val="397"/>
          <w:tblHeader/>
        </w:trPr>
        <w:tc>
          <w:tcPr>
            <w:tcW w:w="9356" w:type="dxa"/>
            <w:gridSpan w:val="2"/>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rPr>
                <w:b/>
                <w:sz w:val="24"/>
                <w:szCs w:val="24"/>
                <w:lang w:val="ru-RU" w:eastAsia="ar-SA" w:bidi="ar-SA"/>
              </w:rPr>
            </w:pPr>
            <w:r w:rsidRPr="00A760E8">
              <w:rPr>
                <w:b/>
                <w:sz w:val="24"/>
                <w:szCs w:val="24"/>
                <w:lang w:val="ru-RU" w:eastAsia="ar-SA" w:bidi="ar-SA"/>
              </w:rPr>
              <w:t>Условно - разрешенные виды использования:</w:t>
            </w:r>
            <w:r w:rsidRPr="00A760E8">
              <w:rPr>
                <w:sz w:val="24"/>
                <w:szCs w:val="24"/>
                <w:lang w:val="ru-RU"/>
              </w:rPr>
              <w:t xml:space="preserve">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параметры земельных участков для указанной зоны не подлежат установлению.</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3) </w:t>
      </w:r>
      <w:r w:rsidRPr="00A760E8">
        <w:rPr>
          <w:rFonts w:cs="Mangal"/>
          <w:sz w:val="28"/>
          <w:szCs w:val="28"/>
          <w:lang w:val="ru-RU" w:eastAsia="ar-SA" w:bidi="ar-SA"/>
        </w:rPr>
        <w:t>предельные параметры разрешенного строительства, реконструкции объектов капитального строительства:</w:t>
      </w:r>
    </w:p>
    <w:p w:rsidR="00A760E8" w:rsidRPr="00A760E8" w:rsidRDefault="00A760E8" w:rsidP="00A760E8">
      <w:pPr>
        <w:ind w:left="360"/>
        <w:contextualSpacing/>
        <w:jc w:val="both"/>
        <w:rPr>
          <w:sz w:val="28"/>
          <w:szCs w:val="28"/>
          <w:lang w:val="ru-RU" w:eastAsia="ar-SA" w:bidi="ar-SA"/>
        </w:rPr>
      </w:pPr>
    </w:p>
    <w:p w:rsidR="00A760E8" w:rsidRPr="00A760E8" w:rsidRDefault="00A760E8" w:rsidP="00A760E8">
      <w:pPr>
        <w:ind w:left="360"/>
        <w:contextualSpacing/>
        <w:jc w:val="both"/>
        <w:rPr>
          <w:sz w:val="28"/>
          <w:szCs w:val="28"/>
          <w:lang w:val="ru-RU" w:eastAsia="ar-SA" w:bidi="ar-SA"/>
        </w:rPr>
      </w:pPr>
    </w:p>
    <w:p w:rsidR="00A760E8" w:rsidRPr="00A760E8" w:rsidRDefault="00A760E8" w:rsidP="00A760E8">
      <w:pPr>
        <w:ind w:left="360"/>
        <w:contextualSpacing/>
        <w:jc w:val="both"/>
        <w:rPr>
          <w:sz w:val="28"/>
          <w:szCs w:val="28"/>
          <w:lang w:val="ru-RU" w:eastAsia="ar-SA" w:bidi="ar-SA"/>
        </w:rPr>
      </w:pPr>
    </w:p>
    <w:tbl>
      <w:tblPr>
        <w:tblW w:w="9396" w:type="dxa"/>
        <w:tblInd w:w="10" w:type="dxa"/>
        <w:tblLayout w:type="fixed"/>
        <w:tblCellMar>
          <w:left w:w="10" w:type="dxa"/>
          <w:right w:w="10" w:type="dxa"/>
        </w:tblCellMar>
        <w:tblLook w:val="0000" w:firstRow="0" w:lastRow="0" w:firstColumn="0" w:lastColumn="0" w:noHBand="0" w:noVBand="0"/>
      </w:tblPr>
      <w:tblGrid>
        <w:gridCol w:w="3402"/>
        <w:gridCol w:w="1276"/>
        <w:gridCol w:w="1134"/>
        <w:gridCol w:w="1276"/>
        <w:gridCol w:w="1134"/>
        <w:gridCol w:w="1174"/>
      </w:tblGrid>
      <w:tr w:rsidR="00A760E8" w:rsidRPr="00A760E8" w:rsidTr="00A760E8">
        <w:trPr>
          <w:trHeight w:hRule="exact" w:val="845"/>
        </w:trPr>
        <w:tc>
          <w:tcPr>
            <w:tcW w:w="3402"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686"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134"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p>
        </w:tc>
        <w:tc>
          <w:tcPr>
            <w:tcW w:w="1174"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1138"/>
        </w:trPr>
        <w:tc>
          <w:tcPr>
            <w:tcW w:w="3402"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134"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74"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trHeight w:hRule="exact" w:val="1592"/>
        </w:trPr>
        <w:tc>
          <w:tcPr>
            <w:tcW w:w="3402"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32"/>
              <w:rPr>
                <w:spacing w:val="3"/>
                <w:sz w:val="24"/>
                <w:szCs w:val="24"/>
                <w:lang w:val="ru-RU" w:eastAsia="ru-RU" w:bidi="ar-SA"/>
              </w:rPr>
            </w:pPr>
            <w:r w:rsidRPr="00A760E8">
              <w:rPr>
                <w:spacing w:val="3"/>
                <w:sz w:val="24"/>
                <w:szCs w:val="24"/>
                <w:lang w:val="ru-RU" w:eastAsia="ru-RU" w:bidi="ar-SA"/>
              </w:rPr>
              <w:t>Объекты капитального строительства, предусмотренные основными видами разрешенного использования зоны Т</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 / 5</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134"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2</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15" w:name="_Toc27497071"/>
      <w:bookmarkStart w:id="116" w:name="_Hlk150706700"/>
      <w:r w:rsidRPr="00A760E8">
        <w:rPr>
          <w:rFonts w:eastAsia="Arial"/>
          <w:bCs/>
          <w:sz w:val="28"/>
          <w:szCs w:val="28"/>
          <w:lang w:val="ru-RU" w:eastAsia="ar-SA" w:bidi="ar-SA"/>
        </w:rPr>
        <w:t>Статья 33.</w:t>
      </w:r>
      <w:r w:rsidRPr="00A760E8">
        <w:rPr>
          <w:rFonts w:eastAsia="Arial"/>
          <w:b/>
          <w:bCs/>
          <w:sz w:val="28"/>
          <w:szCs w:val="28"/>
          <w:lang w:val="ru-RU" w:eastAsia="ar-SA" w:bidi="ar-SA"/>
        </w:rPr>
        <w:t xml:space="preserve"> Производственные зоны (П)</w:t>
      </w:r>
      <w:bookmarkEnd w:id="115"/>
    </w:p>
    <w:bookmarkEnd w:id="116"/>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1. </w:t>
      </w:r>
      <w:r w:rsidRPr="00A760E8">
        <w:rPr>
          <w:b/>
          <w:sz w:val="28"/>
          <w:szCs w:val="28"/>
          <w:lang w:val="ru-RU" w:eastAsia="ar-SA" w:bidi="ar-SA"/>
        </w:rPr>
        <w:t>Производственные зоны (П)</w:t>
      </w:r>
      <w:r w:rsidRPr="00A760E8">
        <w:rPr>
          <w:sz w:val="28"/>
          <w:szCs w:val="28"/>
          <w:lang w:val="ru-RU" w:eastAsia="ar-SA" w:bidi="ar-SA"/>
        </w:rPr>
        <w:t xml:space="preserve"> выделяются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760E8" w:rsidRPr="00A760E8" w:rsidRDefault="00A760E8" w:rsidP="00A760E8">
      <w:pPr>
        <w:ind w:firstLine="709"/>
        <w:jc w:val="both"/>
        <w:rPr>
          <w:b/>
          <w:sz w:val="28"/>
          <w:szCs w:val="28"/>
          <w:lang w:val="ru-RU"/>
        </w:rPr>
      </w:pPr>
      <w:r w:rsidRPr="00A760E8">
        <w:rPr>
          <w:sz w:val="28"/>
          <w:szCs w:val="28"/>
          <w:lang w:val="ru-RU" w:eastAsia="ar-SA" w:bidi="ar-SA"/>
        </w:rPr>
        <w:t xml:space="preserve">2. </w:t>
      </w:r>
      <w:r w:rsidRPr="00A760E8">
        <w:rPr>
          <w:b/>
          <w:sz w:val="28"/>
          <w:szCs w:val="28"/>
          <w:lang w:val="ru-RU"/>
        </w:rPr>
        <w:t>Производственная деятельность (П-1)</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Для указанной зоны устанавливаются:</w:t>
      </w:r>
    </w:p>
    <w:p w:rsidR="00A760E8" w:rsidRPr="00A760E8" w:rsidRDefault="00A760E8" w:rsidP="00A760E8">
      <w:pPr>
        <w:numPr>
          <w:ilvl w:val="0"/>
          <w:numId w:val="14"/>
        </w:numPr>
        <w:ind w:left="0" w:firstLine="709"/>
        <w:jc w:val="both"/>
        <w:rPr>
          <w:sz w:val="28"/>
          <w:szCs w:val="28"/>
          <w:lang w:val="ru-RU" w:eastAsia="ar-SA" w:bidi="ar-SA"/>
        </w:rPr>
      </w:pPr>
      <w:r w:rsidRPr="00A760E8">
        <w:rPr>
          <w:sz w:val="28"/>
          <w:szCs w:val="28"/>
          <w:lang w:val="ru-RU" w:eastAsia="ar-SA" w:bidi="ar-SA"/>
        </w:rPr>
        <w:t>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Автомобилестроительная промышленность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eastAsia="ar-SA" w:bidi="ar-SA"/>
              </w:rPr>
              <w:t>Благоустройство территории</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Коммунальное обслуживание</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5</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bookmarkStart w:id="117" w:name="sub_1063"/>
            <w:r w:rsidRPr="00A760E8">
              <w:rPr>
                <w:sz w:val="24"/>
                <w:szCs w:val="24"/>
                <w:lang w:val="ru-RU" w:eastAsia="ar-SA" w:bidi="ar-SA"/>
              </w:rPr>
              <w:t>Легкая промышленность</w:t>
            </w:r>
            <w:bookmarkEnd w:id="117"/>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Магазины</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Научно-производственная деятельность</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8</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Недропользование</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9</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нефтехимическая промышленность</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Объекты дорожного сервиса</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11</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bookmarkStart w:id="118" w:name="sub_1064"/>
            <w:r w:rsidRPr="00A760E8">
              <w:rPr>
                <w:sz w:val="24"/>
                <w:szCs w:val="24"/>
                <w:lang w:val="ru-RU" w:eastAsia="ar-SA" w:bidi="ar-SA"/>
              </w:rPr>
              <w:t>Пищевая промышленность</w:t>
            </w:r>
            <w:bookmarkEnd w:id="118"/>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12</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Предпринимательство</w:t>
            </w:r>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13</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bookmarkStart w:id="119" w:name="sub_1068"/>
            <w:r w:rsidRPr="00A760E8">
              <w:rPr>
                <w:sz w:val="24"/>
                <w:szCs w:val="24"/>
                <w:lang w:val="ru-RU" w:eastAsia="ar-SA" w:bidi="ar-SA"/>
              </w:rPr>
              <w:t>Связь</w:t>
            </w:r>
            <w:bookmarkEnd w:id="119"/>
          </w:p>
        </w:tc>
      </w:tr>
      <w:tr w:rsidR="00A760E8" w:rsidRPr="00A760E8" w:rsidTr="00A760E8">
        <w:trPr>
          <w:trHeight w:val="397"/>
        </w:trPr>
        <w:tc>
          <w:tcPr>
            <w:tcW w:w="709" w:type="dxa"/>
            <w:tcBorders>
              <w:left w:val="single" w:sz="4" w:space="0" w:color="000000"/>
              <w:bottom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14</w:t>
            </w:r>
          </w:p>
        </w:tc>
        <w:tc>
          <w:tcPr>
            <w:tcW w:w="8647" w:type="dxa"/>
            <w:tcBorders>
              <w:left w:val="single" w:sz="4" w:space="0" w:color="000000"/>
              <w:bottom w:val="single" w:sz="4" w:space="0" w:color="auto"/>
              <w:right w:val="single" w:sz="4" w:space="0" w:color="000000"/>
            </w:tcBorders>
            <w:vAlign w:val="center"/>
          </w:tcPr>
          <w:p w:rsidR="00A760E8" w:rsidRPr="00A760E8" w:rsidRDefault="00A760E8" w:rsidP="00A760E8">
            <w:pPr>
              <w:snapToGrid w:val="0"/>
              <w:rPr>
                <w:sz w:val="24"/>
                <w:szCs w:val="24"/>
                <w:lang w:val="ru-RU" w:eastAsia="ar-SA" w:bidi="ar-SA"/>
              </w:rPr>
            </w:pPr>
            <w:bookmarkStart w:id="120" w:name="sub_1066"/>
            <w:r w:rsidRPr="00A760E8">
              <w:rPr>
                <w:sz w:val="24"/>
                <w:szCs w:val="24"/>
                <w:lang w:val="ru-RU" w:eastAsia="ar-SA" w:bidi="ar-SA"/>
              </w:rPr>
              <w:t>Строительная промышленность</w:t>
            </w:r>
            <w:bookmarkEnd w:id="120"/>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15</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r w:rsidRPr="00A760E8">
              <w:rPr>
                <w:sz w:val="24"/>
                <w:szCs w:val="24"/>
                <w:lang w:val="ru-RU" w:eastAsia="ar-SA" w:bidi="ar-SA"/>
              </w:rPr>
              <w:t>Тяжелая промышленность</w:t>
            </w:r>
          </w:p>
        </w:tc>
      </w:tr>
      <w:tr w:rsidR="00A760E8" w:rsidRPr="00A760E8" w:rsidTr="00A760E8">
        <w:trPr>
          <w:trHeight w:val="397"/>
        </w:trPr>
        <w:tc>
          <w:tcPr>
            <w:tcW w:w="709" w:type="dxa"/>
            <w:tcBorders>
              <w:left w:val="single" w:sz="4" w:space="0" w:color="000000"/>
              <w:bottom w:val="single" w:sz="4" w:space="0" w:color="000000"/>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16</w:t>
            </w:r>
          </w:p>
        </w:tc>
        <w:tc>
          <w:tcPr>
            <w:tcW w:w="8647" w:type="dxa"/>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sz w:val="24"/>
                <w:szCs w:val="24"/>
                <w:lang w:val="ru-RU" w:eastAsia="ar-SA" w:bidi="ar-SA"/>
              </w:rPr>
            </w:pPr>
            <w:bookmarkStart w:id="121" w:name="sub_10631"/>
            <w:r w:rsidRPr="00A760E8">
              <w:rPr>
                <w:sz w:val="24"/>
                <w:szCs w:val="24"/>
                <w:lang w:val="ru-RU" w:eastAsia="ar-SA" w:bidi="ar-SA"/>
              </w:rPr>
              <w:t>Фармацевтическая промышленность</w:t>
            </w:r>
            <w:bookmarkEnd w:id="121"/>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17</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bookmarkStart w:id="122" w:name="sub_10611"/>
            <w:r w:rsidRPr="00A760E8">
              <w:rPr>
                <w:sz w:val="24"/>
                <w:szCs w:val="24"/>
                <w:lang w:val="ru-RU" w:eastAsia="ar-SA" w:bidi="ar-SA"/>
              </w:rPr>
              <w:t>Целлюлозно-бумажная промышленность</w:t>
            </w:r>
            <w:bookmarkEnd w:id="122"/>
          </w:p>
        </w:tc>
      </w:tr>
      <w:tr w:rsidR="00A760E8" w:rsidRPr="00A760E8" w:rsidTr="00A760E8">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18</w:t>
            </w:r>
          </w:p>
        </w:tc>
        <w:tc>
          <w:tcPr>
            <w:tcW w:w="8647" w:type="dxa"/>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snapToGrid w:val="0"/>
              <w:rPr>
                <w:sz w:val="24"/>
                <w:szCs w:val="24"/>
                <w:lang w:val="ru-RU" w:eastAsia="ar-SA" w:bidi="ar-SA"/>
              </w:rPr>
            </w:pPr>
            <w:bookmarkStart w:id="123" w:name="sub_1067"/>
            <w:r w:rsidRPr="00A760E8">
              <w:rPr>
                <w:sz w:val="24"/>
                <w:szCs w:val="24"/>
                <w:lang w:val="ru-RU" w:eastAsia="ar-SA" w:bidi="ar-SA"/>
              </w:rPr>
              <w:t>Энергетика</w:t>
            </w:r>
            <w:bookmarkEnd w:id="123"/>
          </w:p>
        </w:tc>
      </w:tr>
      <w:tr w:rsidR="00A760E8" w:rsidRPr="00296C89" w:rsidTr="00A760E8">
        <w:trPr>
          <w:trHeight w:val="397"/>
        </w:trPr>
        <w:tc>
          <w:tcPr>
            <w:tcW w:w="9356"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widowControl w:val="0"/>
              <w:shd w:val="clear" w:color="auto" w:fill="FFFFFF"/>
              <w:autoSpaceDE w:val="0"/>
              <w:autoSpaceDN w:val="0"/>
              <w:adjustRightInd w:val="0"/>
              <w:spacing w:before="100"/>
              <w:ind w:right="12"/>
              <w:rPr>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top w:val="single" w:sz="4" w:space="0" w:color="auto"/>
              <w:left w:val="single" w:sz="4" w:space="0" w:color="auto"/>
              <w:bottom w:val="single" w:sz="4" w:space="0" w:color="auto"/>
              <w:right w:val="single" w:sz="4" w:space="0" w:color="auto"/>
            </w:tcBorders>
            <w:vAlign w:val="center"/>
          </w:tcPr>
          <w:p w:rsidR="00A760E8" w:rsidRPr="00A760E8" w:rsidRDefault="00A760E8" w:rsidP="00A760E8">
            <w:pPr>
              <w:widowControl w:val="0"/>
              <w:shd w:val="clear" w:color="auto" w:fill="FFFFFF"/>
              <w:autoSpaceDE w:val="0"/>
              <w:autoSpaceDN w:val="0"/>
              <w:adjustRightInd w:val="0"/>
              <w:spacing w:before="100"/>
              <w:ind w:right="12"/>
              <w:rPr>
                <w:b/>
                <w:sz w:val="24"/>
                <w:szCs w:val="24"/>
                <w:lang w:val="ru-RU" w:eastAsia="ar-SA" w:bidi="ar-SA"/>
              </w:rPr>
            </w:pPr>
            <w:r w:rsidRPr="00A760E8">
              <w:rPr>
                <w:b/>
                <w:sz w:val="24"/>
                <w:szCs w:val="24"/>
                <w:lang w:val="ru-RU" w:eastAsia="ar-SA" w:bidi="ar-SA"/>
              </w:rPr>
              <w:t xml:space="preserve">Условно-разрешенные виды разрешенного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параметры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261"/>
        <w:gridCol w:w="1559"/>
        <w:gridCol w:w="1559"/>
        <w:gridCol w:w="1418"/>
        <w:gridCol w:w="1559"/>
      </w:tblGrid>
      <w:tr w:rsidR="00A760E8" w:rsidRPr="00A760E8" w:rsidTr="00A760E8">
        <w:trPr>
          <w:trHeight w:val="840"/>
          <w:tblHeader/>
        </w:trPr>
        <w:tc>
          <w:tcPr>
            <w:tcW w:w="3261"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2977"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val="539"/>
          <w:tblHeader/>
        </w:trPr>
        <w:tc>
          <w:tcPr>
            <w:tcW w:w="3261"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c>
          <w:tcPr>
            <w:tcW w:w="1418"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val="840"/>
        </w:trPr>
        <w:tc>
          <w:tcPr>
            <w:tcW w:w="326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ight="154"/>
              <w:rPr>
                <w:sz w:val="24"/>
                <w:szCs w:val="24"/>
                <w:lang w:val="ru-RU" w:eastAsia="ar-SA" w:bidi="ar-SA"/>
              </w:rPr>
            </w:pPr>
            <w:r w:rsidRPr="00A760E8">
              <w:rPr>
                <w:sz w:val="24"/>
                <w:szCs w:val="24"/>
                <w:lang w:val="ru-RU" w:eastAsia="ar-SA" w:bidi="ar-SA"/>
              </w:rPr>
              <w:t>Для всех основных видов разрешенного использования земельных участков зоны П-1</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41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134"/>
      </w:tblGrid>
      <w:tr w:rsidR="00A760E8" w:rsidRPr="00A760E8" w:rsidTr="00A760E8">
        <w:trPr>
          <w:trHeight w:hRule="exact" w:val="845"/>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1130"/>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з/у</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trHeight w:hRule="exact" w:val="2050"/>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ind w:left="129"/>
              <w:rPr>
                <w:spacing w:val="3"/>
                <w:sz w:val="24"/>
                <w:szCs w:val="24"/>
                <w:lang w:val="ru-RU" w:eastAsia="ru-RU" w:bidi="ar-SA"/>
              </w:rPr>
            </w:pPr>
            <w:r w:rsidRPr="00A760E8">
              <w:rPr>
                <w:spacing w:val="3"/>
                <w:sz w:val="24"/>
                <w:szCs w:val="24"/>
                <w:lang w:val="ru-RU" w:eastAsia="ru-RU" w:bidi="ar-SA"/>
              </w:rPr>
              <w:t>Для всех объектов капитального  строительства, предусмотренных  основными видами разрешенного использования зоны П-1</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10</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7</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ind w:firstLine="709"/>
        <w:jc w:val="both"/>
        <w:rPr>
          <w:sz w:val="28"/>
          <w:szCs w:val="28"/>
          <w:lang w:val="ru-RU"/>
        </w:rPr>
      </w:pPr>
      <w:r w:rsidRPr="00A760E8">
        <w:rPr>
          <w:sz w:val="28"/>
          <w:szCs w:val="28"/>
          <w:lang w:val="ru-RU"/>
        </w:rPr>
        <w:t>Требования к архитектурно-градостроительному облику объекта капитального строительства не подлежат установлению.</w:t>
      </w:r>
    </w:p>
    <w:p w:rsidR="00A760E8" w:rsidRPr="00A760E8" w:rsidRDefault="00A760E8" w:rsidP="00A760E8">
      <w:pPr>
        <w:ind w:firstLine="709"/>
        <w:jc w:val="both"/>
        <w:rPr>
          <w:b/>
          <w:sz w:val="28"/>
          <w:szCs w:val="28"/>
          <w:lang w:val="ru-RU"/>
        </w:rPr>
      </w:pPr>
      <w:r w:rsidRPr="00A760E8">
        <w:rPr>
          <w:sz w:val="28"/>
          <w:szCs w:val="28"/>
          <w:lang w:val="ru-RU"/>
        </w:rPr>
        <w:t>3.</w:t>
      </w:r>
      <w:r w:rsidRPr="00A760E8">
        <w:rPr>
          <w:b/>
          <w:sz w:val="28"/>
          <w:szCs w:val="28"/>
          <w:lang w:val="ru-RU"/>
        </w:rPr>
        <w:t xml:space="preserve"> Складские зоны (П-2)</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Для указанных зон устанавливаются: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A760E8" w:rsidTr="00A760E8">
        <w:trPr>
          <w:trHeight w:val="397"/>
          <w:tblHeader/>
        </w:trPr>
        <w:tc>
          <w:tcPr>
            <w:tcW w:w="709" w:type="dxa"/>
            <w:tcBorders>
              <w:top w:val="single" w:sz="4" w:space="0" w:color="000000"/>
              <w:left w:val="single" w:sz="4" w:space="0" w:color="000000"/>
              <w:bottom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w:t>
            </w:r>
          </w:p>
          <w:p w:rsidR="00A760E8" w:rsidRPr="00A760E8" w:rsidRDefault="00A760E8" w:rsidP="00A760E8">
            <w:pPr>
              <w:keepLines/>
              <w:jc w:val="center"/>
              <w:rPr>
                <w:sz w:val="24"/>
                <w:szCs w:val="24"/>
                <w:lang w:val="ru-RU" w:eastAsia="ar-SA" w:bidi="ar-SA"/>
              </w:rPr>
            </w:pPr>
            <w:r w:rsidRPr="00A760E8">
              <w:rPr>
                <w:sz w:val="24"/>
                <w:szCs w:val="24"/>
                <w:lang w:val="ru-RU" w:eastAsia="ar-SA"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A760E8" w:rsidRPr="00A760E8" w:rsidRDefault="00A760E8" w:rsidP="00A760E8">
            <w:pPr>
              <w:keepLines/>
              <w:snapToGrid w:val="0"/>
              <w:jc w:val="center"/>
              <w:rPr>
                <w:sz w:val="24"/>
                <w:szCs w:val="24"/>
                <w:lang w:val="ru-RU" w:eastAsia="ar-SA" w:bidi="ar-SA"/>
              </w:rPr>
            </w:pPr>
            <w:r w:rsidRPr="00A760E8">
              <w:rPr>
                <w:sz w:val="24"/>
                <w:szCs w:val="24"/>
                <w:lang w:val="ru-RU" w:eastAsia="ar-SA" w:bidi="ar-SA"/>
              </w:rPr>
              <w:t>Наименование вида использования</w:t>
            </w:r>
          </w:p>
        </w:tc>
      </w:tr>
      <w:tr w:rsidR="00A760E8" w:rsidRPr="00A760E8" w:rsidTr="00A760E8">
        <w:trPr>
          <w:trHeight w:val="397"/>
        </w:trPr>
        <w:tc>
          <w:tcPr>
            <w:tcW w:w="9356" w:type="dxa"/>
            <w:gridSpan w:val="2"/>
            <w:tcBorders>
              <w:left w:val="single" w:sz="4" w:space="0" w:color="000000"/>
              <w:bottom w:val="single" w:sz="4" w:space="0" w:color="000000"/>
              <w:right w:val="single" w:sz="4" w:space="0" w:color="000000"/>
            </w:tcBorders>
            <w:vAlign w:val="center"/>
          </w:tcPr>
          <w:p w:rsidR="00A760E8" w:rsidRPr="00A760E8" w:rsidRDefault="00A760E8" w:rsidP="00A760E8">
            <w:pPr>
              <w:snapToGrid w:val="0"/>
              <w:rPr>
                <w:b/>
                <w:sz w:val="24"/>
                <w:szCs w:val="24"/>
                <w:lang w:val="ru-RU" w:eastAsia="ar-SA" w:bidi="ar-SA"/>
              </w:rPr>
            </w:pPr>
            <w:r w:rsidRPr="00A760E8">
              <w:rPr>
                <w:b/>
                <w:sz w:val="24"/>
                <w:szCs w:val="24"/>
                <w:lang w:val="ru-RU" w:eastAsia="ar-SA" w:bidi="ar-SA"/>
              </w:rPr>
              <w:t>Основные виды разрешенного использования:</w:t>
            </w:r>
          </w:p>
        </w:tc>
      </w:tr>
      <w:tr w:rsidR="00A760E8" w:rsidRPr="00A760E8" w:rsidTr="00A760E8">
        <w:trPr>
          <w:trHeight w:val="397"/>
        </w:trPr>
        <w:tc>
          <w:tcPr>
            <w:tcW w:w="709" w:type="dxa"/>
            <w:tcBorders>
              <w:top w:val="single" w:sz="4" w:space="0" w:color="auto"/>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1</w:t>
            </w:r>
          </w:p>
        </w:tc>
        <w:tc>
          <w:tcPr>
            <w:tcW w:w="8647" w:type="dxa"/>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rPr>
                <w:sz w:val="24"/>
                <w:szCs w:val="24"/>
                <w:lang w:val="ru-RU"/>
              </w:rPr>
            </w:pPr>
            <w:r w:rsidRPr="00A760E8">
              <w:rPr>
                <w:sz w:val="24"/>
                <w:szCs w:val="24"/>
              </w:rPr>
              <w:t>Благоустройство территории</w:t>
            </w:r>
          </w:p>
        </w:tc>
      </w:tr>
      <w:tr w:rsidR="00A760E8" w:rsidRPr="00A760E8" w:rsidTr="00A760E8">
        <w:trPr>
          <w:trHeight w:val="397"/>
        </w:trPr>
        <w:tc>
          <w:tcPr>
            <w:tcW w:w="709" w:type="dxa"/>
            <w:tcBorders>
              <w:top w:val="single" w:sz="4" w:space="0" w:color="auto"/>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2</w:t>
            </w:r>
          </w:p>
        </w:tc>
        <w:tc>
          <w:tcPr>
            <w:tcW w:w="8647" w:type="dxa"/>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Коммунальное обслуживание</w:t>
            </w:r>
          </w:p>
        </w:tc>
      </w:tr>
      <w:tr w:rsidR="00A760E8" w:rsidRPr="00A760E8" w:rsidTr="00A760E8">
        <w:trPr>
          <w:trHeight w:val="397"/>
        </w:trPr>
        <w:tc>
          <w:tcPr>
            <w:tcW w:w="709" w:type="dxa"/>
            <w:tcBorders>
              <w:top w:val="single" w:sz="4" w:space="0" w:color="auto"/>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3</w:t>
            </w:r>
          </w:p>
        </w:tc>
        <w:tc>
          <w:tcPr>
            <w:tcW w:w="8647" w:type="dxa"/>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Складские площадки</w:t>
            </w:r>
          </w:p>
        </w:tc>
      </w:tr>
      <w:tr w:rsidR="00A760E8" w:rsidRPr="00A760E8" w:rsidTr="00A760E8">
        <w:trPr>
          <w:trHeight w:val="397"/>
        </w:trPr>
        <w:tc>
          <w:tcPr>
            <w:tcW w:w="709" w:type="dxa"/>
            <w:tcBorders>
              <w:top w:val="single" w:sz="4" w:space="0" w:color="000000"/>
              <w:left w:val="single" w:sz="4" w:space="0" w:color="000000"/>
              <w:bottom w:val="single" w:sz="4" w:space="0" w:color="auto"/>
            </w:tcBorders>
          </w:tcPr>
          <w:p w:rsidR="00A760E8" w:rsidRPr="00A760E8" w:rsidRDefault="00A760E8" w:rsidP="00A760E8">
            <w:pPr>
              <w:snapToGrid w:val="0"/>
              <w:jc w:val="center"/>
              <w:rPr>
                <w:sz w:val="24"/>
                <w:szCs w:val="24"/>
                <w:lang w:val="ru-RU" w:eastAsia="ar-SA" w:bidi="ar-SA"/>
              </w:rPr>
            </w:pPr>
            <w:r w:rsidRPr="00A760E8">
              <w:rPr>
                <w:sz w:val="24"/>
                <w:szCs w:val="24"/>
                <w:lang w:val="ru-RU" w:eastAsia="ar-SA" w:bidi="ar-SA"/>
              </w:rPr>
              <w:t>4</w:t>
            </w:r>
          </w:p>
        </w:tc>
        <w:tc>
          <w:tcPr>
            <w:tcW w:w="8647" w:type="dxa"/>
            <w:tcBorders>
              <w:top w:val="single" w:sz="4" w:space="0" w:color="000000"/>
              <w:left w:val="single" w:sz="4" w:space="0" w:color="000000"/>
              <w:bottom w:val="single" w:sz="4" w:space="0" w:color="auto"/>
              <w:right w:val="single" w:sz="4" w:space="0" w:color="000000"/>
            </w:tcBorders>
            <w:vAlign w:val="center"/>
          </w:tcPr>
          <w:p w:rsidR="00A760E8" w:rsidRPr="00A760E8" w:rsidRDefault="00A760E8" w:rsidP="00A760E8">
            <w:pPr>
              <w:rPr>
                <w:sz w:val="24"/>
                <w:szCs w:val="24"/>
                <w:lang w:val="ru-RU"/>
              </w:rPr>
            </w:pPr>
            <w:r w:rsidRPr="00A760E8">
              <w:rPr>
                <w:sz w:val="24"/>
                <w:szCs w:val="24"/>
                <w:lang w:val="ru-RU"/>
              </w:rPr>
              <w:t>Склады</w:t>
            </w:r>
          </w:p>
        </w:tc>
      </w:tr>
      <w:tr w:rsidR="00A760E8" w:rsidRPr="00296C89" w:rsidTr="00A760E8">
        <w:trPr>
          <w:trHeight w:val="397"/>
        </w:trPr>
        <w:tc>
          <w:tcPr>
            <w:tcW w:w="9356" w:type="dxa"/>
            <w:gridSpan w:val="2"/>
            <w:tcBorders>
              <w:top w:val="single" w:sz="4" w:space="0" w:color="auto"/>
              <w:left w:val="single" w:sz="4" w:space="0" w:color="000000"/>
              <w:bottom w:val="single" w:sz="4" w:space="0" w:color="auto"/>
              <w:right w:val="single" w:sz="4" w:space="0" w:color="000000"/>
            </w:tcBorders>
            <w:vAlign w:val="center"/>
          </w:tcPr>
          <w:p w:rsidR="00A760E8" w:rsidRPr="00A760E8" w:rsidRDefault="00A760E8" w:rsidP="00A760E8">
            <w:pPr>
              <w:widowControl w:val="0"/>
              <w:shd w:val="clear" w:color="auto" w:fill="FFFFFF"/>
              <w:autoSpaceDE w:val="0"/>
              <w:autoSpaceDN w:val="0"/>
              <w:adjustRightInd w:val="0"/>
              <w:spacing w:before="100"/>
              <w:ind w:right="12"/>
              <w:rPr>
                <w:sz w:val="24"/>
                <w:szCs w:val="24"/>
                <w:lang w:val="ru-RU" w:eastAsia="ar-SA" w:bidi="ar-SA"/>
              </w:rPr>
            </w:pPr>
            <w:r w:rsidRPr="00A760E8">
              <w:rPr>
                <w:b/>
                <w:sz w:val="24"/>
                <w:szCs w:val="24"/>
                <w:lang w:val="ru-RU" w:eastAsia="ar-SA" w:bidi="ar-SA"/>
              </w:rPr>
              <w:t xml:space="preserve">Вспомогательные виды разрешенного использования: </w:t>
            </w:r>
            <w:r w:rsidRPr="00A760E8">
              <w:rPr>
                <w:sz w:val="24"/>
                <w:szCs w:val="24"/>
                <w:lang w:val="ru-RU" w:eastAsia="ar-SA" w:bidi="ar-SA"/>
              </w:rPr>
              <w:t>не установлены</w:t>
            </w:r>
          </w:p>
        </w:tc>
      </w:tr>
      <w:tr w:rsidR="00A760E8" w:rsidRPr="00296C89" w:rsidTr="00A760E8">
        <w:trPr>
          <w:trHeight w:val="397"/>
        </w:trPr>
        <w:tc>
          <w:tcPr>
            <w:tcW w:w="9356" w:type="dxa"/>
            <w:gridSpan w:val="2"/>
            <w:tcBorders>
              <w:top w:val="single" w:sz="4" w:space="0" w:color="auto"/>
              <w:left w:val="single" w:sz="4" w:space="0" w:color="000000"/>
              <w:bottom w:val="single" w:sz="4" w:space="0" w:color="000000"/>
              <w:right w:val="single" w:sz="4" w:space="0" w:color="000000"/>
            </w:tcBorders>
            <w:vAlign w:val="center"/>
          </w:tcPr>
          <w:p w:rsidR="00A760E8" w:rsidRPr="00A760E8" w:rsidRDefault="00A760E8" w:rsidP="00A760E8">
            <w:pPr>
              <w:widowControl w:val="0"/>
              <w:shd w:val="clear" w:color="auto" w:fill="FFFFFF"/>
              <w:autoSpaceDE w:val="0"/>
              <w:autoSpaceDN w:val="0"/>
              <w:adjustRightInd w:val="0"/>
              <w:spacing w:before="100"/>
              <w:ind w:right="12"/>
              <w:rPr>
                <w:b/>
                <w:sz w:val="24"/>
                <w:szCs w:val="24"/>
                <w:lang w:val="ru-RU" w:eastAsia="ar-SA" w:bidi="ar-SA"/>
              </w:rPr>
            </w:pPr>
            <w:r w:rsidRPr="00A760E8">
              <w:rPr>
                <w:b/>
                <w:sz w:val="24"/>
                <w:szCs w:val="24"/>
                <w:lang w:val="ru-RU" w:eastAsia="ar-SA" w:bidi="ar-SA"/>
              </w:rPr>
              <w:t xml:space="preserve">Условно-разрешенные виды разрешенного использования: </w:t>
            </w:r>
            <w:r w:rsidRPr="00A760E8">
              <w:rPr>
                <w:sz w:val="24"/>
                <w:szCs w:val="24"/>
                <w:lang w:val="ru-RU" w:eastAsia="ar-SA" w:bidi="ar-SA"/>
              </w:rPr>
              <w:t>не установлены</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2) предельные параметры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261"/>
        <w:gridCol w:w="1701"/>
        <w:gridCol w:w="1559"/>
        <w:gridCol w:w="1276"/>
        <w:gridCol w:w="1559"/>
      </w:tblGrid>
      <w:tr w:rsidR="00A760E8" w:rsidRPr="00A760E8" w:rsidTr="00A760E8">
        <w:trPr>
          <w:trHeight w:hRule="exact" w:val="842"/>
        </w:trPr>
        <w:tc>
          <w:tcPr>
            <w:tcW w:w="3261"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8" w:lineRule="exact"/>
              <w:ind w:left="129"/>
              <w:jc w:val="center"/>
              <w:rPr>
                <w:spacing w:val="3"/>
                <w:sz w:val="24"/>
                <w:szCs w:val="24"/>
                <w:lang w:val="ru-RU" w:eastAsia="ru-RU" w:bidi="ar-SA"/>
              </w:rPr>
            </w:pPr>
            <w:r w:rsidRPr="00A760E8">
              <w:rPr>
                <w:spacing w:val="3"/>
                <w:sz w:val="24"/>
                <w:szCs w:val="24"/>
                <w:lang w:val="ru-RU" w:eastAsia="ru-RU" w:bidi="ar-SA"/>
              </w:rPr>
              <w:t>Наименование вида разрешенного использования земельного участка</w:t>
            </w:r>
          </w:p>
        </w:tc>
        <w:tc>
          <w:tcPr>
            <w:tcW w:w="3260" w:type="dxa"/>
            <w:gridSpan w:val="2"/>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pacing w:val="3"/>
                <w:sz w:val="24"/>
                <w:szCs w:val="24"/>
                <w:lang w:val="ru-RU" w:eastAsia="ru-RU" w:bidi="ar-SA"/>
              </w:rPr>
              <w:t xml:space="preserve">Размеры земельных участков </w:t>
            </w:r>
            <w:r w:rsidRPr="00A760E8">
              <w:rPr>
                <w:spacing w:val="3"/>
                <w:sz w:val="24"/>
                <w:szCs w:val="24"/>
                <w:lang w:val="ru-RU" w:eastAsia="en-US" w:bidi="en-US"/>
              </w:rPr>
              <w:t>(</w:t>
            </w:r>
            <w:r w:rsidRPr="00A760E8">
              <w:rPr>
                <w:spacing w:val="3"/>
                <w:sz w:val="24"/>
                <w:szCs w:val="24"/>
                <w:lang w:eastAsia="en-US" w:bidi="en-US"/>
              </w:rPr>
              <w:t>A</w:t>
            </w:r>
            <w:r w:rsidRPr="00A760E8">
              <w:rPr>
                <w:spacing w:val="3"/>
                <w:sz w:val="24"/>
                <w:szCs w:val="24"/>
                <w:lang w:val="ru-RU" w:eastAsia="en-US" w:bidi="en-US"/>
              </w:rPr>
              <w:t xml:space="preserve"> ширина /</w:t>
            </w:r>
            <w:r w:rsidRPr="00A760E8">
              <w:rPr>
                <w:spacing w:val="3"/>
                <w:sz w:val="24"/>
                <w:szCs w:val="24"/>
                <w:lang w:val="ru-RU" w:eastAsia="ru-RU" w:bidi="ar-SA"/>
              </w:rPr>
              <w:t xml:space="preserve"> </w:t>
            </w:r>
            <w:r w:rsidRPr="00A760E8">
              <w:rPr>
                <w:spacing w:val="3"/>
                <w:sz w:val="24"/>
                <w:szCs w:val="24"/>
                <w:lang w:eastAsia="en-US" w:bidi="en-US"/>
              </w:rPr>
              <w:t>B</w:t>
            </w:r>
            <w:r w:rsidRPr="00A760E8">
              <w:rPr>
                <w:spacing w:val="3"/>
                <w:sz w:val="24"/>
                <w:szCs w:val="24"/>
                <w:lang w:val="ru-RU" w:eastAsia="en-US" w:bidi="en-US"/>
              </w:rPr>
              <w:t xml:space="preserve"> длина), </w:t>
            </w:r>
            <w:r w:rsidRPr="00A760E8">
              <w:rPr>
                <w:spacing w:val="3"/>
                <w:sz w:val="24"/>
                <w:szCs w:val="24"/>
                <w:lang w:val="ru-RU" w:eastAsia="ru-RU" w:bidi="ar-SA"/>
              </w:rPr>
              <w:t>м.</w:t>
            </w:r>
          </w:p>
        </w:tc>
        <w:tc>
          <w:tcPr>
            <w:tcW w:w="2835" w:type="dxa"/>
            <w:gridSpan w:val="2"/>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Площадь, кв.м.</w:t>
            </w:r>
          </w:p>
        </w:tc>
      </w:tr>
      <w:tr w:rsidR="00A760E8" w:rsidRPr="00A760E8" w:rsidTr="00A760E8">
        <w:trPr>
          <w:trHeight w:hRule="exact" w:val="466"/>
        </w:trPr>
        <w:tc>
          <w:tcPr>
            <w:tcW w:w="3261" w:type="dxa"/>
            <w:vMerge/>
            <w:tcBorders>
              <w:lef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макс.</w:t>
            </w:r>
          </w:p>
        </w:tc>
        <w:tc>
          <w:tcPr>
            <w:tcW w:w="1276" w:type="dxa"/>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макс.</w:t>
            </w:r>
          </w:p>
        </w:tc>
      </w:tr>
      <w:tr w:rsidR="00A760E8" w:rsidRPr="00A760E8" w:rsidTr="00A760E8">
        <w:trPr>
          <w:trHeight w:hRule="exact" w:val="851"/>
        </w:trPr>
        <w:tc>
          <w:tcPr>
            <w:tcW w:w="326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ight="154"/>
              <w:rPr>
                <w:sz w:val="24"/>
                <w:szCs w:val="24"/>
                <w:lang w:val="ru-RU" w:eastAsia="ar-SA" w:bidi="ar-SA"/>
              </w:rPr>
            </w:pPr>
            <w:r w:rsidRPr="00A760E8">
              <w:rPr>
                <w:sz w:val="24"/>
                <w:szCs w:val="24"/>
                <w:lang w:val="ru-RU" w:eastAsia="ar-SA" w:bidi="ar-SA"/>
              </w:rPr>
              <w:t>Склады</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r w:rsidR="00A760E8" w:rsidRPr="00A760E8" w:rsidTr="00A760E8">
        <w:trPr>
          <w:trHeight w:hRule="exact" w:val="851"/>
        </w:trPr>
        <w:tc>
          <w:tcPr>
            <w:tcW w:w="326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snapToGrid w:val="0"/>
              <w:ind w:left="129" w:right="154"/>
              <w:rPr>
                <w:sz w:val="24"/>
                <w:szCs w:val="24"/>
                <w:lang w:val="ru-RU" w:eastAsia="ar-SA" w:bidi="ar-SA"/>
              </w:rPr>
            </w:pPr>
            <w:r w:rsidRPr="00A760E8">
              <w:rPr>
                <w:sz w:val="24"/>
                <w:szCs w:val="24"/>
                <w:lang w:val="ru-RU" w:eastAsia="ar-SA" w:bidi="ar-SA"/>
              </w:rPr>
              <w:t>Складские площадки</w:t>
            </w:r>
          </w:p>
        </w:tc>
        <w:tc>
          <w:tcPr>
            <w:tcW w:w="1701"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не подлежат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r>
    </w:tbl>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419"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197"/>
      </w:tblGrid>
      <w:tr w:rsidR="00A760E8" w:rsidRPr="00A760E8" w:rsidTr="00A760E8">
        <w:trPr>
          <w:trHeight w:hRule="exact" w:val="845"/>
        </w:trPr>
        <w:tc>
          <w:tcPr>
            <w:tcW w:w="3048"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83" w:lineRule="exact"/>
              <w:jc w:val="center"/>
              <w:rPr>
                <w:spacing w:val="3"/>
                <w:sz w:val="24"/>
                <w:szCs w:val="24"/>
                <w:lang w:val="ru-RU" w:eastAsia="ru-RU" w:bidi="ar-SA"/>
              </w:rPr>
            </w:pPr>
            <w:r w:rsidRPr="00A760E8">
              <w:rPr>
                <w:spacing w:val="3"/>
                <w:sz w:val="24"/>
                <w:szCs w:val="24"/>
                <w:lang w:val="ru-RU" w:eastAsia="ru-RU" w:bidi="ar-SA"/>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8" w:lineRule="exact"/>
              <w:jc w:val="center"/>
              <w:rPr>
                <w:spacing w:val="3"/>
                <w:sz w:val="24"/>
                <w:szCs w:val="24"/>
                <w:lang w:val="ru-RU" w:eastAsia="ru-RU" w:bidi="ar-SA"/>
              </w:rPr>
            </w:pPr>
            <w:r w:rsidRPr="00A760E8">
              <w:rPr>
                <w:spacing w:val="3"/>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z w:val="24"/>
                <w:szCs w:val="24"/>
                <w:lang w:val="ru-RU" w:eastAsia="ar-SA" w:bidi="ar-SA"/>
              </w:rPr>
              <w:t>Максимальная этажность</w:t>
            </w:r>
          </w:p>
        </w:tc>
        <w:tc>
          <w:tcPr>
            <w:tcW w:w="1197" w:type="dxa"/>
            <w:vMerge w:val="restart"/>
            <w:tcBorders>
              <w:top w:val="single" w:sz="4" w:space="0" w:color="auto"/>
              <w:left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Процент</w:t>
            </w:r>
          </w:p>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застройки</w:t>
            </w:r>
          </w:p>
        </w:tc>
      </w:tr>
      <w:tr w:rsidR="00A760E8" w:rsidRPr="00296C89" w:rsidTr="00A760E8">
        <w:trPr>
          <w:trHeight w:hRule="exact" w:val="951"/>
        </w:trPr>
        <w:tc>
          <w:tcPr>
            <w:tcW w:w="3048"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74" w:lineRule="exact"/>
              <w:jc w:val="center"/>
              <w:rPr>
                <w:spacing w:val="3"/>
                <w:sz w:val="24"/>
                <w:szCs w:val="24"/>
                <w:lang w:val="ru-RU" w:eastAsia="ru-RU" w:bidi="ar-SA"/>
              </w:rPr>
            </w:pPr>
            <w:r w:rsidRPr="00A760E8">
              <w:rPr>
                <w:spacing w:val="3"/>
                <w:sz w:val="24"/>
                <w:szCs w:val="24"/>
                <w:lang w:val="ru-RU" w:eastAsia="ru-RU"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смежных</w:t>
            </w:r>
          </w:p>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з/у</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c>
          <w:tcPr>
            <w:tcW w:w="1197" w:type="dxa"/>
            <w:vMerge/>
            <w:tcBorders>
              <w:left w:val="single" w:sz="4" w:space="0" w:color="auto"/>
              <w:bottom w:val="single" w:sz="4" w:space="0" w:color="auto"/>
              <w:right w:val="single" w:sz="4" w:space="0" w:color="auto"/>
            </w:tcBorders>
            <w:shd w:val="clear" w:color="auto" w:fill="FFFFFF"/>
            <w:vAlign w:val="center"/>
          </w:tcPr>
          <w:p w:rsidR="00A760E8" w:rsidRPr="00A760E8" w:rsidRDefault="00A760E8" w:rsidP="00A760E8">
            <w:pPr>
              <w:jc w:val="center"/>
              <w:rPr>
                <w:sz w:val="24"/>
                <w:szCs w:val="24"/>
                <w:lang w:val="ru-RU" w:eastAsia="ar-SA" w:bidi="ar-SA"/>
              </w:rPr>
            </w:pPr>
          </w:p>
        </w:tc>
      </w:tr>
      <w:tr w:rsidR="00A760E8" w:rsidRPr="00A760E8" w:rsidTr="00A760E8">
        <w:trPr>
          <w:trHeight w:hRule="exact" w:val="851"/>
        </w:trPr>
        <w:tc>
          <w:tcPr>
            <w:tcW w:w="3048"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ind w:left="132"/>
              <w:rPr>
                <w:spacing w:val="3"/>
                <w:sz w:val="24"/>
                <w:szCs w:val="24"/>
                <w:lang w:val="ru-RU" w:eastAsia="ru-RU" w:bidi="ar-SA"/>
              </w:rPr>
            </w:pPr>
            <w:r w:rsidRPr="00A760E8">
              <w:rPr>
                <w:spacing w:val="3"/>
                <w:sz w:val="24"/>
                <w:szCs w:val="24"/>
                <w:lang w:val="ru-RU" w:eastAsia="ru-RU" w:bidi="ar-SA"/>
              </w:rPr>
              <w:t>Склады</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10</w:t>
            </w:r>
          </w:p>
        </w:tc>
        <w:tc>
          <w:tcPr>
            <w:tcW w:w="110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7</w:t>
            </w:r>
          </w:p>
        </w:tc>
        <w:tc>
          <w:tcPr>
            <w:tcW w:w="1397"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не подлежит установлению</w:t>
            </w:r>
          </w:p>
        </w:tc>
        <w:tc>
          <w:tcPr>
            <w:tcW w:w="1197" w:type="dxa"/>
            <w:tcBorders>
              <w:top w:val="single" w:sz="4" w:space="0" w:color="auto"/>
              <w:left w:val="single" w:sz="4" w:space="0" w:color="auto"/>
              <w:bottom w:val="single" w:sz="4" w:space="0" w:color="auto"/>
              <w:right w:val="single" w:sz="4" w:space="0" w:color="auto"/>
            </w:tcBorders>
            <w:shd w:val="clear" w:color="auto" w:fill="FFFFFF"/>
            <w:vAlign w:val="center"/>
          </w:tcPr>
          <w:p w:rsidR="00A760E8" w:rsidRPr="00A760E8" w:rsidRDefault="00A760E8" w:rsidP="00A760E8">
            <w:pPr>
              <w:widowControl w:val="0"/>
              <w:suppressAutoHyphens w:val="0"/>
              <w:spacing w:line="210" w:lineRule="exact"/>
              <w:jc w:val="center"/>
              <w:rPr>
                <w:spacing w:val="3"/>
                <w:sz w:val="24"/>
                <w:szCs w:val="24"/>
                <w:lang w:val="ru-RU" w:eastAsia="ru-RU" w:bidi="ar-SA"/>
              </w:rPr>
            </w:pPr>
            <w:r w:rsidRPr="00A760E8">
              <w:rPr>
                <w:spacing w:val="3"/>
                <w:sz w:val="24"/>
                <w:szCs w:val="24"/>
                <w:lang w:val="ru-RU" w:eastAsia="ru-RU" w:bidi="ar-SA"/>
              </w:rPr>
              <w:t>50</w:t>
            </w:r>
          </w:p>
        </w:tc>
      </w:tr>
    </w:tbl>
    <w:p w:rsidR="00A760E8" w:rsidRPr="00A760E8" w:rsidRDefault="00A760E8" w:rsidP="00A760E8">
      <w:pPr>
        <w:keepNext/>
        <w:widowControl w:val="0"/>
        <w:tabs>
          <w:tab w:val="left" w:pos="720"/>
          <w:tab w:val="left" w:pos="988"/>
        </w:tabs>
        <w:ind w:firstLine="709"/>
        <w:jc w:val="both"/>
        <w:outlineLvl w:val="2"/>
        <w:rPr>
          <w:rFonts w:eastAsia="Arial"/>
          <w:bCs/>
          <w:sz w:val="28"/>
          <w:szCs w:val="28"/>
          <w:lang w:val="ru-RU" w:eastAsia="ar-SA" w:bidi="ar-SA"/>
        </w:rPr>
      </w:pPr>
      <w:bookmarkStart w:id="124" w:name="_Toc528931219"/>
      <w:bookmarkStart w:id="125" w:name="_Toc27497072"/>
      <w:r w:rsidRPr="00A760E8">
        <w:rPr>
          <w:rFonts w:eastAsia="Arial"/>
          <w:bCs/>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r w:rsidRPr="00A760E8">
        <w:rPr>
          <w:rFonts w:eastAsia="Arial"/>
          <w:bCs/>
          <w:sz w:val="28"/>
          <w:szCs w:val="28"/>
          <w:lang w:val="ru-RU" w:eastAsia="ar-SA" w:bidi="ar-SA"/>
        </w:rPr>
        <w:tab/>
      </w:r>
    </w:p>
    <w:p w:rsidR="00A760E8" w:rsidRPr="00A760E8" w:rsidRDefault="00A760E8" w:rsidP="00A760E8">
      <w:pPr>
        <w:keepNext/>
        <w:widowControl w:val="0"/>
        <w:tabs>
          <w:tab w:val="left" w:pos="720"/>
          <w:tab w:val="left" w:pos="988"/>
        </w:tabs>
        <w:ind w:firstLine="709"/>
        <w:outlineLvl w:val="2"/>
        <w:rPr>
          <w:rFonts w:eastAsia="Arial"/>
          <w:b/>
          <w:bCs/>
          <w:sz w:val="28"/>
          <w:szCs w:val="28"/>
          <w:lang w:val="ru-RU" w:eastAsia="ar-SA" w:bidi="ar-SA"/>
        </w:rPr>
      </w:pPr>
    </w:p>
    <w:p w:rsidR="00A760E8" w:rsidRPr="00A760E8" w:rsidRDefault="00A760E8" w:rsidP="00A760E8">
      <w:pPr>
        <w:keepNext/>
        <w:widowControl w:val="0"/>
        <w:tabs>
          <w:tab w:val="left" w:pos="720"/>
        </w:tabs>
        <w:ind w:firstLine="709"/>
        <w:jc w:val="both"/>
        <w:outlineLvl w:val="2"/>
        <w:rPr>
          <w:rFonts w:eastAsia="Arial"/>
          <w:b/>
          <w:bCs/>
          <w:sz w:val="28"/>
          <w:szCs w:val="28"/>
          <w:lang w:val="ru-RU" w:eastAsia="ar-SA" w:bidi="ar-SA"/>
        </w:rPr>
      </w:pPr>
      <w:bookmarkStart w:id="126" w:name="_Hlk150706737"/>
      <w:r w:rsidRPr="00A760E8">
        <w:rPr>
          <w:rFonts w:eastAsia="Arial"/>
          <w:bCs/>
          <w:sz w:val="28"/>
          <w:szCs w:val="28"/>
          <w:lang w:val="ru-RU" w:eastAsia="ar-SA" w:bidi="ar-SA"/>
        </w:rPr>
        <w:t>Глава 9.</w:t>
      </w:r>
      <w:r w:rsidRPr="00A760E8">
        <w:rPr>
          <w:rFonts w:eastAsia="Arial"/>
          <w:b/>
          <w:bCs/>
          <w:sz w:val="28"/>
          <w:szCs w:val="28"/>
          <w:lang w:val="ru-RU" w:eastAsia="ar-SA" w:bidi="ar-SA"/>
        </w:rPr>
        <w:t xml:space="preserve"> Градостроительные регламенты в части ограничений использования земельных участков и объектов капитального строительства</w:t>
      </w:r>
      <w:bookmarkEnd w:id="124"/>
      <w:bookmarkEnd w:id="125"/>
    </w:p>
    <w:bookmarkEnd w:id="126"/>
    <w:p w:rsidR="00A760E8" w:rsidRPr="00A760E8" w:rsidRDefault="00A760E8" w:rsidP="00A760E8">
      <w:pPr>
        <w:keepLines/>
        <w:widowControl w:val="0"/>
        <w:tabs>
          <w:tab w:val="left" w:pos="720"/>
        </w:tabs>
        <w:overflowPunct w:val="0"/>
        <w:autoSpaceDE w:val="0"/>
        <w:spacing w:before="120"/>
        <w:ind w:firstLine="709"/>
        <w:jc w:val="center"/>
        <w:textAlignment w:val="baseline"/>
        <w:outlineLvl w:val="2"/>
        <w:rPr>
          <w:b/>
          <w:b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27" w:name="_Toc27497073"/>
      <w:bookmarkStart w:id="128" w:name="_Hlk150706755"/>
      <w:r w:rsidRPr="00A760E8">
        <w:rPr>
          <w:rFonts w:eastAsia="Arial"/>
          <w:bCs/>
          <w:sz w:val="28"/>
          <w:szCs w:val="28"/>
          <w:lang w:val="ru-RU" w:eastAsia="ar-SA" w:bidi="ar-SA"/>
        </w:rPr>
        <w:t>Статья 34.</w:t>
      </w:r>
      <w:r w:rsidRPr="00A760E8">
        <w:rPr>
          <w:rFonts w:eastAsia="Arial"/>
          <w:b/>
          <w:bCs/>
          <w:sz w:val="28"/>
          <w:szCs w:val="28"/>
          <w:lang w:val="ru-RU" w:eastAsia="ar-SA" w:bidi="ar-SA"/>
        </w:rPr>
        <w:t xml:space="preserve"> Зоны с особыми условиями использования территорий</w:t>
      </w:r>
      <w:bookmarkEnd w:id="127"/>
    </w:p>
    <w:bookmarkEnd w:id="128"/>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Ограничения использования земельных участков и объектов капитального строительства, устанавливаемые в границах территориальных зон в соответствии с федеральным законодательством, отображаются на карте градостроительного зонирования (карте границ зон с особыми условиями использования территорий).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Устанавливаются следующие виды зон с особыми условиями использования территорий:</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A760E8" w:rsidRPr="00296C89" w:rsidTr="00A760E8">
        <w:trPr>
          <w:trHeight w:val="397"/>
          <w:tblHeader/>
        </w:trPr>
        <w:tc>
          <w:tcPr>
            <w:tcW w:w="709" w:type="dxa"/>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 п</w:t>
            </w:r>
            <w:r w:rsidRPr="00A760E8">
              <w:rPr>
                <w:sz w:val="24"/>
                <w:szCs w:val="24"/>
                <w:lang w:eastAsia="ar-SA" w:bidi="ar-SA"/>
              </w:rPr>
              <w:t>/</w:t>
            </w:r>
            <w:r w:rsidRPr="00A760E8">
              <w:rPr>
                <w:sz w:val="24"/>
                <w:szCs w:val="24"/>
                <w:lang w:val="ru-RU" w:eastAsia="ar-SA" w:bidi="ar-SA"/>
              </w:rPr>
              <w:t>п</w:t>
            </w:r>
          </w:p>
        </w:tc>
        <w:tc>
          <w:tcPr>
            <w:tcW w:w="8647" w:type="dxa"/>
            <w:vAlign w:val="center"/>
          </w:tcPr>
          <w:p w:rsidR="00A760E8" w:rsidRPr="00A760E8" w:rsidRDefault="00A760E8" w:rsidP="00A760E8">
            <w:pPr>
              <w:jc w:val="center"/>
              <w:rPr>
                <w:sz w:val="24"/>
                <w:szCs w:val="24"/>
                <w:lang w:val="ru-RU" w:eastAsia="ar-SA" w:bidi="ar-SA"/>
              </w:rPr>
            </w:pPr>
            <w:r w:rsidRPr="00A760E8">
              <w:rPr>
                <w:rFonts w:eastAsia="Arial"/>
                <w:sz w:val="24"/>
                <w:szCs w:val="24"/>
                <w:lang w:val="ru-RU" w:eastAsia="ar-SA" w:bidi="ar-SA"/>
              </w:rPr>
              <w:t>Виды зон с особыми условиями использования территорий (описание вида использования)</w:t>
            </w:r>
          </w:p>
        </w:tc>
      </w:tr>
      <w:tr w:rsidR="00A760E8" w:rsidRPr="00296C89" w:rsidTr="00A760E8">
        <w:trPr>
          <w:trHeight w:val="397"/>
        </w:trPr>
        <w:tc>
          <w:tcPr>
            <w:tcW w:w="709" w:type="dxa"/>
            <w:vAlign w:val="center"/>
          </w:tcPr>
          <w:p w:rsidR="00A760E8" w:rsidRPr="00A760E8" w:rsidRDefault="00A760E8" w:rsidP="00A760E8">
            <w:pPr>
              <w:jc w:val="center"/>
              <w:rPr>
                <w:sz w:val="24"/>
                <w:szCs w:val="24"/>
                <w:lang w:val="ru-RU" w:eastAsia="ar-SA" w:bidi="ar-SA"/>
              </w:rPr>
            </w:pPr>
            <w:r w:rsidRPr="00A760E8">
              <w:rPr>
                <w:sz w:val="24"/>
                <w:szCs w:val="24"/>
                <w:lang w:val="ru-RU" w:eastAsia="ar-SA" w:bidi="ar-SA"/>
              </w:rPr>
              <w:t>1</w:t>
            </w:r>
          </w:p>
        </w:tc>
        <w:tc>
          <w:tcPr>
            <w:tcW w:w="8647" w:type="dxa"/>
            <w:vAlign w:val="center"/>
          </w:tcPr>
          <w:p w:rsidR="00A760E8" w:rsidRPr="00A760E8" w:rsidRDefault="00A760E8" w:rsidP="00A760E8">
            <w:pPr>
              <w:rPr>
                <w:sz w:val="24"/>
                <w:szCs w:val="24"/>
                <w:lang w:val="ru-RU" w:eastAsia="ar-SA" w:bidi="ar-SA"/>
              </w:rPr>
            </w:pPr>
            <w:r w:rsidRPr="00A760E8">
              <w:rPr>
                <w:sz w:val="24"/>
                <w:szCs w:val="24"/>
                <w:lang w:val="ru-RU" w:eastAsia="ar-SA" w:bidi="ar-SA"/>
              </w:rPr>
              <w:t>Зоны охраны объектов культурного наследия (памятников истории и культуры)</w:t>
            </w:r>
          </w:p>
        </w:tc>
      </w:tr>
      <w:tr w:rsidR="00A760E8" w:rsidRPr="00296C89" w:rsidTr="00A760E8">
        <w:trPr>
          <w:trHeight w:val="397"/>
        </w:trPr>
        <w:tc>
          <w:tcPr>
            <w:tcW w:w="709" w:type="dxa"/>
            <w:vAlign w:val="center"/>
          </w:tcPr>
          <w:p w:rsidR="00A760E8" w:rsidRPr="00A760E8" w:rsidRDefault="00A760E8" w:rsidP="00A760E8">
            <w:pPr>
              <w:snapToGrid w:val="0"/>
              <w:ind w:left="10"/>
              <w:jc w:val="center"/>
              <w:rPr>
                <w:rFonts w:eastAsia="Arial"/>
                <w:sz w:val="24"/>
                <w:szCs w:val="24"/>
                <w:lang w:val="ru-RU" w:eastAsia="ar-SA" w:bidi="ar-SA"/>
              </w:rPr>
            </w:pPr>
            <w:r w:rsidRPr="00A760E8">
              <w:rPr>
                <w:rFonts w:eastAsia="Arial"/>
                <w:sz w:val="24"/>
                <w:szCs w:val="24"/>
                <w:lang w:val="ru-RU" w:eastAsia="ar-SA" w:bidi="ar-SA"/>
              </w:rPr>
              <w:t>2</w:t>
            </w:r>
          </w:p>
        </w:tc>
        <w:tc>
          <w:tcPr>
            <w:tcW w:w="8647" w:type="dxa"/>
            <w:vAlign w:val="center"/>
          </w:tcPr>
          <w:p w:rsidR="00A760E8" w:rsidRPr="00A760E8" w:rsidRDefault="00A760E8" w:rsidP="00A760E8">
            <w:pPr>
              <w:snapToGrid w:val="0"/>
              <w:ind w:left="10"/>
              <w:rPr>
                <w:sz w:val="24"/>
                <w:szCs w:val="24"/>
                <w:lang w:val="ru-RU" w:eastAsia="ar-SA" w:bidi="ar-SA"/>
              </w:rPr>
            </w:pPr>
            <w:r w:rsidRPr="00A760E8">
              <w:rPr>
                <w:rFonts w:eastAsia="Arial"/>
                <w:sz w:val="24"/>
                <w:szCs w:val="24"/>
                <w:lang w:val="ru-RU" w:eastAsia="ar-SA" w:bidi="ar-SA"/>
              </w:rPr>
              <w:t>Зоны охраны объектов культурного наследия</w:t>
            </w:r>
          </w:p>
        </w:tc>
      </w:tr>
      <w:tr w:rsidR="00A760E8" w:rsidRPr="00296C89" w:rsidTr="00A760E8">
        <w:trPr>
          <w:trHeight w:val="397"/>
        </w:trPr>
        <w:tc>
          <w:tcPr>
            <w:tcW w:w="709" w:type="dxa"/>
            <w:vAlign w:val="center"/>
          </w:tcPr>
          <w:p w:rsidR="00A760E8" w:rsidRPr="00A760E8" w:rsidRDefault="00A760E8" w:rsidP="00A760E8">
            <w:pPr>
              <w:snapToGrid w:val="0"/>
              <w:ind w:left="10" w:hanging="10"/>
              <w:jc w:val="center"/>
              <w:rPr>
                <w:rFonts w:eastAsia="Arial"/>
                <w:sz w:val="24"/>
                <w:szCs w:val="24"/>
                <w:lang w:val="ru-RU" w:eastAsia="ar-SA" w:bidi="ar-SA"/>
              </w:rPr>
            </w:pPr>
            <w:r w:rsidRPr="00A760E8">
              <w:rPr>
                <w:rFonts w:eastAsia="Arial"/>
                <w:sz w:val="24"/>
                <w:szCs w:val="24"/>
                <w:lang w:val="ru-RU" w:eastAsia="ar-SA" w:bidi="ar-SA"/>
              </w:rPr>
              <w:t>3</w:t>
            </w:r>
          </w:p>
        </w:tc>
        <w:tc>
          <w:tcPr>
            <w:tcW w:w="8647" w:type="dxa"/>
            <w:vAlign w:val="center"/>
          </w:tcPr>
          <w:p w:rsidR="00A760E8" w:rsidRPr="00A760E8" w:rsidRDefault="00A760E8" w:rsidP="00A760E8">
            <w:pPr>
              <w:snapToGrid w:val="0"/>
              <w:ind w:left="10" w:hanging="10"/>
              <w:rPr>
                <w:sz w:val="24"/>
                <w:szCs w:val="24"/>
                <w:lang w:val="ru-RU" w:eastAsia="ar-SA" w:bidi="ar-SA"/>
              </w:rPr>
            </w:pPr>
            <w:r w:rsidRPr="00A760E8">
              <w:rPr>
                <w:rFonts w:eastAsia="Arial"/>
                <w:sz w:val="24"/>
                <w:szCs w:val="24"/>
                <w:lang w:val="ru-RU" w:eastAsia="ar-SA" w:bidi="ar-SA"/>
              </w:rPr>
              <w:t>Охранная зона объектов электроэнергетики (объектов электросетевого хозяйства и объектов по производству электрической энергии)</w:t>
            </w:r>
          </w:p>
        </w:tc>
      </w:tr>
      <w:tr w:rsidR="00A760E8" w:rsidRPr="00A760E8" w:rsidTr="00A760E8">
        <w:trPr>
          <w:trHeight w:val="397"/>
        </w:trPr>
        <w:tc>
          <w:tcPr>
            <w:tcW w:w="709" w:type="dxa"/>
            <w:vAlign w:val="center"/>
          </w:tcPr>
          <w:p w:rsidR="00A760E8" w:rsidRPr="00A760E8" w:rsidRDefault="00A760E8" w:rsidP="00A760E8">
            <w:pPr>
              <w:snapToGrid w:val="0"/>
              <w:ind w:left="10"/>
              <w:jc w:val="center"/>
              <w:rPr>
                <w:rFonts w:eastAsia="Arial"/>
                <w:sz w:val="24"/>
                <w:szCs w:val="24"/>
                <w:lang w:val="ru-RU" w:eastAsia="ar-SA" w:bidi="ar-SA"/>
              </w:rPr>
            </w:pPr>
            <w:r w:rsidRPr="00A760E8">
              <w:rPr>
                <w:rFonts w:eastAsia="Arial"/>
                <w:sz w:val="24"/>
                <w:szCs w:val="24"/>
                <w:lang w:val="ru-RU" w:eastAsia="ar-SA" w:bidi="ar-SA"/>
              </w:rPr>
              <w:t>4</w:t>
            </w:r>
          </w:p>
        </w:tc>
        <w:tc>
          <w:tcPr>
            <w:tcW w:w="8647" w:type="dxa"/>
            <w:vAlign w:val="center"/>
          </w:tcPr>
          <w:p w:rsidR="00A760E8" w:rsidRPr="00A760E8" w:rsidRDefault="00A760E8" w:rsidP="00A760E8">
            <w:pPr>
              <w:snapToGrid w:val="0"/>
              <w:ind w:left="10"/>
              <w:rPr>
                <w:sz w:val="24"/>
                <w:szCs w:val="24"/>
                <w:lang w:val="ru-RU" w:eastAsia="ar-SA" w:bidi="ar-SA"/>
              </w:rPr>
            </w:pPr>
            <w:r w:rsidRPr="00A760E8">
              <w:rPr>
                <w:rFonts w:eastAsia="Arial"/>
                <w:sz w:val="24"/>
                <w:szCs w:val="24"/>
                <w:lang w:val="ru-RU" w:eastAsia="ar-SA" w:bidi="ar-SA"/>
              </w:rPr>
              <w:t>Охранная зона железных дорог</w:t>
            </w:r>
          </w:p>
        </w:tc>
      </w:tr>
      <w:tr w:rsidR="00A760E8" w:rsidRPr="00A760E8"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5</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Придорожные полосы автомобильных дорог</w:t>
            </w:r>
          </w:p>
        </w:tc>
      </w:tr>
      <w:tr w:rsidR="00A760E8" w:rsidRPr="00296C89"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6</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Охранная зона трубопроводов (газопроводов, нефтепроводов и нефтепродуктопроводов, аммиакопроводов)</w:t>
            </w:r>
          </w:p>
        </w:tc>
      </w:tr>
      <w:tr w:rsidR="00A760E8" w:rsidRPr="00296C89"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7</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Охранная зона линий и сооружений связи</w:t>
            </w:r>
          </w:p>
        </w:tc>
      </w:tr>
      <w:tr w:rsidR="00A760E8" w:rsidRPr="00A760E8"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8</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Приаэродромная территория</w:t>
            </w:r>
          </w:p>
        </w:tc>
      </w:tr>
      <w:tr w:rsidR="00A760E8" w:rsidRPr="00A760E8" w:rsidTr="00A760E8">
        <w:trPr>
          <w:trHeight w:val="397"/>
        </w:trPr>
        <w:tc>
          <w:tcPr>
            <w:tcW w:w="709" w:type="dxa"/>
            <w:vAlign w:val="center"/>
          </w:tcPr>
          <w:p w:rsidR="00A760E8" w:rsidRPr="00A760E8" w:rsidRDefault="00A760E8" w:rsidP="00A760E8">
            <w:pPr>
              <w:snapToGrid w:val="0"/>
              <w:jc w:val="center"/>
              <w:rPr>
                <w:rFonts w:eastAsia="Arial"/>
                <w:sz w:val="24"/>
                <w:szCs w:val="24"/>
                <w:lang w:val="ru-RU" w:eastAsia="ar-SA" w:bidi="ar-SA"/>
              </w:rPr>
            </w:pPr>
            <w:r w:rsidRPr="00A760E8">
              <w:rPr>
                <w:rFonts w:eastAsia="Arial"/>
                <w:sz w:val="24"/>
                <w:szCs w:val="24"/>
                <w:lang w:val="ru-RU" w:eastAsia="ar-SA" w:bidi="ar-SA"/>
              </w:rPr>
              <w:t>9</w:t>
            </w:r>
          </w:p>
        </w:tc>
        <w:tc>
          <w:tcPr>
            <w:tcW w:w="8647" w:type="dxa"/>
            <w:vAlign w:val="center"/>
          </w:tcPr>
          <w:p w:rsidR="00A760E8" w:rsidRPr="00A760E8" w:rsidRDefault="00A760E8" w:rsidP="00A760E8">
            <w:pPr>
              <w:snapToGrid w:val="0"/>
              <w:rPr>
                <w:sz w:val="24"/>
                <w:szCs w:val="24"/>
                <w:lang w:val="ru-RU" w:eastAsia="ar-SA" w:bidi="ar-SA"/>
              </w:rPr>
            </w:pPr>
            <w:r w:rsidRPr="00A760E8">
              <w:rPr>
                <w:rFonts w:eastAsia="Arial"/>
                <w:sz w:val="24"/>
                <w:szCs w:val="24"/>
                <w:lang w:val="ru-RU" w:eastAsia="ar-SA" w:bidi="ar-SA"/>
              </w:rPr>
              <w:t>Зона охраняемого объекта</w:t>
            </w:r>
          </w:p>
        </w:tc>
      </w:tr>
      <w:tr w:rsidR="00A760E8" w:rsidRPr="00296C89" w:rsidTr="00A760E8">
        <w:trPr>
          <w:trHeight w:val="397"/>
        </w:trPr>
        <w:tc>
          <w:tcPr>
            <w:tcW w:w="709" w:type="dxa"/>
            <w:vAlign w:val="center"/>
          </w:tcPr>
          <w:p w:rsidR="00A760E8" w:rsidRPr="00A760E8" w:rsidRDefault="00A760E8" w:rsidP="00A760E8">
            <w:pPr>
              <w:autoSpaceDE w:val="0"/>
              <w:jc w:val="center"/>
              <w:rPr>
                <w:rFonts w:eastAsia="Arial"/>
                <w:sz w:val="24"/>
                <w:szCs w:val="24"/>
                <w:lang w:val="ru-RU" w:eastAsia="ar-SA" w:bidi="ar-SA"/>
              </w:rPr>
            </w:pPr>
            <w:r w:rsidRPr="00A760E8">
              <w:rPr>
                <w:rFonts w:eastAsia="Arial"/>
                <w:sz w:val="24"/>
                <w:szCs w:val="24"/>
                <w:lang w:val="ru-RU" w:eastAsia="ar-SA" w:bidi="ar-SA"/>
              </w:rPr>
              <w:t>10</w:t>
            </w:r>
          </w:p>
        </w:tc>
        <w:tc>
          <w:tcPr>
            <w:tcW w:w="8647" w:type="dxa"/>
            <w:vAlign w:val="center"/>
          </w:tcPr>
          <w:p w:rsidR="00A760E8" w:rsidRPr="00A760E8" w:rsidRDefault="00A760E8" w:rsidP="00A760E8">
            <w:pPr>
              <w:autoSpaceDE w:val="0"/>
              <w:rPr>
                <w:rFonts w:eastAsia="Arial"/>
                <w:sz w:val="24"/>
                <w:szCs w:val="24"/>
                <w:lang w:val="ru-RU" w:eastAsia="ar-SA" w:bidi="ar-SA"/>
              </w:rPr>
            </w:pPr>
            <w:r w:rsidRPr="00A760E8">
              <w:rPr>
                <w:rFonts w:eastAsia="Arial"/>
                <w:sz w:val="24"/>
                <w:szCs w:val="24"/>
                <w:lang w:val="ru-RU" w:eastAsia="ar-SA" w:bidi="ar-SA"/>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r>
      <w:tr w:rsidR="00A760E8" w:rsidRPr="00296C89"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11</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r>
      <w:tr w:rsidR="00A760E8" w:rsidRPr="00296C89"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12</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Охранная зона стационарных пунктов наблюдений за состоянием окружающей среды, ее загрязнением</w:t>
            </w:r>
          </w:p>
        </w:tc>
      </w:tr>
      <w:tr w:rsidR="00A760E8" w:rsidRPr="00A760E8"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13</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Водоохранная (рыбоохранная) зона</w:t>
            </w:r>
          </w:p>
        </w:tc>
      </w:tr>
      <w:tr w:rsidR="00A760E8" w:rsidRPr="00A760E8" w:rsidTr="00A760E8">
        <w:trPr>
          <w:trHeight w:val="397"/>
        </w:trPr>
        <w:tc>
          <w:tcPr>
            <w:tcW w:w="709" w:type="dxa"/>
            <w:vAlign w:val="center"/>
          </w:tcPr>
          <w:p w:rsidR="00A760E8" w:rsidRPr="00A760E8" w:rsidRDefault="00A760E8" w:rsidP="00A760E8">
            <w:pPr>
              <w:keepNext/>
              <w:snapToGrid w:val="0"/>
              <w:jc w:val="center"/>
              <w:rPr>
                <w:rFonts w:eastAsia="Arial"/>
                <w:sz w:val="24"/>
                <w:szCs w:val="24"/>
                <w:lang w:val="ru-RU" w:eastAsia="ar-SA" w:bidi="ar-SA"/>
              </w:rPr>
            </w:pPr>
            <w:r w:rsidRPr="00A760E8">
              <w:rPr>
                <w:rFonts w:eastAsia="Arial"/>
                <w:sz w:val="24"/>
                <w:szCs w:val="24"/>
                <w:lang w:val="ru-RU" w:eastAsia="ar-SA" w:bidi="ar-SA"/>
              </w:rPr>
              <w:t>14</w:t>
            </w:r>
          </w:p>
        </w:tc>
        <w:tc>
          <w:tcPr>
            <w:tcW w:w="8647" w:type="dxa"/>
            <w:vAlign w:val="center"/>
          </w:tcPr>
          <w:p w:rsidR="00A760E8" w:rsidRPr="00A760E8" w:rsidRDefault="00A760E8" w:rsidP="00A760E8">
            <w:pPr>
              <w:keepNext/>
              <w:snapToGrid w:val="0"/>
              <w:rPr>
                <w:sz w:val="24"/>
                <w:szCs w:val="24"/>
                <w:lang w:val="ru-RU" w:eastAsia="ar-SA" w:bidi="ar-SA"/>
              </w:rPr>
            </w:pPr>
            <w:r w:rsidRPr="00A760E8">
              <w:rPr>
                <w:rFonts w:eastAsia="Arial"/>
                <w:sz w:val="24"/>
                <w:szCs w:val="24"/>
                <w:lang w:val="ru-RU" w:eastAsia="ar-SA" w:bidi="ar-SA"/>
              </w:rPr>
              <w:t>Прибрежная защитная полоса</w:t>
            </w:r>
          </w:p>
        </w:tc>
      </w:tr>
      <w:tr w:rsidR="00A760E8" w:rsidRPr="00296C89"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15</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Округ санитарной (горно-санитарной) охраны лечебно-оздоровительных местностей, курортов и природных лечебных ресурсов</w:t>
            </w:r>
          </w:p>
        </w:tc>
      </w:tr>
      <w:tr w:rsidR="00A760E8" w:rsidRPr="00296C89"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16</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r>
      <w:tr w:rsidR="00A760E8" w:rsidRPr="00A760E8"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17</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Зоны затопления и подтопления</w:t>
            </w:r>
          </w:p>
        </w:tc>
      </w:tr>
      <w:tr w:rsidR="00A760E8" w:rsidRPr="00A760E8"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18</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Санитарно-защитная зона</w:t>
            </w:r>
          </w:p>
        </w:tc>
      </w:tr>
      <w:tr w:rsidR="00A760E8" w:rsidRPr="00296C89"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19</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Зона ограничений передающего радиотехнического объекта, являющегося объектом капитального строительства</w:t>
            </w:r>
          </w:p>
        </w:tc>
      </w:tr>
      <w:tr w:rsidR="00A760E8" w:rsidRPr="00296C89"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20</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Охранная зона пунктов государственной геодезической сети, государственной нивелирной сети и государственной гравиметрической сети</w:t>
            </w:r>
          </w:p>
        </w:tc>
      </w:tr>
      <w:tr w:rsidR="00A760E8" w:rsidRPr="00A760E8"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21</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Зона наблюдения</w:t>
            </w:r>
          </w:p>
        </w:tc>
      </w:tr>
      <w:tr w:rsidR="00A760E8" w:rsidRPr="00296C89"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22</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Зона безопасности с особым правовым режимом</w:t>
            </w:r>
          </w:p>
        </w:tc>
      </w:tr>
      <w:tr w:rsidR="00A760E8" w:rsidRPr="00296C89"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23</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r>
      <w:tr w:rsidR="00A760E8" w:rsidRPr="00A760E8" w:rsidTr="00A760E8">
        <w:trPr>
          <w:trHeight w:val="397"/>
        </w:trPr>
        <w:tc>
          <w:tcPr>
            <w:tcW w:w="709" w:type="dxa"/>
            <w:vAlign w:val="center"/>
          </w:tcPr>
          <w:p w:rsidR="00A760E8" w:rsidRPr="00A760E8" w:rsidRDefault="00A760E8" w:rsidP="00A760E8">
            <w:pPr>
              <w:suppressLineNumbers/>
              <w:snapToGrid w:val="0"/>
              <w:ind w:right="5"/>
              <w:jc w:val="center"/>
              <w:rPr>
                <w:rFonts w:eastAsia="Arial"/>
                <w:sz w:val="24"/>
                <w:szCs w:val="24"/>
                <w:lang w:val="ru-RU" w:eastAsia="ar-SA" w:bidi="ar-SA"/>
              </w:rPr>
            </w:pPr>
            <w:r w:rsidRPr="00A760E8">
              <w:rPr>
                <w:rFonts w:eastAsia="Arial"/>
                <w:sz w:val="24"/>
                <w:szCs w:val="24"/>
                <w:lang w:val="ru-RU" w:eastAsia="ar-SA" w:bidi="ar-SA"/>
              </w:rPr>
              <w:t>24</w:t>
            </w:r>
          </w:p>
        </w:tc>
        <w:tc>
          <w:tcPr>
            <w:tcW w:w="8647" w:type="dxa"/>
            <w:vAlign w:val="center"/>
          </w:tcPr>
          <w:p w:rsidR="00A760E8" w:rsidRPr="00A760E8" w:rsidRDefault="00A760E8" w:rsidP="00A760E8">
            <w:pPr>
              <w:suppressLineNumbers/>
              <w:snapToGrid w:val="0"/>
              <w:ind w:right="5"/>
              <w:rPr>
                <w:sz w:val="24"/>
                <w:szCs w:val="24"/>
                <w:lang w:val="ru-RU" w:eastAsia="ar-SA" w:bidi="ar-SA"/>
              </w:rPr>
            </w:pPr>
            <w:r w:rsidRPr="00A760E8">
              <w:rPr>
                <w:rFonts w:eastAsia="Arial"/>
                <w:sz w:val="24"/>
                <w:szCs w:val="24"/>
                <w:lang w:val="ru-RU" w:eastAsia="ar-SA" w:bidi="ar-SA"/>
              </w:rPr>
              <w:t>Охранная зона тепловых сетей</w:t>
            </w:r>
          </w:p>
        </w:tc>
      </w:tr>
    </w:tbl>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Каждая зона с особыми условиями использования территории обозначена на карте градостроительного зонирования определенным цветом и условными обозначениями.</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29" w:name="_Toc27497074"/>
      <w:bookmarkStart w:id="130" w:name="_Hlk150706781"/>
      <w:r w:rsidRPr="00A760E8">
        <w:rPr>
          <w:rFonts w:eastAsia="Arial"/>
          <w:bCs/>
          <w:sz w:val="28"/>
          <w:szCs w:val="28"/>
          <w:lang w:val="ru-RU" w:eastAsia="ar-SA" w:bidi="ar-SA"/>
        </w:rPr>
        <w:t xml:space="preserve">Статья 35. </w:t>
      </w:r>
      <w:r w:rsidRPr="00A760E8">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территории зон охраны объектов культурного наследия</w:t>
      </w:r>
      <w:bookmarkEnd w:id="129"/>
    </w:p>
    <w:bookmarkEnd w:id="130"/>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noProof/>
          <w:sz w:val="28"/>
          <w:szCs w:val="28"/>
          <w:lang w:val="ru-RU" w:eastAsia="ru-RU" w:bidi="ar-SA"/>
        </w:rPr>
        <w:t>1. Правовой режим объектов культурного наследия регламентируется Федеральным законом от 25 июня 2002 года № 73-ФЗ «Об объектах культурного наследия (памятниках истории и культуры) народов Российской Федерации».</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noProof/>
          <w:sz w:val="28"/>
          <w:szCs w:val="28"/>
          <w:lang w:val="ru-RU" w:eastAsia="ru-RU" w:bidi="ar-SA"/>
        </w:rPr>
        <w:t>2. Перечень объектов культурного наследия федерального значения, регионального значения и местного значения определяется нормативно-правовыми актами федерального, регионального и местного значения соотвественно.</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noProof/>
          <w:sz w:val="28"/>
          <w:szCs w:val="28"/>
          <w:lang w:val="ru-RU" w:eastAsia="ru-RU" w:bidi="ar-SA"/>
        </w:rPr>
        <w:t xml:space="preserve">3. В </w:t>
      </w:r>
      <w:r w:rsidRPr="00A760E8">
        <w:rPr>
          <w:sz w:val="28"/>
          <w:szCs w:val="28"/>
          <w:lang w:val="ru-RU" w:eastAsia="ru-RU" w:bidi="ar-SA"/>
        </w:rPr>
        <w:t>с</w:t>
      </w:r>
      <w:r w:rsidRPr="00A760E8">
        <w:rPr>
          <w:noProof/>
          <w:sz w:val="28"/>
          <w:szCs w:val="28"/>
          <w:lang w:val="ru-RU" w:eastAsia="ru-RU" w:bidi="ar-SA"/>
        </w:rPr>
        <w:t xml:space="preserve">оответствии </w:t>
      </w:r>
      <w:r w:rsidRPr="00A760E8">
        <w:rPr>
          <w:sz w:val="28"/>
          <w:szCs w:val="28"/>
          <w:lang w:val="ru-RU" w:eastAsia="ru-RU" w:bidi="ar-SA"/>
        </w:rPr>
        <w:t>с</w:t>
      </w:r>
      <w:r w:rsidRPr="00A760E8">
        <w:rPr>
          <w:noProof/>
          <w:sz w:val="28"/>
          <w:szCs w:val="28"/>
          <w:lang w:val="ru-RU" w:eastAsia="ru-RU" w:bidi="ar-SA"/>
        </w:rPr>
        <w:t xml:space="preserve"> </w:t>
      </w:r>
      <w:r w:rsidRPr="00A760E8">
        <w:rPr>
          <w:sz w:val="28"/>
          <w:szCs w:val="28"/>
          <w:lang w:val="ru-RU" w:eastAsia="ru-RU" w:bidi="ar-SA"/>
        </w:rPr>
        <w:t>Законом</w:t>
      </w:r>
      <w:r w:rsidRPr="00A760E8">
        <w:rPr>
          <w:noProof/>
          <w:sz w:val="28"/>
          <w:szCs w:val="28"/>
          <w:lang w:val="ru-RU" w:eastAsia="ru-RU" w:bidi="ar-SA"/>
        </w:rPr>
        <w:t xml:space="preserve"> </w:t>
      </w:r>
      <w:r w:rsidRPr="00A760E8">
        <w:rPr>
          <w:sz w:val="28"/>
          <w:szCs w:val="28"/>
          <w:lang w:val="ru-RU" w:eastAsia="ru-RU" w:bidi="ar-SA"/>
        </w:rPr>
        <w:t>Я</w:t>
      </w:r>
      <w:r w:rsidRPr="00A760E8">
        <w:rPr>
          <w:noProof/>
          <w:sz w:val="28"/>
          <w:szCs w:val="28"/>
          <w:lang w:val="ru-RU" w:eastAsia="ru-RU" w:bidi="ar-SA"/>
        </w:rPr>
        <w:t xml:space="preserve">рославской </w:t>
      </w:r>
      <w:r w:rsidRPr="00A760E8">
        <w:rPr>
          <w:sz w:val="28"/>
          <w:szCs w:val="28"/>
          <w:lang w:val="ru-RU" w:eastAsia="ru-RU" w:bidi="ar-SA"/>
        </w:rPr>
        <w:t>о</w:t>
      </w:r>
      <w:r w:rsidRPr="00A760E8">
        <w:rPr>
          <w:noProof/>
          <w:sz w:val="28"/>
          <w:szCs w:val="28"/>
          <w:lang w:val="ru-RU" w:eastAsia="ru-RU" w:bidi="ar-SA"/>
        </w:rPr>
        <w:t>бласти</w:t>
      </w:r>
      <w:r w:rsidRPr="00A760E8">
        <w:rPr>
          <w:sz w:val="28"/>
          <w:szCs w:val="28"/>
          <w:lang w:val="ru-RU" w:eastAsia="ru-RU" w:bidi="ar-SA"/>
        </w:rPr>
        <w:t xml:space="preserve"> о</w:t>
      </w:r>
      <w:r w:rsidRPr="00A760E8">
        <w:rPr>
          <w:noProof/>
          <w:sz w:val="28"/>
          <w:szCs w:val="28"/>
          <w:lang w:val="ru-RU" w:eastAsia="ru-RU" w:bidi="ar-SA"/>
        </w:rPr>
        <w:t xml:space="preserve">т 5 июня 2008 г. </w:t>
      </w:r>
      <w:r w:rsidRPr="00A760E8">
        <w:rPr>
          <w:sz w:val="28"/>
          <w:szCs w:val="28"/>
          <w:lang w:val="ru-RU" w:eastAsia="ru-RU" w:bidi="ar-SA"/>
        </w:rPr>
        <w:t>№ 25-з</w:t>
      </w:r>
      <w:r w:rsidRPr="00A760E8">
        <w:rPr>
          <w:noProof/>
          <w:sz w:val="28"/>
          <w:szCs w:val="28"/>
          <w:lang w:val="ru-RU" w:eastAsia="ru-RU" w:bidi="ar-SA"/>
        </w:rPr>
        <w:t xml:space="preserve"> </w:t>
      </w:r>
      <w:r w:rsidRPr="00A760E8">
        <w:rPr>
          <w:sz w:val="28"/>
          <w:szCs w:val="28"/>
          <w:lang w:val="ru-RU" w:eastAsia="ru-RU" w:bidi="ar-SA"/>
        </w:rPr>
        <w:t>«</w:t>
      </w:r>
      <w:r w:rsidRPr="00A760E8">
        <w:rPr>
          <w:noProof/>
          <w:sz w:val="28"/>
          <w:szCs w:val="28"/>
          <w:lang w:val="ru-RU" w:eastAsia="ru-RU" w:bidi="ar-SA"/>
        </w:rPr>
        <w:t xml:space="preserve">Об </w:t>
      </w:r>
      <w:r w:rsidRPr="00A760E8">
        <w:rPr>
          <w:sz w:val="28"/>
          <w:szCs w:val="28"/>
          <w:lang w:val="ru-RU" w:eastAsia="ru-RU" w:bidi="ar-SA"/>
        </w:rPr>
        <w:t>о</w:t>
      </w:r>
      <w:r w:rsidRPr="00A760E8">
        <w:rPr>
          <w:noProof/>
          <w:sz w:val="28"/>
          <w:szCs w:val="28"/>
          <w:lang w:val="ru-RU" w:eastAsia="ru-RU" w:bidi="ar-SA"/>
        </w:rPr>
        <w:t xml:space="preserve">бъектах </w:t>
      </w:r>
      <w:r w:rsidRPr="00A760E8">
        <w:rPr>
          <w:sz w:val="28"/>
          <w:szCs w:val="28"/>
          <w:lang w:val="ru-RU" w:eastAsia="ru-RU" w:bidi="ar-SA"/>
        </w:rPr>
        <w:t>к</w:t>
      </w:r>
      <w:r w:rsidRPr="00A760E8">
        <w:rPr>
          <w:noProof/>
          <w:sz w:val="28"/>
          <w:szCs w:val="28"/>
          <w:lang w:val="ru-RU" w:eastAsia="ru-RU" w:bidi="ar-SA"/>
        </w:rPr>
        <w:t xml:space="preserve">ультурного </w:t>
      </w:r>
      <w:r w:rsidRPr="00A760E8">
        <w:rPr>
          <w:sz w:val="28"/>
          <w:szCs w:val="28"/>
          <w:lang w:val="ru-RU" w:eastAsia="ru-RU" w:bidi="ar-SA"/>
        </w:rPr>
        <w:t>н</w:t>
      </w:r>
      <w:r w:rsidRPr="00A760E8">
        <w:rPr>
          <w:noProof/>
          <w:sz w:val="28"/>
          <w:szCs w:val="28"/>
          <w:lang w:val="ru-RU" w:eastAsia="ru-RU" w:bidi="ar-SA"/>
        </w:rPr>
        <w:t xml:space="preserve">аследия (памятников </w:t>
      </w:r>
      <w:r w:rsidRPr="00A760E8">
        <w:rPr>
          <w:sz w:val="28"/>
          <w:szCs w:val="28"/>
          <w:lang w:val="ru-RU" w:eastAsia="ru-RU" w:bidi="ar-SA"/>
        </w:rPr>
        <w:t>и</w:t>
      </w:r>
      <w:r w:rsidRPr="00A760E8">
        <w:rPr>
          <w:noProof/>
          <w:sz w:val="28"/>
          <w:szCs w:val="28"/>
          <w:lang w:val="ru-RU" w:eastAsia="ru-RU" w:bidi="ar-SA"/>
        </w:rPr>
        <w:t xml:space="preserve">стории </w:t>
      </w:r>
      <w:r w:rsidRPr="00A760E8">
        <w:rPr>
          <w:sz w:val="28"/>
          <w:szCs w:val="28"/>
          <w:lang w:val="ru-RU" w:eastAsia="ru-RU" w:bidi="ar-SA"/>
        </w:rPr>
        <w:t>и</w:t>
      </w:r>
      <w:r w:rsidRPr="00A760E8">
        <w:rPr>
          <w:noProof/>
          <w:sz w:val="28"/>
          <w:szCs w:val="28"/>
          <w:lang w:val="ru-RU" w:eastAsia="ru-RU" w:bidi="ar-SA"/>
        </w:rPr>
        <w:t xml:space="preserve"> </w:t>
      </w:r>
      <w:r w:rsidRPr="00A760E8">
        <w:rPr>
          <w:sz w:val="28"/>
          <w:szCs w:val="28"/>
          <w:lang w:val="ru-RU" w:eastAsia="ru-RU" w:bidi="ar-SA"/>
        </w:rPr>
        <w:t>к</w:t>
      </w:r>
      <w:r w:rsidRPr="00A760E8">
        <w:rPr>
          <w:noProof/>
          <w:sz w:val="28"/>
          <w:szCs w:val="28"/>
          <w:lang w:val="ru-RU" w:eastAsia="ru-RU" w:bidi="ar-SA"/>
        </w:rPr>
        <w:t xml:space="preserve">ультуры) </w:t>
      </w:r>
      <w:r w:rsidRPr="00A760E8">
        <w:rPr>
          <w:sz w:val="28"/>
          <w:szCs w:val="28"/>
          <w:lang w:val="ru-RU" w:eastAsia="ru-RU" w:bidi="ar-SA"/>
        </w:rPr>
        <w:t>н</w:t>
      </w:r>
      <w:r w:rsidRPr="00A760E8">
        <w:rPr>
          <w:noProof/>
          <w:sz w:val="28"/>
          <w:szCs w:val="28"/>
          <w:lang w:val="ru-RU" w:eastAsia="ru-RU" w:bidi="ar-SA"/>
        </w:rPr>
        <w:t xml:space="preserve">ародов </w:t>
      </w:r>
      <w:r w:rsidRPr="00A760E8">
        <w:rPr>
          <w:sz w:val="28"/>
          <w:szCs w:val="28"/>
          <w:lang w:val="ru-RU" w:eastAsia="ru-RU" w:bidi="ar-SA"/>
        </w:rPr>
        <w:t>Р</w:t>
      </w:r>
      <w:r w:rsidRPr="00A760E8">
        <w:rPr>
          <w:noProof/>
          <w:sz w:val="28"/>
          <w:szCs w:val="28"/>
          <w:lang w:val="ru-RU" w:eastAsia="ru-RU" w:bidi="ar-SA"/>
        </w:rPr>
        <w:t xml:space="preserve">оссийской </w:t>
      </w:r>
      <w:r w:rsidRPr="00A760E8">
        <w:rPr>
          <w:sz w:val="28"/>
          <w:szCs w:val="28"/>
          <w:lang w:val="ru-RU" w:eastAsia="ru-RU" w:bidi="ar-SA"/>
        </w:rPr>
        <w:t>Ф</w:t>
      </w:r>
      <w:r w:rsidRPr="00A760E8">
        <w:rPr>
          <w:noProof/>
          <w:sz w:val="28"/>
          <w:szCs w:val="28"/>
          <w:lang w:val="ru-RU" w:eastAsia="ru-RU" w:bidi="ar-SA"/>
        </w:rPr>
        <w:t xml:space="preserve">едерации </w:t>
      </w:r>
      <w:r w:rsidRPr="00A760E8">
        <w:rPr>
          <w:sz w:val="28"/>
          <w:szCs w:val="28"/>
          <w:lang w:val="ru-RU" w:eastAsia="ru-RU" w:bidi="ar-SA"/>
        </w:rPr>
        <w:t>н</w:t>
      </w:r>
      <w:r w:rsidRPr="00A760E8">
        <w:rPr>
          <w:noProof/>
          <w:sz w:val="28"/>
          <w:szCs w:val="28"/>
          <w:lang w:val="ru-RU" w:eastAsia="ru-RU" w:bidi="ar-SA"/>
        </w:rPr>
        <w:t xml:space="preserve">а </w:t>
      </w:r>
      <w:r w:rsidRPr="00A760E8">
        <w:rPr>
          <w:sz w:val="28"/>
          <w:szCs w:val="28"/>
          <w:lang w:val="ru-RU" w:eastAsia="ru-RU" w:bidi="ar-SA"/>
        </w:rPr>
        <w:t>т</w:t>
      </w:r>
      <w:r w:rsidRPr="00A760E8">
        <w:rPr>
          <w:noProof/>
          <w:sz w:val="28"/>
          <w:szCs w:val="28"/>
          <w:lang w:val="ru-RU" w:eastAsia="ru-RU" w:bidi="ar-SA"/>
        </w:rPr>
        <w:t xml:space="preserve">ерритории Ярославской </w:t>
      </w:r>
      <w:r w:rsidRPr="00A760E8">
        <w:rPr>
          <w:sz w:val="28"/>
          <w:szCs w:val="28"/>
          <w:lang w:val="ru-RU" w:eastAsia="ru-RU" w:bidi="ar-SA"/>
        </w:rPr>
        <w:t>о</w:t>
      </w:r>
      <w:r w:rsidRPr="00A760E8">
        <w:rPr>
          <w:noProof/>
          <w:sz w:val="28"/>
          <w:szCs w:val="28"/>
          <w:lang w:val="ru-RU" w:eastAsia="ru-RU" w:bidi="ar-SA"/>
        </w:rPr>
        <w:t xml:space="preserve">бласти» </w:t>
      </w:r>
      <w:r w:rsidRPr="00A760E8">
        <w:rPr>
          <w:sz w:val="28"/>
          <w:szCs w:val="28"/>
          <w:lang w:val="ru-RU" w:eastAsia="ru-RU" w:bidi="ar-SA"/>
        </w:rPr>
        <w:t>к</w:t>
      </w:r>
      <w:r w:rsidRPr="00A760E8">
        <w:rPr>
          <w:noProof/>
          <w:sz w:val="28"/>
          <w:szCs w:val="28"/>
          <w:lang w:val="ru-RU" w:eastAsia="ru-RU" w:bidi="ar-SA"/>
        </w:rPr>
        <w:t xml:space="preserve">ак </w:t>
      </w:r>
      <w:r w:rsidRPr="00A760E8">
        <w:rPr>
          <w:sz w:val="28"/>
          <w:szCs w:val="28"/>
          <w:lang w:val="ru-RU" w:eastAsia="ru-RU" w:bidi="ar-SA"/>
        </w:rPr>
        <w:t>п</w:t>
      </w:r>
      <w:r w:rsidRPr="00A760E8">
        <w:rPr>
          <w:noProof/>
          <w:sz w:val="28"/>
          <w:szCs w:val="28"/>
          <w:lang w:val="ru-RU" w:eastAsia="ru-RU" w:bidi="ar-SA"/>
        </w:rPr>
        <w:t xml:space="preserve">редупредительная </w:t>
      </w:r>
      <w:r w:rsidRPr="00A760E8">
        <w:rPr>
          <w:sz w:val="28"/>
          <w:szCs w:val="28"/>
          <w:lang w:val="ru-RU" w:eastAsia="ru-RU" w:bidi="ar-SA"/>
        </w:rPr>
        <w:t>м</w:t>
      </w:r>
      <w:r w:rsidRPr="00A760E8">
        <w:rPr>
          <w:noProof/>
          <w:sz w:val="28"/>
          <w:szCs w:val="28"/>
          <w:lang w:val="ru-RU" w:eastAsia="ru-RU" w:bidi="ar-SA"/>
        </w:rPr>
        <w:t xml:space="preserve">ера </w:t>
      </w:r>
      <w:r w:rsidRPr="00A760E8">
        <w:rPr>
          <w:sz w:val="28"/>
          <w:szCs w:val="28"/>
          <w:lang w:val="ru-RU" w:eastAsia="ru-RU" w:bidi="ar-SA"/>
        </w:rPr>
        <w:t>п</w:t>
      </w:r>
      <w:r w:rsidRPr="00A760E8">
        <w:rPr>
          <w:noProof/>
          <w:sz w:val="28"/>
          <w:szCs w:val="28"/>
          <w:lang w:val="ru-RU" w:eastAsia="ru-RU" w:bidi="ar-SA"/>
        </w:rPr>
        <w:t xml:space="preserve">о обеспечению </w:t>
      </w:r>
      <w:r w:rsidRPr="00A760E8">
        <w:rPr>
          <w:sz w:val="28"/>
          <w:szCs w:val="28"/>
          <w:lang w:val="ru-RU" w:eastAsia="ru-RU" w:bidi="ar-SA"/>
        </w:rPr>
        <w:t>с</w:t>
      </w:r>
      <w:r w:rsidRPr="00A760E8">
        <w:rPr>
          <w:noProof/>
          <w:sz w:val="28"/>
          <w:szCs w:val="28"/>
          <w:lang w:val="ru-RU" w:eastAsia="ru-RU" w:bidi="ar-SA"/>
        </w:rPr>
        <w:t xml:space="preserve">охранности </w:t>
      </w:r>
      <w:r w:rsidRPr="00A760E8">
        <w:rPr>
          <w:sz w:val="28"/>
          <w:szCs w:val="28"/>
          <w:lang w:val="ru-RU" w:eastAsia="ru-RU" w:bidi="ar-SA"/>
        </w:rPr>
        <w:t>о</w:t>
      </w:r>
      <w:r w:rsidRPr="00A760E8">
        <w:rPr>
          <w:noProof/>
          <w:sz w:val="28"/>
          <w:szCs w:val="28"/>
          <w:lang w:val="ru-RU" w:eastAsia="ru-RU" w:bidi="ar-SA"/>
        </w:rPr>
        <w:t xml:space="preserve">бъектов </w:t>
      </w:r>
      <w:r w:rsidRPr="00A760E8">
        <w:rPr>
          <w:sz w:val="28"/>
          <w:szCs w:val="28"/>
          <w:lang w:val="ru-RU" w:eastAsia="ru-RU" w:bidi="ar-SA"/>
        </w:rPr>
        <w:t>к</w:t>
      </w:r>
      <w:r w:rsidRPr="00A760E8">
        <w:rPr>
          <w:noProof/>
          <w:sz w:val="28"/>
          <w:szCs w:val="28"/>
          <w:lang w:val="ru-RU" w:eastAsia="ru-RU" w:bidi="ar-SA"/>
        </w:rPr>
        <w:t xml:space="preserve">ультурного наследия, генеральным планом Заволжского сельского поселения и настоящими Правилами </w:t>
      </w:r>
      <w:r w:rsidRPr="00A760E8">
        <w:rPr>
          <w:sz w:val="28"/>
          <w:szCs w:val="28"/>
          <w:lang w:val="ru-RU" w:eastAsia="ru-RU" w:bidi="ar-SA"/>
        </w:rPr>
        <w:t>д</w:t>
      </w:r>
      <w:r w:rsidRPr="00A760E8">
        <w:rPr>
          <w:noProof/>
          <w:sz w:val="28"/>
          <w:szCs w:val="28"/>
          <w:lang w:val="ru-RU" w:eastAsia="ru-RU" w:bidi="ar-SA"/>
        </w:rPr>
        <w:t xml:space="preserve">о </w:t>
      </w:r>
      <w:r w:rsidRPr="00A760E8">
        <w:rPr>
          <w:sz w:val="28"/>
          <w:szCs w:val="28"/>
          <w:lang w:val="ru-RU" w:eastAsia="ru-RU" w:bidi="ar-SA"/>
        </w:rPr>
        <w:t>р</w:t>
      </w:r>
      <w:r w:rsidRPr="00A760E8">
        <w:rPr>
          <w:noProof/>
          <w:sz w:val="28"/>
          <w:szCs w:val="28"/>
          <w:lang w:val="ru-RU" w:eastAsia="ru-RU" w:bidi="ar-SA"/>
        </w:rPr>
        <w:t xml:space="preserve">азработки </w:t>
      </w:r>
      <w:r w:rsidRPr="00A760E8">
        <w:rPr>
          <w:sz w:val="28"/>
          <w:szCs w:val="28"/>
          <w:lang w:val="ru-RU" w:eastAsia="ru-RU" w:bidi="ar-SA"/>
        </w:rPr>
        <w:t>п</w:t>
      </w:r>
      <w:r w:rsidRPr="00A760E8">
        <w:rPr>
          <w:noProof/>
          <w:sz w:val="28"/>
          <w:szCs w:val="28"/>
          <w:lang w:val="ru-RU" w:eastAsia="ru-RU" w:bidi="ar-SA"/>
        </w:rPr>
        <w:t xml:space="preserve">роекта </w:t>
      </w:r>
      <w:r w:rsidRPr="00A760E8">
        <w:rPr>
          <w:sz w:val="28"/>
          <w:szCs w:val="28"/>
          <w:lang w:val="ru-RU" w:eastAsia="ru-RU" w:bidi="ar-SA"/>
        </w:rPr>
        <w:t>з</w:t>
      </w:r>
      <w:r w:rsidRPr="00A760E8">
        <w:rPr>
          <w:noProof/>
          <w:sz w:val="28"/>
          <w:szCs w:val="28"/>
          <w:lang w:val="ru-RU" w:eastAsia="ru-RU" w:bidi="ar-SA"/>
        </w:rPr>
        <w:t xml:space="preserve">он </w:t>
      </w:r>
      <w:r w:rsidRPr="00A760E8">
        <w:rPr>
          <w:sz w:val="28"/>
          <w:szCs w:val="28"/>
          <w:lang w:val="ru-RU" w:eastAsia="ru-RU" w:bidi="ar-SA"/>
        </w:rPr>
        <w:t>о</w:t>
      </w:r>
      <w:r w:rsidRPr="00A760E8">
        <w:rPr>
          <w:noProof/>
          <w:sz w:val="28"/>
          <w:szCs w:val="28"/>
          <w:lang w:val="ru-RU" w:eastAsia="ru-RU" w:bidi="ar-SA"/>
        </w:rPr>
        <w:t xml:space="preserve">храны таких </w:t>
      </w:r>
      <w:r w:rsidRPr="00A760E8">
        <w:rPr>
          <w:sz w:val="28"/>
          <w:szCs w:val="28"/>
          <w:lang w:val="ru-RU" w:eastAsia="ru-RU" w:bidi="ar-SA"/>
        </w:rPr>
        <w:t>о</w:t>
      </w:r>
      <w:r w:rsidRPr="00A760E8">
        <w:rPr>
          <w:noProof/>
          <w:sz w:val="28"/>
          <w:szCs w:val="28"/>
          <w:lang w:val="ru-RU" w:eastAsia="ru-RU" w:bidi="ar-SA"/>
        </w:rPr>
        <w:t xml:space="preserve">бъектов, устанавливаются </w:t>
      </w:r>
      <w:r w:rsidRPr="00A760E8">
        <w:rPr>
          <w:sz w:val="28"/>
          <w:szCs w:val="28"/>
          <w:lang w:val="ru-RU" w:eastAsia="ru-RU" w:bidi="ar-SA"/>
        </w:rPr>
        <w:t>в</w:t>
      </w:r>
      <w:r w:rsidRPr="00A760E8">
        <w:rPr>
          <w:noProof/>
          <w:sz w:val="28"/>
          <w:szCs w:val="28"/>
          <w:lang w:val="ru-RU" w:eastAsia="ru-RU" w:bidi="ar-SA"/>
        </w:rPr>
        <w:t xml:space="preserve">ременные границы зон </w:t>
      </w:r>
      <w:r w:rsidRPr="00A760E8">
        <w:rPr>
          <w:sz w:val="28"/>
          <w:szCs w:val="28"/>
          <w:lang w:val="ru-RU" w:eastAsia="ru-RU" w:bidi="ar-SA"/>
        </w:rPr>
        <w:t>о</w:t>
      </w:r>
      <w:r w:rsidRPr="00A760E8">
        <w:rPr>
          <w:noProof/>
          <w:sz w:val="28"/>
          <w:szCs w:val="28"/>
          <w:lang w:val="ru-RU" w:eastAsia="ru-RU" w:bidi="ar-SA"/>
        </w:rPr>
        <w:t xml:space="preserve">храны </w:t>
      </w:r>
      <w:r w:rsidRPr="00A760E8">
        <w:rPr>
          <w:sz w:val="28"/>
          <w:szCs w:val="28"/>
          <w:lang w:val="ru-RU" w:eastAsia="ru-RU" w:bidi="ar-SA"/>
        </w:rPr>
        <w:t>о</w:t>
      </w:r>
      <w:r w:rsidRPr="00A760E8">
        <w:rPr>
          <w:noProof/>
          <w:sz w:val="28"/>
          <w:szCs w:val="28"/>
          <w:lang w:val="ru-RU" w:eastAsia="ru-RU" w:bidi="ar-SA"/>
        </w:rPr>
        <w:t xml:space="preserve">бъектов </w:t>
      </w:r>
      <w:r w:rsidRPr="00A760E8">
        <w:rPr>
          <w:sz w:val="28"/>
          <w:szCs w:val="28"/>
          <w:lang w:val="ru-RU" w:eastAsia="ru-RU" w:bidi="ar-SA"/>
        </w:rPr>
        <w:t>к</w:t>
      </w:r>
      <w:r w:rsidRPr="00A760E8">
        <w:rPr>
          <w:noProof/>
          <w:sz w:val="28"/>
          <w:szCs w:val="28"/>
          <w:lang w:val="ru-RU" w:eastAsia="ru-RU" w:bidi="ar-SA"/>
        </w:rPr>
        <w:t xml:space="preserve">ультурного </w:t>
      </w:r>
      <w:r w:rsidRPr="00A760E8">
        <w:rPr>
          <w:sz w:val="28"/>
          <w:szCs w:val="28"/>
          <w:lang w:val="ru-RU" w:eastAsia="ru-RU" w:bidi="ar-SA"/>
        </w:rPr>
        <w:t>н</w:t>
      </w:r>
      <w:r w:rsidRPr="00A760E8">
        <w:rPr>
          <w:noProof/>
          <w:sz w:val="28"/>
          <w:szCs w:val="28"/>
          <w:lang w:val="ru-RU" w:eastAsia="ru-RU" w:bidi="ar-SA"/>
        </w:rPr>
        <w:t>аследия.</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sz w:val="28"/>
          <w:szCs w:val="28"/>
          <w:lang w:val="ru-RU" w:eastAsia="ru-RU" w:bidi="ar-SA"/>
        </w:rPr>
        <w:t>Во временных границах зон охраны устанавливается особый режим охраны, содержания и использования земель историко-культурного назначения, предусмотренный для охранных зон, регулирующий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или природной среды выявленных объектов культурного наследия – достопримечательного места</w:t>
      </w:r>
      <w:r w:rsidRPr="00A760E8">
        <w:rPr>
          <w:noProof/>
          <w:sz w:val="28"/>
          <w:szCs w:val="28"/>
          <w:lang w:val="ru-RU" w:eastAsia="ru-RU" w:bidi="ar-SA"/>
        </w:rPr>
        <w:t>.</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noProof/>
          <w:sz w:val="28"/>
          <w:szCs w:val="28"/>
          <w:lang w:val="ru-RU" w:eastAsia="ru-RU" w:bidi="ar-SA"/>
        </w:rPr>
        <w:t>4. Требования к режимам использования земель и градостроительным регламентам содержатся в Положении о зонах охраны объектов культурного наследия (памятников истории и архитектуры) народов Российской Федерации, утвержденном постановлением Правительства Российской Федерации от 12.09.2015 № 972.</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31" w:name="_Toc27497075"/>
      <w:bookmarkStart w:id="132" w:name="_Hlk150706801"/>
      <w:r w:rsidRPr="00A760E8">
        <w:rPr>
          <w:rFonts w:eastAsia="Arial"/>
          <w:bCs/>
          <w:sz w:val="28"/>
          <w:szCs w:val="28"/>
          <w:lang w:val="ru-RU" w:eastAsia="ar-SA" w:bidi="ar-SA"/>
        </w:rPr>
        <w:t>Статья 36.</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защитных зон объектов культурного наследия</w:t>
      </w:r>
      <w:bookmarkEnd w:id="131"/>
    </w:p>
    <w:bookmarkEnd w:id="132"/>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noProof/>
          <w:sz w:val="28"/>
          <w:szCs w:val="28"/>
          <w:lang w:val="ru-RU" w:eastAsia="ru-RU" w:bidi="ar-SA"/>
        </w:rPr>
        <w:t xml:space="preserve">1. В </w:t>
      </w:r>
      <w:r w:rsidRPr="00A760E8">
        <w:rPr>
          <w:sz w:val="28"/>
          <w:szCs w:val="28"/>
          <w:lang w:val="ru-RU" w:eastAsia="ru-RU" w:bidi="ar-SA"/>
        </w:rPr>
        <w:t>с</w:t>
      </w:r>
      <w:r w:rsidRPr="00A760E8">
        <w:rPr>
          <w:noProof/>
          <w:sz w:val="28"/>
          <w:szCs w:val="28"/>
          <w:lang w:val="ru-RU" w:eastAsia="ru-RU" w:bidi="ar-SA"/>
        </w:rPr>
        <w:t xml:space="preserve">оответствии </w:t>
      </w:r>
      <w:r w:rsidRPr="00A760E8">
        <w:rPr>
          <w:sz w:val="28"/>
          <w:szCs w:val="28"/>
          <w:lang w:val="ru-RU" w:eastAsia="ru-RU" w:bidi="ar-SA"/>
        </w:rPr>
        <w:t>со статьей 34.1 Федерального закона</w:t>
      </w:r>
      <w:r w:rsidRPr="00A760E8">
        <w:rPr>
          <w:noProof/>
          <w:sz w:val="28"/>
          <w:szCs w:val="28"/>
          <w:lang w:val="ru-RU" w:eastAsia="ru-RU" w:bidi="ar-SA"/>
        </w:rPr>
        <w:t xml:space="preserve"> от 25 июня 2002 года № 73-ФЗ «Об объектах культурного наследия (памятниках истории и культуры) народов Российской Федерации» в границах защитных зон объектов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r w:rsidRPr="00A760E8">
        <w:rPr>
          <w:noProof/>
          <w:sz w:val="28"/>
          <w:szCs w:val="28"/>
          <w:lang w:val="ru-RU" w:eastAsia="ru-RU" w:bidi="ar-SA"/>
        </w:rPr>
        <w:t xml:space="preserve">2. Положения статьи 34.1 </w:t>
      </w:r>
      <w:r w:rsidRPr="00A760E8">
        <w:rPr>
          <w:sz w:val="28"/>
          <w:szCs w:val="28"/>
          <w:lang w:val="ru-RU" w:eastAsia="ru-RU" w:bidi="ar-SA"/>
        </w:rPr>
        <w:t>Федерального закона</w:t>
      </w:r>
      <w:r w:rsidRPr="00A760E8">
        <w:rPr>
          <w:noProof/>
          <w:sz w:val="28"/>
          <w:szCs w:val="28"/>
          <w:lang w:val="ru-RU" w:eastAsia="ru-RU" w:bidi="ar-SA"/>
        </w:rPr>
        <w:t xml:space="preserve"> от 25 июня 2002 года № 73-ФЗ «Об объектах культурного наследия (памятниках истории и культуры) народов Российской Федерации»,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w:t>
      </w:r>
    </w:p>
    <w:p w:rsidR="00A760E8" w:rsidRPr="00A760E8" w:rsidRDefault="00A760E8" w:rsidP="00A760E8">
      <w:pPr>
        <w:suppressAutoHyphens w:val="0"/>
        <w:autoSpaceDE w:val="0"/>
        <w:autoSpaceDN w:val="0"/>
        <w:adjustRightInd w:val="0"/>
        <w:ind w:firstLine="709"/>
        <w:jc w:val="both"/>
        <w:rPr>
          <w:noProof/>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33" w:name="_Toc27497076"/>
      <w:bookmarkStart w:id="134" w:name="_Hlk150706813"/>
      <w:r w:rsidRPr="00A760E8">
        <w:rPr>
          <w:rFonts w:eastAsia="Arial"/>
          <w:bCs/>
          <w:sz w:val="28"/>
          <w:szCs w:val="28"/>
          <w:lang w:val="ru-RU" w:eastAsia="ar-SA" w:bidi="ar-SA"/>
        </w:rPr>
        <w:t>Статья 37.</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санитарно-защитных зон</w:t>
      </w:r>
      <w:bookmarkEnd w:id="133"/>
    </w:p>
    <w:bookmarkEnd w:id="134"/>
    <w:p w:rsidR="00A760E8" w:rsidRPr="00A760E8" w:rsidRDefault="00A760E8" w:rsidP="00A760E8">
      <w:pPr>
        <w:suppressAutoHyphens w:val="0"/>
        <w:autoSpaceDE w:val="0"/>
        <w:autoSpaceDN w:val="0"/>
        <w:adjustRightInd w:val="0"/>
        <w:ind w:firstLine="709"/>
        <w:jc w:val="both"/>
        <w:rPr>
          <w:iCs/>
          <w:sz w:val="28"/>
          <w:szCs w:val="28"/>
          <w:lang w:val="ru-RU" w:eastAsia="ru-RU" w:bidi="ar-SA"/>
        </w:rPr>
      </w:pPr>
      <w:r w:rsidRPr="00A760E8">
        <w:rPr>
          <w:iCs/>
          <w:sz w:val="28"/>
          <w:szCs w:val="28"/>
          <w:lang w:val="ru-RU" w:eastAsia="ru-RU" w:bidi="ar-SA"/>
        </w:rPr>
        <w:t>1. В целях обеспечения безопасности населения и в соответствии с Федеральным законом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санитарно-защитной зоны (СЗЗ) обеспечивает уменьшение воздействия загрязнения окружающей среды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A760E8" w:rsidRPr="00A760E8" w:rsidRDefault="00A760E8" w:rsidP="00A760E8">
      <w:pPr>
        <w:suppressAutoHyphens w:val="0"/>
        <w:autoSpaceDE w:val="0"/>
        <w:autoSpaceDN w:val="0"/>
        <w:adjustRightInd w:val="0"/>
        <w:ind w:firstLine="709"/>
        <w:jc w:val="both"/>
        <w:rPr>
          <w:iCs/>
          <w:sz w:val="28"/>
          <w:szCs w:val="28"/>
          <w:lang w:val="ru-RU" w:eastAsia="ru-RU" w:bidi="ar-SA"/>
        </w:rPr>
      </w:pPr>
      <w:r w:rsidRPr="00A760E8">
        <w:rPr>
          <w:iCs/>
          <w:sz w:val="28"/>
          <w:szCs w:val="28"/>
          <w:lang w:val="ru-RU" w:eastAsia="ru-RU" w:bidi="ar-SA"/>
        </w:rPr>
        <w:t>2. Размер СЗЗ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в СанПиН 2.2.1/2.1.1.1200-03 не установлены размеры СЗЗ и рекомендуемые разрывы, а также для объектов I - III классов опасности разрабатывается проект ориентировочного размера СЗЗ.</w:t>
      </w:r>
    </w:p>
    <w:p w:rsidR="00A760E8" w:rsidRPr="00A760E8" w:rsidRDefault="00A760E8" w:rsidP="00A760E8">
      <w:pPr>
        <w:suppressAutoHyphens w:val="0"/>
        <w:ind w:firstLine="709"/>
        <w:jc w:val="both"/>
        <w:rPr>
          <w:bCs/>
          <w:noProof/>
          <w:sz w:val="28"/>
          <w:szCs w:val="28"/>
          <w:lang w:val="ru-RU" w:eastAsia="ru-RU" w:bidi="ar-SA"/>
        </w:rPr>
      </w:pPr>
      <w:r w:rsidRPr="00A760E8">
        <w:rPr>
          <w:bCs/>
          <w:noProof/>
          <w:sz w:val="28"/>
          <w:szCs w:val="28"/>
          <w:lang w:val="ru-RU" w:eastAsia="ru-RU" w:bidi="ar-SA"/>
        </w:rPr>
        <w:t>3. Порядок установления, изменения и прекращения существования санитарно-защитных зон, особые условия использования земельных участков, расположенных в границах санитарно-защитных зон устанавливаются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A760E8" w:rsidRPr="00A760E8" w:rsidRDefault="00A760E8" w:rsidP="00A760E8">
      <w:pPr>
        <w:suppressAutoHyphens w:val="0"/>
        <w:ind w:firstLine="709"/>
        <w:jc w:val="both"/>
        <w:rPr>
          <w:bCs/>
          <w:noProof/>
          <w:sz w:val="28"/>
          <w:szCs w:val="28"/>
          <w:lang w:val="ru-RU" w:eastAsia="ru-RU" w:bidi="ar-SA"/>
        </w:rPr>
      </w:pPr>
      <w:r w:rsidRPr="00A760E8">
        <w:rPr>
          <w:bCs/>
          <w:noProof/>
          <w:sz w:val="28"/>
          <w:szCs w:val="28"/>
          <w:lang w:val="ru-RU" w:eastAsia="ru-RU" w:bidi="ar-SA"/>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A760E8" w:rsidRPr="00A760E8" w:rsidRDefault="00A760E8" w:rsidP="00A760E8">
      <w:pPr>
        <w:suppressAutoHyphens w:val="0"/>
        <w:ind w:firstLine="709"/>
        <w:jc w:val="both"/>
        <w:rPr>
          <w:bCs/>
          <w:noProof/>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35" w:name="_Toc27497077"/>
      <w:bookmarkStart w:id="136" w:name="_Hlk150706825"/>
      <w:r w:rsidRPr="00A760E8">
        <w:rPr>
          <w:rFonts w:eastAsia="Arial"/>
          <w:bCs/>
          <w:sz w:val="28"/>
          <w:szCs w:val="28"/>
          <w:lang w:val="ru-RU" w:eastAsia="ar-SA" w:bidi="ar-SA"/>
        </w:rPr>
        <w:t>Статья 38.</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зон охраны водных объектов</w:t>
      </w:r>
      <w:bookmarkEnd w:id="135"/>
    </w:p>
    <w:bookmarkEnd w:id="136"/>
    <w:p w:rsidR="00A760E8" w:rsidRPr="00A760E8" w:rsidRDefault="00A760E8" w:rsidP="00A760E8">
      <w:pPr>
        <w:ind w:firstLine="709"/>
        <w:jc w:val="both"/>
        <w:rPr>
          <w:sz w:val="28"/>
          <w:szCs w:val="28"/>
          <w:lang w:val="ru-RU"/>
        </w:rPr>
      </w:pPr>
      <w:r w:rsidRPr="00A760E8">
        <w:rPr>
          <w:sz w:val="28"/>
          <w:szCs w:val="28"/>
          <w:lang w:val="ru-RU"/>
        </w:rPr>
        <w:t xml:space="preserve">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A760E8">
        <w:rPr>
          <w:lang w:val="ru-RU"/>
        </w:rPr>
        <w:t xml:space="preserve"> </w:t>
      </w:r>
      <w:r w:rsidRPr="00A760E8">
        <w:rPr>
          <w:sz w:val="28"/>
          <w:szCs w:val="28"/>
          <w:lang w:val="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(ст. 65 Водного</w:t>
      </w:r>
      <w:r w:rsidRPr="00A760E8">
        <w:rPr>
          <w:lang w:val="ru-RU"/>
        </w:rPr>
        <w:t xml:space="preserve"> </w:t>
      </w:r>
      <w:r w:rsidRPr="00A760E8">
        <w:rPr>
          <w:sz w:val="28"/>
          <w:szCs w:val="28"/>
          <w:lang w:val="ru-RU"/>
        </w:rPr>
        <w:t>кодекса Российской Федерации).</w:t>
      </w:r>
    </w:p>
    <w:p w:rsidR="00A760E8" w:rsidRPr="00A760E8" w:rsidRDefault="00A760E8" w:rsidP="00A760E8">
      <w:pPr>
        <w:ind w:firstLine="709"/>
        <w:jc w:val="both"/>
        <w:rPr>
          <w:sz w:val="28"/>
          <w:szCs w:val="28"/>
          <w:lang w:val="ru-RU"/>
        </w:rPr>
      </w:pPr>
      <w:r w:rsidRPr="00A760E8">
        <w:rPr>
          <w:sz w:val="28"/>
          <w:szCs w:val="28"/>
          <w:lang w:val="ru-RU"/>
        </w:rPr>
        <w:t>2. В соответствии с ч. 15 ст. 65 Водного кодекса Российской Федерации в границах водоохранных зон запрещаются:</w:t>
      </w:r>
    </w:p>
    <w:p w:rsidR="00A760E8" w:rsidRPr="00A760E8" w:rsidRDefault="00A760E8" w:rsidP="00A760E8">
      <w:pPr>
        <w:ind w:firstLine="709"/>
        <w:jc w:val="both"/>
        <w:rPr>
          <w:sz w:val="28"/>
          <w:szCs w:val="28"/>
          <w:lang w:val="ru-RU"/>
        </w:rPr>
      </w:pPr>
      <w:r w:rsidRPr="00A760E8">
        <w:rPr>
          <w:sz w:val="28"/>
          <w:szCs w:val="28"/>
          <w:lang w:val="ru-RU"/>
        </w:rPr>
        <w:t>1) использование сточных вод в целях повышения почвенного плодородия;</w:t>
      </w:r>
    </w:p>
    <w:p w:rsidR="00A760E8" w:rsidRPr="00A760E8" w:rsidRDefault="00A760E8" w:rsidP="00A760E8">
      <w:pPr>
        <w:ind w:firstLine="709"/>
        <w:jc w:val="both"/>
        <w:rPr>
          <w:sz w:val="28"/>
          <w:szCs w:val="28"/>
          <w:lang w:val="ru-RU"/>
        </w:rPr>
      </w:pPr>
      <w:r w:rsidRPr="00A760E8">
        <w:rPr>
          <w:sz w:val="28"/>
          <w:szCs w:val="28"/>
          <w:lang w:val="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A760E8" w:rsidRPr="00A760E8" w:rsidRDefault="00A760E8" w:rsidP="00A760E8">
      <w:pPr>
        <w:ind w:firstLine="709"/>
        <w:jc w:val="both"/>
        <w:rPr>
          <w:sz w:val="28"/>
          <w:szCs w:val="28"/>
          <w:lang w:val="ru-RU"/>
        </w:rPr>
      </w:pPr>
      <w:r w:rsidRPr="00A760E8">
        <w:rPr>
          <w:sz w:val="28"/>
          <w:szCs w:val="28"/>
          <w:lang w:val="ru-RU"/>
        </w:rPr>
        <w:t>3) осуществление авиационных мер по борьбе с вредными организмами;</w:t>
      </w:r>
    </w:p>
    <w:p w:rsidR="00A760E8" w:rsidRPr="00A760E8" w:rsidRDefault="00A760E8" w:rsidP="00A760E8">
      <w:pPr>
        <w:ind w:firstLine="709"/>
        <w:jc w:val="both"/>
        <w:rPr>
          <w:sz w:val="28"/>
          <w:szCs w:val="28"/>
          <w:lang w:val="ru-RU"/>
        </w:rPr>
      </w:pPr>
      <w:r w:rsidRPr="00A760E8">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760E8" w:rsidRPr="00A760E8" w:rsidRDefault="00A760E8" w:rsidP="00A760E8">
      <w:pPr>
        <w:ind w:firstLine="709"/>
        <w:jc w:val="both"/>
        <w:rPr>
          <w:sz w:val="28"/>
          <w:szCs w:val="28"/>
          <w:lang w:val="ru-RU"/>
        </w:rPr>
      </w:pPr>
      <w:r w:rsidRPr="00A760E8">
        <w:rPr>
          <w:sz w:val="28"/>
          <w:szCs w:val="28"/>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760E8" w:rsidRPr="00A760E8" w:rsidRDefault="00A760E8" w:rsidP="00A760E8">
      <w:pPr>
        <w:ind w:firstLine="709"/>
        <w:jc w:val="both"/>
        <w:rPr>
          <w:sz w:val="28"/>
          <w:szCs w:val="28"/>
          <w:lang w:val="ru-RU"/>
        </w:rPr>
      </w:pPr>
      <w:r w:rsidRPr="00A760E8">
        <w:rPr>
          <w:sz w:val="28"/>
          <w:szCs w:val="28"/>
          <w:lang w:val="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760E8" w:rsidRPr="00A760E8" w:rsidRDefault="00A760E8" w:rsidP="00A760E8">
      <w:pPr>
        <w:ind w:firstLine="709"/>
        <w:jc w:val="both"/>
        <w:rPr>
          <w:sz w:val="28"/>
          <w:szCs w:val="28"/>
          <w:lang w:val="ru-RU"/>
        </w:rPr>
      </w:pPr>
      <w:r w:rsidRPr="00A760E8">
        <w:rPr>
          <w:sz w:val="28"/>
          <w:szCs w:val="28"/>
          <w:lang w:val="ru-RU"/>
        </w:rPr>
        <w:t>7) сброс сточных, в том числе дренажных, вод;</w:t>
      </w:r>
    </w:p>
    <w:p w:rsidR="00A760E8" w:rsidRPr="00A760E8" w:rsidRDefault="00A760E8" w:rsidP="00A760E8">
      <w:pPr>
        <w:ind w:firstLine="709"/>
        <w:jc w:val="both"/>
        <w:rPr>
          <w:sz w:val="28"/>
          <w:szCs w:val="28"/>
          <w:lang w:val="ru-RU"/>
        </w:rPr>
      </w:pPr>
      <w:r w:rsidRPr="00A760E8">
        <w:rPr>
          <w:sz w:val="28"/>
          <w:szCs w:val="28"/>
          <w:lang w:val="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 февраля 1992 года № 2395-1 «О недрах»).</w:t>
      </w:r>
    </w:p>
    <w:p w:rsidR="00A760E8" w:rsidRPr="00A760E8" w:rsidRDefault="00A760E8" w:rsidP="00A760E8">
      <w:pPr>
        <w:ind w:firstLine="709"/>
        <w:jc w:val="both"/>
        <w:rPr>
          <w:sz w:val="28"/>
          <w:szCs w:val="28"/>
          <w:lang w:val="ru-RU"/>
        </w:rPr>
      </w:pPr>
      <w:r w:rsidRPr="00A760E8">
        <w:rPr>
          <w:sz w:val="28"/>
          <w:szCs w:val="28"/>
          <w:lang w:val="ru-RU"/>
        </w:rPr>
        <w:t>3.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760E8" w:rsidRPr="00A760E8" w:rsidRDefault="00A760E8" w:rsidP="00A760E8">
      <w:pPr>
        <w:ind w:firstLine="709"/>
        <w:jc w:val="both"/>
        <w:rPr>
          <w:sz w:val="28"/>
          <w:szCs w:val="28"/>
          <w:lang w:val="ru-RU"/>
        </w:rPr>
      </w:pPr>
      <w:r w:rsidRPr="00A760E8">
        <w:rPr>
          <w:sz w:val="28"/>
          <w:szCs w:val="28"/>
          <w:lang w:val="ru-RU"/>
        </w:rPr>
        <w:t>1) централизованные системы водоотведения (канализации), централизованные ливневые системы водоотведения;</w:t>
      </w:r>
    </w:p>
    <w:p w:rsidR="00A760E8" w:rsidRPr="00A760E8" w:rsidRDefault="00A760E8" w:rsidP="00A760E8">
      <w:pPr>
        <w:ind w:firstLine="709"/>
        <w:jc w:val="both"/>
        <w:rPr>
          <w:sz w:val="28"/>
          <w:szCs w:val="28"/>
          <w:lang w:val="ru-RU"/>
        </w:rPr>
      </w:pPr>
      <w:r w:rsidRPr="00A760E8">
        <w:rPr>
          <w:sz w:val="28"/>
          <w:szCs w:val="28"/>
          <w:lang w:val="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760E8" w:rsidRPr="00A760E8" w:rsidRDefault="00A760E8" w:rsidP="00A760E8">
      <w:pPr>
        <w:ind w:firstLine="709"/>
        <w:jc w:val="both"/>
        <w:rPr>
          <w:sz w:val="28"/>
          <w:szCs w:val="28"/>
          <w:lang w:val="ru-RU"/>
        </w:rPr>
      </w:pPr>
      <w:r w:rsidRPr="00A760E8">
        <w:rPr>
          <w:sz w:val="28"/>
          <w:szCs w:val="28"/>
          <w:lang w:val="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760E8" w:rsidRPr="00A760E8" w:rsidRDefault="00A760E8" w:rsidP="00A760E8">
      <w:pPr>
        <w:ind w:firstLine="709"/>
        <w:jc w:val="both"/>
        <w:rPr>
          <w:sz w:val="28"/>
          <w:szCs w:val="28"/>
          <w:lang w:val="ru-RU"/>
        </w:rPr>
      </w:pPr>
      <w:r w:rsidRPr="00A760E8">
        <w:rPr>
          <w:sz w:val="28"/>
          <w:szCs w:val="28"/>
          <w:lang w:val="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760E8" w:rsidRPr="00A760E8" w:rsidRDefault="00A760E8" w:rsidP="00A760E8">
      <w:pPr>
        <w:ind w:firstLine="709"/>
        <w:jc w:val="both"/>
        <w:rPr>
          <w:sz w:val="28"/>
          <w:szCs w:val="28"/>
          <w:lang w:val="ru-RU"/>
        </w:rPr>
      </w:pPr>
      <w:r w:rsidRPr="00A760E8">
        <w:rPr>
          <w:sz w:val="28"/>
          <w:szCs w:val="28"/>
          <w:lang w:val="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(ч. 16 ст. 65 Водного кодекса Российской Федерации).</w:t>
      </w:r>
    </w:p>
    <w:p w:rsidR="00A760E8" w:rsidRPr="00A760E8" w:rsidRDefault="00A760E8" w:rsidP="00A760E8">
      <w:pPr>
        <w:ind w:firstLine="709"/>
        <w:jc w:val="both"/>
        <w:rPr>
          <w:color w:val="FF0000"/>
          <w:sz w:val="28"/>
          <w:szCs w:val="28"/>
          <w:lang w:val="ru-RU"/>
        </w:rPr>
      </w:pPr>
      <w:r w:rsidRPr="00A760E8">
        <w:rPr>
          <w:sz w:val="28"/>
          <w:szCs w:val="28"/>
          <w:lang w:val="ru-RU"/>
        </w:rPr>
        <w:t>4.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760E8" w:rsidRPr="00A760E8" w:rsidRDefault="00A760E8" w:rsidP="00A760E8">
      <w:pPr>
        <w:ind w:firstLine="709"/>
        <w:jc w:val="both"/>
        <w:rPr>
          <w:sz w:val="28"/>
          <w:szCs w:val="28"/>
          <w:lang w:val="ru-RU"/>
        </w:rPr>
      </w:pPr>
      <w:r w:rsidRPr="00A760E8">
        <w:rPr>
          <w:sz w:val="28"/>
          <w:szCs w:val="28"/>
          <w:lang w:val="ru-RU"/>
        </w:rPr>
        <w:t>5.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760E8" w:rsidRPr="00A760E8" w:rsidRDefault="00A760E8" w:rsidP="00A760E8">
      <w:pPr>
        <w:ind w:firstLine="709"/>
        <w:jc w:val="both"/>
        <w:rPr>
          <w:sz w:val="28"/>
          <w:szCs w:val="28"/>
          <w:lang w:val="ru-RU"/>
        </w:rPr>
      </w:pPr>
      <w:r w:rsidRPr="00A760E8">
        <w:rPr>
          <w:sz w:val="28"/>
          <w:szCs w:val="28"/>
          <w:lang w:val="ru-RU"/>
        </w:rPr>
        <w:t>6.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760E8" w:rsidRPr="00A760E8" w:rsidRDefault="00A760E8" w:rsidP="00A760E8">
      <w:pPr>
        <w:ind w:firstLine="709"/>
        <w:jc w:val="both"/>
        <w:rPr>
          <w:sz w:val="28"/>
          <w:szCs w:val="28"/>
          <w:lang w:val="ru-RU"/>
        </w:rPr>
      </w:pPr>
      <w:r w:rsidRPr="00A760E8">
        <w:rPr>
          <w:sz w:val="28"/>
          <w:szCs w:val="28"/>
          <w:lang w:val="ru-RU"/>
        </w:rPr>
        <w:t>7. В границах прибрежных защитных полос наряду с установленными ч. 15 ст. 65 Водного кодекса Российской Федерации ограничениями запрещаются:</w:t>
      </w:r>
    </w:p>
    <w:p w:rsidR="00A760E8" w:rsidRPr="00A760E8" w:rsidRDefault="00A760E8" w:rsidP="00A760E8">
      <w:pPr>
        <w:ind w:firstLine="709"/>
        <w:jc w:val="both"/>
        <w:rPr>
          <w:sz w:val="28"/>
          <w:szCs w:val="28"/>
          <w:lang w:val="ru-RU"/>
        </w:rPr>
      </w:pPr>
      <w:r w:rsidRPr="00A760E8">
        <w:rPr>
          <w:sz w:val="28"/>
          <w:szCs w:val="28"/>
          <w:lang w:val="ru-RU"/>
        </w:rPr>
        <w:t>1) распашка земель;</w:t>
      </w:r>
    </w:p>
    <w:p w:rsidR="00A760E8" w:rsidRPr="00A760E8" w:rsidRDefault="00A760E8" w:rsidP="00A760E8">
      <w:pPr>
        <w:ind w:firstLine="709"/>
        <w:jc w:val="both"/>
        <w:rPr>
          <w:sz w:val="28"/>
          <w:szCs w:val="28"/>
          <w:lang w:val="ru-RU"/>
        </w:rPr>
      </w:pPr>
      <w:r w:rsidRPr="00A760E8">
        <w:rPr>
          <w:sz w:val="28"/>
          <w:szCs w:val="28"/>
          <w:lang w:val="ru-RU"/>
        </w:rPr>
        <w:t>2) размещение отвалов размываемых грунтов;</w:t>
      </w:r>
    </w:p>
    <w:p w:rsidR="00A760E8" w:rsidRPr="00A760E8" w:rsidRDefault="00A760E8" w:rsidP="00A760E8">
      <w:pPr>
        <w:ind w:firstLine="709"/>
        <w:jc w:val="both"/>
        <w:rPr>
          <w:sz w:val="28"/>
          <w:szCs w:val="28"/>
          <w:lang w:val="ru-RU"/>
        </w:rPr>
      </w:pPr>
      <w:r w:rsidRPr="00A760E8">
        <w:rPr>
          <w:sz w:val="28"/>
          <w:szCs w:val="28"/>
          <w:lang w:val="ru-RU"/>
        </w:rPr>
        <w:t>3) выпас сельскохозяйственных животных и организация для них летних лагерей, ванн.</w:t>
      </w:r>
    </w:p>
    <w:p w:rsidR="00A760E8" w:rsidRPr="00A760E8" w:rsidRDefault="00A760E8" w:rsidP="00A760E8">
      <w:pPr>
        <w:ind w:firstLine="709"/>
        <w:jc w:val="both"/>
        <w:rPr>
          <w:sz w:val="28"/>
          <w:szCs w:val="28"/>
          <w:lang w:val="ru-RU"/>
        </w:rPr>
      </w:pPr>
      <w:r w:rsidRPr="00A760E8">
        <w:rPr>
          <w:sz w:val="28"/>
          <w:szCs w:val="28"/>
          <w:lang w:val="ru-RU"/>
        </w:rPr>
        <w:t>8. До момента утверждения границ зон затопления на территории Заволжского сельского поселения Ярославского муниципального района,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 360 «Об определении границ зон затопления, подтопления», Администрация Заволжского сельского поселения при застройке территории предусматривает проведение защитных мероприятий от водных объектов.</w:t>
      </w:r>
    </w:p>
    <w:p w:rsidR="00A760E8" w:rsidRPr="00A760E8" w:rsidRDefault="00A760E8" w:rsidP="00A760E8">
      <w:pPr>
        <w:ind w:firstLine="709"/>
        <w:jc w:val="both"/>
        <w:rPr>
          <w:sz w:val="28"/>
          <w:szCs w:val="28"/>
          <w:lang w:val="ru-RU"/>
        </w:rPr>
      </w:pPr>
      <w:r w:rsidRPr="00A760E8">
        <w:rPr>
          <w:sz w:val="28"/>
          <w:szCs w:val="28"/>
          <w:lang w:val="ru-RU"/>
        </w:rPr>
        <w:t>9. Правила использования водных объектов общего пользования для личных и бытовых нужд на территории Заволжского сельского поселения Ярославского муниципального района регулируются постановлением Администрации Заволжского сельского поселения.</w:t>
      </w:r>
    </w:p>
    <w:p w:rsidR="00A760E8" w:rsidRPr="00A760E8" w:rsidRDefault="00A760E8" w:rsidP="00A760E8">
      <w:pPr>
        <w:suppressAutoHyphens w:val="0"/>
        <w:autoSpaceDE w:val="0"/>
        <w:autoSpaceDN w:val="0"/>
        <w:adjustRightInd w:val="0"/>
        <w:ind w:firstLine="709"/>
        <w:jc w:val="both"/>
        <w:rPr>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37" w:name="_Toc27497078"/>
      <w:bookmarkStart w:id="138" w:name="_Hlk150706842"/>
      <w:r w:rsidRPr="00A760E8">
        <w:rPr>
          <w:rFonts w:eastAsia="Arial"/>
          <w:bCs/>
          <w:sz w:val="28"/>
          <w:szCs w:val="28"/>
          <w:lang w:val="ru-RU" w:eastAsia="ar-SA" w:bidi="ar-SA"/>
        </w:rPr>
        <w:t>Статья 39.</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в границах особо охраняемых природных территорий</w:t>
      </w:r>
      <w:bookmarkEnd w:id="137"/>
    </w:p>
    <w:bookmarkEnd w:id="138"/>
    <w:p w:rsidR="00A760E8" w:rsidRPr="00A760E8" w:rsidRDefault="00A760E8" w:rsidP="00A760E8">
      <w:pPr>
        <w:suppressAutoHyphens w:val="0"/>
        <w:autoSpaceDE w:val="0"/>
        <w:autoSpaceDN w:val="0"/>
        <w:adjustRightInd w:val="0"/>
        <w:ind w:firstLine="709"/>
        <w:jc w:val="both"/>
        <w:rPr>
          <w:bCs/>
          <w:noProof/>
          <w:sz w:val="28"/>
          <w:szCs w:val="28"/>
          <w:lang w:val="ru-RU" w:eastAsia="ru-RU" w:bidi="ar-SA"/>
        </w:rPr>
      </w:pPr>
      <w:r w:rsidRPr="00A760E8">
        <w:rPr>
          <w:sz w:val="28"/>
          <w:szCs w:val="28"/>
          <w:lang w:val="ru-RU" w:eastAsia="ru-RU" w:bidi="ar-SA"/>
        </w:rPr>
        <w:t>1. Природоохранным законодательством установлен запрет или ограничение на ведение хозяйственной или иной деятельности на территории</w:t>
      </w:r>
      <w:r w:rsidRPr="00A760E8">
        <w:rPr>
          <w:lang w:val="ru-RU"/>
        </w:rPr>
        <w:t xml:space="preserve"> </w:t>
      </w:r>
      <w:r w:rsidRPr="00A760E8">
        <w:rPr>
          <w:sz w:val="28"/>
          <w:szCs w:val="28"/>
          <w:lang w:val="ru-RU" w:eastAsia="ru-RU" w:bidi="ar-SA"/>
        </w:rPr>
        <w:t>особо охраняемых природных территорий (далее –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A760E8" w:rsidRPr="00A760E8" w:rsidRDefault="00A760E8" w:rsidP="00A760E8">
      <w:pPr>
        <w:tabs>
          <w:tab w:val="num" w:pos="0"/>
        </w:tabs>
        <w:suppressAutoHyphens w:val="0"/>
        <w:ind w:firstLine="709"/>
        <w:jc w:val="both"/>
        <w:rPr>
          <w:sz w:val="28"/>
          <w:szCs w:val="28"/>
          <w:lang w:val="ru-RU" w:eastAsia="ru-RU" w:bidi="ar-SA"/>
        </w:rPr>
      </w:pPr>
      <w:r w:rsidRPr="00A760E8">
        <w:rPr>
          <w:sz w:val="28"/>
          <w:szCs w:val="28"/>
          <w:lang w:val="ru-RU" w:eastAsia="ru-RU" w:bidi="ar-SA"/>
        </w:rPr>
        <w:t>2. В соответствии с положениями статей 24 и 27 Федерального закона от 14 марта 1995 года № 33-ФЗ «Об особо охраняемых природных территориях» на территориях, на которых находятся государственные природные заказники и памятники природы и природные заказники, и в границах их охранных зон запрещается всякая деятельность, влекущая за собой нарушение сохранности памятников природы.</w:t>
      </w:r>
    </w:p>
    <w:p w:rsidR="00A760E8" w:rsidRPr="00A760E8" w:rsidRDefault="00A760E8" w:rsidP="00A760E8">
      <w:pPr>
        <w:tabs>
          <w:tab w:val="num" w:pos="0"/>
        </w:tabs>
        <w:suppressAutoHyphens w:val="0"/>
        <w:ind w:firstLine="709"/>
        <w:jc w:val="both"/>
        <w:rPr>
          <w:sz w:val="28"/>
          <w:szCs w:val="28"/>
          <w:lang w:val="ru-RU" w:eastAsia="ru-RU" w:bidi="ar-SA"/>
        </w:rPr>
      </w:pPr>
      <w:r w:rsidRPr="00A760E8">
        <w:rPr>
          <w:sz w:val="28"/>
          <w:szCs w:val="28"/>
          <w:lang w:val="ru-RU" w:eastAsia="ru-RU" w:bidi="ar-SA"/>
        </w:rPr>
        <w:t>3. В соответствии с положениями статьи 59 Федерального закона от 10 января 2002 года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A760E8" w:rsidRPr="00A760E8" w:rsidRDefault="00A760E8" w:rsidP="00A760E8">
      <w:pPr>
        <w:tabs>
          <w:tab w:val="num" w:pos="0"/>
        </w:tabs>
        <w:suppressAutoHyphens w:val="0"/>
        <w:ind w:firstLine="709"/>
        <w:jc w:val="both"/>
        <w:rPr>
          <w:sz w:val="28"/>
          <w:szCs w:val="28"/>
          <w:lang w:val="ru-RU" w:eastAsia="ru-RU" w:bidi="ar-SA"/>
        </w:rPr>
      </w:pPr>
      <w:r w:rsidRPr="00A760E8">
        <w:rPr>
          <w:sz w:val="28"/>
          <w:szCs w:val="28"/>
          <w:lang w:val="ru-RU" w:eastAsia="ru-RU" w:bidi="ar-SA"/>
        </w:rPr>
        <w:t>4. В соответствии с положениями статьи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Ярославской области.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A760E8" w:rsidRPr="00A760E8" w:rsidRDefault="00A760E8" w:rsidP="00A760E8">
      <w:pPr>
        <w:tabs>
          <w:tab w:val="num" w:pos="0"/>
        </w:tabs>
        <w:suppressAutoHyphens w:val="0"/>
        <w:ind w:firstLine="709"/>
        <w:jc w:val="both"/>
        <w:rPr>
          <w:sz w:val="28"/>
          <w:szCs w:val="28"/>
          <w:lang w:val="ru-RU" w:eastAsia="ru-RU" w:bidi="ar-SA"/>
        </w:rPr>
      </w:pPr>
      <w:r w:rsidRPr="00A760E8">
        <w:rPr>
          <w:sz w:val="28"/>
          <w:szCs w:val="28"/>
          <w:lang w:val="ru-RU" w:eastAsia="ru-RU" w:bidi="ar-SA"/>
        </w:rPr>
        <w:t>5. В соответствии с положениями статьи 5 Закона Ярославской области от 28 декабря 2015 г. № 112-з «Об особо охраняемых природных территориях регионального и местного значения в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w:t>
      </w:r>
    </w:p>
    <w:p w:rsidR="00A760E8" w:rsidRPr="00A760E8" w:rsidRDefault="00A760E8" w:rsidP="00A760E8">
      <w:pPr>
        <w:tabs>
          <w:tab w:val="num" w:pos="0"/>
        </w:tabs>
        <w:suppressAutoHyphens w:val="0"/>
        <w:ind w:firstLine="709"/>
        <w:jc w:val="both"/>
        <w:rPr>
          <w:sz w:val="28"/>
          <w:szCs w:val="28"/>
          <w:lang w:val="ru-RU" w:eastAsia="ru-RU" w:bidi="ar-SA"/>
        </w:rPr>
      </w:pPr>
      <w:r w:rsidRPr="00A760E8">
        <w:rPr>
          <w:sz w:val="28"/>
          <w:szCs w:val="28"/>
          <w:lang w:val="ru-RU" w:eastAsia="ru-RU" w:bidi="ar-SA"/>
        </w:rPr>
        <w:t>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A760E8" w:rsidRPr="00A760E8" w:rsidRDefault="00A760E8" w:rsidP="00A760E8">
      <w:pPr>
        <w:suppressAutoHyphens w:val="0"/>
        <w:autoSpaceDE w:val="0"/>
        <w:autoSpaceDN w:val="0"/>
        <w:adjustRightInd w:val="0"/>
        <w:ind w:firstLine="709"/>
        <w:jc w:val="both"/>
        <w:rPr>
          <w:sz w:val="28"/>
          <w:szCs w:val="28"/>
          <w:lang w:val="ru-RU" w:eastAsia="ru-RU" w:bidi="ar-SA"/>
        </w:rPr>
      </w:pPr>
      <w:r w:rsidRPr="00A760E8">
        <w:rPr>
          <w:sz w:val="28"/>
          <w:szCs w:val="28"/>
          <w:lang w:val="ru-RU" w:eastAsia="ru-RU" w:bidi="ar-SA"/>
        </w:rPr>
        <w:t>Режим особой охраны территорий памятников природы регионального значения на территории Заволжского сельского поселения установлен постановлением Правительства Ярославской области от 02.11.2017 № 823-п «Об утверждении режима особой охраны территорий памятников природы регионального значения в Ярославской области».</w:t>
      </w:r>
    </w:p>
    <w:p w:rsidR="00A760E8" w:rsidRPr="00A760E8" w:rsidRDefault="00A760E8" w:rsidP="00A760E8">
      <w:pPr>
        <w:suppressAutoHyphens w:val="0"/>
        <w:autoSpaceDE w:val="0"/>
        <w:autoSpaceDN w:val="0"/>
        <w:adjustRightInd w:val="0"/>
        <w:ind w:firstLine="709"/>
        <w:jc w:val="both"/>
        <w:rPr>
          <w:bCs/>
          <w:noProof/>
          <w:sz w:val="28"/>
          <w:szCs w:val="28"/>
          <w:lang w:val="ru-RU" w:eastAsia="ru-RU" w:bidi="ar-SA"/>
        </w:rPr>
      </w:pPr>
      <w:r w:rsidRPr="00A760E8">
        <w:rPr>
          <w:bCs/>
          <w:noProof/>
          <w:sz w:val="28"/>
          <w:szCs w:val="28"/>
          <w:lang w:val="ru-RU" w:eastAsia="ru-RU" w:bidi="ar-SA"/>
        </w:rPr>
        <w:t xml:space="preserve">Согласно части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w:t>
      </w:r>
    </w:p>
    <w:p w:rsidR="00A760E8" w:rsidRPr="00A760E8" w:rsidRDefault="00A760E8" w:rsidP="00A760E8">
      <w:pPr>
        <w:suppressAutoHyphens w:val="0"/>
        <w:autoSpaceDE w:val="0"/>
        <w:autoSpaceDN w:val="0"/>
        <w:adjustRightInd w:val="0"/>
        <w:ind w:firstLine="709"/>
        <w:jc w:val="both"/>
        <w:rPr>
          <w:bCs/>
          <w:noProof/>
          <w:sz w:val="28"/>
          <w:szCs w:val="28"/>
          <w:lang w:val="ru-RU" w:eastAsia="ru-RU" w:bidi="ar-SA"/>
        </w:rPr>
      </w:pPr>
      <w:r w:rsidRPr="00A760E8">
        <w:rPr>
          <w:bCs/>
          <w:noProof/>
          <w:sz w:val="28"/>
          <w:szCs w:val="28"/>
          <w:lang w:val="ru-RU" w:eastAsia="ru-RU" w:bidi="ar-SA"/>
        </w:rPr>
        <w:t>В соответствии с пунктом 14 статьи 2 Федерального закона от 14.03.1995 № 33-ФЗ «Об особо охраняемых природных территориях» основные и вспомогательные виды разрешенного использования земельных участков, расположенных в границах ООПТ, определяются положением об ООПТ».</w:t>
      </w:r>
    </w:p>
    <w:p w:rsidR="00A760E8" w:rsidRPr="00A760E8" w:rsidRDefault="00A760E8" w:rsidP="00A760E8">
      <w:pPr>
        <w:tabs>
          <w:tab w:val="left" w:pos="10145"/>
        </w:tabs>
        <w:spacing w:before="15" w:after="15"/>
        <w:ind w:right="15" w:firstLine="709"/>
        <w:jc w:val="both"/>
        <w:rPr>
          <w:b/>
          <w:bCs/>
          <w:i/>
          <w:i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39" w:name="_Toc27497079"/>
      <w:bookmarkStart w:id="140" w:name="_Hlk150706865"/>
      <w:r w:rsidRPr="00A760E8">
        <w:rPr>
          <w:rFonts w:eastAsia="Arial"/>
          <w:bCs/>
          <w:sz w:val="28"/>
          <w:szCs w:val="28"/>
          <w:lang w:val="ru-RU" w:eastAsia="ar-SA" w:bidi="ar-SA"/>
        </w:rPr>
        <w:t>Статья 40.</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39"/>
    </w:p>
    <w:bookmarkEnd w:id="140"/>
    <w:p w:rsidR="00A760E8" w:rsidRPr="00A760E8" w:rsidRDefault="00A760E8" w:rsidP="00A760E8">
      <w:pPr>
        <w:tabs>
          <w:tab w:val="left" w:pos="10145"/>
        </w:tabs>
        <w:spacing w:before="15" w:after="15"/>
        <w:ind w:right="15" w:firstLine="709"/>
        <w:jc w:val="both"/>
        <w:rPr>
          <w:sz w:val="28"/>
          <w:szCs w:val="28"/>
          <w:lang w:val="ru-RU" w:eastAsia="ar-SA" w:bidi="ar-SA"/>
        </w:rPr>
      </w:pPr>
      <w:r w:rsidRPr="00A760E8">
        <w:rPr>
          <w:sz w:val="28"/>
          <w:szCs w:val="28"/>
          <w:lang w:val="ru-RU" w:eastAsia="ar-SA" w:bidi="ar-SA"/>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760E8" w:rsidRPr="00A760E8" w:rsidRDefault="00A760E8" w:rsidP="00A760E8">
      <w:pPr>
        <w:tabs>
          <w:tab w:val="left" w:pos="10145"/>
        </w:tabs>
        <w:spacing w:before="15" w:after="15"/>
        <w:ind w:right="15" w:firstLine="709"/>
        <w:jc w:val="both"/>
        <w:rPr>
          <w:sz w:val="28"/>
          <w:szCs w:val="28"/>
          <w:lang w:val="ru-RU" w:eastAsia="ar-SA" w:bidi="ar-SA"/>
        </w:rPr>
      </w:pPr>
      <w:r w:rsidRPr="00A760E8">
        <w:rPr>
          <w:sz w:val="28"/>
          <w:szCs w:val="28"/>
          <w:lang w:val="ru-RU" w:eastAsia="ar-SA" w:bidi="ar-SA"/>
        </w:rPr>
        <w:t>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A760E8" w:rsidRPr="00A760E8" w:rsidRDefault="00A760E8" w:rsidP="00A760E8">
      <w:pPr>
        <w:tabs>
          <w:tab w:val="left" w:pos="10145"/>
        </w:tabs>
        <w:spacing w:before="15" w:after="15"/>
        <w:ind w:right="15" w:firstLine="709"/>
        <w:jc w:val="both"/>
        <w:rPr>
          <w:sz w:val="28"/>
          <w:szCs w:val="28"/>
          <w:lang w:val="ru-RU" w:eastAsia="ar-SA" w:bidi="ar-SA"/>
        </w:rPr>
      </w:pPr>
      <w:r w:rsidRPr="00A760E8">
        <w:rPr>
          <w:sz w:val="28"/>
          <w:szCs w:val="28"/>
          <w:lang w:val="ru-RU" w:eastAsia="ar-SA" w:bidi="ar-SA"/>
        </w:rPr>
        <w:t>2.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3. Мероприятия по первому поясу ЗСО подземных источников водоснабжения: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4. Мероприятия по второму и третьему поясам ЗСО подземных источников водоснабжения: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3) запрещение закачки отработанных вод в подземные горизонты, подземного складирования твердых отходов и разработки недр земли;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Кроме указанных мероприятий в пределах второго пояса ЗСО подземных источников водоснабжения, подлежат выполнению следующие дополнительные мероприятия: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не допускается: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б) применение удобрений и ядохимикатов;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в) рубка леса главного пользования и реконструкции;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760E8" w:rsidRPr="00A760E8" w:rsidRDefault="00A760E8" w:rsidP="00A760E8">
      <w:pPr>
        <w:ind w:firstLine="709"/>
        <w:rPr>
          <w:rFonts w:eastAsia="Arial"/>
          <w:sz w:val="28"/>
          <w:szCs w:val="28"/>
          <w:lang w:val="ru-RU" w:eastAsia="ar-SA" w:bidi="ar-SA"/>
        </w:rPr>
      </w:pPr>
      <w:r w:rsidRPr="00A760E8">
        <w:rPr>
          <w:rFonts w:eastAsia="Arial"/>
          <w:sz w:val="28"/>
          <w:szCs w:val="28"/>
          <w:lang w:val="ru-RU" w:eastAsia="ar-SA" w:bidi="ar-SA"/>
        </w:rPr>
        <w:t>5. Мероприятия по санитарно – защитной полосе водоводов: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в пределах санитарно - защитной полосы водоводов должны отсутствовать источники загрязнения почвы и грунтовых вод;</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A760E8" w:rsidRPr="00A760E8" w:rsidRDefault="00A760E8" w:rsidP="00A760E8">
      <w:pPr>
        <w:ind w:firstLine="709"/>
        <w:rPr>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41" w:name="_Toc27497080"/>
      <w:bookmarkStart w:id="142" w:name="_Hlk150706880"/>
      <w:r w:rsidRPr="00A760E8">
        <w:rPr>
          <w:rFonts w:eastAsia="Arial"/>
          <w:bCs/>
          <w:sz w:val="28"/>
          <w:szCs w:val="28"/>
          <w:lang w:val="ru-RU" w:eastAsia="ar-SA" w:bidi="ar-SA"/>
        </w:rPr>
        <w:t>Статья 41.</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bookmarkEnd w:id="141"/>
    </w:p>
    <w:bookmarkEnd w:id="142"/>
    <w:p w:rsidR="00A760E8" w:rsidRPr="00A760E8" w:rsidRDefault="00A760E8" w:rsidP="00A760E8">
      <w:pPr>
        <w:ind w:firstLine="709"/>
        <w:jc w:val="both"/>
        <w:rPr>
          <w:sz w:val="28"/>
          <w:szCs w:val="28"/>
          <w:lang w:val="ru-RU" w:eastAsia="ar-SA" w:bidi="ar-SA"/>
        </w:rPr>
      </w:pPr>
      <w:r w:rsidRPr="00A760E8">
        <w:rPr>
          <w:bCs/>
          <w:iCs/>
          <w:sz w:val="28"/>
          <w:szCs w:val="28"/>
          <w:lang w:val="ru-RU" w:eastAsia="ar-SA" w:bidi="ar-SA"/>
        </w:rPr>
        <w:t>1. В</w:t>
      </w:r>
      <w:r w:rsidRPr="00A760E8">
        <w:rPr>
          <w:sz w:val="28"/>
          <w:szCs w:val="28"/>
          <w:lang w:val="ru-RU" w:eastAsia="ar-SA" w:bidi="ar-SA"/>
        </w:rPr>
        <w:t xml:space="preserve"> соответствии с федеральным законодательством</w:t>
      </w:r>
      <w:r w:rsidRPr="00A760E8">
        <w:rPr>
          <w:bCs/>
          <w:iCs/>
          <w:sz w:val="28"/>
          <w:szCs w:val="28"/>
          <w:lang w:val="ru-RU" w:eastAsia="ar-SA" w:bidi="ar-SA"/>
        </w:rPr>
        <w:t xml:space="preserve"> в</w:t>
      </w:r>
      <w:r w:rsidRPr="00A760E8">
        <w:rPr>
          <w:sz w:val="28"/>
          <w:szCs w:val="28"/>
          <w:lang w:val="ru-RU" w:eastAsia="ar-SA" w:bidi="ar-SA"/>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A760E8">
        <w:rPr>
          <w:bCs/>
          <w:iCs/>
          <w:sz w:val="28"/>
          <w:szCs w:val="28"/>
          <w:lang w:val="ru-RU" w:eastAsia="ar-SA" w:bidi="ar-SA"/>
        </w:rPr>
        <w:t xml:space="preserve">а территории </w:t>
      </w:r>
      <w:r w:rsidRPr="00A760E8">
        <w:rPr>
          <w:sz w:val="28"/>
          <w:szCs w:val="28"/>
          <w:lang w:val="ru-RU" w:eastAsia="ar-SA" w:bidi="ar-SA"/>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размещать свалки;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складировать или размещать хранилища любых, в том числе горюче-смазочных, материалов;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4. В пределах охранных зон </w:t>
      </w:r>
      <w:r w:rsidRPr="00A760E8">
        <w:rPr>
          <w:sz w:val="28"/>
          <w:szCs w:val="28"/>
          <w:lang w:val="ru-RU" w:eastAsia="ar-SA" w:bidi="ar-SA"/>
        </w:rPr>
        <w:t xml:space="preserve">объектов электросетевого хозяйства </w:t>
      </w:r>
      <w:r w:rsidRPr="00A760E8">
        <w:rPr>
          <w:rFonts w:eastAsia="Arial"/>
          <w:sz w:val="28"/>
          <w:szCs w:val="28"/>
          <w:lang w:val="ru-RU" w:eastAsia="ar-SA" w:bidi="ar-SA"/>
        </w:rPr>
        <w:t>без письменного решения о согласовании сетевых организаций запрещаются: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строительство, капитальный ремонт, реконструкция или снос зданий и сооружений;</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горные, взрывные, мелиоративные работы, в том числе связанные с временным затоплением земель;</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посадка и вырубка деревьев и кустарников;</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760E8" w:rsidRPr="00A760E8" w:rsidRDefault="00A760E8" w:rsidP="00A760E8">
      <w:pPr>
        <w:keepNext/>
        <w:ind w:firstLine="709"/>
        <w:jc w:val="both"/>
        <w:outlineLvl w:val="3"/>
        <w:rPr>
          <w:rFonts w:eastAsia="Arial"/>
          <w:b/>
          <w:bCs/>
          <w:sz w:val="28"/>
          <w:szCs w:val="28"/>
          <w:lang w:val="ru-RU" w:eastAsia="ar-SA" w:bidi="ar-SA"/>
        </w:rPr>
      </w:pPr>
      <w:bookmarkStart w:id="143" w:name="_Toc27497081"/>
      <w:bookmarkStart w:id="144" w:name="_Hlk150706891"/>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Статья 42.</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охранных зон газораспределительных сетей</w:t>
      </w:r>
      <w:bookmarkEnd w:id="143"/>
    </w:p>
    <w:bookmarkEnd w:id="144"/>
    <w:p w:rsidR="00A760E8" w:rsidRPr="00A760E8" w:rsidRDefault="00A760E8" w:rsidP="00A760E8">
      <w:pPr>
        <w:ind w:firstLine="709"/>
        <w:jc w:val="both"/>
        <w:rPr>
          <w:sz w:val="28"/>
          <w:szCs w:val="28"/>
          <w:lang w:val="ru-RU" w:eastAsia="ar-SA" w:bidi="ar-SA"/>
        </w:rPr>
      </w:pPr>
      <w:r w:rsidRPr="00A760E8">
        <w:rPr>
          <w:bCs/>
          <w:iCs/>
          <w:sz w:val="28"/>
          <w:szCs w:val="28"/>
          <w:lang w:val="ru-RU" w:eastAsia="ar-SA" w:bidi="ar-SA"/>
        </w:rPr>
        <w:t>1. В</w:t>
      </w:r>
      <w:r w:rsidRPr="00A760E8">
        <w:rPr>
          <w:sz w:val="28"/>
          <w:szCs w:val="28"/>
          <w:lang w:val="ru-RU" w:eastAsia="ar-SA" w:bidi="ar-SA"/>
        </w:rPr>
        <w:t xml:space="preserve"> соответствии с федеральным законодательством</w:t>
      </w:r>
      <w:r w:rsidRPr="00A760E8">
        <w:rPr>
          <w:bCs/>
          <w:iCs/>
          <w:sz w:val="28"/>
          <w:szCs w:val="28"/>
          <w:lang w:val="ru-RU" w:eastAsia="ar-SA" w:bidi="ar-SA"/>
        </w:rPr>
        <w:t xml:space="preserve"> </w:t>
      </w:r>
      <w:r w:rsidRPr="00A760E8">
        <w:rPr>
          <w:sz w:val="28"/>
          <w:szCs w:val="28"/>
          <w:lang w:val="ru-RU" w:eastAsia="ar-SA" w:bidi="ar-SA"/>
        </w:rPr>
        <w:t xml:space="preserve">газораспределительные сети относятся к категории опасных производственных объектов. Основы безопасной эксплуатации газораспределительных сетей определены Федеральным законом от 21 июля 1997 года № 116-ФЗ «О промышленной безопасности опасных производственных объектов».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2. Ограничения хозяйственной деятельности, которая может привести к повреждению газораспределительных сетей, определены «Правилами охраны газораспределительных сетей», утвержденными постановлением Правительства Российской Федерации от 20.11.2000 № 878.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3.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в том числе: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1) строить объекты жилищно-гражданского и производственного назначения;</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5) устраивать свалки и склады, разливать растворы кислот, солей, щелочей и других химически активных веществ;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7) рыть погреба, копать и обрабатывать почву сельскохозяйственными и мелиоративными орудиями и механизмами на глубину более 0,3 метра; </w:t>
      </w:r>
    </w:p>
    <w:p w:rsidR="00A760E8" w:rsidRPr="00A760E8" w:rsidRDefault="00A760E8" w:rsidP="00A760E8">
      <w:pPr>
        <w:ind w:firstLine="709"/>
        <w:jc w:val="both"/>
        <w:rPr>
          <w:sz w:val="28"/>
          <w:szCs w:val="28"/>
          <w:lang w:val="ru-RU" w:eastAsia="ar-SA" w:bidi="ar-SA"/>
        </w:rPr>
      </w:pPr>
      <w:r w:rsidRPr="00A760E8">
        <w:rPr>
          <w:sz w:val="28"/>
          <w:szCs w:val="28"/>
          <w:lang w:val="ru-RU" w:eastAsia="ar-SA" w:bidi="ar-SA"/>
        </w:rPr>
        <w:t xml:space="preserve">8) самовольно подключаться к газораспределительным сетям. </w:t>
      </w:r>
    </w:p>
    <w:p w:rsidR="00A760E8" w:rsidRDefault="00A760E8" w:rsidP="00A760E8">
      <w:pPr>
        <w:keepNext/>
        <w:ind w:firstLine="709"/>
        <w:jc w:val="both"/>
        <w:outlineLvl w:val="3"/>
        <w:rPr>
          <w:rFonts w:eastAsia="Arial"/>
          <w:bCs/>
          <w:sz w:val="28"/>
          <w:szCs w:val="28"/>
          <w:lang w:val="ru-RU" w:eastAsia="ar-SA" w:bidi="ar-SA"/>
        </w:rPr>
      </w:pPr>
      <w:bookmarkStart w:id="145" w:name="_Toc27497082"/>
      <w:bookmarkStart w:id="146" w:name="_Hlk150706903"/>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Статья 43.</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bookmarkEnd w:id="145"/>
    </w:p>
    <w:bookmarkEnd w:id="146"/>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ограничения использования территории;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xml:space="preserve">2) ограничения хозяйственной и иной деятельности; </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xml:space="preserve">3) обязательные мероприятия по защите населения и территорий, в том числе при возникновении чрезвычайных ситуаций. </w:t>
      </w:r>
    </w:p>
    <w:p w:rsidR="00A760E8" w:rsidRPr="00A760E8" w:rsidRDefault="00A760E8" w:rsidP="00A760E8">
      <w:pPr>
        <w:shd w:val="clear" w:color="auto" w:fill="FFFFFF"/>
        <w:suppressAutoHyphens w:val="0"/>
        <w:ind w:firstLine="709"/>
        <w:jc w:val="both"/>
        <w:rPr>
          <w:rFonts w:eastAsia="Arial"/>
          <w:b/>
          <w:bCs/>
          <w:i/>
          <w:i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47" w:name="_Toc27497083"/>
      <w:bookmarkStart w:id="148" w:name="_Hlk150706915"/>
      <w:r w:rsidRPr="00A760E8">
        <w:rPr>
          <w:rFonts w:eastAsia="Arial"/>
          <w:bCs/>
          <w:sz w:val="28"/>
          <w:szCs w:val="28"/>
          <w:lang w:val="ru-RU" w:eastAsia="ar-SA" w:bidi="ar-SA"/>
        </w:rPr>
        <w:t>Статья 44.</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в границах охранных зон магистральных трубопроводов</w:t>
      </w:r>
      <w:bookmarkEnd w:id="147"/>
    </w:p>
    <w:bookmarkEnd w:id="148"/>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Правовой режим использования земельных участков, ограничения их использования регламентируются СП 36.13330.2012 Магистральные трубопроводы. Актуализированная редакция СНиП 2.05.06-85*, правилами охраны магистральных трубопроводов, утвержденными постановлением Федерального горного и промышленного надзора России от 24 апреля 1992 г. № 9.</w:t>
      </w:r>
      <w:bookmarkStart w:id="149" w:name="_Hlk150706926"/>
      <w:bookmarkStart w:id="150" w:name="_Toc27497084"/>
    </w:p>
    <w:p w:rsidR="00A760E8" w:rsidRPr="00A760E8" w:rsidRDefault="00A760E8" w:rsidP="00A760E8">
      <w:pPr>
        <w:ind w:firstLine="709"/>
        <w:jc w:val="both"/>
        <w:rPr>
          <w:rFonts w:eastAsia="Arial"/>
          <w:sz w:val="28"/>
          <w:szCs w:val="28"/>
          <w:lang w:val="ru-RU" w:eastAsia="ar-SA" w:bidi="ar-SA"/>
        </w:rPr>
      </w:pPr>
    </w:p>
    <w:p w:rsidR="00A760E8" w:rsidRPr="00A760E8" w:rsidRDefault="00A760E8" w:rsidP="00A760E8">
      <w:pPr>
        <w:ind w:firstLine="709"/>
        <w:jc w:val="both"/>
        <w:rPr>
          <w:rFonts w:eastAsia="Arial"/>
          <w:b/>
          <w:bCs/>
          <w:sz w:val="28"/>
          <w:szCs w:val="28"/>
          <w:lang w:val="ru-RU" w:eastAsia="ar-SA" w:bidi="ar-SA"/>
        </w:rPr>
      </w:pPr>
      <w:r w:rsidRPr="00A760E8">
        <w:rPr>
          <w:rFonts w:eastAsia="Arial"/>
          <w:bCs/>
          <w:sz w:val="28"/>
          <w:szCs w:val="28"/>
          <w:lang w:val="ru-RU" w:eastAsia="ar-SA" w:bidi="ar-SA"/>
        </w:rPr>
        <w:t>Статья 45.</w:t>
      </w:r>
      <w:r w:rsidRPr="00A760E8">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в границах минимально допустимых расстояний от магистральных трубопроводов</w:t>
      </w:r>
    </w:p>
    <w:bookmarkEnd w:id="149"/>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Правовой режим использования земельных участков, ограничения их использования регламентируются СП 36.13330.2012 Магистральные трубопроводы. Актуализированная редакция СНиП 2.05.06-85*.</w:t>
      </w:r>
    </w:p>
    <w:p w:rsidR="00A760E8" w:rsidRPr="00A760E8" w:rsidRDefault="00A760E8" w:rsidP="00A760E8">
      <w:pPr>
        <w:keepNext/>
        <w:ind w:firstLine="709"/>
        <w:jc w:val="both"/>
        <w:outlineLvl w:val="3"/>
        <w:rPr>
          <w:rFonts w:eastAsia="Arial"/>
          <w:bCs/>
          <w:sz w:val="28"/>
          <w:szCs w:val="28"/>
          <w:lang w:val="ru-RU" w:eastAsia="ar-SA" w:bidi="ar-SA"/>
        </w:rPr>
      </w:pPr>
    </w:p>
    <w:bookmarkStart w:id="151" w:name="_Hlk150706938"/>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
          <w:bCs/>
          <w:sz w:val="28"/>
          <w:szCs w:val="28"/>
          <w:lang w:val="ru-RU" w:eastAsia="ar-SA" w:bidi="ar-SA"/>
        </w:rPr>
        <w:fldChar w:fldCharType="begin"/>
      </w:r>
      <w:r w:rsidRPr="00A760E8">
        <w:rPr>
          <w:rFonts w:eastAsia="Arial"/>
          <w:b/>
          <w:bCs/>
          <w:sz w:val="28"/>
          <w:szCs w:val="28"/>
          <w:lang w:val="ru-RU" w:eastAsia="ar-SA" w:bidi="ar-SA"/>
        </w:rPr>
        <w:instrText xml:space="preserve"> HYPERLINK \l "_Toc27497083" </w:instrText>
      </w:r>
      <w:r w:rsidRPr="00A760E8">
        <w:rPr>
          <w:rFonts w:eastAsia="Arial"/>
          <w:b/>
          <w:bCs/>
          <w:sz w:val="28"/>
          <w:szCs w:val="28"/>
          <w:lang w:val="ru-RU" w:eastAsia="ar-SA" w:bidi="ar-SA"/>
        </w:rPr>
        <w:fldChar w:fldCharType="separate"/>
      </w:r>
      <w:r w:rsidRPr="00A760E8">
        <w:rPr>
          <w:rFonts w:eastAsia="Arial"/>
          <w:bCs/>
          <w:sz w:val="28"/>
          <w:szCs w:val="28"/>
          <w:lang w:val="ru-RU" w:eastAsia="ar-SA" w:bidi="ar-SA"/>
        </w:rPr>
        <w:t>Статья 46.</w:t>
      </w:r>
      <w:r w:rsidRPr="00A760E8">
        <w:rPr>
          <w:rFonts w:eastAsia="Arial"/>
          <w:b/>
          <w:bCs/>
          <w:sz w:val="28"/>
          <w:szCs w:val="28"/>
          <w:lang w:val="ru-RU" w:eastAsia="ar-SA" w:bidi="ar-SA"/>
        </w:rPr>
        <w:t xml:space="preserve"> Ограничения использования земельных участков в границах лесопаркового зеленого пояса города Ярославля</w:t>
      </w:r>
      <w:r w:rsidRPr="00A760E8">
        <w:rPr>
          <w:rFonts w:eastAsia="Arial"/>
          <w:b/>
          <w:bCs/>
          <w:webHidden/>
          <w:sz w:val="28"/>
          <w:szCs w:val="28"/>
          <w:lang w:val="ru-RU" w:eastAsia="ar-SA" w:bidi="ar-SA"/>
        </w:rPr>
        <w:tab/>
      </w:r>
      <w:r w:rsidRPr="00A760E8">
        <w:rPr>
          <w:rFonts w:eastAsia="Arial"/>
          <w:b/>
          <w:bCs/>
          <w:sz w:val="28"/>
          <w:szCs w:val="28"/>
          <w:lang w:val="ru-RU" w:eastAsia="ar-SA" w:bidi="ar-SA"/>
        </w:rPr>
        <w:fldChar w:fldCharType="end"/>
      </w:r>
    </w:p>
    <w:bookmarkEnd w:id="151"/>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В соответствии со статьями 62.1, 62.2, 62.4 и 62.5 Федерального закона от 10 января 2002 года № 7-ФЗ «Об охране окружающей среды» в целях особой охраны природных объектов, расположенных в лесопарковых зеленых поясах, устанавливается ограниченный режим природопользования и иной хозяйственной деятельности.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Ограниченный режим природопользования и иной хозяйственной деятельности в ЛЗП осуществляется в соответствии с принципами: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приоритета осуществления видов деятельности и применения технологий, не приводящих к неблагоприятному изменению состояния природных объектов, расположенных в ЛЗП;</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xml:space="preserve">- сбалансированности решения социально-экономических задач и задач особой охраны природных объектов, расположенных в ЛЗП. </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Включение земель или земельных участков в ЛЗП не влечет за собой прекращение прав собственников земельных участков, землепользователей, землевладельцев и арендаторов земельных участков.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В случае включения в ЛЗП территорий с более строгим режимом природопользования и иной хозяйственной деятельности (в том числе защитных лесов, особо защитных участков лесов) их правовой режим сохраняется.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На территориях, входящих в состав ЛЗП, запрещаются:</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1) использование токсичных химических препаратов, в том числе в целях охраны и защиты лесов, пестицидов, агрохимикатов, радиоактивных веществ;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2) размещение отходов производства и потребления I - III классов опасности;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3) размещение объектов, оказывающих негативное воздействие на окружающую среду, отнесенных в соответствии с настоящим Федеральным законом к объектам I категории;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4) создание объектов, не связанных с созданием объектов лесной инфраструктуры, для переработки древесины;</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5) разработка месторождений полезных ископаемых, за исключением разработки месторождений минеральных вод и лечебных грязей, использования других природных лечебных ресурсов;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6) создание объектов капитального строительства (за исключением гидротехнических сооружений, линий связи, линий электропередачи, трубопроводов, автомобильных дорог, железнодорожных линий, других линейных объектов и являющихся неотъемлемой технологической частью указанных объектов зданий, строений, сооружений, а также за исключением объектов здравоохранения, образования, объектов для осуществления рекреационной деятельности, туризма, физкультурно-оздоровительной и спортивной деятельности);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7) строительство животноводческих и птицеводческих комплексов и ферм, устройство навозохранилищ;</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8) размещение скотомогильников;</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9) размещение складов ядохимикатов и минеральных удобрений.</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Лица, осуществляющие строительство зданий, строений, сооружений в границах ЛЗП либо ходатайствующие об изменении их границ, в том числе в целях перевода земель лесного фонда, включенных в состав ЛЗП, в земли иных категорий, обязаны выполнить работы по лесовосстановлению или лесоразведению в границах территории соответствующего субъекта Российской Федерации на площади, которая не должна быть меньше площади размещаемых в границах ЛЗП объектов или площади исключаемых из состава лесопаркового зеленого пояса земель, в порядке, установленном Правительством Российской Федерации.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В лесах, расположенных в ЛЗП, запрещаются сплошные рубки лесных и иных насаждений, за исключением случаев, предусмотренных частью 4 статьи 17 Лесного кодекса Российской Федерации.</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Мероприятия по лесовосстановлению осуществляются на территориях ЛЗП в приоритетном порядке, но не позднее чем через один год с момента проведения рубок соответствующих лесных и иных насаждений.</w:t>
      </w:r>
    </w:p>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 ​Особенности использования, охраны, защиты, воспроизводства лесов, расположенных в ЛЗП, устанавливаются уполномоченным Правительством Российской Федерации федеральным органом исполнительной власти.</w:t>
      </w:r>
    </w:p>
    <w:p w:rsidR="00A760E8" w:rsidRPr="00A760E8" w:rsidRDefault="00A760E8" w:rsidP="00A760E8">
      <w:pPr>
        <w:ind w:firstLine="709"/>
        <w:jc w:val="both"/>
        <w:rPr>
          <w:rFonts w:eastAsia="Arial"/>
          <w:sz w:val="28"/>
          <w:szCs w:val="28"/>
          <w:lang w:val="ru-RU" w:eastAsia="ar-SA" w:bidi="ar-SA"/>
        </w:rPr>
      </w:pPr>
    </w:p>
    <w:p w:rsidR="00A760E8" w:rsidRPr="00A760E8" w:rsidRDefault="00A760E8" w:rsidP="00A760E8">
      <w:pPr>
        <w:ind w:firstLine="709"/>
        <w:jc w:val="both"/>
        <w:rPr>
          <w:rFonts w:eastAsia="Arial"/>
          <w:b/>
          <w:sz w:val="28"/>
          <w:szCs w:val="28"/>
          <w:lang w:val="ru-RU" w:eastAsia="ar-SA" w:bidi="ar-SA"/>
        </w:rPr>
      </w:pPr>
      <w:r w:rsidRPr="00A760E8">
        <w:rPr>
          <w:rFonts w:eastAsia="Arial"/>
          <w:sz w:val="28"/>
          <w:szCs w:val="28"/>
          <w:lang w:val="ru-RU" w:eastAsia="ar-SA" w:bidi="ar-SA"/>
        </w:rPr>
        <w:t>Статья 46</w:t>
      </w:r>
      <w:r w:rsidRPr="00A760E8">
        <w:rPr>
          <w:rFonts w:eastAsia="Arial"/>
          <w:sz w:val="28"/>
          <w:szCs w:val="28"/>
          <w:vertAlign w:val="superscript"/>
          <w:lang w:val="ru-RU" w:eastAsia="ar-SA" w:bidi="ar-SA"/>
        </w:rPr>
        <w:t>1</w:t>
      </w:r>
      <w:r w:rsidRPr="00A760E8">
        <w:rPr>
          <w:rFonts w:eastAsia="Arial"/>
          <w:sz w:val="28"/>
          <w:szCs w:val="28"/>
          <w:lang w:val="ru-RU" w:eastAsia="ar-SA" w:bidi="ar-SA"/>
        </w:rPr>
        <w:t>.</w:t>
      </w:r>
      <w:r w:rsidRPr="00A760E8">
        <w:rPr>
          <w:rFonts w:eastAsia="Arial"/>
          <w:b/>
          <w:sz w:val="28"/>
          <w:szCs w:val="28"/>
          <w:lang w:val="ru-RU" w:eastAsia="ar-SA" w:bidi="ar-SA"/>
        </w:rPr>
        <w:t xml:space="preserve"> Ограничения использования земельных участков и объектов капитального строительства в границах приаэродромных территорий</w:t>
      </w:r>
    </w:p>
    <w:p w:rsidR="00A760E8" w:rsidRPr="00A760E8" w:rsidRDefault="00A760E8" w:rsidP="00A760E8">
      <w:pPr>
        <w:numPr>
          <w:ilvl w:val="0"/>
          <w:numId w:val="21"/>
        </w:numPr>
        <w:ind w:left="0" w:firstLine="709"/>
        <w:jc w:val="both"/>
        <w:rPr>
          <w:rFonts w:eastAsia="Arial"/>
          <w:sz w:val="28"/>
          <w:szCs w:val="28"/>
          <w:lang w:val="ru-RU" w:eastAsia="ar-SA" w:bidi="ar-SA"/>
        </w:rPr>
      </w:pPr>
      <w:r w:rsidRPr="00A760E8">
        <w:rPr>
          <w:rFonts w:eastAsia="Arial"/>
          <w:sz w:val="28"/>
          <w:szCs w:val="28"/>
          <w:lang w:val="ru-RU" w:eastAsia="ar-SA" w:bidi="ar-SA"/>
        </w:rPr>
        <w:t>На приаэродромных территориях устанавливаются ограничения использования земельных участков и (или) расположенных на них объектов недвижимости, осуществления экономической и иной деятельности в соответствии с Воздушным кодексом Российской Федерации.</w:t>
      </w:r>
    </w:p>
    <w:p w:rsidR="00A760E8" w:rsidRPr="00A760E8" w:rsidRDefault="00A760E8" w:rsidP="00A760E8">
      <w:pPr>
        <w:numPr>
          <w:ilvl w:val="0"/>
          <w:numId w:val="21"/>
        </w:numPr>
        <w:ind w:left="0" w:firstLine="709"/>
        <w:jc w:val="both"/>
        <w:rPr>
          <w:rFonts w:eastAsia="Arial"/>
          <w:sz w:val="28"/>
          <w:szCs w:val="28"/>
          <w:lang w:val="ru-RU" w:eastAsia="ar-SA" w:bidi="ar-SA"/>
        </w:rPr>
      </w:pPr>
      <w:r w:rsidRPr="00A760E8">
        <w:rPr>
          <w:rFonts w:eastAsia="Arial"/>
          <w:sz w:val="28"/>
          <w:szCs w:val="28"/>
          <w:lang w:val="ru-RU" w:eastAsia="ar-SA" w:bidi="ar-SA"/>
        </w:rPr>
        <w:t>Приаэродромная территория аэродрома Ярославль (Туношна) установлена приказом Федерального агентства воздушного транспорта от 17.08.2020 № 1022-п «Об установлении приаэродромной территории аэродрома Ярославль (Туношна).</w:t>
      </w:r>
    </w:p>
    <w:p w:rsidR="00A760E8" w:rsidRPr="00A760E8" w:rsidRDefault="00A760E8" w:rsidP="00A760E8">
      <w:pPr>
        <w:suppressAutoHyphens w:val="0"/>
        <w:spacing w:line="240" w:lineRule="atLeast"/>
        <w:ind w:firstLine="709"/>
        <w:jc w:val="both"/>
        <w:rPr>
          <w:sz w:val="24"/>
          <w:szCs w:val="24"/>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52" w:name="_Hlk150706954"/>
      <w:r w:rsidRPr="00A760E8">
        <w:rPr>
          <w:rFonts w:eastAsia="Arial"/>
          <w:bCs/>
          <w:sz w:val="28"/>
          <w:szCs w:val="28"/>
          <w:lang w:val="ru-RU" w:eastAsia="ar-SA" w:bidi="ar-SA"/>
        </w:rPr>
        <w:t>Статья 47.</w:t>
      </w:r>
      <w:r w:rsidRPr="00A760E8">
        <w:rPr>
          <w:rFonts w:eastAsia="Arial"/>
          <w:b/>
          <w:bCs/>
          <w:sz w:val="28"/>
          <w:szCs w:val="28"/>
          <w:lang w:val="ru-RU" w:eastAsia="ar-SA" w:bidi="ar-SA"/>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в рамках комплексного и устойчивого развития территории</w:t>
      </w:r>
      <w:bookmarkEnd w:id="150"/>
    </w:p>
    <w:bookmarkEnd w:id="152"/>
    <w:p w:rsidR="00A760E8" w:rsidRPr="00A760E8" w:rsidRDefault="00A760E8" w:rsidP="00A760E8">
      <w:pPr>
        <w:ind w:firstLine="709"/>
        <w:jc w:val="both"/>
        <w:rPr>
          <w:rFonts w:eastAsia="Arial"/>
          <w:sz w:val="28"/>
          <w:szCs w:val="28"/>
          <w:lang w:val="ru-RU" w:eastAsia="ar-SA" w:bidi="ar-SA"/>
        </w:rPr>
      </w:pPr>
      <w:r w:rsidRPr="00A760E8">
        <w:rPr>
          <w:rFonts w:eastAsia="Arial"/>
          <w:sz w:val="28"/>
          <w:szCs w:val="28"/>
          <w:lang w:val="ru-RU" w:eastAsia="ar-SA"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устанавливаются по факту установления границ территорий на картах градостроительного зонирования,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rsidR="00A760E8" w:rsidRPr="00A760E8" w:rsidRDefault="00A760E8" w:rsidP="00A760E8">
      <w:pPr>
        <w:keepNext/>
        <w:ind w:firstLine="709"/>
        <w:outlineLvl w:val="3"/>
        <w:rPr>
          <w:rFonts w:eastAsia="Arial"/>
          <w:b/>
          <w:bCs/>
          <w:sz w:val="28"/>
          <w:szCs w:val="28"/>
          <w:lang w:val="ru-RU" w:eastAsia="ar-SA" w:bidi="ar-SA"/>
        </w:rPr>
      </w:pPr>
      <w:r w:rsidRPr="00E864B7">
        <w:rPr>
          <w:rFonts w:eastAsia="Arial"/>
          <w:bCs/>
          <w:sz w:val="28"/>
          <w:szCs w:val="28"/>
          <w:lang w:val="ru-RU" w:eastAsia="ar-SA" w:bidi="ar-SA"/>
        </w:rPr>
        <w:t>Раздел 3.</w:t>
      </w:r>
      <w:r w:rsidRPr="00A760E8">
        <w:rPr>
          <w:rFonts w:eastAsia="Arial"/>
          <w:b/>
          <w:bCs/>
          <w:sz w:val="28"/>
          <w:szCs w:val="28"/>
          <w:lang w:val="ru-RU" w:eastAsia="ar-SA" w:bidi="ar-SA"/>
        </w:rPr>
        <w:t xml:space="preserve"> </w:t>
      </w:r>
      <w:r>
        <w:rPr>
          <w:rFonts w:eastAsia="Arial"/>
          <w:b/>
          <w:bCs/>
          <w:sz w:val="28"/>
          <w:szCs w:val="28"/>
          <w:lang w:val="ru-RU" w:eastAsia="ar-SA" w:bidi="ar-SA"/>
        </w:rPr>
        <w:t>К</w:t>
      </w:r>
      <w:r w:rsidRPr="00A760E8">
        <w:rPr>
          <w:rFonts w:eastAsia="Arial"/>
          <w:b/>
          <w:bCs/>
          <w:sz w:val="28"/>
          <w:szCs w:val="28"/>
          <w:lang w:val="ru-RU" w:eastAsia="ar-SA" w:bidi="ar-SA"/>
        </w:rPr>
        <w:t>арта градостроительного зонирования</w:t>
      </w:r>
    </w:p>
    <w:p w:rsidR="00A760E8" w:rsidRPr="00A760E8" w:rsidRDefault="00A760E8" w:rsidP="00A760E8">
      <w:pPr>
        <w:keepNext/>
        <w:ind w:firstLine="709"/>
        <w:jc w:val="both"/>
        <w:outlineLvl w:val="3"/>
        <w:rPr>
          <w:rFonts w:eastAsia="Arial"/>
          <w:b/>
          <w:b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Статья 48.</w:t>
      </w:r>
      <w:r w:rsidRPr="00A760E8">
        <w:rPr>
          <w:rFonts w:eastAsia="Arial"/>
          <w:b/>
          <w:bCs/>
          <w:sz w:val="28"/>
          <w:szCs w:val="28"/>
          <w:lang w:val="ru-RU" w:eastAsia="ar-SA" w:bidi="ar-SA"/>
        </w:rPr>
        <w:t xml:space="preserve"> Состав и содержание карты градостроительного зонирования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Картой градостроительного зонирования в составе настоящих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Карта градостроительного зонирования включает в себя: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карту границ территориальных зон;</w:t>
      </w:r>
    </w:p>
    <w:p w:rsidR="00A760E8" w:rsidRPr="00A760E8" w:rsidRDefault="00A760E8" w:rsidP="00A760E8">
      <w:pPr>
        <w:autoSpaceDE w:val="0"/>
        <w:ind w:firstLine="709"/>
        <w:jc w:val="both"/>
        <w:rPr>
          <w:rFonts w:eastAsia="Arial"/>
          <w:b/>
          <w:bCs/>
          <w:sz w:val="28"/>
          <w:szCs w:val="28"/>
          <w:lang w:val="ru-RU" w:eastAsia="ar-SA" w:bidi="ar-SA"/>
        </w:rPr>
      </w:pPr>
      <w:r w:rsidRPr="00A760E8">
        <w:rPr>
          <w:rFonts w:eastAsia="Arial"/>
          <w:sz w:val="28"/>
          <w:szCs w:val="28"/>
          <w:lang w:val="ru-RU" w:eastAsia="ar-SA" w:bidi="ar-SA"/>
        </w:rPr>
        <w:t>2) карту границ зон с особыми условиями использования территорий.</w:t>
      </w:r>
    </w:p>
    <w:p w:rsidR="00A760E8" w:rsidRPr="00A760E8" w:rsidRDefault="00A760E8" w:rsidP="00A760E8">
      <w:pPr>
        <w:keepNext/>
        <w:widowControl w:val="0"/>
        <w:tabs>
          <w:tab w:val="left" w:pos="720"/>
        </w:tabs>
        <w:ind w:firstLine="709"/>
        <w:jc w:val="center"/>
        <w:outlineLvl w:val="2"/>
        <w:rPr>
          <w:rFonts w:eastAsia="Arial"/>
          <w:b/>
          <w:b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53" w:name="_Toc27497087"/>
      <w:r w:rsidRPr="00A760E8">
        <w:rPr>
          <w:rFonts w:eastAsia="Arial"/>
          <w:bCs/>
          <w:sz w:val="28"/>
          <w:szCs w:val="28"/>
          <w:lang w:val="ru-RU" w:eastAsia="ar-SA" w:bidi="ar-SA"/>
        </w:rPr>
        <w:t xml:space="preserve">Статья 49. </w:t>
      </w:r>
      <w:r w:rsidRPr="00A760E8">
        <w:rPr>
          <w:rFonts w:eastAsia="Arial"/>
          <w:b/>
          <w:bCs/>
          <w:sz w:val="28"/>
          <w:szCs w:val="28"/>
          <w:lang w:val="ru-RU" w:eastAsia="ar-SA" w:bidi="ar-SA"/>
        </w:rPr>
        <w:t>Карты градостроительного зонирования</w:t>
      </w:r>
      <w:bookmarkEnd w:id="153"/>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Утвердить следующие карты градостроительного зонирования:</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 Карта градостроительного зонирования. Карта зон с особыми условиями использования территории (приложение 1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2. Карта градостроительного зонирования п. Красный Бор, д. Красный Бор, д. Полесье, д. Мостец, д. Алешково, д. Ермолово, д. Кобыляево (приложение 2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3. Карта градостроительного зонирования п. Заволжье (приложение 3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4. Карта градостроительного зонирования д. Григорьевское, д. Думино, д. Матренино, д. Скоморохово (приложение 4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5. Карта градостроительного зонирования д. Ильинское, д. Петелино, д. Якушево (приложение 5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6. Карта градостроительного зонирования д. Глухово, д. Лобаниха, д. Кульнево (приложение 6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7. Карта градостроительного зонирования д. Липовицы (приложение 7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 xml:space="preserve">8. Карта градостроительного зонирования д. Семеновское, д. Юрьево, </w:t>
      </w:r>
      <w:r w:rsidR="00E864B7">
        <w:rPr>
          <w:rFonts w:eastAsia="Arial"/>
          <w:sz w:val="28"/>
          <w:szCs w:val="28"/>
          <w:lang w:val="ru-RU" w:eastAsia="ar-SA" w:bidi="ar-SA"/>
        </w:rPr>
        <w:t>ст. Коченятино, д. Медведево</w:t>
      </w:r>
      <w:r w:rsidRPr="00A760E8">
        <w:rPr>
          <w:rFonts w:eastAsia="Arial"/>
          <w:sz w:val="28"/>
          <w:szCs w:val="28"/>
          <w:lang w:val="ru-RU" w:eastAsia="ar-SA" w:bidi="ar-SA"/>
        </w:rPr>
        <w:t>, д. Коченятино (приложение 8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9. Карта градостроительного зонирования д. Мишуково  (приложение 9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10. Карта градостроительного зонирования д. Пестрецово, д. Ченцы, д. Боброво, д. Дымокурцы (приложение 10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11. Карта градостроительного зонирования д. Федорино  (приложение 11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12. Карта градостроительного зонирования с. Григорьевское (приложение 12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13. Карта градостроительного зонирования с. Прусово, д. Шехнино (приложение 13 к Правилам);</w:t>
      </w:r>
    </w:p>
    <w:p w:rsidR="00A760E8" w:rsidRPr="00A760E8" w:rsidRDefault="00A760E8" w:rsidP="00A760E8">
      <w:pPr>
        <w:autoSpaceDE w:val="0"/>
        <w:ind w:firstLine="709"/>
        <w:jc w:val="both"/>
        <w:rPr>
          <w:rFonts w:eastAsia="Arial"/>
          <w:sz w:val="28"/>
          <w:szCs w:val="28"/>
          <w:lang w:val="ru-RU" w:eastAsia="ar-SA" w:bidi="ar-SA"/>
        </w:rPr>
      </w:pPr>
      <w:r w:rsidRPr="00A760E8">
        <w:rPr>
          <w:rFonts w:eastAsia="Arial"/>
          <w:sz w:val="28"/>
          <w:szCs w:val="28"/>
          <w:lang w:val="ru-RU" w:eastAsia="ar-SA" w:bidi="ar-SA"/>
        </w:rPr>
        <w:t>14. Карта градостроительного зонирования с. Спас-Виталий, д. Михайловское, д. Нечуково (приложение 14 к Правилам).</w:t>
      </w:r>
    </w:p>
    <w:p w:rsidR="00A760E8" w:rsidRPr="00A760E8" w:rsidRDefault="00A760E8" w:rsidP="00A760E8">
      <w:pPr>
        <w:autoSpaceDE w:val="0"/>
        <w:ind w:firstLine="709"/>
        <w:jc w:val="both"/>
        <w:rPr>
          <w:rFonts w:eastAsia="Arial"/>
          <w:sz w:val="28"/>
          <w:szCs w:val="28"/>
          <w:lang w:val="ru-RU" w:eastAsia="ar-SA" w:bidi="ar-SA"/>
        </w:rPr>
      </w:pP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 xml:space="preserve">Статья 50. </w:t>
      </w:r>
      <w:r w:rsidRPr="00A760E8">
        <w:rPr>
          <w:b/>
          <w:sz w:val="28"/>
          <w:szCs w:val="28"/>
          <w:lang w:val="ru-RU" w:eastAsia="ru-RU" w:bidi="ar-SA"/>
        </w:rPr>
        <w:t>Сведения о границах территориальных зон</w:t>
      </w:r>
      <w:r w:rsidRPr="00A760E8">
        <w:rPr>
          <w:sz w:val="28"/>
          <w:szCs w:val="28"/>
          <w:lang w:val="ru-RU" w:eastAsia="ru-RU" w:bidi="ar-SA"/>
        </w:rPr>
        <w:t xml:space="preserve"> </w:t>
      </w:r>
    </w:p>
    <w:p w:rsidR="00A760E8" w:rsidRPr="00A760E8" w:rsidRDefault="00A760E8" w:rsidP="00A760E8">
      <w:pPr>
        <w:tabs>
          <w:tab w:val="left" w:pos="993"/>
        </w:tabs>
        <w:suppressAutoHyphens w:val="0"/>
        <w:ind w:firstLine="709"/>
        <w:jc w:val="both"/>
        <w:rPr>
          <w:sz w:val="28"/>
          <w:szCs w:val="28"/>
          <w:lang w:val="ru-RU" w:eastAsia="ru-RU" w:bidi="ar-SA"/>
        </w:rPr>
      </w:pPr>
      <w:r w:rsidRPr="00A760E8">
        <w:rPr>
          <w:sz w:val="28"/>
          <w:szCs w:val="28"/>
          <w:lang w:val="ru-RU" w:eastAsia="ru-RU" w:bidi="ar-SA"/>
        </w:rPr>
        <w:t>Обязательным приложением к настоящим Правилам являются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(приложения 15</w:t>
      </w:r>
      <w:r w:rsidR="0064703D">
        <w:rPr>
          <w:sz w:val="28"/>
          <w:szCs w:val="28"/>
          <w:lang w:val="ru-RU" w:eastAsia="ru-RU" w:bidi="ar-SA"/>
        </w:rPr>
        <w:t xml:space="preserve"> </w:t>
      </w:r>
      <w:r w:rsidRPr="00A760E8">
        <w:rPr>
          <w:sz w:val="28"/>
          <w:szCs w:val="28"/>
          <w:lang w:val="ru-RU" w:eastAsia="ru-RU" w:bidi="ar-SA"/>
        </w:rPr>
        <w:t>к Правилам).</w:t>
      </w:r>
    </w:p>
    <w:p w:rsidR="00A760E8" w:rsidRPr="00A760E8" w:rsidRDefault="00A760E8" w:rsidP="00A760E8">
      <w:pPr>
        <w:widowControl w:val="0"/>
        <w:suppressAutoHyphens w:val="0"/>
        <w:autoSpaceDE w:val="0"/>
        <w:autoSpaceDN w:val="0"/>
        <w:adjustRightInd w:val="0"/>
        <w:ind w:firstLine="709"/>
        <w:rPr>
          <w:b/>
          <w:bCs/>
          <w:sz w:val="28"/>
          <w:szCs w:val="28"/>
          <w:lang w:val="ru-RU" w:eastAsia="ar-SA" w:bidi="ar-SA"/>
        </w:rPr>
      </w:pPr>
    </w:p>
    <w:p w:rsidR="00A760E8" w:rsidRPr="00A760E8" w:rsidRDefault="00A760E8" w:rsidP="00A760E8">
      <w:pPr>
        <w:keepNext/>
        <w:widowControl w:val="0"/>
        <w:tabs>
          <w:tab w:val="left" w:pos="720"/>
        </w:tabs>
        <w:ind w:firstLine="709"/>
        <w:outlineLvl w:val="2"/>
        <w:rPr>
          <w:rFonts w:eastAsia="Arial"/>
          <w:b/>
          <w:bCs/>
          <w:sz w:val="28"/>
          <w:szCs w:val="28"/>
          <w:lang w:val="ru-RU" w:eastAsia="ar-SA" w:bidi="ar-SA"/>
        </w:rPr>
      </w:pPr>
      <w:bookmarkStart w:id="154" w:name="_Toc27497089"/>
      <w:r w:rsidRPr="00E864B7">
        <w:rPr>
          <w:rFonts w:eastAsia="Arial"/>
          <w:bCs/>
          <w:sz w:val="28"/>
          <w:szCs w:val="28"/>
          <w:lang w:val="ru-RU" w:eastAsia="ar-SA" w:bidi="ar-SA"/>
        </w:rPr>
        <w:t>Раздел 4.</w:t>
      </w:r>
      <w:r w:rsidRPr="00A760E8">
        <w:rPr>
          <w:rFonts w:eastAsia="Arial"/>
          <w:b/>
          <w:bCs/>
          <w:sz w:val="28"/>
          <w:szCs w:val="28"/>
          <w:lang w:val="ru-RU" w:eastAsia="ar-SA" w:bidi="ar-SA"/>
        </w:rPr>
        <w:t xml:space="preserve"> </w:t>
      </w:r>
      <w:r>
        <w:rPr>
          <w:rFonts w:eastAsia="Arial"/>
          <w:b/>
          <w:bCs/>
          <w:sz w:val="28"/>
          <w:szCs w:val="28"/>
          <w:lang w:val="ru-RU" w:eastAsia="ar-SA" w:bidi="ar-SA"/>
        </w:rPr>
        <w:t>З</w:t>
      </w:r>
      <w:r w:rsidRPr="00A760E8">
        <w:rPr>
          <w:rFonts w:eastAsia="Arial"/>
          <w:b/>
          <w:bCs/>
          <w:sz w:val="28"/>
          <w:szCs w:val="28"/>
          <w:lang w:val="ru-RU" w:eastAsia="ar-SA" w:bidi="ar-SA"/>
        </w:rPr>
        <w:t>аключительные положения</w:t>
      </w:r>
    </w:p>
    <w:p w:rsidR="00A760E8" w:rsidRPr="00A760E8" w:rsidRDefault="00A760E8" w:rsidP="00A760E8">
      <w:pPr>
        <w:keepNext/>
        <w:ind w:firstLine="709"/>
        <w:jc w:val="both"/>
        <w:outlineLvl w:val="3"/>
        <w:rPr>
          <w:rFonts w:eastAsia="Arial"/>
          <w:b/>
          <w:bCs/>
          <w:sz w:val="28"/>
          <w:szCs w:val="28"/>
          <w:lang w:val="ru-RU" w:eastAsia="ar-SA" w:bidi="ar-SA"/>
        </w:rPr>
      </w:pPr>
    </w:p>
    <w:p w:rsidR="00A760E8" w:rsidRPr="00A760E8" w:rsidRDefault="00A760E8" w:rsidP="00A760E8">
      <w:pPr>
        <w:keepNext/>
        <w:ind w:firstLine="709"/>
        <w:jc w:val="both"/>
        <w:outlineLvl w:val="3"/>
        <w:rPr>
          <w:rFonts w:eastAsia="Arial"/>
          <w:b/>
          <w:bCs/>
          <w:sz w:val="28"/>
          <w:szCs w:val="28"/>
          <w:lang w:val="ru-RU" w:eastAsia="ar-SA" w:bidi="ar-SA"/>
        </w:rPr>
      </w:pPr>
      <w:r w:rsidRPr="00A760E8">
        <w:rPr>
          <w:rFonts w:eastAsia="Arial"/>
          <w:bCs/>
          <w:sz w:val="28"/>
          <w:szCs w:val="28"/>
          <w:lang w:val="ru-RU" w:eastAsia="ar-SA" w:bidi="ar-SA"/>
        </w:rPr>
        <w:t xml:space="preserve">Статья 51. </w:t>
      </w:r>
      <w:r w:rsidRPr="00A760E8">
        <w:rPr>
          <w:rFonts w:eastAsia="Arial"/>
          <w:b/>
          <w:bCs/>
          <w:sz w:val="28"/>
          <w:szCs w:val="28"/>
          <w:lang w:val="ru-RU" w:eastAsia="ar-SA" w:bidi="ar-SA"/>
        </w:rPr>
        <w:t>Ответственность за нарушение Правил землепользования и застройки Заволжского сельского поселения</w:t>
      </w:r>
      <w:bookmarkEnd w:id="154"/>
    </w:p>
    <w:p w:rsidR="00A760E8" w:rsidRPr="00A760E8" w:rsidRDefault="00A760E8" w:rsidP="00A760E8">
      <w:pPr>
        <w:widowControl w:val="0"/>
        <w:suppressAutoHyphens w:val="0"/>
        <w:autoSpaceDE w:val="0"/>
        <w:autoSpaceDN w:val="0"/>
        <w:adjustRightInd w:val="0"/>
        <w:ind w:firstLine="709"/>
        <w:jc w:val="both"/>
        <w:rPr>
          <w:bCs/>
          <w:sz w:val="28"/>
          <w:szCs w:val="28"/>
          <w:lang w:val="ru-RU" w:eastAsia="ru-RU" w:bidi="ar-SA"/>
        </w:rPr>
      </w:pPr>
      <w:bookmarkStart w:id="155" w:name="_Toc528931222"/>
      <w:bookmarkStart w:id="156" w:name="_Toc154142043"/>
      <w:r w:rsidRPr="00A760E8">
        <w:rPr>
          <w:bCs/>
          <w:sz w:val="28"/>
          <w:szCs w:val="28"/>
          <w:lang w:val="ru-RU" w:eastAsia="ru-RU" w:bidi="ar-SA"/>
        </w:rPr>
        <w:t>За нарушение настоящих Правил физические и юридические лица, а также должностные лица несут ответственность в соответствии с федеральным законодательством и законодательством Ярославской  области.</w:t>
      </w:r>
      <w:bookmarkEnd w:id="155"/>
    </w:p>
    <w:p w:rsidR="00A760E8" w:rsidRPr="00A760E8" w:rsidRDefault="00A760E8" w:rsidP="00A760E8">
      <w:pPr>
        <w:keepNext/>
        <w:suppressAutoHyphens w:val="0"/>
        <w:ind w:firstLine="709"/>
        <w:jc w:val="both"/>
        <w:outlineLvl w:val="1"/>
        <w:rPr>
          <w:bCs/>
          <w:iCs/>
          <w:sz w:val="28"/>
          <w:szCs w:val="28"/>
          <w:lang w:val="ru-RU" w:eastAsia="ru-RU" w:bidi="ar-SA"/>
        </w:rPr>
      </w:pPr>
    </w:p>
    <w:p w:rsidR="00A760E8" w:rsidRPr="00A760E8" w:rsidRDefault="00A760E8" w:rsidP="00A760E8">
      <w:pPr>
        <w:keepNext/>
        <w:ind w:firstLine="709"/>
        <w:jc w:val="both"/>
        <w:outlineLvl w:val="3"/>
        <w:rPr>
          <w:rFonts w:eastAsia="Arial"/>
          <w:b/>
          <w:bCs/>
          <w:sz w:val="28"/>
          <w:szCs w:val="28"/>
          <w:lang w:val="ru-RU" w:eastAsia="ar-SA" w:bidi="ar-SA"/>
        </w:rPr>
      </w:pPr>
      <w:bookmarkStart w:id="157" w:name="_Toc27497090"/>
      <w:r w:rsidRPr="00A760E8">
        <w:rPr>
          <w:rFonts w:eastAsia="Arial"/>
          <w:bCs/>
          <w:sz w:val="28"/>
          <w:szCs w:val="28"/>
          <w:lang w:val="ru-RU" w:eastAsia="ar-SA" w:bidi="ar-SA"/>
        </w:rPr>
        <w:t xml:space="preserve">Статья 52. </w:t>
      </w:r>
      <w:r w:rsidRPr="00A760E8">
        <w:rPr>
          <w:rFonts w:eastAsia="Arial"/>
          <w:b/>
          <w:bCs/>
          <w:sz w:val="28"/>
          <w:szCs w:val="28"/>
          <w:lang w:val="ru-RU" w:eastAsia="ar-SA" w:bidi="ar-SA"/>
        </w:rPr>
        <w:t>Вступление в силу Правил землепользования и застройки Заволжского сельского поселения</w:t>
      </w:r>
      <w:bookmarkEnd w:id="157"/>
    </w:p>
    <w:bookmarkEnd w:id="156"/>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1. Настоящие Правила вступают в силу в порядке, установленном для вступления в силу решения Муниципального Совета Ярославского муниципального района об их утверждении.</w:t>
      </w:r>
    </w:p>
    <w:p w:rsidR="00A760E8" w:rsidRPr="00A760E8" w:rsidRDefault="00A760E8" w:rsidP="00A760E8">
      <w:pPr>
        <w:suppressAutoHyphens w:val="0"/>
        <w:ind w:firstLine="709"/>
        <w:jc w:val="both"/>
        <w:rPr>
          <w:sz w:val="28"/>
          <w:szCs w:val="28"/>
          <w:lang w:val="ru-RU" w:eastAsia="ru-RU" w:bidi="ar-SA"/>
        </w:rPr>
      </w:pPr>
      <w:r w:rsidRPr="00A760E8">
        <w:rPr>
          <w:sz w:val="28"/>
          <w:szCs w:val="28"/>
          <w:lang w:val="ru-RU" w:eastAsia="ru-RU" w:bidi="ar-SA"/>
        </w:rPr>
        <w:t>2. Сведения о градостроительных регламентах и границах территориальных зон после их утверждения подлежат внесению в Единый государственный реестр недвижимости.</w:t>
      </w:r>
    </w:p>
    <w:p w:rsidR="0030019D" w:rsidRPr="0030019D" w:rsidRDefault="0030019D" w:rsidP="0030019D">
      <w:pPr>
        <w:ind w:firstLine="709"/>
        <w:jc w:val="both"/>
        <w:rPr>
          <w:rFonts w:eastAsia="Arial"/>
          <w:sz w:val="28"/>
          <w:szCs w:val="28"/>
          <w:lang w:val="ru-RU" w:eastAsia="ar-SA" w:bidi="ar-SA"/>
        </w:rPr>
      </w:pPr>
    </w:p>
    <w:p w:rsidR="0030019D" w:rsidRDefault="0030019D"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602FE7" w:rsidRDefault="00602FE7" w:rsidP="0030019D">
      <w:pPr>
        <w:ind w:firstLine="709"/>
        <w:jc w:val="both"/>
        <w:rPr>
          <w:rFonts w:eastAsia="Arial"/>
          <w:sz w:val="28"/>
          <w:szCs w:val="28"/>
          <w:lang w:val="ru-RU" w:eastAsia="ar-SA" w:bidi="ar-SA"/>
        </w:rPr>
      </w:pPr>
    </w:p>
    <w:p w:rsidR="001630A8" w:rsidRDefault="001630A8" w:rsidP="0030019D">
      <w:pPr>
        <w:ind w:firstLine="709"/>
        <w:jc w:val="both"/>
        <w:rPr>
          <w:rFonts w:eastAsia="Arial"/>
          <w:sz w:val="28"/>
          <w:szCs w:val="28"/>
          <w:lang w:val="ru-RU" w:eastAsia="ar-SA" w:bidi="ar-SA"/>
        </w:rPr>
        <w:sectPr w:rsidR="001630A8" w:rsidSect="006F4D77">
          <w:pgSz w:w="11906" w:h="16838"/>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Приложение 1 </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jc w:val="both"/>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Карта зон с особыми условиями использования территории</w:t>
      </w:r>
    </w:p>
    <w:p w:rsidR="00602FE7" w:rsidRPr="00602FE7" w:rsidRDefault="00602FE7" w:rsidP="00602FE7">
      <w:pPr>
        <w:ind w:firstLine="709"/>
        <w:jc w:val="both"/>
        <w:rPr>
          <w:rFonts w:eastAsia="Arial"/>
          <w:sz w:val="28"/>
          <w:szCs w:val="28"/>
          <w:lang w:val="ru-RU" w:eastAsia="ar-SA" w:bidi="ar-SA"/>
        </w:rPr>
      </w:pPr>
    </w:p>
    <w:p w:rsidR="00602FE7" w:rsidRPr="00602FE7" w:rsidRDefault="00E864B7" w:rsidP="00602FE7">
      <w:pPr>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1312" behindDoc="0" locked="0" layoutInCell="1" allowOverlap="1" wp14:anchorId="05CDE921" wp14:editId="47755A59">
            <wp:simplePos x="0" y="0"/>
            <wp:positionH relativeFrom="column">
              <wp:posOffset>557530</wp:posOffset>
            </wp:positionH>
            <wp:positionV relativeFrom="paragraph">
              <wp:posOffset>2540</wp:posOffset>
            </wp:positionV>
            <wp:extent cx="4693285" cy="7825740"/>
            <wp:effectExtent l="0" t="0" r="0" b="3810"/>
            <wp:wrapNone/>
            <wp:docPr id="16" name="Рисунок 16" descr="\\10.4.21.77\share_arh\Бубнова Л.В\Диск 29.07.2016\ЯМР\13 ТЕР ПЛАНИРОВАНИЕ\2 Заволжское СП\2 ПЗЗ\2024\6 Проект испр после рекомен МС\Карта ГЗ. Карта ЗОУ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21.77\share_arh\Бубнова Л.В\Диск 29.07.2016\ЯМР\13 ТЕР ПЛАНИРОВАНИЕ\2 Заволжское СП\2 ПЗЗ\2024\6 Проект испр после рекомен МС\Карта ГЗ. Карта ЗОУИТ.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3285" cy="782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ind w:firstLine="709"/>
        <w:jc w:val="both"/>
        <w:rPr>
          <w:rFonts w:eastAsia="Arial"/>
          <w:sz w:val="28"/>
          <w:szCs w:val="28"/>
          <w:lang w:val="ru-RU" w:eastAsia="ar-SA" w:bidi="ar-SA"/>
        </w:rPr>
      </w:pPr>
    </w:p>
    <w:p w:rsidR="00602FE7" w:rsidRPr="00602FE7" w:rsidRDefault="00602FE7" w:rsidP="00602FE7">
      <w:pPr>
        <w:ind w:firstLine="709"/>
        <w:jc w:val="both"/>
        <w:rPr>
          <w:rFonts w:eastAsia="Arial"/>
          <w:sz w:val="28"/>
          <w:szCs w:val="28"/>
          <w:lang w:val="ru-RU" w:eastAsia="ar-SA" w:bidi="ar-SA"/>
        </w:rPr>
      </w:pPr>
    </w:p>
    <w:p w:rsidR="00602FE7" w:rsidRPr="00602FE7" w:rsidRDefault="00602FE7" w:rsidP="00602FE7">
      <w:pPr>
        <w:keepNext/>
        <w:widowControl w:val="0"/>
        <w:tabs>
          <w:tab w:val="left" w:pos="720"/>
        </w:tabs>
        <w:jc w:val="center"/>
        <w:outlineLvl w:val="2"/>
        <w:rPr>
          <w:rFonts w:eastAsia="Arial"/>
          <w:b/>
          <w:bCs/>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E864B7" w:rsidRDefault="00E864B7" w:rsidP="00602FE7">
      <w:pPr>
        <w:autoSpaceDE w:val="0"/>
        <w:ind w:firstLine="709"/>
        <w:jc w:val="right"/>
        <w:rPr>
          <w:rFonts w:eastAsia="Arial"/>
          <w:sz w:val="28"/>
          <w:szCs w:val="28"/>
          <w:lang w:val="ru-RU" w:eastAsia="ar-SA" w:bidi="ar-SA"/>
        </w:rPr>
        <w:sectPr w:rsidR="00E864B7" w:rsidSect="006F4D77">
          <w:pgSz w:w="11906" w:h="16838"/>
          <w:pgMar w:top="1134" w:right="850" w:bottom="1134" w:left="1701" w:header="708" w:footer="708" w:gutter="0"/>
          <w:cols w:space="708"/>
          <w:titlePg/>
          <w:docGrid w:linePitch="360"/>
        </w:sectPr>
      </w:pPr>
    </w:p>
    <w:p w:rsidR="004B2BEB" w:rsidRDefault="00602FE7" w:rsidP="00602FE7">
      <w:pPr>
        <w:autoSpaceDE w:val="0"/>
        <w:ind w:firstLine="709"/>
        <w:jc w:val="right"/>
        <w:rPr>
          <w:rFonts w:eastAsia="Arial"/>
          <w:sz w:val="28"/>
          <w:szCs w:val="28"/>
          <w:lang w:val="ru-RU" w:eastAsia="ar-SA" w:bidi="ar-SA"/>
        </w:rPr>
      </w:pPr>
      <w:r w:rsidRPr="00602FE7">
        <w:rPr>
          <w:rFonts w:eastAsia="Arial"/>
          <w:sz w:val="28"/>
          <w:szCs w:val="28"/>
          <w:lang w:val="ru-RU" w:eastAsia="ar-SA" w:bidi="ar-SA"/>
        </w:rPr>
        <w:t>Приложение 2</w:t>
      </w:r>
    </w:p>
    <w:p w:rsidR="00602FE7" w:rsidRPr="00602FE7" w:rsidRDefault="00602FE7" w:rsidP="00602FE7">
      <w:pPr>
        <w:autoSpaceDE w:val="0"/>
        <w:ind w:firstLine="709"/>
        <w:jc w:val="right"/>
        <w:rPr>
          <w:rFonts w:eastAsia="Arial"/>
          <w:sz w:val="28"/>
          <w:szCs w:val="28"/>
          <w:lang w:val="ru-RU" w:eastAsia="ar-SA" w:bidi="ar-SA"/>
        </w:rPr>
      </w:pPr>
      <w:r w:rsidRPr="00602FE7">
        <w:rPr>
          <w:rFonts w:eastAsia="Arial"/>
          <w:sz w:val="28"/>
          <w:szCs w:val="28"/>
          <w:lang w:val="ru-RU" w:eastAsia="ar-SA" w:bidi="ar-SA"/>
        </w:rPr>
        <w:t xml:space="preserve"> к Правилам</w:t>
      </w:r>
    </w:p>
    <w:p w:rsidR="00602FE7" w:rsidRPr="00602FE7" w:rsidRDefault="00602FE7" w:rsidP="00602FE7">
      <w:pPr>
        <w:autoSpaceDE w:val="0"/>
        <w:ind w:firstLine="709"/>
        <w:jc w:val="right"/>
        <w:rPr>
          <w:rFonts w:eastAsia="Arial"/>
          <w:sz w:val="28"/>
          <w:szCs w:val="28"/>
          <w:lang w:val="ru-RU" w:eastAsia="ar-SA" w:bidi="ar-SA"/>
        </w:rPr>
      </w:pPr>
    </w:p>
    <w:p w:rsidR="00E864B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 xml:space="preserve">Карта градостроительного зонирования п. Красный Бор, </w:t>
      </w:r>
    </w:p>
    <w:p w:rsidR="00602FE7" w:rsidRPr="00602FE7" w:rsidRDefault="00602FE7" w:rsidP="00E864B7">
      <w:pPr>
        <w:autoSpaceDE w:val="0"/>
        <w:jc w:val="center"/>
        <w:rPr>
          <w:rFonts w:eastAsia="Arial"/>
          <w:b/>
          <w:sz w:val="28"/>
          <w:szCs w:val="28"/>
          <w:lang w:val="ru-RU" w:eastAsia="ar-SA" w:bidi="ar-SA"/>
        </w:rPr>
      </w:pPr>
      <w:r w:rsidRPr="00602FE7">
        <w:rPr>
          <w:rFonts w:eastAsia="Arial"/>
          <w:b/>
          <w:sz w:val="28"/>
          <w:szCs w:val="28"/>
          <w:lang w:val="ru-RU" w:eastAsia="ar-SA" w:bidi="ar-SA"/>
        </w:rPr>
        <w:t>д. Красный Бор, д. Полесье, д. Мостец, д. Алешково, д. Ермолово, д. Кобыляево</w:t>
      </w:r>
    </w:p>
    <w:p w:rsidR="00602FE7" w:rsidRPr="00602FE7" w:rsidRDefault="00E864B7"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2336" behindDoc="0" locked="0" layoutInCell="1" allowOverlap="1" wp14:anchorId="1D75BD08" wp14:editId="48E1AFD3">
            <wp:simplePos x="0" y="0"/>
            <wp:positionH relativeFrom="column">
              <wp:posOffset>442595</wp:posOffset>
            </wp:positionH>
            <wp:positionV relativeFrom="paragraph">
              <wp:posOffset>156845</wp:posOffset>
            </wp:positionV>
            <wp:extent cx="8728075" cy="4719320"/>
            <wp:effectExtent l="0" t="0" r="0" b="5080"/>
            <wp:wrapNone/>
            <wp:docPr id="17" name="Рисунок 17" descr="\\10.4.21.77\share_arh\Бубнова Л.В\Диск 29.07.2016\ЯМР\13 ТЕР ПЛАНИРОВАНИЕ\2 Заволжское СП\2 ПЗЗ\2024\6 Проект испр после рекомен МС\КГЗ п. Красный Бор, д. Красный Бор, д. Полесье, д. Мостец, д. Алешково, д. Ермолово, д. Кобыляе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21.77\share_arh\Бубнова Л.В\Диск 29.07.2016\ЯМР\13 ТЕР ПЛАНИРОВАНИЕ\2 Заволжское СП\2 ПЗЗ\2024\6 Проект испр после рекомен МС\КГЗ п. Красный Бор, д. Красный Бор, д. Полесье, д. Мостец, д. Алешково, д. Ермолово, д. Кобыляево.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28075" cy="471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E864B7" w:rsidRDefault="00E864B7" w:rsidP="00602FE7">
      <w:pPr>
        <w:autoSpaceDE w:val="0"/>
        <w:ind w:firstLine="709"/>
        <w:jc w:val="both"/>
        <w:rPr>
          <w:rFonts w:eastAsia="Arial"/>
          <w:sz w:val="28"/>
          <w:szCs w:val="28"/>
          <w:lang w:val="ru-RU" w:eastAsia="ar-SA" w:bidi="ar-SA"/>
        </w:rPr>
        <w:sectPr w:rsidR="00E864B7" w:rsidSect="00E864B7">
          <w:pgSz w:w="16838" w:h="11906" w:orient="landscape"/>
          <w:pgMar w:top="850" w:right="1134" w:bottom="1701" w:left="1134" w:header="708" w:footer="708" w:gutter="0"/>
          <w:cols w:space="708"/>
          <w:titlePg/>
          <w:docGrid w:linePitch="360"/>
        </w:sectPr>
      </w:pPr>
    </w:p>
    <w:p w:rsidR="004B2BEB" w:rsidRDefault="00602FE7" w:rsidP="00602FE7">
      <w:pPr>
        <w:autoSpaceDE w:val="0"/>
        <w:ind w:firstLine="709"/>
        <w:jc w:val="right"/>
        <w:rPr>
          <w:rFonts w:eastAsia="Arial"/>
          <w:sz w:val="28"/>
          <w:szCs w:val="28"/>
          <w:lang w:val="ru-RU" w:eastAsia="ar-SA" w:bidi="ar-SA"/>
        </w:rPr>
      </w:pPr>
      <w:r w:rsidRPr="00602FE7">
        <w:rPr>
          <w:rFonts w:eastAsia="Arial"/>
          <w:sz w:val="28"/>
          <w:szCs w:val="28"/>
          <w:lang w:val="ru-RU" w:eastAsia="ar-SA" w:bidi="ar-SA"/>
        </w:rPr>
        <w:t xml:space="preserve">Приложение 3 </w:t>
      </w:r>
    </w:p>
    <w:p w:rsidR="00602FE7" w:rsidRPr="00602FE7" w:rsidRDefault="00602FE7" w:rsidP="00602FE7">
      <w:pPr>
        <w:autoSpaceDE w:val="0"/>
        <w:ind w:firstLine="709"/>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п. Заволжье</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E864B7"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3360" behindDoc="0" locked="0" layoutInCell="1" allowOverlap="1" wp14:anchorId="14A575DE" wp14:editId="2AA77D2C">
            <wp:simplePos x="0" y="0"/>
            <wp:positionH relativeFrom="column">
              <wp:posOffset>-151765</wp:posOffset>
            </wp:positionH>
            <wp:positionV relativeFrom="paragraph">
              <wp:posOffset>82550</wp:posOffset>
            </wp:positionV>
            <wp:extent cx="6210300" cy="4941570"/>
            <wp:effectExtent l="0" t="0" r="0" b="0"/>
            <wp:wrapNone/>
            <wp:docPr id="18" name="Рисунок 18" descr="\\10.4.21.77\share_arh\Бубнова Л.В\Диск 29.07.2016\ЯМР\13 ТЕР ПЛАНИРОВАНИЕ\2 Заволжское СП\2 ПЗЗ\2024\6 Проект испр после рекомен МС\КГЗ п. Заволжь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4.21.77\share_arh\Бубнова Л.В\Диск 29.07.2016\ЯМР\13 ТЕР ПЛАНИРОВАНИЕ\2 Заволжское СП\2 ПЗЗ\2024\6 Проект испр после рекомен МС\КГЗ п. Заволжье.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0300" cy="494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1630A8" w:rsidRDefault="001630A8" w:rsidP="00602FE7">
      <w:pPr>
        <w:autoSpaceDE w:val="0"/>
        <w:ind w:firstLine="709"/>
        <w:jc w:val="both"/>
        <w:rPr>
          <w:rFonts w:eastAsia="Arial"/>
          <w:sz w:val="28"/>
          <w:szCs w:val="28"/>
          <w:lang w:val="ru-RU" w:eastAsia="ar-SA" w:bidi="ar-SA"/>
        </w:rPr>
        <w:sectPr w:rsidR="001630A8" w:rsidSect="006F4D77">
          <w:pgSz w:w="11906" w:h="16838"/>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Приложение 4 </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jc w:val="center"/>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д. Григорьевское, д. Думино, д. Матренино, д. Скоморохово</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E864B7"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4384" behindDoc="0" locked="0" layoutInCell="1" allowOverlap="1">
            <wp:simplePos x="0" y="0"/>
            <wp:positionH relativeFrom="column">
              <wp:posOffset>71474</wp:posOffset>
            </wp:positionH>
            <wp:positionV relativeFrom="paragraph">
              <wp:posOffset>0</wp:posOffset>
            </wp:positionV>
            <wp:extent cx="5940425" cy="5514997"/>
            <wp:effectExtent l="0" t="0" r="3175" b="9525"/>
            <wp:wrapNone/>
            <wp:docPr id="19" name="Рисунок 19" descr="\\10.4.21.77\share_arh\Бубнова Л.В\Диск 29.07.2016\ЯМР\13 ТЕР ПЛАНИРОВАНИЕ\2 Заволжское СП\2 ПЗЗ\2024\6 Проект испр после рекомен МС\КГЗ д. Григорьевское, д. Думино, д. Матренино, д. Скоморохо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21.77\share_arh\Бубнова Л.В\Диск 29.07.2016\ЯМР\13 ТЕР ПЛАНИРОВАНИЕ\2 Заволжское СП\2 ПЗЗ\2024\6 Проект испр после рекомен МС\КГЗ д. Григорьевское, д. Думино, д. Матренино, д. Скоморохово.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5514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E864B7" w:rsidRDefault="00E864B7" w:rsidP="00602FE7">
      <w:pPr>
        <w:autoSpaceDE w:val="0"/>
        <w:ind w:firstLine="709"/>
        <w:jc w:val="both"/>
        <w:rPr>
          <w:rFonts w:eastAsia="Arial"/>
          <w:sz w:val="28"/>
          <w:szCs w:val="28"/>
          <w:lang w:val="ru-RU" w:eastAsia="ar-SA" w:bidi="ar-SA"/>
        </w:rPr>
        <w:sectPr w:rsidR="00E864B7" w:rsidSect="006F4D77">
          <w:pgSz w:w="11906" w:h="16838"/>
          <w:pgMar w:top="1134" w:right="850" w:bottom="1134" w:left="1701" w:header="708" w:footer="708" w:gutter="0"/>
          <w:cols w:space="708"/>
          <w:titlePg/>
          <w:docGrid w:linePitch="360"/>
        </w:sectPr>
      </w:pPr>
    </w:p>
    <w:p w:rsidR="00E864B7" w:rsidRDefault="00E864B7" w:rsidP="00602FE7">
      <w:pPr>
        <w:autoSpaceDE w:val="0"/>
        <w:ind w:firstLine="709"/>
        <w:jc w:val="both"/>
        <w:rPr>
          <w:rFonts w:eastAsia="Arial"/>
          <w:sz w:val="28"/>
          <w:szCs w:val="28"/>
          <w:lang w:val="ru-RU" w:eastAsia="ar-SA" w:bidi="ar-SA"/>
        </w:rPr>
      </w:pPr>
    </w:p>
    <w:p w:rsidR="00E864B7" w:rsidRDefault="00E864B7" w:rsidP="00E864B7">
      <w:pPr>
        <w:autoSpaceDE w:val="0"/>
        <w:ind w:firstLine="709"/>
        <w:jc w:val="right"/>
        <w:rPr>
          <w:rFonts w:eastAsia="Arial"/>
          <w:sz w:val="28"/>
          <w:szCs w:val="28"/>
          <w:lang w:val="ru-RU" w:eastAsia="ar-SA" w:bidi="ar-SA"/>
        </w:rPr>
      </w:pPr>
      <w:r w:rsidRPr="00602FE7">
        <w:rPr>
          <w:rFonts w:eastAsia="Arial"/>
          <w:sz w:val="28"/>
          <w:szCs w:val="28"/>
          <w:lang w:val="ru-RU" w:eastAsia="ar-SA" w:bidi="ar-SA"/>
        </w:rPr>
        <w:t xml:space="preserve">Приложение 5 </w:t>
      </w:r>
    </w:p>
    <w:p w:rsidR="00E864B7" w:rsidRPr="00602FE7" w:rsidRDefault="00E864B7" w:rsidP="00E864B7">
      <w:pPr>
        <w:autoSpaceDE w:val="0"/>
        <w:ind w:firstLine="709"/>
        <w:jc w:val="right"/>
        <w:rPr>
          <w:rFonts w:eastAsia="Arial"/>
          <w:sz w:val="28"/>
          <w:szCs w:val="28"/>
          <w:lang w:val="ru-RU" w:eastAsia="ar-SA" w:bidi="ar-SA"/>
        </w:rPr>
      </w:pPr>
      <w:r w:rsidRPr="00602FE7">
        <w:rPr>
          <w:rFonts w:eastAsia="Arial"/>
          <w:sz w:val="28"/>
          <w:szCs w:val="28"/>
          <w:lang w:val="ru-RU" w:eastAsia="ar-SA" w:bidi="ar-SA"/>
        </w:rPr>
        <w:t>к Правилам</w:t>
      </w:r>
    </w:p>
    <w:p w:rsidR="00E864B7" w:rsidRPr="00602FE7" w:rsidRDefault="00E864B7" w:rsidP="00E864B7">
      <w:pPr>
        <w:autoSpaceDE w:val="0"/>
        <w:ind w:firstLine="709"/>
        <w:jc w:val="right"/>
        <w:rPr>
          <w:rFonts w:eastAsia="Arial"/>
          <w:sz w:val="28"/>
          <w:szCs w:val="28"/>
          <w:lang w:val="ru-RU" w:eastAsia="ar-SA" w:bidi="ar-SA"/>
        </w:rPr>
      </w:pPr>
    </w:p>
    <w:p w:rsidR="00E864B7" w:rsidRPr="00602FE7" w:rsidRDefault="00E864B7" w:rsidP="00E864B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д. Ильинское, д. Петелино, д. Якушево</w:t>
      </w:r>
    </w:p>
    <w:p w:rsidR="00E864B7" w:rsidRPr="00602FE7" w:rsidRDefault="00E864B7" w:rsidP="00E864B7">
      <w:pPr>
        <w:autoSpaceDE w:val="0"/>
        <w:ind w:firstLine="709"/>
        <w:jc w:val="both"/>
        <w:rPr>
          <w:rFonts w:eastAsia="Arial"/>
          <w:sz w:val="28"/>
          <w:szCs w:val="28"/>
          <w:lang w:val="ru-RU" w:eastAsia="ar-SA" w:bidi="ar-SA"/>
        </w:rPr>
      </w:pPr>
    </w:p>
    <w:p w:rsidR="00E864B7" w:rsidRPr="00602FE7" w:rsidRDefault="00E864B7" w:rsidP="00E864B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5408" behindDoc="0" locked="0" layoutInCell="1" allowOverlap="1" wp14:anchorId="722CAFA7" wp14:editId="375B92AE">
            <wp:simplePos x="0" y="0"/>
            <wp:positionH relativeFrom="column">
              <wp:posOffset>308610</wp:posOffset>
            </wp:positionH>
            <wp:positionV relativeFrom="paragraph">
              <wp:posOffset>49530</wp:posOffset>
            </wp:positionV>
            <wp:extent cx="8039100" cy="4820285"/>
            <wp:effectExtent l="0" t="0" r="0" b="0"/>
            <wp:wrapNone/>
            <wp:docPr id="21" name="Рисунок 21" descr="\\10.4.21.77\share_arh\Бубнова Л.В\Диск 29.07.2016\ЯМР\13 ТЕР ПЛАНИРОВАНИЕ\2 Заволжское СП\2 ПЗЗ\2024\6 Проект испр после рекомен МС\КГЗ д. Ильинское, д. Петелино, д. Яку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4.21.77\share_arh\Бубнова Л.В\Диск 29.07.2016\ЯМР\13 ТЕР ПЛАНИРОВАНИЕ\2 Заволжское СП\2 ПЗЗ\2024\6 Проект испр после рекомен МС\КГЗ д. Ильинское, д. Петелино, д. Якушево.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39100" cy="482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B7" w:rsidRPr="00602FE7" w:rsidRDefault="00E864B7" w:rsidP="00E864B7">
      <w:pPr>
        <w:autoSpaceDE w:val="0"/>
        <w:ind w:firstLine="709"/>
        <w:jc w:val="both"/>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Pr="00E864B7" w:rsidRDefault="00E864B7" w:rsidP="00E864B7">
      <w:pPr>
        <w:rPr>
          <w:rFonts w:eastAsia="Arial"/>
          <w:sz w:val="28"/>
          <w:szCs w:val="28"/>
          <w:lang w:val="ru-RU" w:eastAsia="ar-SA" w:bidi="ar-SA"/>
        </w:rPr>
      </w:pPr>
    </w:p>
    <w:p w:rsidR="00E864B7" w:rsidRDefault="00E864B7" w:rsidP="00E864B7">
      <w:pPr>
        <w:tabs>
          <w:tab w:val="left" w:pos="1197"/>
        </w:tabs>
        <w:rPr>
          <w:rFonts w:eastAsia="Arial"/>
          <w:sz w:val="28"/>
          <w:szCs w:val="28"/>
          <w:lang w:val="ru-RU" w:eastAsia="ar-SA" w:bidi="ar-SA"/>
        </w:rPr>
        <w:sectPr w:rsidR="00E864B7" w:rsidSect="00E864B7">
          <w:pgSz w:w="16838" w:h="11906" w:orient="landscape"/>
          <w:pgMar w:top="1134" w:right="850" w:bottom="1134" w:left="1701" w:header="708" w:footer="708" w:gutter="0"/>
          <w:cols w:space="708"/>
          <w:titlePg/>
          <w:docGrid w:linePitch="360"/>
        </w:sectPr>
      </w:pPr>
    </w:p>
    <w:p w:rsidR="00E864B7" w:rsidRDefault="00E864B7" w:rsidP="00E864B7">
      <w:pPr>
        <w:autoSpaceDE w:val="0"/>
        <w:ind w:firstLine="709"/>
        <w:jc w:val="right"/>
        <w:rPr>
          <w:rFonts w:eastAsia="Arial"/>
          <w:sz w:val="28"/>
          <w:szCs w:val="28"/>
          <w:lang w:val="ru-RU" w:eastAsia="ar-SA" w:bidi="ar-SA"/>
        </w:rPr>
      </w:pPr>
      <w:r w:rsidRPr="00602FE7">
        <w:rPr>
          <w:rFonts w:eastAsia="Arial"/>
          <w:sz w:val="28"/>
          <w:szCs w:val="28"/>
          <w:lang w:val="ru-RU" w:eastAsia="ar-SA" w:bidi="ar-SA"/>
        </w:rPr>
        <w:t xml:space="preserve">Приложение 6 </w:t>
      </w:r>
    </w:p>
    <w:p w:rsidR="00E864B7" w:rsidRPr="00602FE7" w:rsidRDefault="00E864B7" w:rsidP="00E864B7">
      <w:pPr>
        <w:autoSpaceDE w:val="0"/>
        <w:ind w:firstLine="709"/>
        <w:jc w:val="right"/>
        <w:rPr>
          <w:rFonts w:eastAsia="Arial"/>
          <w:sz w:val="28"/>
          <w:szCs w:val="28"/>
          <w:lang w:val="ru-RU" w:eastAsia="ar-SA" w:bidi="ar-SA"/>
        </w:rPr>
      </w:pPr>
      <w:r w:rsidRPr="00602FE7">
        <w:rPr>
          <w:rFonts w:eastAsia="Arial"/>
          <w:sz w:val="28"/>
          <w:szCs w:val="28"/>
          <w:lang w:val="ru-RU" w:eastAsia="ar-SA" w:bidi="ar-SA"/>
        </w:rPr>
        <w:t>к Правилам</w:t>
      </w:r>
    </w:p>
    <w:p w:rsidR="00E864B7" w:rsidRPr="00602FE7" w:rsidRDefault="00E864B7" w:rsidP="00E864B7">
      <w:pPr>
        <w:autoSpaceDE w:val="0"/>
        <w:ind w:firstLine="709"/>
        <w:jc w:val="right"/>
        <w:rPr>
          <w:rFonts w:eastAsia="Arial"/>
          <w:sz w:val="28"/>
          <w:szCs w:val="28"/>
          <w:lang w:val="ru-RU" w:eastAsia="ar-SA" w:bidi="ar-SA"/>
        </w:rPr>
      </w:pPr>
    </w:p>
    <w:p w:rsidR="00E864B7" w:rsidRPr="00602FE7" w:rsidRDefault="00E864B7" w:rsidP="00E864B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w:t>
      </w:r>
      <w:r>
        <w:rPr>
          <w:rFonts w:eastAsia="Arial"/>
          <w:b/>
          <w:sz w:val="28"/>
          <w:szCs w:val="28"/>
          <w:lang w:val="ru-RU" w:eastAsia="ar-SA" w:bidi="ar-SA"/>
        </w:rPr>
        <w:br/>
      </w:r>
      <w:r w:rsidRPr="00602FE7">
        <w:rPr>
          <w:rFonts w:eastAsia="Arial"/>
          <w:b/>
          <w:sz w:val="28"/>
          <w:szCs w:val="28"/>
          <w:lang w:val="ru-RU" w:eastAsia="ar-SA" w:bidi="ar-SA"/>
        </w:rPr>
        <w:t>д. Глухово, д. Лобаниха, д. Кульнево</w:t>
      </w:r>
    </w:p>
    <w:p w:rsidR="00E864B7" w:rsidRPr="00602FE7" w:rsidRDefault="00E864B7" w:rsidP="00E864B7">
      <w:pPr>
        <w:autoSpaceDE w:val="0"/>
        <w:ind w:firstLine="709"/>
        <w:jc w:val="both"/>
        <w:rPr>
          <w:rFonts w:eastAsia="Arial"/>
          <w:sz w:val="28"/>
          <w:szCs w:val="28"/>
          <w:lang w:val="ru-RU" w:eastAsia="ar-SA" w:bidi="ar-SA"/>
        </w:rPr>
      </w:pPr>
    </w:p>
    <w:p w:rsidR="00E864B7" w:rsidRPr="00602FE7" w:rsidRDefault="00E864B7" w:rsidP="00E864B7">
      <w:pPr>
        <w:autoSpaceDE w:val="0"/>
        <w:ind w:firstLine="709"/>
        <w:jc w:val="both"/>
        <w:rPr>
          <w:rFonts w:eastAsia="Arial"/>
          <w:sz w:val="28"/>
          <w:szCs w:val="28"/>
          <w:lang w:val="ru-RU" w:eastAsia="ar-SA" w:bidi="ar-SA"/>
        </w:rPr>
      </w:pPr>
    </w:p>
    <w:p w:rsidR="00E864B7" w:rsidRDefault="00E864B7" w:rsidP="00E864B7">
      <w:pPr>
        <w:tabs>
          <w:tab w:val="left" w:pos="1197"/>
        </w:tabs>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83127</wp:posOffset>
            </wp:positionV>
            <wp:extent cx="5940425" cy="6319824"/>
            <wp:effectExtent l="0" t="0" r="3175" b="5080"/>
            <wp:wrapNone/>
            <wp:docPr id="22" name="Рисунок 22" descr="\\10.4.21.77\share_arh\Бубнова Л.В\Диск 29.07.2016\ЯМР\13 ТЕР ПЛАНИРОВАНИЕ\2 Заволжское СП\2 ПЗЗ\2024\6 Проект испр после рекомен МС\КГЗ д. Глухово, д. Лобаниха, д. Кульне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4.21.77\share_arh\Бубнова Л.В\Диск 29.07.2016\ЯМР\13 ТЕР ПЛАНИРОВАНИЕ\2 Заволжское СП\2 ПЗЗ\2024\6 Проект испр после рекомен МС\КГЗ д. Глухово, д. Лобаниха, д. Кульнево.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6319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B7" w:rsidRDefault="00E864B7" w:rsidP="00E864B7">
      <w:pPr>
        <w:rPr>
          <w:rFonts w:eastAsia="Arial"/>
          <w:sz w:val="28"/>
          <w:szCs w:val="28"/>
          <w:lang w:val="ru-RU" w:eastAsia="ar-SA" w:bidi="ar-SA"/>
        </w:rPr>
      </w:pPr>
    </w:p>
    <w:p w:rsidR="001630A8" w:rsidRPr="00E864B7" w:rsidRDefault="001630A8" w:rsidP="00E864B7">
      <w:pPr>
        <w:rPr>
          <w:rFonts w:eastAsia="Arial"/>
          <w:sz w:val="28"/>
          <w:szCs w:val="28"/>
          <w:lang w:val="ru-RU" w:eastAsia="ar-SA" w:bidi="ar-SA"/>
        </w:rPr>
        <w:sectPr w:rsidR="001630A8" w:rsidRPr="00E864B7" w:rsidSect="006F4D77">
          <w:pgSz w:w="11906" w:h="16838"/>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Приложение 7 </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jc w:val="center"/>
        <w:rPr>
          <w:rFonts w:eastAsia="Arial"/>
          <w:b/>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д. Липовицы</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E864B7" w:rsidP="00E864B7">
      <w:pPr>
        <w:tabs>
          <w:tab w:val="left" w:pos="1122"/>
        </w:tabs>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7456" behindDoc="0" locked="0" layoutInCell="1" allowOverlap="1" wp14:anchorId="72A0ABC1" wp14:editId="18E9F584">
            <wp:simplePos x="0" y="0"/>
            <wp:positionH relativeFrom="column">
              <wp:posOffset>0</wp:posOffset>
            </wp:positionH>
            <wp:positionV relativeFrom="paragraph">
              <wp:posOffset>144780</wp:posOffset>
            </wp:positionV>
            <wp:extent cx="5940425" cy="5027930"/>
            <wp:effectExtent l="0" t="0" r="3175" b="1270"/>
            <wp:wrapNone/>
            <wp:docPr id="23" name="Рисунок 23" descr="\\10.4.21.77\share_arh\Бубнова Л.В\Диск 29.07.2016\ЯМР\13 ТЕР ПЛАНИРОВАНИЕ\2 Заволжское СП\2 ПЗЗ\2024\6 Проект испр после рекомен МС\КГЗ д. Липовиц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4.21.77\share_arh\Бубнова Л.В\Диск 29.07.2016\ЯМР\13 ТЕР ПЛАНИРОВАНИЕ\2 Заволжское СП\2 ПЗЗ\2024\6 Проект испр после рекомен МС\КГЗ д. Липовицы.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5027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sz w:val="28"/>
          <w:szCs w:val="28"/>
          <w:lang w:val="ru-RU" w:eastAsia="ar-SA" w:bidi="ar-SA"/>
        </w:rPr>
        <w:tab/>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1630A8" w:rsidRDefault="001630A8" w:rsidP="00602FE7">
      <w:pPr>
        <w:autoSpaceDE w:val="0"/>
        <w:ind w:firstLine="709"/>
        <w:jc w:val="both"/>
        <w:rPr>
          <w:rFonts w:eastAsia="Arial"/>
          <w:sz w:val="28"/>
          <w:szCs w:val="28"/>
          <w:lang w:val="ru-RU" w:eastAsia="ar-SA" w:bidi="ar-SA"/>
        </w:rPr>
        <w:sectPr w:rsidR="001630A8" w:rsidSect="006F4D77">
          <w:pgSz w:w="11906" w:h="16838"/>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Приложение 8 </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 xml:space="preserve">Карта градостроительного зонирования д. Семеновское, д. Юрьево, </w:t>
      </w:r>
      <w:r w:rsidR="00E864B7">
        <w:rPr>
          <w:rFonts w:eastAsia="Arial"/>
          <w:b/>
          <w:sz w:val="28"/>
          <w:szCs w:val="28"/>
          <w:lang w:val="ru-RU" w:eastAsia="ar-SA" w:bidi="ar-SA"/>
        </w:rPr>
        <w:t>ст. Коченятино, д. Медведево</w:t>
      </w:r>
      <w:r w:rsidRPr="00602FE7">
        <w:rPr>
          <w:rFonts w:eastAsia="Arial"/>
          <w:b/>
          <w:sz w:val="28"/>
          <w:szCs w:val="28"/>
          <w:lang w:val="ru-RU" w:eastAsia="ar-SA" w:bidi="ar-SA"/>
        </w:rPr>
        <w:t>, д. Коченятино</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715384"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8480" behindDoc="0" locked="0" layoutInCell="1" allowOverlap="1" wp14:anchorId="1573D94D" wp14:editId="1864123A">
            <wp:simplePos x="0" y="0"/>
            <wp:positionH relativeFrom="column">
              <wp:posOffset>35230</wp:posOffset>
            </wp:positionH>
            <wp:positionV relativeFrom="paragraph">
              <wp:posOffset>36195</wp:posOffset>
            </wp:positionV>
            <wp:extent cx="5940425" cy="5756275"/>
            <wp:effectExtent l="0" t="0" r="3175" b="0"/>
            <wp:wrapNone/>
            <wp:docPr id="24" name="Рисунок 24" descr="\\10.4.21.77\share_arh\Бубнова Л.В\Диск 29.07.2016\ЯМР\13 ТЕР ПЛАНИРОВАНИЕ\2 Заволжское СП\2 ПЗЗ\2024\6 Проект испр после рекомен МС\КГЗ д. Семеновское, д. Юрьево, д. Коченятино (станция), д. Медведково, д. Коченяти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4.21.77\share_arh\Бубнова Л.В\Диск 29.07.2016\ЯМР\13 ТЕР ПЛАНИРОВАНИЕ\2 Заволжское СП\2 ПЗЗ\2024\6 Проект испр после рекомен МС\КГЗ д. Семеновское, д. Юрьево, д. Коченятино (станция), д. Медведково, д. Коченятино.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575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715384" w:rsidRDefault="00715384" w:rsidP="00602FE7">
      <w:pPr>
        <w:autoSpaceDE w:val="0"/>
        <w:ind w:firstLine="709"/>
        <w:jc w:val="both"/>
        <w:rPr>
          <w:rFonts w:eastAsia="Arial"/>
          <w:sz w:val="28"/>
          <w:szCs w:val="28"/>
          <w:lang w:val="ru-RU" w:eastAsia="ar-SA" w:bidi="ar-SA"/>
        </w:rPr>
        <w:sectPr w:rsidR="00715384" w:rsidSect="006F4D77">
          <w:pgSz w:w="11906" w:h="16838"/>
          <w:pgMar w:top="1134" w:right="850" w:bottom="1134" w:left="1701" w:header="708" w:footer="708" w:gutter="0"/>
          <w:cols w:space="708"/>
          <w:titlePg/>
          <w:docGrid w:linePitch="360"/>
        </w:sectPr>
      </w:pPr>
    </w:p>
    <w:p w:rsidR="00715384" w:rsidRDefault="00715384" w:rsidP="00715384">
      <w:pPr>
        <w:jc w:val="right"/>
        <w:rPr>
          <w:rFonts w:eastAsia="Arial"/>
          <w:sz w:val="28"/>
          <w:szCs w:val="28"/>
          <w:lang w:val="ru-RU" w:eastAsia="ar-SA" w:bidi="ar-SA"/>
        </w:rPr>
      </w:pPr>
      <w:r w:rsidRPr="00602FE7">
        <w:rPr>
          <w:rFonts w:eastAsia="Arial"/>
          <w:sz w:val="28"/>
          <w:szCs w:val="28"/>
          <w:lang w:val="ru-RU" w:eastAsia="ar-SA" w:bidi="ar-SA"/>
        </w:rPr>
        <w:t xml:space="preserve">Приложение 9 </w:t>
      </w:r>
    </w:p>
    <w:p w:rsidR="00715384" w:rsidRPr="00602FE7" w:rsidRDefault="00715384" w:rsidP="00715384">
      <w:pPr>
        <w:jc w:val="right"/>
        <w:rPr>
          <w:rFonts w:eastAsia="Arial"/>
          <w:sz w:val="28"/>
          <w:szCs w:val="28"/>
          <w:lang w:val="ru-RU" w:eastAsia="ar-SA" w:bidi="ar-SA"/>
        </w:rPr>
      </w:pPr>
      <w:r w:rsidRPr="00602FE7">
        <w:rPr>
          <w:rFonts w:eastAsia="Arial"/>
          <w:sz w:val="28"/>
          <w:szCs w:val="28"/>
          <w:lang w:val="ru-RU" w:eastAsia="ar-SA" w:bidi="ar-SA"/>
        </w:rPr>
        <w:t>к Правилам</w:t>
      </w:r>
    </w:p>
    <w:p w:rsidR="00715384" w:rsidRPr="00602FE7" w:rsidRDefault="00715384" w:rsidP="00715384">
      <w:pPr>
        <w:autoSpaceDE w:val="0"/>
        <w:jc w:val="both"/>
        <w:rPr>
          <w:rFonts w:eastAsia="Arial"/>
          <w:sz w:val="28"/>
          <w:szCs w:val="28"/>
          <w:lang w:val="ru-RU" w:eastAsia="ar-SA" w:bidi="ar-SA"/>
        </w:rPr>
      </w:pPr>
    </w:p>
    <w:p w:rsidR="00715384" w:rsidRPr="00602FE7" w:rsidRDefault="00715384" w:rsidP="00715384">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д. Мишуково</w:t>
      </w:r>
    </w:p>
    <w:p w:rsidR="00715384" w:rsidRPr="00602FE7" w:rsidRDefault="00715384" w:rsidP="00715384">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69504" behindDoc="0" locked="0" layoutInCell="1" allowOverlap="1" wp14:anchorId="0C7DABC7" wp14:editId="4C33B7CD">
            <wp:simplePos x="0" y="0"/>
            <wp:positionH relativeFrom="column">
              <wp:posOffset>356318</wp:posOffset>
            </wp:positionH>
            <wp:positionV relativeFrom="paragraph">
              <wp:posOffset>197485</wp:posOffset>
            </wp:positionV>
            <wp:extent cx="8573984" cy="5361604"/>
            <wp:effectExtent l="0" t="0" r="0" b="0"/>
            <wp:wrapNone/>
            <wp:docPr id="26" name="Рисунок 26" descr="\\10.4.21.77\share_arh\Бубнова Л.В\Диск 29.07.2016\ЯМР\13 ТЕР ПЛАНИРОВАНИЕ\2 Заволжское СП\2 ПЗЗ\2024\6 Проект испр после рекомен МС\КГЗ д. Мишу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4.21.77\share_arh\Бубнова Л.В\Диск 29.07.2016\ЯМР\13 ТЕР ПЛАНИРОВАНИЕ\2 Заволжское СП\2 ПЗЗ\2024\6 Проект испр после рекомен МС\КГЗ д. Мишуково.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73984" cy="53616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602FE7" w:rsidRDefault="00715384" w:rsidP="00715384">
      <w:pPr>
        <w:autoSpaceDE w:val="0"/>
        <w:ind w:firstLine="709"/>
        <w:jc w:val="both"/>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Default="00715384" w:rsidP="00715384">
      <w:pPr>
        <w:tabs>
          <w:tab w:val="left" w:pos="2768"/>
        </w:tabs>
        <w:rPr>
          <w:rFonts w:eastAsia="Arial"/>
          <w:sz w:val="28"/>
          <w:szCs w:val="28"/>
          <w:lang w:val="ru-RU" w:eastAsia="ar-SA" w:bidi="ar-SA"/>
        </w:rPr>
        <w:sectPr w:rsidR="00715384" w:rsidSect="00715384">
          <w:pgSz w:w="16838" w:h="11906" w:orient="landscape"/>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Приложение 10 </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jc w:val="right"/>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д. Пестрецово, д. Ченцы, д. Боброво, д. Дымокурцы</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715384"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70528" behindDoc="0" locked="0" layoutInCell="1" allowOverlap="1" wp14:anchorId="39BBA9FF" wp14:editId="6F755B53">
            <wp:simplePos x="0" y="0"/>
            <wp:positionH relativeFrom="column">
              <wp:posOffset>-82550</wp:posOffset>
            </wp:positionH>
            <wp:positionV relativeFrom="paragraph">
              <wp:posOffset>109220</wp:posOffset>
            </wp:positionV>
            <wp:extent cx="6139815" cy="5949315"/>
            <wp:effectExtent l="0" t="0" r="0" b="0"/>
            <wp:wrapNone/>
            <wp:docPr id="27" name="Рисунок 27" descr="\\10.4.21.77\share_arh\Бубнова Л.В\Диск 29.07.2016\ЯМР\13 ТЕР ПЛАНИРОВАНИЕ\2 Заволжское СП\2 ПЗЗ\2024\6 Проект испр после рекомен МС\КГЗ д. Пестрецово, д. Ченцы, д. Боброво, д. Дымокурц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4.21.77\share_arh\Бубнова Л.В\Диск 29.07.2016\ЯМР\13 ТЕР ПЛАНИРОВАНИЕ\2 Заволжское СП\2 ПЗЗ\2024\6 Проект испр после рекомен МС\КГЗ д. Пестрецово, д. Ченцы, д. Боброво, д. Дымокурцы.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39815" cy="594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1630A8" w:rsidRDefault="001630A8" w:rsidP="00602FE7">
      <w:pPr>
        <w:autoSpaceDE w:val="0"/>
        <w:ind w:firstLine="709"/>
        <w:jc w:val="both"/>
        <w:rPr>
          <w:rFonts w:eastAsia="Arial"/>
          <w:sz w:val="28"/>
          <w:szCs w:val="28"/>
          <w:lang w:val="ru-RU" w:eastAsia="ar-SA" w:bidi="ar-SA"/>
        </w:rPr>
        <w:sectPr w:rsidR="001630A8" w:rsidSect="006F4D77">
          <w:pgSz w:w="11906" w:h="16838"/>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Приложение 11</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 к Правилам</w:t>
      </w:r>
    </w:p>
    <w:p w:rsidR="00602FE7" w:rsidRPr="00602FE7" w:rsidRDefault="00602FE7" w:rsidP="00602FE7">
      <w:pPr>
        <w:autoSpaceDE w:val="0"/>
        <w:jc w:val="both"/>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д. Федорино</w:t>
      </w:r>
    </w:p>
    <w:p w:rsidR="00602FE7" w:rsidRPr="00602FE7" w:rsidRDefault="00715384"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71552" behindDoc="0" locked="0" layoutInCell="1" allowOverlap="1" wp14:anchorId="22289C37" wp14:editId="0AFDB1C4">
            <wp:simplePos x="0" y="0"/>
            <wp:positionH relativeFrom="column">
              <wp:posOffset>-70732</wp:posOffset>
            </wp:positionH>
            <wp:positionV relativeFrom="paragraph">
              <wp:posOffset>197988</wp:posOffset>
            </wp:positionV>
            <wp:extent cx="6097448" cy="6270171"/>
            <wp:effectExtent l="0" t="0" r="0" b="0"/>
            <wp:wrapNone/>
            <wp:docPr id="28" name="Рисунок 28" descr="\\10.4.21.77\share_arh\Бубнова Л.В\Диск 29.07.2016\ЯМР\13 ТЕР ПЛАНИРОВАНИЕ\2 Заволжское СП\2 ПЗЗ\2024\6 Проект испр после рекомен МС\КГЗ д. Федо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4.21.77\share_arh\Бубнова Л.В\Диск 29.07.2016\ЯМР\13 ТЕР ПЛАНИРОВАНИЕ\2 Заволжское СП\2 ПЗЗ\2024\6 Проект испр после рекомен МС\КГЗ д. Федорино.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2226" cy="62750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715384" w:rsidRDefault="00715384" w:rsidP="00602FE7">
      <w:pPr>
        <w:autoSpaceDE w:val="0"/>
        <w:ind w:firstLine="709"/>
        <w:jc w:val="both"/>
        <w:rPr>
          <w:rFonts w:eastAsia="Arial"/>
          <w:sz w:val="28"/>
          <w:szCs w:val="28"/>
          <w:lang w:val="ru-RU" w:eastAsia="ar-SA" w:bidi="ar-SA"/>
        </w:rPr>
        <w:sectPr w:rsidR="00715384" w:rsidSect="006F4D77">
          <w:pgSz w:w="11906" w:h="16838"/>
          <w:pgMar w:top="1134" w:right="850" w:bottom="1134" w:left="1701" w:header="708" w:footer="708" w:gutter="0"/>
          <w:cols w:space="708"/>
          <w:titlePg/>
          <w:docGrid w:linePitch="360"/>
        </w:sectPr>
      </w:pPr>
    </w:p>
    <w:p w:rsidR="00715384" w:rsidRDefault="00715384" w:rsidP="00715384">
      <w:pPr>
        <w:jc w:val="right"/>
        <w:rPr>
          <w:rFonts w:eastAsia="Arial"/>
          <w:sz w:val="28"/>
          <w:szCs w:val="28"/>
          <w:lang w:val="ru-RU" w:eastAsia="ar-SA" w:bidi="ar-SA"/>
        </w:rPr>
      </w:pPr>
      <w:r w:rsidRPr="00602FE7">
        <w:rPr>
          <w:rFonts w:eastAsia="Arial"/>
          <w:sz w:val="28"/>
          <w:szCs w:val="28"/>
          <w:lang w:val="ru-RU" w:eastAsia="ar-SA" w:bidi="ar-SA"/>
        </w:rPr>
        <w:t>Приложение 12</w:t>
      </w:r>
    </w:p>
    <w:p w:rsidR="00715384" w:rsidRPr="00602FE7" w:rsidRDefault="00715384" w:rsidP="00715384">
      <w:pPr>
        <w:jc w:val="right"/>
        <w:rPr>
          <w:rFonts w:eastAsia="Arial"/>
          <w:sz w:val="28"/>
          <w:szCs w:val="28"/>
          <w:lang w:val="ru-RU" w:eastAsia="ar-SA" w:bidi="ar-SA"/>
        </w:rPr>
      </w:pPr>
      <w:r w:rsidRPr="00602FE7">
        <w:rPr>
          <w:rFonts w:eastAsia="Arial"/>
          <w:sz w:val="28"/>
          <w:szCs w:val="28"/>
          <w:lang w:val="ru-RU" w:eastAsia="ar-SA" w:bidi="ar-SA"/>
        </w:rPr>
        <w:t xml:space="preserve"> к Правилам</w:t>
      </w:r>
    </w:p>
    <w:p w:rsidR="00715384" w:rsidRPr="00602FE7" w:rsidRDefault="00715384" w:rsidP="00715384">
      <w:pPr>
        <w:autoSpaceDE w:val="0"/>
        <w:jc w:val="both"/>
        <w:rPr>
          <w:rFonts w:eastAsia="Arial"/>
          <w:sz w:val="28"/>
          <w:szCs w:val="28"/>
          <w:lang w:val="ru-RU" w:eastAsia="ar-SA" w:bidi="ar-SA"/>
        </w:rPr>
      </w:pPr>
    </w:p>
    <w:p w:rsidR="00715384" w:rsidRPr="00602FE7" w:rsidRDefault="00715384" w:rsidP="00715384">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с. Григорьевское</w:t>
      </w:r>
    </w:p>
    <w:p w:rsidR="00715384" w:rsidRDefault="00715384"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72576" behindDoc="0" locked="0" layoutInCell="1" allowOverlap="1" wp14:anchorId="584EBC39" wp14:editId="5F97B4AA">
            <wp:simplePos x="0" y="0"/>
            <wp:positionH relativeFrom="column">
              <wp:posOffset>617855</wp:posOffset>
            </wp:positionH>
            <wp:positionV relativeFrom="paragraph">
              <wp:posOffset>137795</wp:posOffset>
            </wp:positionV>
            <wp:extent cx="7421880" cy="5434965"/>
            <wp:effectExtent l="0" t="0" r="7620" b="0"/>
            <wp:wrapNone/>
            <wp:docPr id="30" name="Рисунок 30" descr="\\10.4.21.77\share_arh\Бубнова Л.В\Диск 29.07.2016\ЯМР\13 ТЕР ПЛАНИРОВАНИЕ\2 Заволжское СП\2 ПЗЗ\2024\6 Проект испр после рекомен МС\КГЗ с. Григорьевско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4.21.77\share_arh\Бубнова Л.В\Диск 29.07.2016\ЯМР\13 ТЕР ПЛАНИРОВАНИЕ\2 Заволжское СП\2 ПЗЗ\2024\6 Проект испр после рекомен МС\КГЗ с. Григорьевское.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1880" cy="543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Pr="00715384" w:rsidRDefault="00715384" w:rsidP="00715384">
      <w:pPr>
        <w:rPr>
          <w:rFonts w:eastAsia="Arial"/>
          <w:sz w:val="28"/>
          <w:szCs w:val="28"/>
          <w:lang w:val="ru-RU" w:eastAsia="ar-SA" w:bidi="ar-SA"/>
        </w:rPr>
      </w:pPr>
    </w:p>
    <w:p w:rsidR="00715384" w:rsidRDefault="00715384" w:rsidP="00715384">
      <w:pPr>
        <w:tabs>
          <w:tab w:val="left" w:pos="1197"/>
        </w:tabs>
        <w:rPr>
          <w:rFonts w:eastAsia="Arial"/>
          <w:sz w:val="28"/>
          <w:szCs w:val="28"/>
          <w:lang w:val="ru-RU" w:eastAsia="ar-SA" w:bidi="ar-SA"/>
        </w:rPr>
        <w:sectPr w:rsidR="00715384" w:rsidSect="00715384">
          <w:pgSz w:w="16838" w:h="11906" w:orient="landscape"/>
          <w:pgMar w:top="1134" w:right="850" w:bottom="1134" w:left="1701" w:header="708" w:footer="708" w:gutter="0"/>
          <w:cols w:space="708"/>
          <w:titlePg/>
          <w:docGrid w:linePitch="360"/>
        </w:sectPr>
      </w:pPr>
    </w:p>
    <w:p w:rsidR="004B2BEB"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 xml:space="preserve">Приложение 13 </w:t>
      </w:r>
    </w:p>
    <w:p w:rsidR="00602FE7" w:rsidRPr="00602FE7" w:rsidRDefault="00602FE7" w:rsidP="00602FE7">
      <w:pPr>
        <w:autoSpaceDE w:val="0"/>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jc w:val="both"/>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Карта градостроительного зонирования с. Прусово, д. Шехнино</w:t>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715384" w:rsidP="00602FE7">
      <w:pPr>
        <w:autoSpaceDE w:val="0"/>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73600" behindDoc="0" locked="0" layoutInCell="1" allowOverlap="1" wp14:anchorId="1B912F7E" wp14:editId="2BD7BA3C">
            <wp:simplePos x="0" y="0"/>
            <wp:positionH relativeFrom="column">
              <wp:posOffset>83185</wp:posOffset>
            </wp:positionH>
            <wp:positionV relativeFrom="paragraph">
              <wp:posOffset>13970</wp:posOffset>
            </wp:positionV>
            <wp:extent cx="5940425" cy="4456430"/>
            <wp:effectExtent l="0" t="0" r="3175" b="1270"/>
            <wp:wrapNone/>
            <wp:docPr id="31" name="Рисунок 31" descr="\\10.4.21.77\share_arh\Бубнова Л.В\Диск 29.07.2016\ЯМР\13 ТЕР ПЛАНИРОВАНИЕ\2 Заволжское СП\2 ПЗЗ\2024\6 Проект испр после рекомен МС\КГЗ с. Прусово, д. Шехнин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4.21.77\share_arh\Бубнова Л.В\Диск 29.07.2016\ЯМР\13 ТЕР ПЛАНИРОВАНИЕ\2 Заволжское СП\2 ПЗЗ\2024\6 Проект испр после рекомен МС\КГЗ с. Прусово, д. Шехнино.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602FE7" w:rsidRPr="00602FE7" w:rsidRDefault="00602FE7" w:rsidP="00602FE7">
      <w:pPr>
        <w:autoSpaceDE w:val="0"/>
        <w:ind w:firstLine="709"/>
        <w:jc w:val="both"/>
        <w:rPr>
          <w:rFonts w:eastAsia="Arial"/>
          <w:sz w:val="28"/>
          <w:szCs w:val="28"/>
          <w:lang w:val="ru-RU" w:eastAsia="ar-SA" w:bidi="ar-SA"/>
        </w:rPr>
      </w:pPr>
    </w:p>
    <w:p w:rsidR="001630A8" w:rsidRDefault="001630A8" w:rsidP="00602FE7">
      <w:pPr>
        <w:autoSpaceDE w:val="0"/>
        <w:ind w:firstLine="709"/>
        <w:jc w:val="both"/>
        <w:rPr>
          <w:rFonts w:eastAsia="Arial"/>
          <w:sz w:val="28"/>
          <w:szCs w:val="28"/>
          <w:lang w:val="ru-RU" w:eastAsia="ar-SA" w:bidi="ar-SA"/>
        </w:rPr>
        <w:sectPr w:rsidR="001630A8" w:rsidSect="006F4D77">
          <w:pgSz w:w="11906" w:h="16838"/>
          <w:pgMar w:top="1134" w:right="850" w:bottom="1134" w:left="1701" w:header="708" w:footer="708" w:gutter="0"/>
          <w:cols w:space="708"/>
          <w:titlePg/>
          <w:docGrid w:linePitch="360"/>
        </w:sectPr>
      </w:pPr>
    </w:p>
    <w:p w:rsidR="004B2BEB" w:rsidRDefault="00602FE7" w:rsidP="00602FE7">
      <w:pPr>
        <w:autoSpaceDE w:val="0"/>
        <w:ind w:firstLine="709"/>
        <w:jc w:val="right"/>
        <w:rPr>
          <w:rFonts w:eastAsia="Arial"/>
          <w:sz w:val="28"/>
          <w:szCs w:val="28"/>
          <w:lang w:val="ru-RU" w:eastAsia="ar-SA" w:bidi="ar-SA"/>
        </w:rPr>
      </w:pPr>
      <w:r w:rsidRPr="00602FE7">
        <w:rPr>
          <w:rFonts w:eastAsia="Arial"/>
          <w:sz w:val="28"/>
          <w:szCs w:val="28"/>
          <w:lang w:val="ru-RU" w:eastAsia="ar-SA" w:bidi="ar-SA"/>
        </w:rPr>
        <w:t xml:space="preserve">Приложение 14 </w:t>
      </w:r>
    </w:p>
    <w:p w:rsidR="00602FE7" w:rsidRPr="00602FE7" w:rsidRDefault="00602FE7" w:rsidP="00602FE7">
      <w:pPr>
        <w:autoSpaceDE w:val="0"/>
        <w:ind w:firstLine="709"/>
        <w:jc w:val="right"/>
        <w:rPr>
          <w:rFonts w:eastAsia="Arial"/>
          <w:sz w:val="28"/>
          <w:szCs w:val="28"/>
          <w:lang w:val="ru-RU" w:eastAsia="ar-SA" w:bidi="ar-SA"/>
        </w:rPr>
      </w:pPr>
      <w:r w:rsidRPr="00602FE7">
        <w:rPr>
          <w:rFonts w:eastAsia="Arial"/>
          <w:sz w:val="28"/>
          <w:szCs w:val="28"/>
          <w:lang w:val="ru-RU" w:eastAsia="ar-SA" w:bidi="ar-SA"/>
        </w:rPr>
        <w:t>к Правилам</w:t>
      </w:r>
    </w:p>
    <w:p w:rsidR="00602FE7" w:rsidRPr="00602FE7" w:rsidRDefault="00602FE7" w:rsidP="00602FE7">
      <w:pPr>
        <w:autoSpaceDE w:val="0"/>
        <w:ind w:firstLine="709"/>
        <w:jc w:val="right"/>
        <w:rPr>
          <w:rFonts w:eastAsia="Arial"/>
          <w:sz w:val="28"/>
          <w:szCs w:val="28"/>
          <w:lang w:val="ru-RU" w:eastAsia="ar-SA" w:bidi="ar-SA"/>
        </w:rPr>
      </w:pP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 xml:space="preserve">Карта градостроительного зонирования с. Спас-Виталий, </w:t>
      </w:r>
    </w:p>
    <w:p w:rsidR="00602FE7" w:rsidRPr="00602FE7" w:rsidRDefault="00602FE7" w:rsidP="00602FE7">
      <w:pPr>
        <w:autoSpaceDE w:val="0"/>
        <w:jc w:val="center"/>
        <w:rPr>
          <w:rFonts w:eastAsia="Arial"/>
          <w:b/>
          <w:sz w:val="28"/>
          <w:szCs w:val="28"/>
          <w:lang w:val="ru-RU" w:eastAsia="ar-SA" w:bidi="ar-SA"/>
        </w:rPr>
      </w:pPr>
      <w:r w:rsidRPr="00602FE7">
        <w:rPr>
          <w:rFonts w:eastAsia="Arial"/>
          <w:b/>
          <w:sz w:val="28"/>
          <w:szCs w:val="28"/>
          <w:lang w:val="ru-RU" w:eastAsia="ar-SA" w:bidi="ar-SA"/>
        </w:rPr>
        <w:t>д. Михайловское, д. Нечуково</w:t>
      </w:r>
    </w:p>
    <w:p w:rsidR="00602FE7" w:rsidRPr="00602FE7" w:rsidRDefault="00602FE7" w:rsidP="00602FE7">
      <w:pPr>
        <w:ind w:firstLine="709"/>
        <w:jc w:val="both"/>
        <w:rPr>
          <w:rFonts w:eastAsia="Arial"/>
          <w:sz w:val="28"/>
          <w:szCs w:val="28"/>
          <w:lang w:val="ru-RU" w:eastAsia="ar-SA" w:bidi="ar-SA"/>
        </w:rPr>
      </w:pPr>
    </w:p>
    <w:p w:rsidR="00602FE7" w:rsidRDefault="00715384" w:rsidP="0030019D">
      <w:pPr>
        <w:ind w:firstLine="709"/>
        <w:jc w:val="both"/>
        <w:rPr>
          <w:rFonts w:eastAsia="Arial"/>
          <w:sz w:val="28"/>
          <w:szCs w:val="28"/>
          <w:lang w:val="ru-RU" w:eastAsia="ar-SA" w:bidi="ar-SA"/>
        </w:rPr>
      </w:pPr>
      <w:r>
        <w:rPr>
          <w:rFonts w:eastAsia="Arial"/>
          <w:noProof/>
          <w:sz w:val="28"/>
          <w:szCs w:val="28"/>
          <w:lang w:val="ru-RU" w:eastAsia="ru-RU" w:bidi="ar-SA"/>
        </w:rPr>
        <w:drawing>
          <wp:anchor distT="0" distB="0" distL="114300" distR="114300" simplePos="0" relativeHeight="251674624" behindDoc="0" locked="0" layoutInCell="1" allowOverlap="1" wp14:anchorId="1A0E87AB" wp14:editId="3A776F02">
            <wp:simplePos x="0" y="0"/>
            <wp:positionH relativeFrom="column">
              <wp:posOffset>-118745</wp:posOffset>
            </wp:positionH>
            <wp:positionV relativeFrom="paragraph">
              <wp:posOffset>121285</wp:posOffset>
            </wp:positionV>
            <wp:extent cx="5940425" cy="5415915"/>
            <wp:effectExtent l="0" t="0" r="3175" b="0"/>
            <wp:wrapNone/>
            <wp:docPr id="32" name="Рисунок 32" descr="\\10.4.21.77\share_arh\Бубнова Л.В\Диск 29.07.2016\ЯМР\13 ТЕР ПЛАНИРОВАНИЕ\2 Заволжское СП\2 ПЗЗ\2024\6 Проект испр после рекомен МС\КГЗ с. Спас-Виталий, д. Михайловское, д. Нечуко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4.21.77\share_arh\Бубнова Л.В\Диск 29.07.2016\ЯМР\13 ТЕР ПЛАНИРОВАНИЕ\2 Заволжское СП\2 ПЗЗ\2024\6 Проект испр после рекомен МС\КГЗ с. Спас-Виталий, д. Михайловское, д. Нечуково.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541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E7" w:rsidRDefault="00602FE7" w:rsidP="0030019D">
      <w:pPr>
        <w:ind w:firstLine="709"/>
        <w:jc w:val="both"/>
        <w:rPr>
          <w:rFonts w:eastAsia="Arial"/>
          <w:sz w:val="28"/>
          <w:szCs w:val="28"/>
          <w:lang w:val="ru-RU" w:eastAsia="ar-SA" w:bidi="ar-SA"/>
        </w:rPr>
      </w:pPr>
    </w:p>
    <w:p w:rsidR="00602FE7" w:rsidRPr="0030019D" w:rsidRDefault="00602FE7" w:rsidP="0030019D">
      <w:pPr>
        <w:ind w:firstLine="709"/>
        <w:jc w:val="both"/>
        <w:rPr>
          <w:rFonts w:eastAsia="Arial"/>
          <w:sz w:val="28"/>
          <w:szCs w:val="28"/>
          <w:lang w:val="ru-RU" w:eastAsia="ar-SA" w:bidi="ar-SA"/>
        </w:rPr>
      </w:pPr>
    </w:p>
    <w:p w:rsidR="0030019D" w:rsidRPr="0030019D" w:rsidRDefault="0030019D" w:rsidP="0030019D">
      <w:pPr>
        <w:ind w:firstLine="709"/>
        <w:jc w:val="both"/>
        <w:rPr>
          <w:rFonts w:eastAsia="Arial"/>
          <w:sz w:val="28"/>
          <w:szCs w:val="28"/>
          <w:lang w:val="ru-RU" w:eastAsia="ar-SA" w:bidi="ar-SA"/>
        </w:rPr>
      </w:pPr>
    </w:p>
    <w:p w:rsidR="0030019D" w:rsidRPr="0030019D" w:rsidRDefault="0030019D" w:rsidP="0030019D">
      <w:pPr>
        <w:ind w:firstLine="709"/>
        <w:jc w:val="both"/>
        <w:rPr>
          <w:rFonts w:eastAsia="Arial"/>
          <w:sz w:val="28"/>
          <w:szCs w:val="28"/>
          <w:lang w:val="ru-RU" w:eastAsia="ar-SA" w:bidi="ar-SA"/>
        </w:rPr>
      </w:pPr>
    </w:p>
    <w:p w:rsidR="0030019D" w:rsidRPr="0030019D" w:rsidRDefault="0030019D" w:rsidP="0030019D">
      <w:pPr>
        <w:ind w:firstLine="709"/>
        <w:jc w:val="both"/>
        <w:rPr>
          <w:rFonts w:eastAsia="Arial"/>
          <w:sz w:val="28"/>
          <w:szCs w:val="28"/>
          <w:lang w:val="ru-RU" w:eastAsia="ar-SA" w:bidi="ar-SA"/>
        </w:rPr>
      </w:pPr>
    </w:p>
    <w:p w:rsidR="0030019D" w:rsidRPr="0030019D" w:rsidRDefault="0030019D" w:rsidP="0030019D">
      <w:pPr>
        <w:ind w:firstLine="709"/>
        <w:jc w:val="both"/>
        <w:rPr>
          <w:rFonts w:eastAsia="Arial"/>
          <w:sz w:val="28"/>
          <w:szCs w:val="28"/>
          <w:lang w:val="ru-RU" w:eastAsia="ar-SA" w:bidi="ar-SA"/>
        </w:rPr>
      </w:pPr>
    </w:p>
    <w:p w:rsidR="0030019D" w:rsidRPr="0030019D" w:rsidRDefault="0030019D" w:rsidP="0030019D">
      <w:pPr>
        <w:keepNext/>
        <w:widowControl w:val="0"/>
        <w:tabs>
          <w:tab w:val="left" w:pos="720"/>
        </w:tabs>
        <w:jc w:val="center"/>
        <w:outlineLvl w:val="2"/>
        <w:rPr>
          <w:rFonts w:eastAsia="Arial"/>
          <w:b/>
          <w:bCs/>
          <w:sz w:val="28"/>
          <w:szCs w:val="28"/>
          <w:lang w:val="ru-RU" w:eastAsia="ar-SA" w:bidi="ar-SA"/>
        </w:rPr>
      </w:pPr>
    </w:p>
    <w:p w:rsidR="0030019D" w:rsidRPr="0030019D" w:rsidRDefault="0030019D" w:rsidP="0030019D">
      <w:pPr>
        <w:keepNext/>
        <w:widowControl w:val="0"/>
        <w:tabs>
          <w:tab w:val="left" w:pos="720"/>
        </w:tabs>
        <w:jc w:val="center"/>
        <w:outlineLvl w:val="2"/>
        <w:rPr>
          <w:rFonts w:eastAsia="Arial"/>
          <w:b/>
          <w:bCs/>
          <w:sz w:val="28"/>
          <w:szCs w:val="28"/>
          <w:lang w:val="ru-RU" w:eastAsia="ar-SA" w:bidi="ar-SA"/>
        </w:rPr>
      </w:pPr>
    </w:p>
    <w:p w:rsidR="0030019D" w:rsidRPr="0030019D" w:rsidRDefault="0030019D" w:rsidP="0030019D">
      <w:pPr>
        <w:keepNext/>
        <w:widowControl w:val="0"/>
        <w:tabs>
          <w:tab w:val="left" w:pos="720"/>
        </w:tabs>
        <w:jc w:val="center"/>
        <w:outlineLvl w:val="2"/>
        <w:rPr>
          <w:rFonts w:eastAsia="Arial"/>
          <w:b/>
          <w:bCs/>
          <w:sz w:val="28"/>
          <w:szCs w:val="28"/>
          <w:lang w:val="ru-RU" w:eastAsia="ar-SA" w:bidi="ar-SA"/>
        </w:rPr>
      </w:pPr>
    </w:p>
    <w:p w:rsidR="0064703D" w:rsidRDefault="0064703D" w:rsidP="00B8023F">
      <w:pPr>
        <w:widowControl w:val="0"/>
        <w:tabs>
          <w:tab w:val="left" w:pos="210"/>
        </w:tabs>
        <w:suppressAutoHyphens w:val="0"/>
        <w:autoSpaceDE w:val="0"/>
        <w:autoSpaceDN w:val="0"/>
        <w:ind w:firstLine="4678"/>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Pr="0064703D" w:rsidRDefault="0064703D" w:rsidP="0064703D">
      <w:pPr>
        <w:rPr>
          <w:sz w:val="28"/>
          <w:szCs w:val="28"/>
          <w:lang w:val="ru-RU"/>
        </w:rPr>
      </w:pPr>
    </w:p>
    <w:p w:rsidR="0064703D" w:rsidRDefault="0064703D" w:rsidP="0064703D">
      <w:pPr>
        <w:rPr>
          <w:sz w:val="28"/>
          <w:szCs w:val="28"/>
          <w:lang w:val="ru-RU"/>
        </w:rPr>
      </w:pPr>
    </w:p>
    <w:p w:rsidR="0064703D" w:rsidRPr="0064703D" w:rsidRDefault="0064703D" w:rsidP="0064703D">
      <w:pPr>
        <w:rPr>
          <w:sz w:val="28"/>
          <w:szCs w:val="28"/>
          <w:lang w:val="ru-RU"/>
        </w:rPr>
      </w:pPr>
    </w:p>
    <w:p w:rsidR="0064703D" w:rsidRDefault="0064703D" w:rsidP="0064703D">
      <w:pPr>
        <w:rPr>
          <w:sz w:val="28"/>
          <w:szCs w:val="28"/>
          <w:lang w:val="ru-RU"/>
        </w:rPr>
      </w:pPr>
    </w:p>
    <w:p w:rsidR="0064703D" w:rsidRDefault="0064703D" w:rsidP="0064703D">
      <w:pPr>
        <w:rPr>
          <w:sz w:val="28"/>
          <w:szCs w:val="28"/>
          <w:lang w:val="ru-RU"/>
        </w:rPr>
      </w:pPr>
    </w:p>
    <w:p w:rsidR="00B8023F" w:rsidRDefault="0064703D" w:rsidP="0064703D">
      <w:pPr>
        <w:tabs>
          <w:tab w:val="left" w:pos="6270"/>
        </w:tabs>
        <w:rPr>
          <w:sz w:val="28"/>
          <w:szCs w:val="28"/>
          <w:lang w:val="ru-RU"/>
        </w:rPr>
      </w:pPr>
      <w:r>
        <w:rPr>
          <w:sz w:val="28"/>
          <w:szCs w:val="28"/>
          <w:lang w:val="ru-RU"/>
        </w:rPr>
        <w:tab/>
      </w:r>
    </w:p>
    <w:p w:rsidR="0064703D" w:rsidRDefault="0064703D" w:rsidP="0064703D">
      <w:pPr>
        <w:tabs>
          <w:tab w:val="left" w:pos="6270"/>
        </w:tabs>
        <w:rPr>
          <w:sz w:val="28"/>
          <w:szCs w:val="28"/>
          <w:lang w:val="ru-RU"/>
        </w:rPr>
      </w:pPr>
    </w:p>
    <w:p w:rsidR="0064703D" w:rsidRDefault="0064703D" w:rsidP="0064703D">
      <w:pPr>
        <w:tabs>
          <w:tab w:val="left" w:pos="6270"/>
        </w:tabs>
        <w:rPr>
          <w:sz w:val="28"/>
          <w:szCs w:val="28"/>
          <w:lang w:val="ru-RU"/>
        </w:rPr>
      </w:pPr>
    </w:p>
    <w:p w:rsidR="0064703D" w:rsidRDefault="0064703D" w:rsidP="0064703D">
      <w:pPr>
        <w:tabs>
          <w:tab w:val="left" w:pos="6270"/>
        </w:tabs>
        <w:rPr>
          <w:sz w:val="28"/>
          <w:szCs w:val="28"/>
          <w:lang w:val="ru-RU"/>
        </w:rPr>
      </w:pPr>
    </w:p>
    <w:p w:rsidR="0064703D" w:rsidRDefault="0064703D" w:rsidP="0064703D">
      <w:pPr>
        <w:tabs>
          <w:tab w:val="left" w:pos="6270"/>
        </w:tabs>
        <w:rPr>
          <w:sz w:val="28"/>
          <w:szCs w:val="28"/>
          <w:lang w:val="ru-RU"/>
        </w:rPr>
      </w:pPr>
    </w:p>
    <w:p w:rsidR="0064703D" w:rsidRDefault="0064703D" w:rsidP="0064703D">
      <w:pPr>
        <w:tabs>
          <w:tab w:val="left" w:pos="6270"/>
        </w:tabs>
        <w:rPr>
          <w:sz w:val="28"/>
          <w:szCs w:val="28"/>
          <w:lang w:val="ru-RU"/>
        </w:rPr>
      </w:pPr>
    </w:p>
    <w:sectPr w:rsidR="0064703D" w:rsidSect="006F4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929" w:rsidRDefault="00EC3929" w:rsidP="00A04D38">
      <w:r>
        <w:separator/>
      </w:r>
    </w:p>
  </w:endnote>
  <w:endnote w:type="continuationSeparator" w:id="0">
    <w:p w:rsidR="00EC3929" w:rsidRDefault="00EC3929" w:rsidP="00A0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imesET">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StarSymbol">
    <w:altName w:val="Calibri"/>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Peterburg">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384" w:rsidRDefault="00715384" w:rsidP="00715384">
    <w:pPr>
      <w:pStyle w:val="a6"/>
      <w:tabs>
        <w:tab w:val="clear" w:pos="4677"/>
        <w:tab w:val="clear" w:pos="9355"/>
        <w:tab w:val="left" w:pos="284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929" w:rsidRDefault="00EC3929" w:rsidP="00A04D38">
      <w:r>
        <w:separator/>
      </w:r>
    </w:p>
  </w:footnote>
  <w:footnote w:type="continuationSeparator" w:id="0">
    <w:p w:rsidR="00EC3929" w:rsidRDefault="00EC3929" w:rsidP="00A04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233346"/>
      <w:docPartObj>
        <w:docPartGallery w:val="Page Numbers (Top of Page)"/>
        <w:docPartUnique/>
      </w:docPartObj>
    </w:sdtPr>
    <w:sdtEndPr/>
    <w:sdtContent>
      <w:p w:rsidR="00E864B7" w:rsidRDefault="00E864B7">
        <w:pPr>
          <w:pStyle w:val="a4"/>
          <w:jc w:val="center"/>
        </w:pPr>
        <w:r>
          <w:fldChar w:fldCharType="begin"/>
        </w:r>
        <w:r>
          <w:instrText>PAGE   \* MERGEFORMAT</w:instrText>
        </w:r>
        <w:r>
          <w:fldChar w:fldCharType="separate"/>
        </w:r>
        <w:r w:rsidR="00187708" w:rsidRPr="00187708">
          <w:rPr>
            <w:noProof/>
            <w:lang w:val="ru-RU"/>
          </w:rPr>
          <w:t>60</w:t>
        </w:r>
        <w:r>
          <w:fldChar w:fldCharType="end"/>
        </w:r>
      </w:p>
    </w:sdtContent>
  </w:sdt>
  <w:p w:rsidR="00E864B7" w:rsidRDefault="00E864B7">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4B7" w:rsidRPr="002A4875" w:rsidRDefault="00E864B7">
    <w:pPr>
      <w:pStyle w:val="a4"/>
      <w:jc w:val="center"/>
      <w:rPr>
        <w:lang w:val="ru-RU"/>
      </w:rPr>
    </w:pPr>
  </w:p>
  <w:p w:rsidR="00E864B7" w:rsidRDefault="00E864B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20"/>
        </w:tabs>
        <w:ind w:left="1152" w:hanging="432"/>
      </w:pPr>
    </w:lvl>
    <w:lvl w:ilvl="1">
      <w:start w:val="1"/>
      <w:numFmt w:val="none"/>
      <w:suff w:val="nothing"/>
      <w:lvlText w:val=""/>
      <w:lvlJc w:val="left"/>
      <w:pPr>
        <w:tabs>
          <w:tab w:val="num" w:pos="720"/>
        </w:tabs>
        <w:ind w:left="1296" w:hanging="576"/>
      </w:pPr>
    </w:lvl>
    <w:lvl w:ilvl="2">
      <w:start w:val="1"/>
      <w:numFmt w:val="none"/>
      <w:suff w:val="nothing"/>
      <w:lvlText w:val=""/>
      <w:lvlJc w:val="left"/>
      <w:pPr>
        <w:tabs>
          <w:tab w:val="num" w:pos="720"/>
        </w:tabs>
        <w:ind w:left="1440" w:hanging="720"/>
      </w:pPr>
    </w:lvl>
    <w:lvl w:ilvl="3">
      <w:start w:val="1"/>
      <w:numFmt w:val="none"/>
      <w:suff w:val="nothing"/>
      <w:lvlText w:val=""/>
      <w:lvlJc w:val="left"/>
      <w:pPr>
        <w:tabs>
          <w:tab w:val="num" w:pos="720"/>
        </w:tabs>
        <w:ind w:left="1584" w:hanging="864"/>
      </w:pPr>
    </w:lvl>
    <w:lvl w:ilvl="4">
      <w:start w:val="1"/>
      <w:numFmt w:val="none"/>
      <w:suff w:val="nothing"/>
      <w:lvlText w:val=""/>
      <w:lvlJc w:val="left"/>
      <w:pPr>
        <w:tabs>
          <w:tab w:val="num" w:pos="720"/>
        </w:tabs>
        <w:ind w:left="1728" w:hanging="1008"/>
      </w:pPr>
    </w:lvl>
    <w:lvl w:ilvl="5">
      <w:start w:val="1"/>
      <w:numFmt w:val="none"/>
      <w:suff w:val="nothing"/>
      <w:lvlText w:val=""/>
      <w:lvlJc w:val="left"/>
      <w:pPr>
        <w:tabs>
          <w:tab w:val="num" w:pos="720"/>
        </w:tabs>
        <w:ind w:left="1872" w:hanging="1152"/>
      </w:pPr>
    </w:lvl>
    <w:lvl w:ilvl="6">
      <w:start w:val="1"/>
      <w:numFmt w:val="none"/>
      <w:suff w:val="nothing"/>
      <w:lvlText w:val=""/>
      <w:lvlJc w:val="left"/>
      <w:pPr>
        <w:tabs>
          <w:tab w:val="num" w:pos="720"/>
        </w:tabs>
        <w:ind w:left="2016" w:hanging="1296"/>
      </w:pPr>
    </w:lvl>
    <w:lvl w:ilvl="7">
      <w:start w:val="1"/>
      <w:numFmt w:val="none"/>
      <w:suff w:val="nothing"/>
      <w:lvlText w:val=""/>
      <w:lvlJc w:val="left"/>
      <w:pPr>
        <w:tabs>
          <w:tab w:val="num" w:pos="720"/>
        </w:tabs>
        <w:ind w:left="2160" w:hanging="1440"/>
      </w:pPr>
    </w:lvl>
    <w:lvl w:ilvl="8">
      <w:start w:val="1"/>
      <w:numFmt w:val="none"/>
      <w:suff w:val="nothing"/>
      <w:lvlText w:val=""/>
      <w:lvlJc w:val="left"/>
      <w:pPr>
        <w:tabs>
          <w:tab w:val="num" w:pos="720"/>
        </w:tabs>
        <w:ind w:left="2304" w:hanging="1584"/>
      </w:pPr>
    </w:lvl>
  </w:abstractNum>
  <w:abstractNum w:abstractNumId="1">
    <w:nsid w:val="00000004"/>
    <w:multiLevelType w:val="multilevel"/>
    <w:tmpl w:val="00000004"/>
    <w:name w:val="WW8Num4"/>
    <w:lvl w:ilvl="0">
      <w:start w:val="1"/>
      <w:numFmt w:val="none"/>
      <w:suff w:val="nothing"/>
      <w:lvlText w:val=""/>
      <w:lvlJc w:val="left"/>
      <w:pPr>
        <w:tabs>
          <w:tab w:val="num" w:pos="539"/>
        </w:tabs>
        <w:ind w:left="539" w:firstLine="0"/>
      </w:pPr>
    </w:lvl>
    <w:lvl w:ilvl="1">
      <w:start w:val="1"/>
      <w:numFmt w:val="decimal"/>
      <w:lvlText w:val=".%2"/>
      <w:lvlJc w:val="left"/>
      <w:pPr>
        <w:tabs>
          <w:tab w:val="num" w:pos="1619"/>
        </w:tabs>
        <w:ind w:left="539" w:firstLine="0"/>
      </w:pPr>
    </w:lvl>
    <w:lvl w:ilvl="2">
      <w:start w:val="1"/>
      <w:numFmt w:val="decimal"/>
      <w:lvlText w:val=".%3"/>
      <w:lvlJc w:val="left"/>
      <w:pPr>
        <w:tabs>
          <w:tab w:val="num" w:pos="1979"/>
        </w:tabs>
        <w:ind w:left="539" w:firstLine="0"/>
      </w:pPr>
    </w:lvl>
    <w:lvl w:ilvl="3">
      <w:start w:val="1"/>
      <w:numFmt w:val="decimal"/>
      <w:lvlText w:val=".%4"/>
      <w:lvlJc w:val="left"/>
      <w:pPr>
        <w:tabs>
          <w:tab w:val="num" w:pos="2339"/>
        </w:tabs>
        <w:ind w:left="539" w:firstLine="0"/>
      </w:pPr>
    </w:lvl>
    <w:lvl w:ilvl="4">
      <w:start w:val="1"/>
      <w:numFmt w:val="decimal"/>
      <w:lvlText w:val=".%5"/>
      <w:lvlJc w:val="left"/>
      <w:pPr>
        <w:tabs>
          <w:tab w:val="num" w:pos="2699"/>
        </w:tabs>
        <w:ind w:left="539" w:firstLine="0"/>
      </w:pPr>
    </w:lvl>
    <w:lvl w:ilvl="5">
      <w:start w:val="1"/>
      <w:numFmt w:val="decimal"/>
      <w:lvlText w:val=".%6"/>
      <w:lvlJc w:val="left"/>
      <w:pPr>
        <w:tabs>
          <w:tab w:val="num" w:pos="3059"/>
        </w:tabs>
        <w:ind w:left="539" w:firstLine="0"/>
      </w:pPr>
    </w:lvl>
    <w:lvl w:ilvl="6">
      <w:start w:val="1"/>
      <w:numFmt w:val="decimal"/>
      <w:lvlText w:val=".%7"/>
      <w:lvlJc w:val="left"/>
      <w:pPr>
        <w:tabs>
          <w:tab w:val="num" w:pos="3419"/>
        </w:tabs>
        <w:ind w:left="539" w:firstLine="0"/>
      </w:pPr>
    </w:lvl>
    <w:lvl w:ilvl="7">
      <w:start w:val="1"/>
      <w:numFmt w:val="decimal"/>
      <w:lvlText w:val=".%8"/>
      <w:lvlJc w:val="left"/>
      <w:pPr>
        <w:tabs>
          <w:tab w:val="num" w:pos="3779"/>
        </w:tabs>
        <w:ind w:left="539" w:firstLine="0"/>
      </w:pPr>
    </w:lvl>
    <w:lvl w:ilvl="8">
      <w:start w:val="1"/>
      <w:numFmt w:val="decimal"/>
      <w:lvlText w:val=".%9"/>
      <w:lvlJc w:val="left"/>
      <w:pPr>
        <w:tabs>
          <w:tab w:val="num" w:pos="4139"/>
        </w:tabs>
        <w:ind w:left="539" w:firstLine="0"/>
      </w:pPr>
    </w:lvl>
  </w:abstractNum>
  <w:abstractNum w:abstractNumId="2">
    <w:nsid w:val="0D522258"/>
    <w:multiLevelType w:val="hybridMultilevel"/>
    <w:tmpl w:val="FC0A8EA8"/>
    <w:lvl w:ilvl="0" w:tplc="C630C278">
      <w:start w:val="1"/>
      <w:numFmt w:val="decimal"/>
      <w:lvlText w:val="%1."/>
      <w:lvlJc w:val="left"/>
      <w:pPr>
        <w:ind w:left="1080" w:hanging="360"/>
      </w:pPr>
      <w:rPr>
        <w:rFonts w:hint="default"/>
        <w:b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63A7481"/>
    <w:multiLevelType w:val="hybridMultilevel"/>
    <w:tmpl w:val="ADA8BC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224D0C44"/>
    <w:multiLevelType w:val="hybridMultilevel"/>
    <w:tmpl w:val="7C869BEA"/>
    <w:lvl w:ilvl="0" w:tplc="AE48B3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9A433F8"/>
    <w:multiLevelType w:val="hybridMultilevel"/>
    <w:tmpl w:val="04C689CC"/>
    <w:lvl w:ilvl="0" w:tplc="B180F0E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FCD13BD"/>
    <w:multiLevelType w:val="multilevel"/>
    <w:tmpl w:val="CDEC519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61A28C0"/>
    <w:multiLevelType w:val="hybridMultilevel"/>
    <w:tmpl w:val="951244EE"/>
    <w:lvl w:ilvl="0" w:tplc="05EC8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13E0961"/>
    <w:multiLevelType w:val="hybridMultilevel"/>
    <w:tmpl w:val="18862550"/>
    <w:lvl w:ilvl="0" w:tplc="4B2E81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3FD53E8"/>
    <w:multiLevelType w:val="hybridMultilevel"/>
    <w:tmpl w:val="70BE8B3C"/>
    <w:lvl w:ilvl="0" w:tplc="B2B6A05C">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34477EC"/>
    <w:multiLevelType w:val="hybridMultilevel"/>
    <w:tmpl w:val="D4D21C7C"/>
    <w:lvl w:ilvl="0" w:tplc="CAF83778">
      <w:start w:val="1"/>
      <w:numFmt w:val="bullet"/>
      <w:pStyle w:val="a"/>
      <w:lvlText w:val="‒"/>
      <w:lvlJc w:val="left"/>
      <w:pPr>
        <w:ind w:left="1429" w:hanging="360"/>
      </w:pPr>
      <w:rPr>
        <w:rFonts w:ascii="Times New Roman" w:hAnsi="Times New Roman" w:cs="Times New Roman" w:hint="default"/>
      </w:rPr>
    </w:lvl>
    <w:lvl w:ilvl="1" w:tplc="5C603016" w:tentative="1">
      <w:start w:val="1"/>
      <w:numFmt w:val="bullet"/>
      <w:lvlText w:val="o"/>
      <w:lvlJc w:val="left"/>
      <w:pPr>
        <w:ind w:left="2149" w:hanging="360"/>
      </w:pPr>
      <w:rPr>
        <w:rFonts w:ascii="Courier New" w:hAnsi="Courier New" w:cs="Courier New" w:hint="default"/>
      </w:rPr>
    </w:lvl>
    <w:lvl w:ilvl="2" w:tplc="06B48C0E" w:tentative="1">
      <w:start w:val="1"/>
      <w:numFmt w:val="bullet"/>
      <w:lvlText w:val=""/>
      <w:lvlJc w:val="left"/>
      <w:pPr>
        <w:ind w:left="2869" w:hanging="360"/>
      </w:pPr>
      <w:rPr>
        <w:rFonts w:ascii="Wingdings" w:hAnsi="Wingdings" w:hint="default"/>
      </w:rPr>
    </w:lvl>
    <w:lvl w:ilvl="3" w:tplc="9F620DBA" w:tentative="1">
      <w:start w:val="1"/>
      <w:numFmt w:val="bullet"/>
      <w:lvlText w:val=""/>
      <w:lvlJc w:val="left"/>
      <w:pPr>
        <w:ind w:left="3589" w:hanging="360"/>
      </w:pPr>
      <w:rPr>
        <w:rFonts w:ascii="Symbol" w:hAnsi="Symbol" w:hint="default"/>
      </w:rPr>
    </w:lvl>
    <w:lvl w:ilvl="4" w:tplc="F4040768" w:tentative="1">
      <w:start w:val="1"/>
      <w:numFmt w:val="bullet"/>
      <w:lvlText w:val="o"/>
      <w:lvlJc w:val="left"/>
      <w:pPr>
        <w:ind w:left="4309" w:hanging="360"/>
      </w:pPr>
      <w:rPr>
        <w:rFonts w:ascii="Courier New" w:hAnsi="Courier New" w:cs="Courier New" w:hint="default"/>
      </w:rPr>
    </w:lvl>
    <w:lvl w:ilvl="5" w:tplc="8912E8EA" w:tentative="1">
      <w:start w:val="1"/>
      <w:numFmt w:val="bullet"/>
      <w:lvlText w:val=""/>
      <w:lvlJc w:val="left"/>
      <w:pPr>
        <w:ind w:left="5029" w:hanging="360"/>
      </w:pPr>
      <w:rPr>
        <w:rFonts w:ascii="Wingdings" w:hAnsi="Wingdings" w:hint="default"/>
      </w:rPr>
    </w:lvl>
    <w:lvl w:ilvl="6" w:tplc="14402D74" w:tentative="1">
      <w:start w:val="1"/>
      <w:numFmt w:val="bullet"/>
      <w:lvlText w:val=""/>
      <w:lvlJc w:val="left"/>
      <w:pPr>
        <w:ind w:left="5749" w:hanging="360"/>
      </w:pPr>
      <w:rPr>
        <w:rFonts w:ascii="Symbol" w:hAnsi="Symbol" w:hint="default"/>
      </w:rPr>
    </w:lvl>
    <w:lvl w:ilvl="7" w:tplc="1CE02B2E" w:tentative="1">
      <w:start w:val="1"/>
      <w:numFmt w:val="bullet"/>
      <w:lvlText w:val="o"/>
      <w:lvlJc w:val="left"/>
      <w:pPr>
        <w:ind w:left="6469" w:hanging="360"/>
      </w:pPr>
      <w:rPr>
        <w:rFonts w:ascii="Courier New" w:hAnsi="Courier New" w:cs="Courier New" w:hint="default"/>
      </w:rPr>
    </w:lvl>
    <w:lvl w:ilvl="8" w:tplc="F740DF5A" w:tentative="1">
      <w:start w:val="1"/>
      <w:numFmt w:val="bullet"/>
      <w:lvlText w:val=""/>
      <w:lvlJc w:val="left"/>
      <w:pPr>
        <w:ind w:left="7189" w:hanging="360"/>
      </w:pPr>
      <w:rPr>
        <w:rFonts w:ascii="Wingdings" w:hAnsi="Wingdings" w:hint="default"/>
      </w:rPr>
    </w:lvl>
  </w:abstractNum>
  <w:abstractNum w:abstractNumId="11">
    <w:nsid w:val="661D3145"/>
    <w:multiLevelType w:val="hybridMultilevel"/>
    <w:tmpl w:val="5686CCB6"/>
    <w:lvl w:ilvl="0" w:tplc="AF60935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3A9656D"/>
    <w:multiLevelType w:val="hybridMultilevel"/>
    <w:tmpl w:val="BBE497F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CD7B0E"/>
    <w:multiLevelType w:val="hybridMultilevel"/>
    <w:tmpl w:val="F23C9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13"/>
  </w:num>
  <w:num w:numId="13">
    <w:abstractNumId w:val="1"/>
  </w:num>
  <w:num w:numId="14">
    <w:abstractNumId w:val="11"/>
  </w:num>
  <w:num w:numId="15">
    <w:abstractNumId w:val="5"/>
  </w:num>
  <w:num w:numId="16">
    <w:abstractNumId w:val="12"/>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9"/>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4C5"/>
    <w:rsid w:val="00056291"/>
    <w:rsid w:val="0006266C"/>
    <w:rsid w:val="000A460D"/>
    <w:rsid w:val="000C708C"/>
    <w:rsid w:val="000D6715"/>
    <w:rsid w:val="00155E74"/>
    <w:rsid w:val="001630A8"/>
    <w:rsid w:val="00187708"/>
    <w:rsid w:val="001C7DE4"/>
    <w:rsid w:val="001E2765"/>
    <w:rsid w:val="001E7C00"/>
    <w:rsid w:val="00232E18"/>
    <w:rsid w:val="00296C89"/>
    <w:rsid w:val="0030019D"/>
    <w:rsid w:val="0049527A"/>
    <w:rsid w:val="004B2BEB"/>
    <w:rsid w:val="00602FE7"/>
    <w:rsid w:val="0060787B"/>
    <w:rsid w:val="006224C5"/>
    <w:rsid w:val="0064703D"/>
    <w:rsid w:val="00651ED9"/>
    <w:rsid w:val="00664087"/>
    <w:rsid w:val="00675EC1"/>
    <w:rsid w:val="006C65A9"/>
    <w:rsid w:val="006D79B3"/>
    <w:rsid w:val="006F4D77"/>
    <w:rsid w:val="00704195"/>
    <w:rsid w:val="00711C2E"/>
    <w:rsid w:val="00715384"/>
    <w:rsid w:val="00772470"/>
    <w:rsid w:val="00772B94"/>
    <w:rsid w:val="007A732C"/>
    <w:rsid w:val="00810827"/>
    <w:rsid w:val="00985EB1"/>
    <w:rsid w:val="0099267C"/>
    <w:rsid w:val="00A04D38"/>
    <w:rsid w:val="00A52993"/>
    <w:rsid w:val="00A6068B"/>
    <w:rsid w:val="00A760E8"/>
    <w:rsid w:val="00A777FF"/>
    <w:rsid w:val="00A77B57"/>
    <w:rsid w:val="00A93D2B"/>
    <w:rsid w:val="00AD37A2"/>
    <w:rsid w:val="00AF52E1"/>
    <w:rsid w:val="00B1653E"/>
    <w:rsid w:val="00B201AD"/>
    <w:rsid w:val="00B45736"/>
    <w:rsid w:val="00B8023F"/>
    <w:rsid w:val="00B942F0"/>
    <w:rsid w:val="00C04901"/>
    <w:rsid w:val="00C13823"/>
    <w:rsid w:val="00C72E0C"/>
    <w:rsid w:val="00D5419A"/>
    <w:rsid w:val="00E15C23"/>
    <w:rsid w:val="00E864B7"/>
    <w:rsid w:val="00E9448E"/>
    <w:rsid w:val="00EB1020"/>
    <w:rsid w:val="00EC3929"/>
    <w:rsid w:val="00F97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24C5"/>
    <w:pPr>
      <w:suppressAutoHyphens/>
      <w:spacing w:after="0" w:line="240" w:lineRule="auto"/>
    </w:pPr>
    <w:rPr>
      <w:rFonts w:ascii="Times New Roman" w:eastAsia="Times New Roman" w:hAnsi="Times New Roman" w:cs="Times New Roman"/>
      <w:sz w:val="20"/>
      <w:szCs w:val="20"/>
      <w:lang w:val="en-US" w:eastAsia="hi-IN" w:bidi="hi-IN"/>
    </w:rPr>
  </w:style>
  <w:style w:type="paragraph" w:styleId="10">
    <w:name w:val="heading 1"/>
    <w:basedOn w:val="a0"/>
    <w:next w:val="a0"/>
    <w:link w:val="11"/>
    <w:qFormat/>
    <w:rsid w:val="00A777FF"/>
    <w:pPr>
      <w:keepNext/>
      <w:tabs>
        <w:tab w:val="num" w:pos="720"/>
      </w:tabs>
      <w:spacing w:before="240" w:after="60"/>
      <w:ind w:left="1152" w:hanging="432"/>
      <w:outlineLvl w:val="0"/>
    </w:pPr>
    <w:rPr>
      <w:rFonts w:ascii="Arial" w:hAnsi="Arial"/>
      <w:b/>
      <w:kern w:val="1"/>
      <w:sz w:val="28"/>
    </w:rPr>
  </w:style>
  <w:style w:type="paragraph" w:styleId="2">
    <w:name w:val="heading 2"/>
    <w:aliases w:val="Знак3"/>
    <w:basedOn w:val="a0"/>
    <w:next w:val="a0"/>
    <w:link w:val="20"/>
    <w:unhideWhenUsed/>
    <w:qFormat/>
    <w:rsid w:val="00B8023F"/>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Standard"/>
    <w:next w:val="Standard"/>
    <w:link w:val="30"/>
    <w:autoRedefine/>
    <w:unhideWhenUsed/>
    <w:qFormat/>
    <w:rsid w:val="00B8023F"/>
    <w:pPr>
      <w:keepNext/>
      <w:spacing w:before="180" w:after="120"/>
      <w:outlineLvl w:val="2"/>
    </w:pPr>
    <w:rPr>
      <w:rFonts w:ascii="Times New Roman" w:hAnsi="Times New Roman"/>
      <w:b/>
      <w:bCs/>
      <w:szCs w:val="28"/>
    </w:rPr>
  </w:style>
  <w:style w:type="paragraph" w:styleId="4">
    <w:name w:val="heading 4"/>
    <w:basedOn w:val="Standard"/>
    <w:next w:val="Standard"/>
    <w:link w:val="40"/>
    <w:autoRedefine/>
    <w:unhideWhenUsed/>
    <w:qFormat/>
    <w:rsid w:val="00B8023F"/>
    <w:pPr>
      <w:keepNext/>
      <w:keepLines/>
      <w:outlineLvl w:val="3"/>
    </w:pPr>
    <w:rPr>
      <w:rFonts w:ascii="Times New Roman" w:eastAsia="Cambria" w:hAnsi="Times New Roman" w:cs="Cambria"/>
      <w:b/>
      <w:bCs/>
      <w:iCs/>
      <w:sz w:val="26"/>
    </w:rPr>
  </w:style>
  <w:style w:type="paragraph" w:styleId="5">
    <w:name w:val="heading 5"/>
    <w:basedOn w:val="Standard"/>
    <w:next w:val="Standard"/>
    <w:link w:val="50"/>
    <w:unhideWhenUsed/>
    <w:qFormat/>
    <w:rsid w:val="00B8023F"/>
    <w:pPr>
      <w:keepNext/>
      <w:keepLines/>
      <w:spacing w:before="200"/>
      <w:ind w:firstLine="0"/>
      <w:outlineLvl w:val="4"/>
    </w:pPr>
    <w:rPr>
      <w:rFonts w:ascii="Cambria" w:eastAsia="Cambria" w:hAnsi="Cambria" w:cs="Cambria"/>
      <w:color w:val="243F60"/>
    </w:rPr>
  </w:style>
  <w:style w:type="paragraph" w:styleId="6">
    <w:name w:val="heading 6"/>
    <w:basedOn w:val="Standard"/>
    <w:next w:val="Standard"/>
    <w:link w:val="60"/>
    <w:unhideWhenUsed/>
    <w:qFormat/>
    <w:rsid w:val="00B8023F"/>
    <w:pPr>
      <w:keepNext/>
      <w:keepLines/>
      <w:spacing w:before="200"/>
      <w:ind w:firstLine="0"/>
      <w:outlineLvl w:val="5"/>
    </w:pPr>
    <w:rPr>
      <w:rFonts w:ascii="Cambria" w:eastAsia="Cambria" w:hAnsi="Cambria" w:cs="Cambria"/>
      <w:i/>
      <w:iCs/>
      <w:color w:val="243F60"/>
    </w:rPr>
  </w:style>
  <w:style w:type="paragraph" w:styleId="7">
    <w:name w:val="heading 7"/>
    <w:basedOn w:val="Standard"/>
    <w:next w:val="Standard"/>
    <w:link w:val="70"/>
    <w:qFormat/>
    <w:rsid w:val="00B8023F"/>
    <w:pPr>
      <w:keepNext/>
      <w:keepLines/>
      <w:spacing w:before="200"/>
      <w:ind w:firstLine="0"/>
      <w:outlineLvl w:val="6"/>
    </w:pPr>
    <w:rPr>
      <w:rFonts w:ascii="Cambria" w:eastAsia="Cambria" w:hAnsi="Cambria" w:cs="Cambria"/>
      <w:i/>
      <w:iCs/>
      <w:color w:val="404040"/>
    </w:rPr>
  </w:style>
  <w:style w:type="paragraph" w:styleId="8">
    <w:name w:val="heading 8"/>
    <w:basedOn w:val="Standard"/>
    <w:next w:val="Standard"/>
    <w:link w:val="80"/>
    <w:qFormat/>
    <w:rsid w:val="00B8023F"/>
    <w:pPr>
      <w:keepNext/>
      <w:keepLines/>
      <w:spacing w:before="200"/>
      <w:ind w:firstLine="0"/>
      <w:outlineLvl w:val="7"/>
    </w:pPr>
    <w:rPr>
      <w:rFonts w:ascii="Cambria" w:eastAsia="Cambria" w:hAnsi="Cambria" w:cs="Cambria"/>
      <w:color w:val="404040"/>
      <w:sz w:val="20"/>
      <w:szCs w:val="20"/>
    </w:rPr>
  </w:style>
  <w:style w:type="paragraph" w:styleId="9">
    <w:name w:val="heading 9"/>
    <w:basedOn w:val="Standard"/>
    <w:next w:val="Standard"/>
    <w:link w:val="90"/>
    <w:qFormat/>
    <w:rsid w:val="00B8023F"/>
    <w:pPr>
      <w:keepNext/>
      <w:keepLines/>
      <w:spacing w:before="200"/>
      <w:ind w:firstLine="0"/>
      <w:outlineLvl w:val="8"/>
    </w:pPr>
    <w:rPr>
      <w:rFonts w:ascii="Cambria" w:eastAsia="Cambria"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6224C5"/>
    <w:pPr>
      <w:tabs>
        <w:tab w:val="center" w:pos="4677"/>
        <w:tab w:val="right" w:pos="9355"/>
      </w:tabs>
    </w:pPr>
  </w:style>
  <w:style w:type="character" w:customStyle="1" w:styleId="a5">
    <w:name w:val="Верхний колонтитул Знак"/>
    <w:basedOn w:val="a1"/>
    <w:link w:val="a4"/>
    <w:uiPriority w:val="99"/>
    <w:rsid w:val="006224C5"/>
    <w:rPr>
      <w:rFonts w:ascii="Times New Roman" w:eastAsia="Times New Roman" w:hAnsi="Times New Roman" w:cs="Times New Roman"/>
      <w:sz w:val="20"/>
      <w:szCs w:val="20"/>
      <w:lang w:val="en-US" w:eastAsia="hi-IN" w:bidi="hi-IN"/>
    </w:rPr>
  </w:style>
  <w:style w:type="paragraph" w:styleId="a6">
    <w:name w:val="footer"/>
    <w:basedOn w:val="a0"/>
    <w:link w:val="a7"/>
    <w:uiPriority w:val="99"/>
    <w:rsid w:val="006224C5"/>
    <w:pPr>
      <w:tabs>
        <w:tab w:val="center" w:pos="4677"/>
        <w:tab w:val="right" w:pos="9355"/>
      </w:tabs>
    </w:pPr>
  </w:style>
  <w:style w:type="character" w:customStyle="1" w:styleId="a7">
    <w:name w:val="Нижний колонтитул Знак"/>
    <w:basedOn w:val="a1"/>
    <w:link w:val="a6"/>
    <w:uiPriority w:val="99"/>
    <w:rsid w:val="006224C5"/>
    <w:rPr>
      <w:rFonts w:ascii="Times New Roman" w:eastAsia="Times New Roman" w:hAnsi="Times New Roman" w:cs="Times New Roman"/>
      <w:sz w:val="20"/>
      <w:szCs w:val="20"/>
      <w:lang w:val="en-US" w:eastAsia="hi-IN" w:bidi="hi-IN"/>
    </w:rPr>
  </w:style>
  <w:style w:type="character" w:customStyle="1" w:styleId="11">
    <w:name w:val="Заголовок 1 Знак"/>
    <w:basedOn w:val="a1"/>
    <w:link w:val="10"/>
    <w:rsid w:val="00A777FF"/>
    <w:rPr>
      <w:rFonts w:ascii="Arial" w:eastAsia="Times New Roman" w:hAnsi="Arial" w:cs="Times New Roman"/>
      <w:b/>
      <w:kern w:val="1"/>
      <w:sz w:val="28"/>
      <w:szCs w:val="20"/>
      <w:lang w:val="en-US" w:eastAsia="hi-IN" w:bidi="hi-IN"/>
    </w:rPr>
  </w:style>
  <w:style w:type="character" w:styleId="a8">
    <w:name w:val="Hyperlink"/>
    <w:uiPriority w:val="99"/>
    <w:rsid w:val="00A777FF"/>
    <w:rPr>
      <w:color w:val="000080"/>
      <w:u w:val="single"/>
    </w:rPr>
  </w:style>
  <w:style w:type="paragraph" w:customStyle="1" w:styleId="a9">
    <w:name w:val="Обычный_Таблица"/>
    <w:basedOn w:val="a0"/>
    <w:autoRedefine/>
    <w:qFormat/>
    <w:rsid w:val="00A777FF"/>
    <w:pPr>
      <w:suppressAutoHyphens w:val="0"/>
      <w:jc w:val="center"/>
    </w:pPr>
    <w:rPr>
      <w:rFonts w:eastAsia="Calibri"/>
      <w:sz w:val="24"/>
      <w:szCs w:val="22"/>
      <w:lang w:val="en-GB" w:eastAsia="en-US" w:bidi="ar-SA"/>
    </w:rPr>
  </w:style>
  <w:style w:type="paragraph" w:customStyle="1" w:styleId="aa">
    <w:name w:val="Обычный_Таблица (курсив)"/>
    <w:basedOn w:val="a9"/>
    <w:autoRedefine/>
    <w:qFormat/>
    <w:rsid w:val="00A777FF"/>
    <w:rPr>
      <w:i/>
    </w:rPr>
  </w:style>
  <w:style w:type="paragraph" w:customStyle="1" w:styleId="ab">
    <w:name w:val="Обычный_Таблица (заголовок)"/>
    <w:basedOn w:val="a9"/>
    <w:autoRedefine/>
    <w:qFormat/>
    <w:rsid w:val="00A777FF"/>
    <w:rPr>
      <w:b/>
      <w:lang w:val="ru-RU"/>
    </w:rPr>
  </w:style>
  <w:style w:type="paragraph" w:customStyle="1" w:styleId="ac">
    <w:name w:val="Обычный_Таблица (по центру)"/>
    <w:basedOn w:val="a0"/>
    <w:qFormat/>
    <w:rsid w:val="00A777FF"/>
    <w:pPr>
      <w:suppressAutoHyphens w:val="0"/>
      <w:jc w:val="center"/>
    </w:pPr>
    <w:rPr>
      <w:rFonts w:eastAsia="Calibri"/>
      <w:iCs/>
      <w:sz w:val="24"/>
      <w:lang w:val="en-GB" w:eastAsia="en-US" w:bidi="ar-SA"/>
    </w:rPr>
  </w:style>
  <w:style w:type="paragraph" w:styleId="ad">
    <w:name w:val="Balloon Text"/>
    <w:basedOn w:val="a0"/>
    <w:link w:val="ae"/>
    <w:uiPriority w:val="99"/>
    <w:unhideWhenUsed/>
    <w:rsid w:val="00F97C04"/>
    <w:rPr>
      <w:rFonts w:ascii="Tahoma" w:hAnsi="Tahoma" w:cs="Mangal"/>
      <w:sz w:val="16"/>
      <w:szCs w:val="14"/>
    </w:rPr>
  </w:style>
  <w:style w:type="character" w:customStyle="1" w:styleId="ae">
    <w:name w:val="Текст выноски Знак"/>
    <w:basedOn w:val="a1"/>
    <w:link w:val="ad"/>
    <w:uiPriority w:val="99"/>
    <w:rsid w:val="00F97C04"/>
    <w:rPr>
      <w:rFonts w:ascii="Tahoma" w:eastAsia="Times New Roman" w:hAnsi="Tahoma" w:cs="Mangal"/>
      <w:sz w:val="16"/>
      <w:szCs w:val="14"/>
      <w:lang w:val="en-US" w:eastAsia="hi-IN" w:bidi="hi-IN"/>
    </w:rPr>
  </w:style>
  <w:style w:type="paragraph" w:styleId="af">
    <w:name w:val="List Paragraph"/>
    <w:basedOn w:val="a0"/>
    <w:link w:val="af0"/>
    <w:uiPriority w:val="34"/>
    <w:qFormat/>
    <w:rsid w:val="000A460D"/>
    <w:pPr>
      <w:ind w:left="720"/>
      <w:contextualSpacing/>
    </w:pPr>
    <w:rPr>
      <w:rFonts w:cs="Mangal"/>
      <w:szCs w:val="18"/>
    </w:rPr>
  </w:style>
  <w:style w:type="character" w:customStyle="1" w:styleId="20">
    <w:name w:val="Заголовок 2 Знак"/>
    <w:aliases w:val="Знак3 Знак"/>
    <w:basedOn w:val="a1"/>
    <w:link w:val="2"/>
    <w:rsid w:val="00B8023F"/>
    <w:rPr>
      <w:rFonts w:asciiTheme="majorHAnsi" w:eastAsiaTheme="majorEastAsia" w:hAnsiTheme="majorHAnsi" w:cs="Mangal"/>
      <w:b/>
      <w:bCs/>
      <w:color w:val="4F81BD" w:themeColor="accent1"/>
      <w:sz w:val="26"/>
      <w:szCs w:val="23"/>
      <w:lang w:val="en-US" w:eastAsia="hi-IN" w:bidi="hi-IN"/>
    </w:rPr>
  </w:style>
  <w:style w:type="character" w:customStyle="1" w:styleId="30">
    <w:name w:val="Заголовок 3 Знак"/>
    <w:basedOn w:val="a1"/>
    <w:link w:val="3"/>
    <w:rsid w:val="00B8023F"/>
    <w:rPr>
      <w:rFonts w:ascii="Times New Roman" w:eastAsia="Arial Narrow" w:hAnsi="Times New Roman" w:cs="Arial Narrow"/>
      <w:b/>
      <w:bCs/>
      <w:sz w:val="28"/>
      <w:szCs w:val="28"/>
      <w:lang w:eastAsia="ru-RU"/>
    </w:rPr>
  </w:style>
  <w:style w:type="character" w:customStyle="1" w:styleId="40">
    <w:name w:val="Заголовок 4 Знак"/>
    <w:basedOn w:val="a1"/>
    <w:link w:val="4"/>
    <w:rsid w:val="00B8023F"/>
    <w:rPr>
      <w:rFonts w:ascii="Times New Roman" w:eastAsia="Cambria" w:hAnsi="Times New Roman" w:cs="Cambria"/>
      <w:b/>
      <w:bCs/>
      <w:iCs/>
      <w:sz w:val="26"/>
      <w:lang w:eastAsia="ru-RU"/>
    </w:rPr>
  </w:style>
  <w:style w:type="character" w:customStyle="1" w:styleId="50">
    <w:name w:val="Заголовок 5 Знак"/>
    <w:basedOn w:val="a1"/>
    <w:link w:val="5"/>
    <w:rsid w:val="00B8023F"/>
    <w:rPr>
      <w:rFonts w:ascii="Cambria" w:eastAsia="Cambria" w:hAnsi="Cambria" w:cs="Cambria"/>
      <w:color w:val="243F60"/>
      <w:sz w:val="28"/>
      <w:lang w:eastAsia="ru-RU"/>
    </w:rPr>
  </w:style>
  <w:style w:type="character" w:customStyle="1" w:styleId="60">
    <w:name w:val="Заголовок 6 Знак"/>
    <w:basedOn w:val="a1"/>
    <w:link w:val="6"/>
    <w:rsid w:val="00B8023F"/>
    <w:rPr>
      <w:rFonts w:ascii="Cambria" w:eastAsia="Cambria" w:hAnsi="Cambria" w:cs="Cambria"/>
      <w:i/>
      <w:iCs/>
      <w:color w:val="243F60"/>
      <w:sz w:val="28"/>
      <w:lang w:eastAsia="ru-RU"/>
    </w:rPr>
  </w:style>
  <w:style w:type="character" w:customStyle="1" w:styleId="70">
    <w:name w:val="Заголовок 7 Знак"/>
    <w:basedOn w:val="a1"/>
    <w:link w:val="7"/>
    <w:rsid w:val="00B8023F"/>
    <w:rPr>
      <w:rFonts w:ascii="Cambria" w:eastAsia="Cambria" w:hAnsi="Cambria" w:cs="Cambria"/>
      <w:i/>
      <w:iCs/>
      <w:color w:val="404040"/>
      <w:sz w:val="28"/>
      <w:lang w:eastAsia="ru-RU"/>
    </w:rPr>
  </w:style>
  <w:style w:type="character" w:customStyle="1" w:styleId="80">
    <w:name w:val="Заголовок 8 Знак"/>
    <w:basedOn w:val="a1"/>
    <w:link w:val="8"/>
    <w:rsid w:val="00B8023F"/>
    <w:rPr>
      <w:rFonts w:ascii="Cambria" w:eastAsia="Cambria" w:hAnsi="Cambria" w:cs="Cambria"/>
      <w:color w:val="404040"/>
      <w:sz w:val="20"/>
      <w:szCs w:val="20"/>
      <w:lang w:eastAsia="ru-RU"/>
    </w:rPr>
  </w:style>
  <w:style w:type="character" w:customStyle="1" w:styleId="90">
    <w:name w:val="Заголовок 9 Знак"/>
    <w:basedOn w:val="a1"/>
    <w:link w:val="9"/>
    <w:rsid w:val="00B8023F"/>
    <w:rPr>
      <w:rFonts w:ascii="Cambria" w:eastAsia="Cambria" w:hAnsi="Cambria" w:cs="Cambria"/>
      <w:i/>
      <w:iCs/>
      <w:color w:val="404040"/>
      <w:sz w:val="20"/>
      <w:szCs w:val="20"/>
      <w:lang w:eastAsia="ru-RU"/>
    </w:rPr>
  </w:style>
  <w:style w:type="numbering" w:customStyle="1" w:styleId="12">
    <w:name w:val="Нет списка1"/>
    <w:next w:val="a3"/>
    <w:uiPriority w:val="99"/>
    <w:semiHidden/>
    <w:unhideWhenUsed/>
    <w:rsid w:val="00B8023F"/>
  </w:style>
  <w:style w:type="paragraph" w:customStyle="1" w:styleId="Standard">
    <w:name w:val="Standard"/>
    <w:rsid w:val="00B8023F"/>
    <w:pPr>
      <w:suppressAutoHyphens/>
      <w:autoSpaceDN w:val="0"/>
      <w:spacing w:after="0" w:line="240" w:lineRule="auto"/>
      <w:ind w:firstLine="709"/>
      <w:jc w:val="both"/>
      <w:textAlignment w:val="baseline"/>
    </w:pPr>
    <w:rPr>
      <w:rFonts w:ascii="Arial Narrow" w:eastAsia="Arial Narrow" w:hAnsi="Arial Narrow" w:cs="Arial Narrow"/>
      <w:sz w:val="28"/>
      <w:lang w:eastAsia="ru-RU"/>
    </w:rPr>
  </w:style>
  <w:style w:type="paragraph" w:styleId="af1">
    <w:name w:val="Body Text"/>
    <w:basedOn w:val="a0"/>
    <w:link w:val="af2"/>
    <w:rsid w:val="00B8023F"/>
    <w:pPr>
      <w:suppressAutoHyphens w:val="0"/>
      <w:spacing w:after="120"/>
      <w:ind w:firstLine="709"/>
      <w:jc w:val="both"/>
    </w:pPr>
    <w:rPr>
      <w:rFonts w:ascii="Arial Narrow" w:eastAsia="Arial Narrow" w:hAnsi="Arial Narrow" w:cs="Arial Narrow"/>
      <w:sz w:val="28"/>
      <w:szCs w:val="22"/>
      <w:lang w:val="ru-RU" w:eastAsia="en-US" w:bidi="ar-SA"/>
    </w:rPr>
  </w:style>
  <w:style w:type="character" w:customStyle="1" w:styleId="af2">
    <w:name w:val="Основной текст Знак"/>
    <w:basedOn w:val="a1"/>
    <w:link w:val="af1"/>
    <w:rsid w:val="00B8023F"/>
    <w:rPr>
      <w:rFonts w:ascii="Arial Narrow" w:eastAsia="Arial Narrow" w:hAnsi="Arial Narrow" w:cs="Arial Narrow"/>
      <w:sz w:val="28"/>
    </w:rPr>
  </w:style>
  <w:style w:type="table" w:customStyle="1" w:styleId="13">
    <w:name w:val="Сетка таблицы1"/>
    <w:basedOn w:val="a2"/>
    <w:next w:val="af3"/>
    <w:rsid w:val="00B8023F"/>
    <w:pPr>
      <w:widowControl w:val="0"/>
      <w:autoSpaceDN w:val="0"/>
      <w:spacing w:after="0" w:line="240" w:lineRule="auto"/>
      <w:textAlignment w:val="baseline"/>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basedOn w:val="a2"/>
    <w:uiPriority w:val="42"/>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0">
    <w:name w:val="Оглавление 11"/>
    <w:basedOn w:val="a0"/>
    <w:next w:val="a0"/>
    <w:autoRedefine/>
    <w:uiPriority w:val="39"/>
    <w:unhideWhenUsed/>
    <w:qFormat/>
    <w:rsid w:val="00B8023F"/>
    <w:pPr>
      <w:tabs>
        <w:tab w:val="right" w:leader="dot" w:pos="9344"/>
      </w:tabs>
      <w:suppressAutoHyphens w:val="0"/>
      <w:ind w:firstLine="709"/>
      <w:jc w:val="both"/>
    </w:pPr>
    <w:rPr>
      <w:rFonts w:eastAsia="Calibri"/>
      <w:noProof/>
      <w:sz w:val="28"/>
      <w:szCs w:val="28"/>
      <w:lang w:val="ru-RU" w:eastAsia="en-US" w:bidi="ar-SA"/>
    </w:rPr>
  </w:style>
  <w:style w:type="paragraph" w:customStyle="1" w:styleId="14">
    <w:name w:val="Текст примечания1"/>
    <w:basedOn w:val="a0"/>
    <w:next w:val="af4"/>
    <w:link w:val="af5"/>
    <w:uiPriority w:val="99"/>
    <w:semiHidden/>
    <w:unhideWhenUsed/>
    <w:rsid w:val="00B8023F"/>
    <w:pPr>
      <w:suppressAutoHyphens w:val="0"/>
      <w:ind w:firstLine="709"/>
      <w:jc w:val="both"/>
    </w:pPr>
    <w:rPr>
      <w:rFonts w:eastAsiaTheme="minorHAnsi" w:cs="Mangal"/>
      <w:sz w:val="28"/>
      <w:szCs w:val="22"/>
      <w:lang w:val="ru-RU" w:eastAsia="en-US" w:bidi="ar-SA"/>
    </w:rPr>
  </w:style>
  <w:style w:type="character" w:customStyle="1" w:styleId="af5">
    <w:name w:val="Текст примечания Знак"/>
    <w:basedOn w:val="a1"/>
    <w:link w:val="14"/>
    <w:uiPriority w:val="99"/>
    <w:semiHidden/>
    <w:rsid w:val="00B8023F"/>
    <w:rPr>
      <w:rFonts w:ascii="Times New Roman" w:hAnsi="Times New Roman" w:cs="Mangal"/>
      <w:sz w:val="28"/>
    </w:rPr>
  </w:style>
  <w:style w:type="paragraph" w:customStyle="1" w:styleId="111">
    <w:name w:val="Указатель 11"/>
    <w:basedOn w:val="a0"/>
    <w:next w:val="a0"/>
    <w:autoRedefine/>
    <w:uiPriority w:val="99"/>
    <w:semiHidden/>
    <w:unhideWhenUsed/>
    <w:rsid w:val="00B8023F"/>
    <w:pPr>
      <w:suppressAutoHyphens w:val="0"/>
      <w:ind w:left="280" w:hanging="280"/>
      <w:jc w:val="both"/>
    </w:pPr>
    <w:rPr>
      <w:rFonts w:eastAsia="Calibri"/>
      <w:sz w:val="28"/>
      <w:szCs w:val="22"/>
      <w:lang w:val="ru-RU" w:eastAsia="en-US" w:bidi="ar-SA"/>
    </w:rPr>
  </w:style>
  <w:style w:type="paragraph" w:customStyle="1" w:styleId="15">
    <w:name w:val="Указатель1"/>
    <w:basedOn w:val="Standard"/>
    <w:next w:val="af6"/>
    <w:unhideWhenUsed/>
    <w:rsid w:val="00B8023F"/>
    <w:pPr>
      <w:widowControl w:val="0"/>
      <w:tabs>
        <w:tab w:val="left" w:pos="1429"/>
      </w:tabs>
    </w:pPr>
    <w:rPr>
      <w:rFonts w:ascii="Calibri Light" w:eastAsia="Times New Roman" w:hAnsi="Calibri Light" w:cs="Times New Roman"/>
      <w:b/>
      <w:bCs/>
      <w:szCs w:val="20"/>
    </w:rPr>
  </w:style>
  <w:style w:type="paragraph" w:styleId="af7">
    <w:name w:val="List"/>
    <w:basedOn w:val="a0"/>
    <w:rsid w:val="00B8023F"/>
    <w:pPr>
      <w:autoSpaceDN w:val="0"/>
      <w:spacing w:after="120"/>
      <w:ind w:firstLine="709"/>
      <w:jc w:val="both"/>
      <w:textAlignment w:val="baseline"/>
    </w:pPr>
    <w:rPr>
      <w:rFonts w:ascii="Arial Narrow" w:eastAsia="Arial Narrow" w:hAnsi="Arial Narrow" w:cs="Arial"/>
      <w:sz w:val="28"/>
      <w:szCs w:val="22"/>
      <w:lang w:val="ru-RU" w:eastAsia="en-US" w:bidi="ar-SA"/>
    </w:rPr>
  </w:style>
  <w:style w:type="paragraph" w:styleId="af8">
    <w:name w:val="Title"/>
    <w:basedOn w:val="Standard"/>
    <w:next w:val="a0"/>
    <w:link w:val="16"/>
    <w:qFormat/>
    <w:rsid w:val="00B8023F"/>
    <w:pPr>
      <w:pBdr>
        <w:bottom w:val="single" w:sz="8" w:space="4" w:color="4F81BD"/>
      </w:pBdr>
      <w:spacing w:before="280" w:after="280"/>
      <w:jc w:val="center"/>
    </w:pPr>
    <w:rPr>
      <w:rFonts w:ascii="Cambria" w:eastAsia="Arial Unicode MS" w:hAnsi="Cambria" w:cs="Courier New"/>
      <w:spacing w:val="5"/>
      <w:sz w:val="32"/>
      <w:szCs w:val="52"/>
    </w:rPr>
  </w:style>
  <w:style w:type="character" w:customStyle="1" w:styleId="af9">
    <w:name w:val="Название Знак"/>
    <w:basedOn w:val="a1"/>
    <w:rsid w:val="00B8023F"/>
    <w:rPr>
      <w:rFonts w:asciiTheme="majorHAnsi" w:eastAsiaTheme="majorEastAsia" w:hAnsiTheme="majorHAnsi" w:cs="Mangal"/>
      <w:color w:val="17365D" w:themeColor="text2" w:themeShade="BF"/>
      <w:spacing w:val="5"/>
      <w:kern w:val="28"/>
      <w:sz w:val="52"/>
      <w:szCs w:val="47"/>
      <w:lang w:val="en-US" w:eastAsia="hi-IN" w:bidi="hi-IN"/>
    </w:rPr>
  </w:style>
  <w:style w:type="character" w:customStyle="1" w:styleId="16">
    <w:name w:val="Название Знак1"/>
    <w:basedOn w:val="a1"/>
    <w:link w:val="af8"/>
    <w:rsid w:val="00B8023F"/>
    <w:rPr>
      <w:rFonts w:ascii="Cambria" w:eastAsia="Arial Unicode MS" w:hAnsi="Cambria" w:cs="Courier New"/>
      <w:spacing w:val="5"/>
      <w:sz w:val="32"/>
      <w:szCs w:val="52"/>
      <w:lang w:eastAsia="ru-RU"/>
    </w:rPr>
  </w:style>
  <w:style w:type="paragraph" w:customStyle="1" w:styleId="17">
    <w:name w:val="Подзаголовок1"/>
    <w:basedOn w:val="Standard"/>
    <w:next w:val="Standard"/>
    <w:qFormat/>
    <w:rsid w:val="00B8023F"/>
    <w:pPr>
      <w:widowControl w:val="0"/>
      <w:numPr>
        <w:ilvl w:val="1"/>
      </w:numPr>
      <w:tabs>
        <w:tab w:val="left" w:pos="1429"/>
      </w:tabs>
      <w:spacing w:after="160"/>
      <w:ind w:firstLine="709"/>
    </w:pPr>
    <w:rPr>
      <w:rFonts w:ascii="Calibri" w:eastAsia="Times New Roman" w:hAnsi="Calibri" w:cs="Times New Roman"/>
      <w:color w:val="5A5A5A"/>
      <w:spacing w:val="15"/>
      <w:sz w:val="22"/>
    </w:rPr>
  </w:style>
  <w:style w:type="character" w:customStyle="1" w:styleId="afa">
    <w:name w:val="Подзаголовок Знак"/>
    <w:basedOn w:val="a1"/>
    <w:link w:val="afb"/>
    <w:rsid w:val="00B8023F"/>
    <w:rPr>
      <w:rFonts w:eastAsia="Times New Roman"/>
      <w:color w:val="5A5A5A"/>
      <w:spacing w:val="15"/>
      <w:lang w:eastAsia="ru-RU"/>
    </w:rPr>
  </w:style>
  <w:style w:type="paragraph" w:customStyle="1" w:styleId="18">
    <w:name w:val="Цитата1"/>
    <w:basedOn w:val="Standard"/>
    <w:next w:val="afc"/>
    <w:unhideWhenUsed/>
    <w:rsid w:val="00B8023F"/>
    <w:pPr>
      <w:widowControl w:val="0"/>
      <w:pBdr>
        <w:top w:val="single" w:sz="2" w:space="10" w:color="4472C4"/>
        <w:left w:val="single" w:sz="2" w:space="10" w:color="4472C4"/>
        <w:bottom w:val="single" w:sz="2" w:space="10" w:color="4472C4"/>
        <w:right w:val="single" w:sz="2" w:space="10" w:color="4472C4"/>
      </w:pBdr>
      <w:tabs>
        <w:tab w:val="left" w:pos="1429"/>
      </w:tabs>
      <w:ind w:left="1152" w:right="1152"/>
    </w:pPr>
    <w:rPr>
      <w:rFonts w:ascii="Calibri" w:eastAsia="Times New Roman" w:hAnsi="Calibri" w:cs="Times New Roman"/>
      <w:i/>
      <w:iCs/>
      <w:color w:val="4472C4"/>
      <w:szCs w:val="20"/>
    </w:rPr>
  </w:style>
  <w:style w:type="character" w:customStyle="1" w:styleId="19">
    <w:name w:val="Просмотренная гиперссылка1"/>
    <w:basedOn w:val="a1"/>
    <w:uiPriority w:val="99"/>
    <w:semiHidden/>
    <w:unhideWhenUsed/>
    <w:rsid w:val="00B8023F"/>
    <w:rPr>
      <w:color w:val="954F72"/>
      <w:u w:val="single"/>
    </w:rPr>
  </w:style>
  <w:style w:type="paragraph" w:styleId="afd">
    <w:name w:val="Plain Text"/>
    <w:basedOn w:val="Standard"/>
    <w:link w:val="afe"/>
    <w:uiPriority w:val="99"/>
    <w:semiHidden/>
    <w:unhideWhenUsed/>
    <w:rsid w:val="00B8023F"/>
    <w:pPr>
      <w:widowControl w:val="0"/>
      <w:tabs>
        <w:tab w:val="left" w:pos="1429"/>
      </w:tabs>
    </w:pPr>
    <w:rPr>
      <w:rFonts w:ascii="Consolas" w:hAnsi="Consolas" w:cs="Mangal"/>
      <w:sz w:val="21"/>
      <w:szCs w:val="21"/>
    </w:rPr>
  </w:style>
  <w:style w:type="character" w:customStyle="1" w:styleId="afe">
    <w:name w:val="Текст Знак"/>
    <w:basedOn w:val="a1"/>
    <w:link w:val="afd"/>
    <w:uiPriority w:val="99"/>
    <w:semiHidden/>
    <w:rsid w:val="00B8023F"/>
    <w:rPr>
      <w:rFonts w:ascii="Consolas" w:eastAsia="Arial Narrow" w:hAnsi="Consolas" w:cs="Mangal"/>
      <w:sz w:val="21"/>
      <w:szCs w:val="21"/>
      <w:lang w:eastAsia="ru-RU"/>
    </w:rPr>
  </w:style>
  <w:style w:type="paragraph" w:customStyle="1" w:styleId="1a">
    <w:name w:val="Тема примечания1"/>
    <w:basedOn w:val="af4"/>
    <w:next w:val="af4"/>
    <w:uiPriority w:val="99"/>
    <w:semiHidden/>
    <w:unhideWhenUsed/>
    <w:rsid w:val="00B8023F"/>
    <w:pPr>
      <w:suppressAutoHyphens w:val="0"/>
      <w:ind w:firstLine="709"/>
      <w:jc w:val="both"/>
    </w:pPr>
    <w:rPr>
      <w:rFonts w:eastAsia="Calibri"/>
      <w:b/>
      <w:bCs/>
      <w:sz w:val="28"/>
      <w:szCs w:val="22"/>
      <w:lang w:val="ru-RU" w:eastAsia="en-US" w:bidi="ar-SA"/>
    </w:rPr>
  </w:style>
  <w:style w:type="character" w:customStyle="1" w:styleId="aff">
    <w:name w:val="Тема примечания Знак"/>
    <w:basedOn w:val="af5"/>
    <w:link w:val="aff0"/>
    <w:uiPriority w:val="99"/>
    <w:semiHidden/>
    <w:rsid w:val="00B8023F"/>
    <w:rPr>
      <w:rFonts w:ascii="Times New Roman" w:hAnsi="Times New Roman" w:cs="Mangal"/>
      <w:b/>
      <w:bCs/>
      <w:sz w:val="28"/>
    </w:rPr>
  </w:style>
  <w:style w:type="table" w:customStyle="1" w:styleId="112">
    <w:name w:val="Таблица простая 11"/>
    <w:basedOn w:val="a2"/>
    <w:uiPriority w:val="41"/>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1">
    <w:name w:val="Внутренний адрес"/>
    <w:basedOn w:val="a0"/>
    <w:rsid w:val="00B8023F"/>
    <w:pPr>
      <w:suppressAutoHyphens w:val="0"/>
      <w:ind w:firstLine="709"/>
      <w:jc w:val="both"/>
    </w:pPr>
    <w:rPr>
      <w:rFonts w:eastAsia="Calibri"/>
      <w:b/>
      <w:sz w:val="28"/>
      <w:szCs w:val="22"/>
      <w:lang w:eastAsia="en-US" w:bidi="ar-SA"/>
    </w:rPr>
  </w:style>
  <w:style w:type="paragraph" w:customStyle="1" w:styleId="1">
    <w:name w:val="Маркированный список1"/>
    <w:basedOn w:val="a0"/>
    <w:next w:val="a"/>
    <w:uiPriority w:val="99"/>
    <w:unhideWhenUsed/>
    <w:rsid w:val="00B8023F"/>
    <w:pPr>
      <w:numPr>
        <w:numId w:val="3"/>
      </w:numPr>
      <w:tabs>
        <w:tab w:val="clear" w:pos="720"/>
      </w:tabs>
      <w:suppressAutoHyphens w:val="0"/>
      <w:ind w:left="1212" w:hanging="360"/>
      <w:contextualSpacing/>
      <w:jc w:val="both"/>
    </w:pPr>
    <w:rPr>
      <w:rFonts w:eastAsia="Calibri" w:cs="Mangal"/>
      <w:sz w:val="28"/>
      <w:szCs w:val="22"/>
      <w:lang w:val="ru-RU" w:eastAsia="en-US" w:bidi="ar-SA"/>
    </w:rPr>
  </w:style>
  <w:style w:type="paragraph" w:customStyle="1" w:styleId="210">
    <w:name w:val="Оглавление 21"/>
    <w:basedOn w:val="a0"/>
    <w:next w:val="a0"/>
    <w:autoRedefine/>
    <w:uiPriority w:val="39"/>
    <w:unhideWhenUsed/>
    <w:qFormat/>
    <w:rsid w:val="00B8023F"/>
    <w:pPr>
      <w:suppressAutoHyphens w:val="0"/>
      <w:spacing w:after="100"/>
      <w:ind w:left="280" w:firstLine="709"/>
      <w:jc w:val="both"/>
    </w:pPr>
    <w:rPr>
      <w:rFonts w:eastAsia="Calibri" w:cs="Mangal"/>
      <w:sz w:val="28"/>
      <w:szCs w:val="22"/>
      <w:lang w:val="ru-RU" w:eastAsia="en-US" w:bidi="ar-SA"/>
    </w:rPr>
  </w:style>
  <w:style w:type="paragraph" w:customStyle="1" w:styleId="31">
    <w:name w:val="Оглавление 31"/>
    <w:basedOn w:val="a0"/>
    <w:next w:val="a0"/>
    <w:autoRedefine/>
    <w:uiPriority w:val="39"/>
    <w:unhideWhenUsed/>
    <w:qFormat/>
    <w:rsid w:val="00B8023F"/>
    <w:pPr>
      <w:suppressAutoHyphens w:val="0"/>
      <w:spacing w:after="100"/>
      <w:ind w:left="560" w:firstLine="709"/>
      <w:jc w:val="both"/>
    </w:pPr>
    <w:rPr>
      <w:rFonts w:eastAsia="Calibri" w:cs="Mangal"/>
      <w:sz w:val="28"/>
      <w:szCs w:val="22"/>
      <w:lang w:val="ru-RU" w:eastAsia="en-US" w:bidi="ar-SA"/>
    </w:rPr>
  </w:style>
  <w:style w:type="paragraph" w:customStyle="1" w:styleId="1b">
    <w:name w:val="Название объекта1"/>
    <w:basedOn w:val="Standard"/>
    <w:next w:val="aff2"/>
    <w:uiPriority w:val="35"/>
    <w:semiHidden/>
    <w:unhideWhenUsed/>
    <w:qFormat/>
    <w:rsid w:val="00B8023F"/>
    <w:pPr>
      <w:widowControl w:val="0"/>
      <w:tabs>
        <w:tab w:val="left" w:pos="1429"/>
      </w:tabs>
      <w:spacing w:after="200"/>
    </w:pPr>
    <w:rPr>
      <w:rFonts w:ascii="Times New Roman" w:hAnsi="Times New Roman"/>
      <w:i/>
      <w:iCs/>
      <w:color w:val="44546A"/>
      <w:sz w:val="18"/>
      <w:szCs w:val="18"/>
    </w:rPr>
  </w:style>
  <w:style w:type="character" w:styleId="aff3">
    <w:name w:val="annotation reference"/>
    <w:basedOn w:val="a1"/>
    <w:uiPriority w:val="99"/>
    <w:semiHidden/>
    <w:unhideWhenUsed/>
    <w:rsid w:val="00B8023F"/>
    <w:rPr>
      <w:sz w:val="16"/>
      <w:szCs w:val="16"/>
    </w:rPr>
  </w:style>
  <w:style w:type="character" w:styleId="aff4">
    <w:name w:val="page number"/>
    <w:basedOn w:val="a1"/>
    <w:unhideWhenUsed/>
    <w:rsid w:val="00B8023F"/>
  </w:style>
  <w:style w:type="character" w:styleId="aff5">
    <w:name w:val="Emphasis"/>
    <w:basedOn w:val="a1"/>
    <w:uiPriority w:val="20"/>
    <w:qFormat/>
    <w:rsid w:val="00B8023F"/>
    <w:rPr>
      <w:i/>
      <w:iCs/>
    </w:rPr>
  </w:style>
  <w:style w:type="paragraph" w:styleId="aff6">
    <w:name w:val="No Spacing"/>
    <w:link w:val="aff7"/>
    <w:uiPriority w:val="1"/>
    <w:qFormat/>
    <w:rsid w:val="00B8023F"/>
    <w:pPr>
      <w:widowControl w:val="0"/>
      <w:tabs>
        <w:tab w:val="left" w:pos="1429"/>
      </w:tabs>
      <w:suppressAutoHyphens/>
      <w:autoSpaceDN w:val="0"/>
      <w:spacing w:after="0" w:line="240" w:lineRule="auto"/>
      <w:ind w:firstLine="709"/>
      <w:jc w:val="both"/>
      <w:textAlignment w:val="baseline"/>
    </w:pPr>
    <w:rPr>
      <w:rFonts w:ascii="Times New Roman" w:eastAsia="Calibri" w:hAnsi="Times New Roman" w:cs="Arial CYR"/>
      <w:sz w:val="28"/>
      <w:lang w:eastAsia="ru-RU"/>
    </w:rPr>
  </w:style>
  <w:style w:type="paragraph" w:customStyle="1" w:styleId="aff8">
    <w:name w:val="Обычный в таблице"/>
    <w:basedOn w:val="a0"/>
    <w:link w:val="aff9"/>
    <w:autoRedefine/>
    <w:rsid w:val="00B8023F"/>
    <w:pPr>
      <w:suppressAutoHyphens w:val="0"/>
      <w:jc w:val="both"/>
    </w:pPr>
    <w:rPr>
      <w:rFonts w:eastAsia="Calibri"/>
      <w:sz w:val="24"/>
      <w:lang w:val="ru-RU" w:eastAsia="en-US" w:bidi="ar-SA"/>
    </w:rPr>
  </w:style>
  <w:style w:type="character" w:customStyle="1" w:styleId="aff9">
    <w:name w:val="Обычный в таблице Знак"/>
    <w:basedOn w:val="a1"/>
    <w:link w:val="aff8"/>
    <w:locked/>
    <w:rsid w:val="00B8023F"/>
    <w:rPr>
      <w:rFonts w:ascii="Times New Roman" w:eastAsia="Calibri" w:hAnsi="Times New Roman" w:cs="Times New Roman"/>
      <w:sz w:val="24"/>
      <w:szCs w:val="20"/>
    </w:rPr>
  </w:style>
  <w:style w:type="paragraph" w:customStyle="1" w:styleId="affa">
    <w:name w:val="Обычный содержимое таблицы"/>
    <w:basedOn w:val="a0"/>
    <w:autoRedefine/>
    <w:rsid w:val="00B8023F"/>
    <w:pPr>
      <w:suppressAutoHyphens w:val="0"/>
      <w:ind w:firstLine="709"/>
      <w:jc w:val="center"/>
    </w:pPr>
    <w:rPr>
      <w:rFonts w:eastAsia="Calibri"/>
      <w:sz w:val="24"/>
      <w:szCs w:val="22"/>
      <w:lang w:val="ru-RU" w:eastAsia="en-US" w:bidi="ar-SA"/>
    </w:rPr>
  </w:style>
  <w:style w:type="character" w:customStyle="1" w:styleId="af0">
    <w:name w:val="Абзац списка Знак"/>
    <w:link w:val="af"/>
    <w:uiPriority w:val="34"/>
    <w:locked/>
    <w:rsid w:val="00B8023F"/>
    <w:rPr>
      <w:rFonts w:ascii="Times New Roman" w:eastAsia="Times New Roman" w:hAnsi="Times New Roman" w:cs="Mangal"/>
      <w:sz w:val="20"/>
      <w:szCs w:val="18"/>
      <w:lang w:val="en-US" w:eastAsia="hi-IN" w:bidi="hi-IN"/>
    </w:rPr>
  </w:style>
  <w:style w:type="numbering" w:customStyle="1" w:styleId="WWOutlineListStyle26">
    <w:name w:val="WW_OutlineListStyle_26"/>
    <w:basedOn w:val="a3"/>
    <w:rsid w:val="00B8023F"/>
  </w:style>
  <w:style w:type="paragraph" w:customStyle="1" w:styleId="affb">
    <w:name w:val="Содержимое таблицы"/>
    <w:basedOn w:val="a0"/>
    <w:rsid w:val="00B8023F"/>
    <w:pPr>
      <w:suppressLineNumbers/>
      <w:suppressAutoHyphens w:val="0"/>
      <w:ind w:firstLine="709"/>
      <w:jc w:val="both"/>
    </w:pPr>
    <w:rPr>
      <w:rFonts w:eastAsia="Calibri"/>
      <w:kern w:val="1"/>
      <w:sz w:val="24"/>
      <w:szCs w:val="24"/>
      <w:lang w:val="ru-RU" w:eastAsia="ar-SA" w:bidi="ar-SA"/>
    </w:rPr>
  </w:style>
  <w:style w:type="paragraph" w:customStyle="1" w:styleId="Heading">
    <w:name w:val="Heading"/>
    <w:basedOn w:val="Standard"/>
    <w:next w:val="Textbody"/>
    <w:rsid w:val="00B8023F"/>
    <w:pPr>
      <w:keepNext/>
      <w:spacing w:before="240" w:after="120"/>
    </w:pPr>
    <w:rPr>
      <w:rFonts w:ascii="Liberation Sans" w:eastAsia="Microsoft YaHei" w:hAnsi="Liberation Sans" w:cs="Arial"/>
      <w:szCs w:val="28"/>
    </w:rPr>
  </w:style>
  <w:style w:type="paragraph" w:customStyle="1" w:styleId="Textbody">
    <w:name w:val="Text body"/>
    <w:basedOn w:val="Standard"/>
    <w:rsid w:val="00B8023F"/>
    <w:pPr>
      <w:spacing w:after="120"/>
    </w:pPr>
  </w:style>
  <w:style w:type="paragraph" w:customStyle="1" w:styleId="Index">
    <w:name w:val="Index"/>
    <w:basedOn w:val="Standard"/>
    <w:rsid w:val="00B8023F"/>
    <w:pPr>
      <w:suppressLineNumbers/>
    </w:pPr>
    <w:rPr>
      <w:rFonts w:cs="Arial"/>
      <w:sz w:val="24"/>
    </w:rPr>
  </w:style>
  <w:style w:type="paragraph" w:customStyle="1" w:styleId="Contents1">
    <w:name w:val="Contents 1"/>
    <w:basedOn w:val="Standard"/>
    <w:next w:val="Standard"/>
    <w:autoRedefine/>
    <w:rsid w:val="00B8023F"/>
    <w:pPr>
      <w:tabs>
        <w:tab w:val="left" w:pos="450"/>
        <w:tab w:val="left" w:pos="1540"/>
        <w:tab w:val="right" w:leader="dot" w:pos="9360"/>
      </w:tabs>
      <w:spacing w:line="276" w:lineRule="auto"/>
      <w:ind w:left="66" w:firstLine="0"/>
      <w:jc w:val="center"/>
    </w:pPr>
    <w:rPr>
      <w:rFonts w:ascii="Times New Roman" w:eastAsia="Times New Roman" w:hAnsi="Times New Roman" w:cs="Times New Roman"/>
      <w:b/>
      <w:bCs/>
      <w:szCs w:val="28"/>
    </w:rPr>
  </w:style>
  <w:style w:type="paragraph" w:customStyle="1" w:styleId="Contents2">
    <w:name w:val="Contents 2"/>
    <w:basedOn w:val="Standard"/>
    <w:next w:val="Standard"/>
    <w:autoRedefine/>
    <w:rsid w:val="00B8023F"/>
    <w:pPr>
      <w:tabs>
        <w:tab w:val="left" w:pos="720"/>
        <w:tab w:val="left" w:pos="1760"/>
        <w:tab w:val="right" w:leader="dot" w:pos="9360"/>
      </w:tabs>
      <w:ind w:firstLine="0"/>
      <w:jc w:val="left"/>
    </w:pPr>
    <w:rPr>
      <w:rFonts w:ascii="Times New Roman" w:eastAsia="Times New Roman" w:hAnsi="Times New Roman" w:cs="Times New Roman"/>
      <w:sz w:val="24"/>
      <w:szCs w:val="24"/>
    </w:rPr>
  </w:style>
  <w:style w:type="paragraph" w:customStyle="1" w:styleId="Contents3">
    <w:name w:val="Contents 3"/>
    <w:basedOn w:val="Standard"/>
    <w:next w:val="Standard"/>
    <w:autoRedefine/>
    <w:rsid w:val="00B8023F"/>
    <w:pPr>
      <w:tabs>
        <w:tab w:val="left" w:pos="1260"/>
        <w:tab w:val="left" w:pos="2127"/>
        <w:tab w:val="right" w:leader="dot" w:pos="9360"/>
      </w:tabs>
      <w:ind w:firstLine="0"/>
    </w:pPr>
    <w:rPr>
      <w:rFonts w:ascii="Times New Roman" w:eastAsia="Times New Roman" w:hAnsi="Times New Roman" w:cs="Times New Roman"/>
      <w:sz w:val="24"/>
      <w:szCs w:val="24"/>
    </w:rPr>
  </w:style>
  <w:style w:type="paragraph" w:customStyle="1" w:styleId="Textbodyindent">
    <w:name w:val="Text body indent"/>
    <w:basedOn w:val="Standard"/>
    <w:rsid w:val="00B8023F"/>
    <w:pPr>
      <w:spacing w:line="360" w:lineRule="auto"/>
      <w:ind w:firstLine="708"/>
    </w:pPr>
    <w:rPr>
      <w:rFonts w:ascii="Times New Roman" w:eastAsia="Times New Roman" w:hAnsi="Times New Roman" w:cs="Times New Roman"/>
      <w:sz w:val="24"/>
      <w:szCs w:val="24"/>
    </w:rPr>
  </w:style>
  <w:style w:type="paragraph" w:customStyle="1" w:styleId="HeaderandFooter">
    <w:name w:val="Header and Footer"/>
    <w:basedOn w:val="Standard"/>
    <w:rsid w:val="00B8023F"/>
  </w:style>
  <w:style w:type="paragraph" w:customStyle="1" w:styleId="Footnote">
    <w:name w:val="Footnote"/>
    <w:basedOn w:val="Standard"/>
    <w:rsid w:val="00B8023F"/>
    <w:pPr>
      <w:ind w:firstLine="0"/>
      <w:jc w:val="left"/>
    </w:pPr>
    <w:rPr>
      <w:rFonts w:ascii="Times New Roman" w:eastAsia="Times New Roman" w:hAnsi="Times New Roman" w:cs="Times New Roman"/>
      <w:sz w:val="20"/>
      <w:szCs w:val="20"/>
    </w:rPr>
  </w:style>
  <w:style w:type="paragraph" w:customStyle="1" w:styleId="ConsPlusNonformat">
    <w:name w:val="ConsPlusNonformat"/>
    <w:rsid w:val="00B8023F"/>
    <w:pPr>
      <w:widowControl w:val="0"/>
      <w:suppressAutoHyphens/>
      <w:autoSpaceDN w:val="0"/>
      <w:spacing w:after="0" w:line="240" w:lineRule="auto"/>
      <w:textAlignment w:val="baseline"/>
    </w:pPr>
    <w:rPr>
      <w:rFonts w:ascii="Courier New" w:eastAsia="Courier New" w:hAnsi="Courier New" w:cs="Courier New"/>
      <w:lang w:eastAsia="ru-RU"/>
    </w:rPr>
  </w:style>
  <w:style w:type="paragraph" w:customStyle="1" w:styleId="ConsPlusNormal">
    <w:name w:val="ConsPlusNormal"/>
    <w:rsid w:val="00B8023F"/>
    <w:pPr>
      <w:widowControl w:val="0"/>
      <w:suppressAutoHyphens/>
      <w:autoSpaceDN w:val="0"/>
      <w:spacing w:after="0" w:line="240" w:lineRule="auto"/>
      <w:ind w:firstLine="720"/>
      <w:textAlignment w:val="baseline"/>
    </w:pPr>
    <w:rPr>
      <w:rFonts w:ascii="Arial" w:eastAsia="Arial" w:hAnsi="Arial"/>
      <w:lang w:eastAsia="ru-RU"/>
    </w:rPr>
  </w:style>
  <w:style w:type="paragraph" w:customStyle="1" w:styleId="ConsNormal">
    <w:name w:val="ConsNormal"/>
    <w:rsid w:val="00B8023F"/>
    <w:pPr>
      <w:widowControl w:val="0"/>
      <w:suppressAutoHyphens/>
      <w:autoSpaceDN w:val="0"/>
      <w:spacing w:after="0" w:line="240" w:lineRule="auto"/>
      <w:ind w:right="19772" w:firstLine="720"/>
      <w:textAlignment w:val="baseline"/>
    </w:pPr>
    <w:rPr>
      <w:rFonts w:ascii="Arial" w:eastAsia="Arial" w:hAnsi="Arial"/>
      <w:lang w:eastAsia="ru-RU"/>
    </w:rPr>
  </w:style>
  <w:style w:type="paragraph" w:customStyle="1" w:styleId="affc">
    <w:name w:val="для таблиц"/>
    <w:basedOn w:val="Standard"/>
    <w:rsid w:val="00B8023F"/>
    <w:pPr>
      <w:ind w:firstLine="0"/>
    </w:pPr>
    <w:rPr>
      <w:rFonts w:ascii="Times New Roman" w:eastAsia="Times New Roman" w:hAnsi="Times New Roman" w:cs="Times New Roman"/>
      <w:sz w:val="24"/>
      <w:szCs w:val="20"/>
    </w:rPr>
  </w:style>
  <w:style w:type="paragraph" w:customStyle="1" w:styleId="int">
    <w:name w:val="int"/>
    <w:basedOn w:val="Standard"/>
    <w:rsid w:val="00B8023F"/>
    <w:pPr>
      <w:spacing w:before="280" w:after="280"/>
      <w:ind w:firstLine="720"/>
    </w:pPr>
    <w:rPr>
      <w:rFonts w:ascii="Times New Roman" w:eastAsia="Times New Roman" w:hAnsi="Times New Roman" w:cs="Times New Roman"/>
      <w:color w:val="00008B"/>
      <w:sz w:val="24"/>
      <w:szCs w:val="24"/>
    </w:rPr>
  </w:style>
  <w:style w:type="paragraph" w:customStyle="1" w:styleId="western">
    <w:name w:val="western"/>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ctl">
    <w:name w:val="ctl"/>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text">
    <w:name w:val="text"/>
    <w:basedOn w:val="Standard"/>
    <w:rsid w:val="00B8023F"/>
    <w:pPr>
      <w:spacing w:before="60" w:after="60"/>
      <w:ind w:left="60" w:right="60" w:firstLine="800"/>
    </w:pPr>
    <w:rPr>
      <w:rFonts w:ascii="Times New Roman" w:eastAsia="Times New Roman" w:hAnsi="Times New Roman" w:cs="Times New Roman"/>
      <w:sz w:val="18"/>
      <w:szCs w:val="18"/>
    </w:rPr>
  </w:style>
  <w:style w:type="paragraph" w:customStyle="1" w:styleId="iaaoiueaaan">
    <w:name w:val="ia?aoiue aa?an"/>
    <w:basedOn w:val="Standard"/>
    <w:rsid w:val="00B8023F"/>
    <w:pPr>
      <w:ind w:firstLine="720"/>
    </w:pPr>
    <w:rPr>
      <w:rFonts w:ascii="Times New Roman" w:eastAsia="Times New Roman" w:hAnsi="Times New Roman" w:cs="Times New Roman"/>
      <w:sz w:val="26"/>
      <w:szCs w:val="20"/>
    </w:rPr>
  </w:style>
  <w:style w:type="paragraph" w:customStyle="1" w:styleId="text19">
    <w:name w:val="text19"/>
    <w:basedOn w:val="Standard"/>
    <w:rsid w:val="00B8023F"/>
    <w:pPr>
      <w:spacing w:after="216" w:line="312" w:lineRule="auto"/>
      <w:ind w:firstLine="0"/>
      <w:jc w:val="left"/>
    </w:pPr>
    <w:rPr>
      <w:rFonts w:ascii="Arial" w:eastAsia="Arial" w:hAnsi="Arial" w:cs="Arial"/>
      <w:sz w:val="18"/>
      <w:szCs w:val="18"/>
    </w:rPr>
  </w:style>
  <w:style w:type="paragraph" w:customStyle="1" w:styleId="telotabl">
    <w:name w:val="telo_tabl"/>
    <w:basedOn w:val="Standard"/>
    <w:rsid w:val="00B8023F"/>
    <w:pPr>
      <w:ind w:firstLine="0"/>
      <w:jc w:val="center"/>
    </w:pPr>
    <w:rPr>
      <w:rFonts w:ascii="TimesET" w:eastAsia="TimesET" w:hAnsi="TimesET" w:cs="TimesET"/>
      <w:kern w:val="3"/>
      <w:sz w:val="16"/>
      <w:szCs w:val="20"/>
    </w:rPr>
  </w:style>
  <w:style w:type="paragraph" w:customStyle="1" w:styleId="style8">
    <w:name w:val="style8"/>
    <w:basedOn w:val="Standard"/>
    <w:rsid w:val="00B8023F"/>
    <w:pPr>
      <w:spacing w:before="280" w:after="280"/>
      <w:ind w:firstLine="0"/>
      <w:jc w:val="left"/>
    </w:pPr>
    <w:rPr>
      <w:rFonts w:ascii="Times New Roman" w:eastAsia="Times New Roman" w:hAnsi="Times New Roman" w:cs="Times New Roman"/>
      <w:b/>
      <w:bCs/>
      <w:i/>
      <w:iCs/>
      <w:sz w:val="24"/>
      <w:szCs w:val="24"/>
      <w:lang w:eastAsia="ko-KR"/>
    </w:rPr>
  </w:style>
  <w:style w:type="paragraph" w:customStyle="1" w:styleId="ConsPlusTitle">
    <w:name w:val="ConsPlusTitle"/>
    <w:rsid w:val="00B8023F"/>
    <w:pPr>
      <w:widowControl w:val="0"/>
      <w:suppressAutoHyphens/>
      <w:autoSpaceDN w:val="0"/>
      <w:spacing w:after="0" w:line="240" w:lineRule="auto"/>
      <w:textAlignment w:val="baseline"/>
    </w:pPr>
    <w:rPr>
      <w:rFonts w:ascii="Arial" w:eastAsia="Arial" w:hAnsi="Arial"/>
      <w:b/>
      <w:bCs/>
      <w:lang w:eastAsia="ru-RU"/>
    </w:rPr>
  </w:style>
  <w:style w:type="paragraph" w:customStyle="1" w:styleId="ConsCell">
    <w:name w:val="ConsCell"/>
    <w:rsid w:val="00B8023F"/>
    <w:pPr>
      <w:widowControl w:val="0"/>
      <w:suppressAutoHyphens/>
      <w:autoSpaceDN w:val="0"/>
      <w:spacing w:after="0" w:line="240" w:lineRule="auto"/>
      <w:ind w:right="19772"/>
      <w:textAlignment w:val="baseline"/>
    </w:pPr>
    <w:rPr>
      <w:rFonts w:ascii="Arial" w:eastAsia="Arial" w:hAnsi="Arial"/>
      <w:lang w:eastAsia="ru-RU"/>
    </w:rPr>
  </w:style>
  <w:style w:type="paragraph" w:customStyle="1" w:styleId="lawhead">
    <w:name w:val="lawhead"/>
    <w:basedOn w:val="Standard"/>
    <w:rsid w:val="00B8023F"/>
    <w:pPr>
      <w:spacing w:before="280" w:after="280"/>
      <w:ind w:firstLine="0"/>
      <w:jc w:val="left"/>
    </w:pPr>
    <w:rPr>
      <w:rFonts w:ascii="Verdana" w:eastAsia="Verdana" w:hAnsi="Verdana" w:cs="Verdana"/>
      <w:b/>
      <w:bCs/>
      <w:color w:val="4E5490"/>
      <w:sz w:val="22"/>
    </w:rPr>
  </w:style>
  <w:style w:type="paragraph" w:customStyle="1" w:styleId="Endnote">
    <w:name w:val="Endnote"/>
    <w:basedOn w:val="Standard"/>
    <w:rsid w:val="00B8023F"/>
    <w:pPr>
      <w:ind w:firstLine="0"/>
      <w:jc w:val="left"/>
    </w:pPr>
    <w:rPr>
      <w:rFonts w:ascii="Times New Roman" w:eastAsia="Times New Roman" w:hAnsi="Times New Roman" w:cs="Times New Roman"/>
      <w:sz w:val="20"/>
      <w:szCs w:val="20"/>
    </w:rPr>
  </w:style>
  <w:style w:type="paragraph" w:customStyle="1" w:styleId="tst">
    <w:name w:val="tst"/>
    <w:basedOn w:val="Standard"/>
    <w:rsid w:val="00B8023F"/>
    <w:pPr>
      <w:spacing w:before="280" w:after="280"/>
      <w:ind w:firstLine="0"/>
      <w:jc w:val="left"/>
    </w:pPr>
    <w:rPr>
      <w:rFonts w:ascii="Times New Roman" w:eastAsia="Times New Roman" w:hAnsi="Times New Roman" w:cs="Times New Roman"/>
      <w:sz w:val="24"/>
      <w:szCs w:val="24"/>
    </w:rPr>
  </w:style>
  <w:style w:type="paragraph" w:customStyle="1" w:styleId="Contents4">
    <w:name w:val="Contents 4"/>
    <w:basedOn w:val="Standard"/>
    <w:next w:val="Standard"/>
    <w:autoRedefine/>
    <w:rsid w:val="00B8023F"/>
    <w:pPr>
      <w:spacing w:after="100" w:line="276" w:lineRule="auto"/>
      <w:ind w:left="660" w:firstLine="0"/>
      <w:jc w:val="left"/>
    </w:pPr>
    <w:rPr>
      <w:rFonts w:ascii="Calibri" w:eastAsia="Times New Roman" w:hAnsi="Calibri" w:cs="Times New Roman"/>
      <w:sz w:val="22"/>
    </w:rPr>
  </w:style>
  <w:style w:type="paragraph" w:customStyle="1" w:styleId="Contents5">
    <w:name w:val="Contents 5"/>
    <w:basedOn w:val="Standard"/>
    <w:next w:val="Standard"/>
    <w:autoRedefine/>
    <w:rsid w:val="00B8023F"/>
    <w:pPr>
      <w:spacing w:after="100" w:line="276" w:lineRule="auto"/>
      <w:ind w:left="880" w:firstLine="0"/>
      <w:jc w:val="left"/>
    </w:pPr>
    <w:rPr>
      <w:rFonts w:ascii="Calibri" w:eastAsia="Times New Roman" w:hAnsi="Calibri" w:cs="Times New Roman"/>
      <w:sz w:val="22"/>
    </w:rPr>
  </w:style>
  <w:style w:type="paragraph" w:customStyle="1" w:styleId="Contents6">
    <w:name w:val="Contents 6"/>
    <w:basedOn w:val="Standard"/>
    <w:next w:val="Standard"/>
    <w:autoRedefine/>
    <w:rsid w:val="00B8023F"/>
    <w:pPr>
      <w:spacing w:after="100" w:line="276" w:lineRule="auto"/>
      <w:ind w:left="1100" w:firstLine="0"/>
      <w:jc w:val="left"/>
    </w:pPr>
    <w:rPr>
      <w:rFonts w:ascii="Calibri" w:eastAsia="Times New Roman" w:hAnsi="Calibri" w:cs="Times New Roman"/>
      <w:sz w:val="22"/>
    </w:rPr>
  </w:style>
  <w:style w:type="paragraph" w:customStyle="1" w:styleId="Contents7">
    <w:name w:val="Contents 7"/>
    <w:basedOn w:val="Standard"/>
    <w:next w:val="Standard"/>
    <w:autoRedefine/>
    <w:rsid w:val="00B8023F"/>
    <w:pPr>
      <w:spacing w:after="100" w:line="276" w:lineRule="auto"/>
      <w:ind w:left="1320" w:firstLine="0"/>
      <w:jc w:val="left"/>
    </w:pPr>
    <w:rPr>
      <w:rFonts w:ascii="Calibri" w:eastAsia="Times New Roman" w:hAnsi="Calibri" w:cs="Times New Roman"/>
      <w:sz w:val="22"/>
    </w:rPr>
  </w:style>
  <w:style w:type="paragraph" w:customStyle="1" w:styleId="Contents8">
    <w:name w:val="Contents 8"/>
    <w:basedOn w:val="Standard"/>
    <w:next w:val="Standard"/>
    <w:autoRedefine/>
    <w:rsid w:val="00B8023F"/>
    <w:pPr>
      <w:spacing w:after="100" w:line="276" w:lineRule="auto"/>
      <w:ind w:left="1540" w:firstLine="0"/>
      <w:jc w:val="left"/>
    </w:pPr>
    <w:rPr>
      <w:rFonts w:ascii="Calibri" w:eastAsia="Times New Roman" w:hAnsi="Calibri" w:cs="Times New Roman"/>
      <w:sz w:val="22"/>
    </w:rPr>
  </w:style>
  <w:style w:type="paragraph" w:customStyle="1" w:styleId="Contents9">
    <w:name w:val="Contents 9"/>
    <w:basedOn w:val="Standard"/>
    <w:next w:val="Standard"/>
    <w:autoRedefine/>
    <w:rsid w:val="00B8023F"/>
    <w:pPr>
      <w:spacing w:after="100" w:line="276" w:lineRule="auto"/>
      <w:ind w:left="1760" w:firstLine="0"/>
      <w:jc w:val="left"/>
    </w:pPr>
    <w:rPr>
      <w:rFonts w:ascii="Calibri" w:eastAsia="Times New Roman" w:hAnsi="Calibri" w:cs="Times New Roman"/>
      <w:sz w:val="22"/>
    </w:rPr>
  </w:style>
  <w:style w:type="paragraph" w:customStyle="1" w:styleId="TableContents">
    <w:name w:val="Table Contents"/>
    <w:basedOn w:val="Standard"/>
    <w:rsid w:val="00B8023F"/>
    <w:pPr>
      <w:widowControl w:val="0"/>
      <w:suppressLineNumbers/>
    </w:pPr>
  </w:style>
  <w:style w:type="character" w:customStyle="1" w:styleId="Internetlink">
    <w:name w:val="Internet link"/>
    <w:basedOn w:val="a1"/>
    <w:rsid w:val="00B8023F"/>
    <w:rPr>
      <w:color w:val="0000FF"/>
      <w:u w:val="single"/>
    </w:rPr>
  </w:style>
  <w:style w:type="character" w:customStyle="1" w:styleId="Footnoteanchor">
    <w:name w:val="Footnote anchor"/>
    <w:rsid w:val="00B8023F"/>
    <w:rPr>
      <w:position w:val="0"/>
      <w:vertAlign w:val="superscript"/>
    </w:rPr>
  </w:style>
  <w:style w:type="character" w:customStyle="1" w:styleId="FootnoteCharacters">
    <w:name w:val="Footnote Characters"/>
    <w:basedOn w:val="a1"/>
    <w:rsid w:val="00B8023F"/>
    <w:rPr>
      <w:position w:val="0"/>
      <w:vertAlign w:val="superscript"/>
    </w:rPr>
  </w:style>
  <w:style w:type="character" w:customStyle="1" w:styleId="ConsNormal0">
    <w:name w:val="ConsNormal Знак"/>
    <w:basedOn w:val="a1"/>
    <w:rsid w:val="00B8023F"/>
    <w:rPr>
      <w:rFonts w:ascii="Arial" w:eastAsia="Arial" w:hAnsi="Arial" w:cs="Arial"/>
    </w:rPr>
  </w:style>
  <w:style w:type="character" w:customStyle="1" w:styleId="text2">
    <w:name w:val="text2"/>
    <w:basedOn w:val="a1"/>
    <w:rsid w:val="00B8023F"/>
    <w:rPr>
      <w:color w:val="000000"/>
      <w:sz w:val="18"/>
      <w:szCs w:val="18"/>
    </w:rPr>
  </w:style>
  <w:style w:type="character" w:customStyle="1" w:styleId="FootnoteSymbol">
    <w:name w:val="Footnote Symbol"/>
    <w:basedOn w:val="a1"/>
    <w:rsid w:val="00B8023F"/>
    <w:rPr>
      <w:position w:val="0"/>
      <w:vertAlign w:val="superscript"/>
    </w:rPr>
  </w:style>
  <w:style w:type="character" w:customStyle="1" w:styleId="IndexLink">
    <w:name w:val="Index Link"/>
    <w:rsid w:val="00B8023F"/>
  </w:style>
  <w:style w:type="character" w:customStyle="1" w:styleId="ListLabel1">
    <w:name w:val="ListLabel 1"/>
    <w:rsid w:val="00B8023F"/>
    <w:rPr>
      <w:rFonts w:ascii="Arial Narrow" w:eastAsia="Times New Roman" w:hAnsi="Arial Narrow" w:cs="Times New Roman"/>
      <w:b/>
    </w:rPr>
  </w:style>
  <w:style w:type="character" w:customStyle="1" w:styleId="ListLabel2">
    <w:name w:val="ListLabel 2"/>
    <w:rsid w:val="00B8023F"/>
    <w:rPr>
      <w:rFonts w:ascii="Times New Roman" w:eastAsia="Times New Roman" w:hAnsi="Times New Roman"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3">
    <w:name w:val="ListLabel 3"/>
    <w:rsid w:val="00B8023F"/>
    <w:rPr>
      <w:rFonts w:cs="Symbol"/>
    </w:rPr>
  </w:style>
  <w:style w:type="character" w:customStyle="1" w:styleId="ListLabel4">
    <w:name w:val="ListLabel 4"/>
    <w:rsid w:val="00B8023F"/>
    <w:rPr>
      <w:rFonts w:cs="Courier New"/>
    </w:rPr>
  </w:style>
  <w:style w:type="character" w:customStyle="1" w:styleId="ListLabel5">
    <w:name w:val="ListLabel 5"/>
    <w:rsid w:val="00B8023F"/>
    <w:rPr>
      <w:rFonts w:cs="Wingdings"/>
    </w:rPr>
  </w:style>
  <w:style w:type="character" w:customStyle="1" w:styleId="ListLabel6">
    <w:name w:val="ListLabel 6"/>
    <w:rsid w:val="00B8023F"/>
    <w:rPr>
      <w:rFonts w:cs="Symbol"/>
    </w:rPr>
  </w:style>
  <w:style w:type="character" w:customStyle="1" w:styleId="ListLabel7">
    <w:name w:val="ListLabel 7"/>
    <w:rsid w:val="00B8023F"/>
    <w:rPr>
      <w:rFonts w:cs="Courier New"/>
    </w:rPr>
  </w:style>
  <w:style w:type="character" w:customStyle="1" w:styleId="ListLabel10">
    <w:name w:val="ListLabel 10"/>
    <w:rsid w:val="00B8023F"/>
    <w:rPr>
      <w:rFonts w:cs="Courier New"/>
    </w:rPr>
  </w:style>
  <w:style w:type="character" w:customStyle="1" w:styleId="ListLabel11">
    <w:name w:val="ListLabel 11"/>
    <w:rsid w:val="00B8023F"/>
    <w:rPr>
      <w:rFonts w:cs="Wingdings"/>
    </w:rPr>
  </w:style>
  <w:style w:type="character" w:customStyle="1" w:styleId="ListLabel12">
    <w:name w:val="ListLabel 12"/>
    <w:rsid w:val="00B8023F"/>
    <w:rPr>
      <w:rFonts w:cs="Symbol"/>
    </w:rPr>
  </w:style>
  <w:style w:type="character" w:customStyle="1" w:styleId="ListLabel13">
    <w:name w:val="ListLabel 13"/>
    <w:rsid w:val="00B8023F"/>
    <w:rPr>
      <w:rFonts w:cs="Courier New"/>
    </w:rPr>
  </w:style>
  <w:style w:type="character" w:customStyle="1" w:styleId="ListLabel14">
    <w:name w:val="ListLabel 14"/>
    <w:rsid w:val="00B8023F"/>
    <w:rPr>
      <w:rFonts w:cs="Wingdings"/>
    </w:rPr>
  </w:style>
  <w:style w:type="character" w:customStyle="1" w:styleId="ListLabel15">
    <w:name w:val="ListLabel 15"/>
    <w:rsid w:val="00B8023F"/>
    <w:rPr>
      <w:rFonts w:cs="Symbol"/>
    </w:rPr>
  </w:style>
  <w:style w:type="character" w:customStyle="1" w:styleId="ListLabel16">
    <w:name w:val="ListLabel 16"/>
    <w:rsid w:val="00B8023F"/>
    <w:rPr>
      <w:rFonts w:cs="Courier New"/>
    </w:rPr>
  </w:style>
  <w:style w:type="character" w:customStyle="1" w:styleId="ListLabel17">
    <w:name w:val="ListLabel 17"/>
    <w:rsid w:val="00B8023F"/>
    <w:rPr>
      <w:rFonts w:cs="Wingdings"/>
    </w:rPr>
  </w:style>
  <w:style w:type="character" w:customStyle="1" w:styleId="ListLabel18">
    <w:name w:val="ListLabel 18"/>
    <w:rsid w:val="00B8023F"/>
    <w:rPr>
      <w:rFonts w:cs="Symbol"/>
    </w:rPr>
  </w:style>
  <w:style w:type="character" w:customStyle="1" w:styleId="ListLabel19">
    <w:name w:val="ListLabel 19"/>
    <w:rsid w:val="00B8023F"/>
    <w:rPr>
      <w:rFonts w:cs="Courier New"/>
    </w:rPr>
  </w:style>
  <w:style w:type="character" w:customStyle="1" w:styleId="ListLabel20">
    <w:name w:val="ListLabel 20"/>
    <w:rsid w:val="00B8023F"/>
    <w:rPr>
      <w:rFonts w:cs="Wingdings"/>
    </w:rPr>
  </w:style>
  <w:style w:type="character" w:customStyle="1" w:styleId="ListLabel21">
    <w:name w:val="ListLabel 21"/>
    <w:rsid w:val="00B8023F"/>
    <w:rPr>
      <w:rFonts w:cs="Symbol"/>
    </w:rPr>
  </w:style>
  <w:style w:type="character" w:customStyle="1" w:styleId="ListLabel22">
    <w:name w:val="ListLabel 22"/>
    <w:rsid w:val="00B8023F"/>
    <w:rPr>
      <w:rFonts w:cs="Courier New"/>
    </w:rPr>
  </w:style>
  <w:style w:type="character" w:customStyle="1" w:styleId="ListLabel23">
    <w:name w:val="ListLabel 23"/>
    <w:rsid w:val="00B8023F"/>
    <w:rPr>
      <w:rFonts w:cs="Wingdings"/>
    </w:rPr>
  </w:style>
  <w:style w:type="character" w:customStyle="1" w:styleId="ListLabel24">
    <w:name w:val="ListLabel 24"/>
    <w:rsid w:val="00B8023F"/>
    <w:rPr>
      <w:rFonts w:cs="Symbol"/>
    </w:rPr>
  </w:style>
  <w:style w:type="character" w:customStyle="1" w:styleId="ListLabel25">
    <w:name w:val="ListLabel 25"/>
    <w:rsid w:val="00B8023F"/>
    <w:rPr>
      <w:rFonts w:cs="Courier New"/>
    </w:rPr>
  </w:style>
  <w:style w:type="character" w:customStyle="1" w:styleId="ListLabel26">
    <w:name w:val="ListLabel 26"/>
    <w:rsid w:val="00B8023F"/>
    <w:rPr>
      <w:rFonts w:cs="Wingdings"/>
    </w:rPr>
  </w:style>
  <w:style w:type="character" w:customStyle="1" w:styleId="ListLabel27">
    <w:name w:val="ListLabel 27"/>
    <w:rsid w:val="00B8023F"/>
    <w:rPr>
      <w:rFonts w:cs="Symbol"/>
    </w:rPr>
  </w:style>
  <w:style w:type="character" w:customStyle="1" w:styleId="ListLabel28">
    <w:name w:val="ListLabel 28"/>
    <w:rsid w:val="00B8023F"/>
    <w:rPr>
      <w:rFonts w:cs="Courier New"/>
    </w:rPr>
  </w:style>
  <w:style w:type="character" w:customStyle="1" w:styleId="ListLabel29">
    <w:name w:val="ListLabel 29"/>
    <w:rsid w:val="00B8023F"/>
    <w:rPr>
      <w:rFonts w:cs="Wingdings"/>
    </w:rPr>
  </w:style>
  <w:style w:type="character" w:customStyle="1" w:styleId="ListLabel30">
    <w:name w:val="ListLabel 30"/>
    <w:rsid w:val="00B8023F"/>
    <w:rPr>
      <w:rFonts w:cs="Symbol"/>
    </w:rPr>
  </w:style>
  <w:style w:type="character" w:customStyle="1" w:styleId="ListLabel31">
    <w:name w:val="ListLabel 31"/>
    <w:rsid w:val="00B8023F"/>
    <w:rPr>
      <w:rFonts w:cs="Courier New"/>
    </w:rPr>
  </w:style>
  <w:style w:type="character" w:customStyle="1" w:styleId="ListLabel32">
    <w:name w:val="ListLabel 32"/>
    <w:rsid w:val="00B8023F"/>
    <w:rPr>
      <w:rFonts w:cs="Wingdings"/>
    </w:rPr>
  </w:style>
  <w:style w:type="character" w:customStyle="1" w:styleId="ListLabel33">
    <w:name w:val="ListLabel 33"/>
    <w:rsid w:val="00B8023F"/>
    <w:rPr>
      <w:rFonts w:cs="Symbol"/>
    </w:rPr>
  </w:style>
  <w:style w:type="character" w:customStyle="1" w:styleId="ListLabel34">
    <w:name w:val="ListLabel 34"/>
    <w:rsid w:val="00B8023F"/>
    <w:rPr>
      <w:rFonts w:cs="Courier New"/>
    </w:rPr>
  </w:style>
  <w:style w:type="character" w:customStyle="1" w:styleId="ListLabel35">
    <w:name w:val="ListLabel 35"/>
    <w:rsid w:val="00B8023F"/>
    <w:rPr>
      <w:rFonts w:cs="Wingdings"/>
    </w:rPr>
  </w:style>
  <w:style w:type="character" w:customStyle="1" w:styleId="ListLabel36">
    <w:name w:val="ListLabel 36"/>
    <w:rsid w:val="00B8023F"/>
    <w:rPr>
      <w:rFonts w:cs="Symbol"/>
    </w:rPr>
  </w:style>
  <w:style w:type="character" w:customStyle="1" w:styleId="ListLabel37">
    <w:name w:val="ListLabel 37"/>
    <w:rsid w:val="00B8023F"/>
    <w:rPr>
      <w:rFonts w:cs="Courier New"/>
    </w:rPr>
  </w:style>
  <w:style w:type="character" w:customStyle="1" w:styleId="ListLabel38">
    <w:name w:val="ListLabel 38"/>
    <w:rsid w:val="00B8023F"/>
    <w:rPr>
      <w:rFonts w:cs="Wingdings"/>
    </w:rPr>
  </w:style>
  <w:style w:type="character" w:customStyle="1" w:styleId="ListLabel39">
    <w:name w:val="ListLabel 39"/>
    <w:rsid w:val="00B8023F"/>
    <w:rPr>
      <w:rFonts w:cs="Courier New"/>
    </w:rPr>
  </w:style>
  <w:style w:type="character" w:customStyle="1" w:styleId="ListLabel40">
    <w:name w:val="ListLabel 40"/>
    <w:rsid w:val="00B8023F"/>
    <w:rPr>
      <w:rFonts w:cs="Wingdings"/>
    </w:rPr>
  </w:style>
  <w:style w:type="character" w:customStyle="1" w:styleId="ListLabel41">
    <w:name w:val="ListLabel 41"/>
    <w:rsid w:val="00B8023F"/>
    <w:rPr>
      <w:rFonts w:cs="Symbol"/>
    </w:rPr>
  </w:style>
  <w:style w:type="character" w:customStyle="1" w:styleId="ListLabel42">
    <w:name w:val="ListLabel 42"/>
    <w:rsid w:val="00B8023F"/>
    <w:rPr>
      <w:rFonts w:cs="Courier New"/>
    </w:rPr>
  </w:style>
  <w:style w:type="character" w:customStyle="1" w:styleId="ListLabel43">
    <w:name w:val="ListLabel 43"/>
    <w:rsid w:val="00B8023F"/>
    <w:rPr>
      <w:rFonts w:cs="Wingdings"/>
    </w:rPr>
  </w:style>
  <w:style w:type="character" w:customStyle="1" w:styleId="ListLabel44">
    <w:name w:val="ListLabel 44"/>
    <w:rsid w:val="00B8023F"/>
    <w:rPr>
      <w:rFonts w:cs="Symbol"/>
    </w:rPr>
  </w:style>
  <w:style w:type="character" w:customStyle="1" w:styleId="ListLabel45">
    <w:name w:val="ListLabel 45"/>
    <w:rsid w:val="00B8023F"/>
    <w:rPr>
      <w:rFonts w:cs="Courier New"/>
    </w:rPr>
  </w:style>
  <w:style w:type="character" w:customStyle="1" w:styleId="ListLabel46">
    <w:name w:val="ListLabel 46"/>
    <w:rsid w:val="00B8023F"/>
    <w:rPr>
      <w:rFonts w:cs="Wingdings"/>
    </w:rPr>
  </w:style>
  <w:style w:type="character" w:customStyle="1" w:styleId="ListLabel47">
    <w:name w:val="ListLabel 47"/>
    <w:rsid w:val="00B8023F"/>
    <w:rPr>
      <w:rFonts w:cs="Symbol"/>
    </w:rPr>
  </w:style>
  <w:style w:type="character" w:customStyle="1" w:styleId="ListLabel48">
    <w:name w:val="ListLabel 48"/>
    <w:rsid w:val="00B8023F"/>
    <w:rPr>
      <w:rFonts w:cs="Courier New"/>
    </w:rPr>
  </w:style>
  <w:style w:type="character" w:customStyle="1" w:styleId="ListLabel49">
    <w:name w:val="ListLabel 49"/>
    <w:rsid w:val="00B8023F"/>
    <w:rPr>
      <w:rFonts w:cs="Wingdings"/>
    </w:rPr>
  </w:style>
  <w:style w:type="character" w:customStyle="1" w:styleId="ListLabel50">
    <w:name w:val="ListLabel 50"/>
    <w:rsid w:val="00B8023F"/>
    <w:rPr>
      <w:rFonts w:cs="Symbol"/>
    </w:rPr>
  </w:style>
  <w:style w:type="character" w:customStyle="1" w:styleId="ListLabel51">
    <w:name w:val="ListLabel 51"/>
    <w:rsid w:val="00B8023F"/>
    <w:rPr>
      <w:rFonts w:cs="Courier New"/>
    </w:rPr>
  </w:style>
  <w:style w:type="character" w:customStyle="1" w:styleId="ListLabel52">
    <w:name w:val="ListLabel 52"/>
    <w:rsid w:val="00B8023F"/>
    <w:rPr>
      <w:rFonts w:cs="Wingdings"/>
    </w:rPr>
  </w:style>
  <w:style w:type="character" w:customStyle="1" w:styleId="ListLabel53">
    <w:name w:val="ListLabel 53"/>
    <w:rsid w:val="00B8023F"/>
    <w:rPr>
      <w:rFonts w:cs="Symbol"/>
    </w:rPr>
  </w:style>
  <w:style w:type="character" w:customStyle="1" w:styleId="ListLabel54">
    <w:name w:val="ListLabel 54"/>
    <w:rsid w:val="00B8023F"/>
    <w:rPr>
      <w:rFonts w:cs="Courier New"/>
    </w:rPr>
  </w:style>
  <w:style w:type="character" w:customStyle="1" w:styleId="ListLabel55">
    <w:name w:val="ListLabel 55"/>
    <w:rsid w:val="00B8023F"/>
    <w:rPr>
      <w:rFonts w:cs="Wingdings"/>
    </w:rPr>
  </w:style>
  <w:style w:type="character" w:customStyle="1" w:styleId="ListLabel56">
    <w:name w:val="ListLabel 56"/>
    <w:rsid w:val="00B8023F"/>
    <w:rPr>
      <w:rFonts w:cs="Symbol"/>
    </w:rPr>
  </w:style>
  <w:style w:type="character" w:customStyle="1" w:styleId="ListLabel57">
    <w:name w:val="ListLabel 57"/>
    <w:rsid w:val="00B8023F"/>
    <w:rPr>
      <w:rFonts w:cs="Courier New"/>
    </w:rPr>
  </w:style>
  <w:style w:type="character" w:customStyle="1" w:styleId="ListLabel58">
    <w:name w:val="ListLabel 58"/>
    <w:rsid w:val="00B8023F"/>
    <w:rPr>
      <w:rFonts w:cs="Wingdings"/>
    </w:rPr>
  </w:style>
  <w:style w:type="character" w:customStyle="1" w:styleId="ListLabel59">
    <w:name w:val="ListLabel 59"/>
    <w:rsid w:val="00B8023F"/>
    <w:rPr>
      <w:rFonts w:cs="Symbol"/>
    </w:rPr>
  </w:style>
  <w:style w:type="character" w:customStyle="1" w:styleId="ListLabel60">
    <w:name w:val="ListLabel 60"/>
    <w:rsid w:val="00B8023F"/>
    <w:rPr>
      <w:rFonts w:cs="Courier New"/>
    </w:rPr>
  </w:style>
  <w:style w:type="character" w:customStyle="1" w:styleId="ListLabel61">
    <w:name w:val="ListLabel 61"/>
    <w:rsid w:val="00B8023F"/>
    <w:rPr>
      <w:rFonts w:cs="Wingdings"/>
    </w:rPr>
  </w:style>
  <w:style w:type="character" w:customStyle="1" w:styleId="ListLabel62">
    <w:name w:val="ListLabel 62"/>
    <w:rsid w:val="00B8023F"/>
    <w:rPr>
      <w:rFonts w:cs="Symbol"/>
    </w:rPr>
  </w:style>
  <w:style w:type="character" w:customStyle="1" w:styleId="ListLabel63">
    <w:name w:val="ListLabel 63"/>
    <w:rsid w:val="00B8023F"/>
    <w:rPr>
      <w:rFonts w:cs="Courier New"/>
    </w:rPr>
  </w:style>
  <w:style w:type="character" w:customStyle="1" w:styleId="ListLabel64">
    <w:name w:val="ListLabel 64"/>
    <w:rsid w:val="00B8023F"/>
    <w:rPr>
      <w:rFonts w:cs="Wingdings"/>
    </w:rPr>
  </w:style>
  <w:style w:type="character" w:customStyle="1" w:styleId="ListLabel65">
    <w:name w:val="ListLabel 65"/>
    <w:rsid w:val="00B8023F"/>
    <w:rPr>
      <w:rFonts w:cs="Symbol"/>
    </w:rPr>
  </w:style>
  <w:style w:type="character" w:customStyle="1" w:styleId="ListLabel66">
    <w:name w:val="ListLabel 66"/>
    <w:rsid w:val="00B8023F"/>
    <w:rPr>
      <w:rFonts w:cs="Courier New"/>
    </w:rPr>
  </w:style>
  <w:style w:type="character" w:customStyle="1" w:styleId="ListLabel67">
    <w:name w:val="ListLabel 67"/>
    <w:rsid w:val="00B8023F"/>
    <w:rPr>
      <w:rFonts w:cs="Wingdings"/>
    </w:rPr>
  </w:style>
  <w:style w:type="character" w:customStyle="1" w:styleId="ListLabel68">
    <w:name w:val="ListLabel 68"/>
    <w:rsid w:val="00B8023F"/>
    <w:rPr>
      <w:rFonts w:cs="Symbol"/>
    </w:rPr>
  </w:style>
  <w:style w:type="character" w:customStyle="1" w:styleId="ListLabel69">
    <w:name w:val="ListLabel 69"/>
    <w:rsid w:val="00B8023F"/>
    <w:rPr>
      <w:rFonts w:cs="Courier New"/>
    </w:rPr>
  </w:style>
  <w:style w:type="character" w:customStyle="1" w:styleId="ListLabel70">
    <w:name w:val="ListLabel 70"/>
    <w:rsid w:val="00B8023F"/>
    <w:rPr>
      <w:rFonts w:cs="Wingdings"/>
    </w:rPr>
  </w:style>
  <w:style w:type="character" w:customStyle="1" w:styleId="ListLabel71">
    <w:name w:val="ListLabel 71"/>
    <w:rsid w:val="00B8023F"/>
    <w:rPr>
      <w:rFonts w:cs="Symbol"/>
    </w:rPr>
  </w:style>
  <w:style w:type="character" w:customStyle="1" w:styleId="ListLabel72">
    <w:name w:val="ListLabel 72"/>
    <w:rsid w:val="00B8023F"/>
    <w:rPr>
      <w:rFonts w:cs="Courier New"/>
    </w:rPr>
  </w:style>
  <w:style w:type="character" w:customStyle="1" w:styleId="ListLabel73">
    <w:name w:val="ListLabel 73"/>
    <w:rsid w:val="00B8023F"/>
    <w:rPr>
      <w:rFonts w:cs="Wingdings"/>
    </w:rPr>
  </w:style>
  <w:style w:type="character" w:customStyle="1" w:styleId="ListLabel74">
    <w:name w:val="ListLabel 74"/>
    <w:rsid w:val="00B8023F"/>
    <w:rPr>
      <w:rFonts w:cs="Symbol"/>
    </w:rPr>
  </w:style>
  <w:style w:type="character" w:customStyle="1" w:styleId="ListLabel75">
    <w:name w:val="ListLabel 75"/>
    <w:rsid w:val="00B8023F"/>
    <w:rPr>
      <w:rFonts w:cs="Courier New"/>
    </w:rPr>
  </w:style>
  <w:style w:type="character" w:customStyle="1" w:styleId="ListLabel76">
    <w:name w:val="ListLabel 76"/>
    <w:rsid w:val="00B8023F"/>
    <w:rPr>
      <w:rFonts w:cs="Wingdings"/>
    </w:rPr>
  </w:style>
  <w:style w:type="character" w:customStyle="1" w:styleId="ListLabel77">
    <w:name w:val="ListLabel 77"/>
    <w:rsid w:val="00B8023F"/>
    <w:rPr>
      <w:rFonts w:cs="Symbol"/>
    </w:rPr>
  </w:style>
  <w:style w:type="character" w:customStyle="1" w:styleId="ListLabel78">
    <w:name w:val="ListLabel 78"/>
    <w:rsid w:val="00B8023F"/>
    <w:rPr>
      <w:rFonts w:cs="Courier New"/>
    </w:rPr>
  </w:style>
  <w:style w:type="character" w:customStyle="1" w:styleId="1c">
    <w:name w:val="Основной текст с отступом Знак1"/>
    <w:basedOn w:val="a1"/>
    <w:uiPriority w:val="99"/>
    <w:semiHidden/>
    <w:rsid w:val="00B8023F"/>
  </w:style>
  <w:style w:type="numbering" w:customStyle="1" w:styleId="WWOutlineListStyle25">
    <w:name w:val="WW_OutlineListStyle_25"/>
    <w:basedOn w:val="a3"/>
    <w:rsid w:val="00B8023F"/>
  </w:style>
  <w:style w:type="numbering" w:customStyle="1" w:styleId="WWOutlineListStyle24">
    <w:name w:val="WW_OutlineListStyle_24"/>
    <w:basedOn w:val="a3"/>
    <w:rsid w:val="00B8023F"/>
  </w:style>
  <w:style w:type="numbering" w:customStyle="1" w:styleId="WWOutlineListStyle23">
    <w:name w:val="WW_OutlineListStyle_23"/>
    <w:basedOn w:val="a3"/>
    <w:rsid w:val="00B8023F"/>
  </w:style>
  <w:style w:type="numbering" w:customStyle="1" w:styleId="WWOutlineListStyle22">
    <w:name w:val="WW_OutlineListStyle_22"/>
    <w:basedOn w:val="a3"/>
    <w:rsid w:val="00B8023F"/>
  </w:style>
  <w:style w:type="numbering" w:customStyle="1" w:styleId="WWOutlineListStyle21">
    <w:name w:val="WW_OutlineListStyle_21"/>
    <w:basedOn w:val="a3"/>
    <w:rsid w:val="00B8023F"/>
  </w:style>
  <w:style w:type="numbering" w:customStyle="1" w:styleId="WWOutlineListStyle20">
    <w:name w:val="WW_OutlineListStyle_20"/>
    <w:basedOn w:val="a3"/>
    <w:rsid w:val="00B8023F"/>
  </w:style>
  <w:style w:type="numbering" w:customStyle="1" w:styleId="WWOutlineListStyle19">
    <w:name w:val="WW_OutlineListStyle_19"/>
    <w:basedOn w:val="a3"/>
    <w:rsid w:val="00B8023F"/>
  </w:style>
  <w:style w:type="numbering" w:customStyle="1" w:styleId="WWOutlineListStyle18">
    <w:name w:val="WW_OutlineListStyle_18"/>
    <w:basedOn w:val="a3"/>
    <w:rsid w:val="00B8023F"/>
  </w:style>
  <w:style w:type="numbering" w:customStyle="1" w:styleId="WWOutlineListStyle17">
    <w:name w:val="WW_OutlineListStyle_17"/>
    <w:basedOn w:val="a3"/>
    <w:rsid w:val="00B8023F"/>
  </w:style>
  <w:style w:type="numbering" w:customStyle="1" w:styleId="WWOutlineListStyle16">
    <w:name w:val="WW_OutlineListStyle_16"/>
    <w:basedOn w:val="a3"/>
    <w:rsid w:val="00B8023F"/>
  </w:style>
  <w:style w:type="numbering" w:customStyle="1" w:styleId="WWOutlineListStyle15">
    <w:name w:val="WW_OutlineListStyle_15"/>
    <w:basedOn w:val="a3"/>
    <w:rsid w:val="00B8023F"/>
  </w:style>
  <w:style w:type="numbering" w:customStyle="1" w:styleId="WWOutlineListStyle14">
    <w:name w:val="WW_OutlineListStyle_14"/>
    <w:basedOn w:val="a3"/>
    <w:rsid w:val="00B8023F"/>
  </w:style>
  <w:style w:type="numbering" w:customStyle="1" w:styleId="WWOutlineListStyle13">
    <w:name w:val="WW_OutlineListStyle_13"/>
    <w:basedOn w:val="a3"/>
    <w:rsid w:val="00B8023F"/>
  </w:style>
  <w:style w:type="numbering" w:customStyle="1" w:styleId="WWOutlineListStyle12">
    <w:name w:val="WW_OutlineListStyle_12"/>
    <w:basedOn w:val="a3"/>
    <w:rsid w:val="00B8023F"/>
  </w:style>
  <w:style w:type="numbering" w:customStyle="1" w:styleId="WWOutlineListStyle11">
    <w:name w:val="WW_OutlineListStyle_11"/>
    <w:basedOn w:val="a3"/>
    <w:rsid w:val="00B8023F"/>
  </w:style>
  <w:style w:type="numbering" w:customStyle="1" w:styleId="WWOutlineListStyle10">
    <w:name w:val="WW_OutlineListStyle_10"/>
    <w:basedOn w:val="a3"/>
    <w:rsid w:val="00B8023F"/>
  </w:style>
  <w:style w:type="numbering" w:customStyle="1" w:styleId="WWOutlineListStyle9">
    <w:name w:val="WW_OutlineListStyle_9"/>
    <w:basedOn w:val="a3"/>
    <w:rsid w:val="00B8023F"/>
  </w:style>
  <w:style w:type="numbering" w:customStyle="1" w:styleId="WWOutlineListStyle8">
    <w:name w:val="WW_OutlineListStyle_8"/>
    <w:basedOn w:val="a3"/>
    <w:rsid w:val="00B8023F"/>
  </w:style>
  <w:style w:type="numbering" w:customStyle="1" w:styleId="WWOutlineListStyle7">
    <w:name w:val="WW_OutlineListStyle_7"/>
    <w:basedOn w:val="a3"/>
    <w:rsid w:val="00B8023F"/>
  </w:style>
  <w:style w:type="numbering" w:customStyle="1" w:styleId="WWOutlineListStyle6">
    <w:name w:val="WW_OutlineListStyle_6"/>
    <w:basedOn w:val="a3"/>
    <w:rsid w:val="00B8023F"/>
  </w:style>
  <w:style w:type="numbering" w:customStyle="1" w:styleId="WWOutlineListStyle5">
    <w:name w:val="WW_OutlineListStyle_5"/>
    <w:basedOn w:val="a3"/>
    <w:rsid w:val="00B8023F"/>
  </w:style>
  <w:style w:type="numbering" w:customStyle="1" w:styleId="WWOutlineListStyle4">
    <w:name w:val="WW_OutlineListStyle_4"/>
    <w:basedOn w:val="a3"/>
    <w:rsid w:val="00B8023F"/>
  </w:style>
  <w:style w:type="numbering" w:customStyle="1" w:styleId="WWOutlineListStyle3">
    <w:name w:val="WW_OutlineListStyle_3"/>
    <w:basedOn w:val="a3"/>
    <w:rsid w:val="00B8023F"/>
  </w:style>
  <w:style w:type="numbering" w:customStyle="1" w:styleId="WWOutlineListStyle2">
    <w:name w:val="WW_OutlineListStyle_2"/>
    <w:basedOn w:val="a3"/>
    <w:rsid w:val="00B8023F"/>
  </w:style>
  <w:style w:type="numbering" w:customStyle="1" w:styleId="WWOutlineListStyle1">
    <w:name w:val="WW_OutlineListStyle_1"/>
    <w:basedOn w:val="a3"/>
    <w:rsid w:val="00B8023F"/>
  </w:style>
  <w:style w:type="numbering" w:customStyle="1" w:styleId="WWOutlineListStyle">
    <w:name w:val="WW_OutlineListStyle"/>
    <w:basedOn w:val="a3"/>
    <w:rsid w:val="00B8023F"/>
  </w:style>
  <w:style w:type="numbering" w:customStyle="1" w:styleId="Outline">
    <w:name w:val="Outline"/>
    <w:basedOn w:val="a3"/>
    <w:rsid w:val="00B8023F"/>
  </w:style>
  <w:style w:type="numbering" w:customStyle="1" w:styleId="WWNum1">
    <w:name w:val="WWNum1"/>
    <w:basedOn w:val="a3"/>
    <w:rsid w:val="00B8023F"/>
  </w:style>
  <w:style w:type="numbering" w:customStyle="1" w:styleId="WWNum2">
    <w:name w:val="WWNum2"/>
    <w:basedOn w:val="a3"/>
    <w:rsid w:val="00B8023F"/>
  </w:style>
  <w:style w:type="numbering" w:customStyle="1" w:styleId="WWNum3">
    <w:name w:val="WWNum3"/>
    <w:basedOn w:val="a3"/>
    <w:rsid w:val="00B8023F"/>
  </w:style>
  <w:style w:type="numbering" w:customStyle="1" w:styleId="WWNum4">
    <w:name w:val="WWNum4"/>
    <w:basedOn w:val="a3"/>
    <w:rsid w:val="00B8023F"/>
  </w:style>
  <w:style w:type="numbering" w:customStyle="1" w:styleId="WWNum5">
    <w:name w:val="WWNum5"/>
    <w:basedOn w:val="a3"/>
    <w:rsid w:val="00B8023F"/>
  </w:style>
  <w:style w:type="numbering" w:customStyle="1" w:styleId="WWNum6">
    <w:name w:val="WWNum6"/>
    <w:basedOn w:val="a3"/>
    <w:rsid w:val="00B8023F"/>
  </w:style>
  <w:style w:type="numbering" w:customStyle="1" w:styleId="WWNum7">
    <w:name w:val="WWNum7"/>
    <w:basedOn w:val="a3"/>
    <w:rsid w:val="00B8023F"/>
  </w:style>
  <w:style w:type="numbering" w:customStyle="1" w:styleId="WWNum8">
    <w:name w:val="WWNum8"/>
    <w:basedOn w:val="a3"/>
    <w:rsid w:val="00B8023F"/>
  </w:style>
  <w:style w:type="numbering" w:customStyle="1" w:styleId="WWNum9">
    <w:name w:val="WWNum9"/>
    <w:basedOn w:val="a3"/>
    <w:rsid w:val="00B8023F"/>
  </w:style>
  <w:style w:type="numbering" w:customStyle="1" w:styleId="WWNum11">
    <w:name w:val="WWNum11"/>
    <w:basedOn w:val="a3"/>
    <w:rsid w:val="00B8023F"/>
  </w:style>
  <w:style w:type="numbering" w:customStyle="1" w:styleId="WWNum12">
    <w:name w:val="WWNum12"/>
    <w:basedOn w:val="a3"/>
    <w:rsid w:val="00B8023F"/>
  </w:style>
  <w:style w:type="numbering" w:customStyle="1" w:styleId="WWNum13">
    <w:name w:val="WWNum13"/>
    <w:basedOn w:val="a3"/>
    <w:rsid w:val="00B8023F"/>
  </w:style>
  <w:style w:type="numbering" w:customStyle="1" w:styleId="WWNum14">
    <w:name w:val="WWNum14"/>
    <w:basedOn w:val="a3"/>
    <w:rsid w:val="00B8023F"/>
  </w:style>
  <w:style w:type="numbering" w:customStyle="1" w:styleId="WWNum15">
    <w:name w:val="WWNum15"/>
    <w:basedOn w:val="a3"/>
    <w:rsid w:val="00B8023F"/>
  </w:style>
  <w:style w:type="numbering" w:customStyle="1" w:styleId="WWNum16">
    <w:name w:val="WWNum16"/>
    <w:basedOn w:val="a3"/>
    <w:rsid w:val="00B8023F"/>
  </w:style>
  <w:style w:type="numbering" w:customStyle="1" w:styleId="WWNum17">
    <w:name w:val="WWNum17"/>
    <w:basedOn w:val="a3"/>
    <w:rsid w:val="00B8023F"/>
  </w:style>
  <w:style w:type="numbering" w:customStyle="1" w:styleId="WWNum18">
    <w:name w:val="WWNum18"/>
    <w:basedOn w:val="a3"/>
    <w:rsid w:val="00B8023F"/>
  </w:style>
  <w:style w:type="numbering" w:customStyle="1" w:styleId="WWNum19">
    <w:name w:val="WWNum19"/>
    <w:basedOn w:val="a3"/>
    <w:rsid w:val="00B8023F"/>
  </w:style>
  <w:style w:type="numbering" w:customStyle="1" w:styleId="WWNum20">
    <w:name w:val="WWNum20"/>
    <w:basedOn w:val="a3"/>
    <w:rsid w:val="00B8023F"/>
  </w:style>
  <w:style w:type="numbering" w:customStyle="1" w:styleId="WWNum21">
    <w:name w:val="WWNum21"/>
    <w:basedOn w:val="a3"/>
    <w:rsid w:val="00B8023F"/>
  </w:style>
  <w:style w:type="numbering" w:customStyle="1" w:styleId="WWNum22">
    <w:name w:val="WWNum22"/>
    <w:basedOn w:val="a3"/>
    <w:rsid w:val="00B8023F"/>
  </w:style>
  <w:style w:type="numbering" w:customStyle="1" w:styleId="WWNum24">
    <w:name w:val="WWNum24"/>
    <w:basedOn w:val="a3"/>
    <w:rsid w:val="00B8023F"/>
  </w:style>
  <w:style w:type="character" w:customStyle="1" w:styleId="WW8Num1z0">
    <w:name w:val="WW8Num1z0"/>
    <w:rsid w:val="00B8023F"/>
    <w:rPr>
      <w:rFonts w:ascii="Symbol" w:hAnsi="Symbol"/>
    </w:rPr>
  </w:style>
  <w:style w:type="character" w:customStyle="1" w:styleId="WW8Num2z0">
    <w:name w:val="WW8Num2z0"/>
    <w:rsid w:val="00B8023F"/>
    <w:rPr>
      <w:rFonts w:ascii="Symbol" w:hAnsi="Symbol"/>
    </w:rPr>
  </w:style>
  <w:style w:type="character" w:customStyle="1" w:styleId="WW8Num3z0">
    <w:name w:val="WW8Num3z0"/>
    <w:rsid w:val="00B8023F"/>
    <w:rPr>
      <w:rFonts w:ascii="Wingdings" w:hAnsi="Wingdings"/>
    </w:rPr>
  </w:style>
  <w:style w:type="character" w:customStyle="1" w:styleId="WW8Num3z1">
    <w:name w:val="WW8Num3z1"/>
    <w:rsid w:val="00B8023F"/>
    <w:rPr>
      <w:rFonts w:ascii="OpenSymbol" w:hAnsi="OpenSymbol" w:cs="StarSymbol"/>
      <w:sz w:val="18"/>
      <w:szCs w:val="18"/>
    </w:rPr>
  </w:style>
  <w:style w:type="character" w:customStyle="1" w:styleId="WW8Num4z0">
    <w:name w:val="WW8Num4z0"/>
    <w:rsid w:val="00B8023F"/>
    <w:rPr>
      <w:rFonts w:ascii="Wingdings" w:hAnsi="Wingdings" w:cs="StarSymbol"/>
      <w:sz w:val="18"/>
      <w:szCs w:val="18"/>
    </w:rPr>
  </w:style>
  <w:style w:type="character" w:customStyle="1" w:styleId="WW8Num5z0">
    <w:name w:val="WW8Num5z0"/>
    <w:rsid w:val="00B8023F"/>
    <w:rPr>
      <w:rFonts w:ascii="Wingdings" w:hAnsi="Wingdings" w:cs="StarSymbol"/>
      <w:sz w:val="18"/>
      <w:szCs w:val="18"/>
    </w:rPr>
  </w:style>
  <w:style w:type="character" w:customStyle="1" w:styleId="WW8Num7z0">
    <w:name w:val="WW8Num7z0"/>
    <w:rsid w:val="00B8023F"/>
    <w:rPr>
      <w:rFonts w:ascii="Wingdings" w:hAnsi="Wingdings" w:cs="StarSymbol"/>
      <w:sz w:val="18"/>
      <w:szCs w:val="18"/>
    </w:rPr>
  </w:style>
  <w:style w:type="character" w:customStyle="1" w:styleId="WW8Num7z2">
    <w:name w:val="WW8Num7z2"/>
    <w:rsid w:val="00B8023F"/>
    <w:rPr>
      <w:rFonts w:ascii="StarSymbol" w:hAnsi="StarSymbol" w:cs="StarSymbol"/>
      <w:sz w:val="18"/>
      <w:szCs w:val="18"/>
    </w:rPr>
  </w:style>
  <w:style w:type="character" w:customStyle="1" w:styleId="WW8Num8z0">
    <w:name w:val="WW8Num8z0"/>
    <w:rsid w:val="00B8023F"/>
    <w:rPr>
      <w:rFonts w:ascii="Wingdings" w:hAnsi="Wingdings" w:cs="StarSymbol"/>
      <w:sz w:val="18"/>
      <w:szCs w:val="18"/>
    </w:rPr>
  </w:style>
  <w:style w:type="character" w:customStyle="1" w:styleId="WW8Num9z0">
    <w:name w:val="WW8Num9z0"/>
    <w:rsid w:val="00B8023F"/>
    <w:rPr>
      <w:rFonts w:ascii="Wingdings" w:hAnsi="Wingdings" w:cs="StarSymbol"/>
      <w:sz w:val="18"/>
      <w:szCs w:val="18"/>
    </w:rPr>
  </w:style>
  <w:style w:type="character" w:customStyle="1" w:styleId="WW8Num10z0">
    <w:name w:val="WW8Num10z0"/>
    <w:rsid w:val="00B8023F"/>
    <w:rPr>
      <w:rFonts w:ascii="Symbol" w:hAnsi="Symbol" w:cs="StarSymbol"/>
      <w:sz w:val="18"/>
      <w:szCs w:val="18"/>
    </w:rPr>
  </w:style>
  <w:style w:type="character" w:customStyle="1" w:styleId="WW8Num11z0">
    <w:name w:val="WW8Num11z0"/>
    <w:rsid w:val="00B8023F"/>
    <w:rPr>
      <w:rFonts w:ascii="Symbol" w:hAnsi="Symbol" w:cs="StarSymbol"/>
      <w:sz w:val="18"/>
      <w:szCs w:val="18"/>
    </w:rPr>
  </w:style>
  <w:style w:type="character" w:customStyle="1" w:styleId="WW8Num12z0">
    <w:name w:val="WW8Num12z0"/>
    <w:rsid w:val="00B8023F"/>
    <w:rPr>
      <w:rFonts w:ascii="Wingdings" w:hAnsi="Wingdings" w:cs="StarSymbol"/>
      <w:sz w:val="18"/>
      <w:szCs w:val="18"/>
    </w:rPr>
  </w:style>
  <w:style w:type="character" w:customStyle="1" w:styleId="WW8Num12z1">
    <w:name w:val="WW8Num12z1"/>
    <w:rsid w:val="00B8023F"/>
    <w:rPr>
      <w:rFonts w:ascii="Wingdings 2" w:hAnsi="Wingdings 2" w:cs="StarSymbol"/>
      <w:sz w:val="18"/>
      <w:szCs w:val="18"/>
    </w:rPr>
  </w:style>
  <w:style w:type="character" w:customStyle="1" w:styleId="WW8Num12z2">
    <w:name w:val="WW8Num12z2"/>
    <w:rsid w:val="00B8023F"/>
    <w:rPr>
      <w:rFonts w:ascii="StarSymbol" w:hAnsi="StarSymbol" w:cs="StarSymbol"/>
      <w:sz w:val="18"/>
      <w:szCs w:val="18"/>
    </w:rPr>
  </w:style>
  <w:style w:type="character" w:customStyle="1" w:styleId="WW8Num12z3">
    <w:name w:val="WW8Num12z3"/>
    <w:rsid w:val="00B8023F"/>
    <w:rPr>
      <w:rFonts w:ascii="Wingdings" w:hAnsi="Wingdings" w:cs="StarSymbol"/>
      <w:sz w:val="18"/>
      <w:szCs w:val="18"/>
    </w:rPr>
  </w:style>
  <w:style w:type="character" w:customStyle="1" w:styleId="WW8Num13z0">
    <w:name w:val="WW8Num13z0"/>
    <w:rsid w:val="00B8023F"/>
    <w:rPr>
      <w:rFonts w:ascii="Wingdings" w:hAnsi="Wingdings" w:cs="StarSymbol"/>
      <w:sz w:val="18"/>
      <w:szCs w:val="18"/>
    </w:rPr>
  </w:style>
  <w:style w:type="character" w:customStyle="1" w:styleId="WW8Num13z1">
    <w:name w:val="WW8Num13z1"/>
    <w:rsid w:val="00B8023F"/>
    <w:rPr>
      <w:rFonts w:ascii="Wingdings 2" w:hAnsi="Wingdings 2" w:cs="StarSymbol"/>
      <w:sz w:val="18"/>
      <w:szCs w:val="18"/>
    </w:rPr>
  </w:style>
  <w:style w:type="character" w:customStyle="1" w:styleId="WW8Num13z2">
    <w:name w:val="WW8Num13z2"/>
    <w:rsid w:val="00B8023F"/>
    <w:rPr>
      <w:rFonts w:ascii="StarSymbol" w:hAnsi="StarSymbol" w:cs="StarSymbol"/>
      <w:sz w:val="18"/>
      <w:szCs w:val="18"/>
    </w:rPr>
  </w:style>
  <w:style w:type="character" w:customStyle="1" w:styleId="WW8Num14z0">
    <w:name w:val="WW8Num14z0"/>
    <w:rsid w:val="00B8023F"/>
    <w:rPr>
      <w:rFonts w:ascii="Wingdings" w:hAnsi="Wingdings" w:cs="StarSymbol"/>
      <w:sz w:val="18"/>
      <w:szCs w:val="18"/>
    </w:rPr>
  </w:style>
  <w:style w:type="character" w:customStyle="1" w:styleId="WW8Num14z1">
    <w:name w:val="WW8Num14z1"/>
    <w:rsid w:val="00B8023F"/>
    <w:rPr>
      <w:rFonts w:ascii="Wingdings 2" w:hAnsi="Wingdings 2" w:cs="StarSymbol"/>
      <w:sz w:val="18"/>
      <w:szCs w:val="18"/>
    </w:rPr>
  </w:style>
  <w:style w:type="character" w:customStyle="1" w:styleId="WW8Num14z2">
    <w:name w:val="WW8Num14z2"/>
    <w:rsid w:val="00B8023F"/>
    <w:rPr>
      <w:rFonts w:ascii="StarSymbol" w:hAnsi="StarSymbol" w:cs="StarSymbol"/>
      <w:sz w:val="18"/>
      <w:szCs w:val="18"/>
    </w:rPr>
  </w:style>
  <w:style w:type="character" w:customStyle="1" w:styleId="WW8Num15z0">
    <w:name w:val="WW8Num15z0"/>
    <w:rsid w:val="00B8023F"/>
    <w:rPr>
      <w:rFonts w:ascii="Symbol" w:hAnsi="Symbol" w:cs="StarSymbol"/>
      <w:sz w:val="18"/>
      <w:szCs w:val="18"/>
    </w:rPr>
  </w:style>
  <w:style w:type="character" w:customStyle="1" w:styleId="WW8Num16z0">
    <w:name w:val="WW8Num16z0"/>
    <w:rsid w:val="00B8023F"/>
    <w:rPr>
      <w:rFonts w:ascii="Symbol" w:hAnsi="Symbol" w:cs="StarSymbol"/>
      <w:sz w:val="18"/>
      <w:szCs w:val="18"/>
    </w:rPr>
  </w:style>
  <w:style w:type="character" w:customStyle="1" w:styleId="WW8Num17z0">
    <w:name w:val="WW8Num17z0"/>
    <w:rsid w:val="00B8023F"/>
    <w:rPr>
      <w:rFonts w:ascii="Symbol" w:hAnsi="Symbol" w:cs="OpenSymbol"/>
    </w:rPr>
  </w:style>
  <w:style w:type="character" w:customStyle="1" w:styleId="WW8Num18z0">
    <w:name w:val="WW8Num18z0"/>
    <w:rsid w:val="00B8023F"/>
    <w:rPr>
      <w:rFonts w:ascii="Symbol" w:hAnsi="Symbol" w:cs="OpenSymbol"/>
    </w:rPr>
  </w:style>
  <w:style w:type="character" w:customStyle="1" w:styleId="WW8Num19z0">
    <w:name w:val="WW8Num19z0"/>
    <w:rsid w:val="00B8023F"/>
    <w:rPr>
      <w:rFonts w:ascii="Symbol" w:hAnsi="Symbol" w:cs="OpenSymbol"/>
    </w:rPr>
  </w:style>
  <w:style w:type="character" w:customStyle="1" w:styleId="WW8Num20z0">
    <w:name w:val="WW8Num20z0"/>
    <w:rsid w:val="00B8023F"/>
    <w:rPr>
      <w:rFonts w:ascii="Symbol" w:hAnsi="Symbol" w:cs="OpenSymbol"/>
    </w:rPr>
  </w:style>
  <w:style w:type="character" w:customStyle="1" w:styleId="affd">
    <w:name w:val="Символ нумерации"/>
    <w:rsid w:val="00B8023F"/>
  </w:style>
  <w:style w:type="character" w:customStyle="1" w:styleId="1d">
    <w:name w:val="Основной текст Знак1"/>
    <w:basedOn w:val="a1"/>
    <w:uiPriority w:val="99"/>
    <w:semiHidden/>
    <w:rsid w:val="00B8023F"/>
  </w:style>
  <w:style w:type="paragraph" w:customStyle="1" w:styleId="affe">
    <w:name w:val="Основной"/>
    <w:basedOn w:val="afff"/>
    <w:rsid w:val="00B8023F"/>
    <w:pPr>
      <w:suppressAutoHyphens w:val="0"/>
      <w:spacing w:after="0"/>
      <w:ind w:left="0" w:firstLine="680"/>
      <w:jc w:val="both"/>
    </w:pPr>
    <w:rPr>
      <w:rFonts w:eastAsia="Calibri" w:cs="Times New Roman"/>
      <w:kern w:val="1"/>
      <w:sz w:val="28"/>
      <w:szCs w:val="24"/>
      <w:lang w:val="ru-RU" w:eastAsia="ar-SA" w:bidi="ar-SA"/>
    </w:rPr>
  </w:style>
  <w:style w:type="paragraph" w:customStyle="1" w:styleId="1e">
    <w:name w:val="Основной текст с отступом1"/>
    <w:basedOn w:val="a0"/>
    <w:next w:val="afff"/>
    <w:link w:val="afff0"/>
    <w:rsid w:val="00B8023F"/>
    <w:pPr>
      <w:suppressAutoHyphens w:val="0"/>
      <w:spacing w:after="120"/>
      <w:ind w:left="283" w:firstLine="709"/>
      <w:jc w:val="both"/>
    </w:pPr>
    <w:rPr>
      <w:rFonts w:eastAsiaTheme="minorHAnsi" w:cstheme="minorBidi"/>
      <w:sz w:val="24"/>
      <w:szCs w:val="24"/>
      <w:lang w:val="ru-RU" w:eastAsia="en-US" w:bidi="ar-SA"/>
    </w:rPr>
  </w:style>
  <w:style w:type="character" w:customStyle="1" w:styleId="afff0">
    <w:name w:val="Основной текст с отступом Знак"/>
    <w:basedOn w:val="a1"/>
    <w:link w:val="1e"/>
    <w:rsid w:val="00B8023F"/>
    <w:rPr>
      <w:rFonts w:ascii="Times New Roman" w:hAnsi="Times New Roman"/>
      <w:sz w:val="24"/>
      <w:szCs w:val="24"/>
    </w:rPr>
  </w:style>
  <w:style w:type="numbering" w:customStyle="1" w:styleId="WW8Num31">
    <w:name w:val="WW8Num31"/>
    <w:basedOn w:val="a3"/>
    <w:rsid w:val="00B8023F"/>
  </w:style>
  <w:style w:type="character" w:styleId="afff1">
    <w:name w:val="footnote reference"/>
    <w:basedOn w:val="a1"/>
    <w:uiPriority w:val="99"/>
    <w:rsid w:val="00B8023F"/>
    <w:rPr>
      <w:rFonts w:cs="Times New Roman"/>
      <w:vertAlign w:val="superscript"/>
    </w:rPr>
  </w:style>
  <w:style w:type="paragraph" w:customStyle="1" w:styleId="1f">
    <w:name w:val="Текст сноски1"/>
    <w:basedOn w:val="a0"/>
    <w:next w:val="afff2"/>
    <w:link w:val="afff3"/>
    <w:unhideWhenUsed/>
    <w:rsid w:val="00B8023F"/>
    <w:pPr>
      <w:widowControl w:val="0"/>
      <w:suppressAutoHyphens w:val="0"/>
      <w:autoSpaceDE w:val="0"/>
      <w:autoSpaceDN w:val="0"/>
      <w:adjustRightInd w:val="0"/>
    </w:pPr>
    <w:rPr>
      <w:lang w:val="ru-RU" w:eastAsia="ru-RU" w:bidi="ar-SA"/>
    </w:rPr>
  </w:style>
  <w:style w:type="character" w:customStyle="1" w:styleId="afff3">
    <w:name w:val="Текст сноски Знак"/>
    <w:basedOn w:val="a1"/>
    <w:link w:val="1f"/>
    <w:rsid w:val="00B8023F"/>
    <w:rPr>
      <w:rFonts w:ascii="Times New Roman" w:eastAsia="Times New Roman" w:hAnsi="Times New Roman" w:cs="Times New Roman"/>
      <w:sz w:val="20"/>
      <w:szCs w:val="20"/>
      <w:lang w:eastAsia="ru-RU"/>
    </w:rPr>
  </w:style>
  <w:style w:type="paragraph" w:customStyle="1" w:styleId="113">
    <w:name w:val="Табличный_боковик_11"/>
    <w:link w:val="114"/>
    <w:uiPriority w:val="99"/>
    <w:qFormat/>
    <w:rsid w:val="00B8023F"/>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uiPriority w:val="99"/>
    <w:rsid w:val="00B8023F"/>
    <w:rPr>
      <w:rFonts w:ascii="Times New Roman" w:eastAsia="Times New Roman" w:hAnsi="Times New Roman" w:cs="Times New Roman"/>
      <w:szCs w:val="24"/>
      <w:lang w:eastAsia="ru-RU"/>
    </w:rPr>
  </w:style>
  <w:style w:type="paragraph" w:customStyle="1" w:styleId="S">
    <w:name w:val="S_Обычный жирный"/>
    <w:basedOn w:val="a0"/>
    <w:qFormat/>
    <w:rsid w:val="00B8023F"/>
    <w:pPr>
      <w:suppressAutoHyphens w:val="0"/>
      <w:ind w:firstLine="709"/>
      <w:jc w:val="both"/>
    </w:pPr>
    <w:rPr>
      <w:sz w:val="28"/>
      <w:szCs w:val="28"/>
      <w:lang w:val="ru-RU" w:eastAsia="ru-RU" w:bidi="ar-SA"/>
    </w:rPr>
  </w:style>
  <w:style w:type="paragraph" w:customStyle="1" w:styleId="afff4">
    <w:name w:val="Обычный текст"/>
    <w:basedOn w:val="a0"/>
    <w:qFormat/>
    <w:rsid w:val="00B8023F"/>
    <w:pPr>
      <w:suppressAutoHyphens w:val="0"/>
      <w:ind w:firstLine="709"/>
      <w:jc w:val="both"/>
    </w:pPr>
    <w:rPr>
      <w:sz w:val="24"/>
      <w:szCs w:val="24"/>
      <w:lang w:eastAsia="ar-SA" w:bidi="en-US"/>
    </w:rPr>
  </w:style>
  <w:style w:type="paragraph" w:styleId="afff5">
    <w:name w:val="Normal (Web)"/>
    <w:aliases w:val="Обычный (Web)1,Обычный (веб) Знак Знак,Обычный (Web) Знак Знак Знак"/>
    <w:basedOn w:val="a0"/>
    <w:link w:val="afff6"/>
    <w:rsid w:val="00B8023F"/>
    <w:pPr>
      <w:suppressAutoHyphens w:val="0"/>
      <w:spacing w:before="100" w:beforeAutospacing="1" w:after="100" w:afterAutospacing="1"/>
    </w:pPr>
    <w:rPr>
      <w:sz w:val="24"/>
      <w:szCs w:val="24"/>
      <w:lang w:val="ru-RU" w:eastAsia="ru-RU" w:bidi="ar-SA"/>
    </w:rPr>
  </w:style>
  <w:style w:type="paragraph" w:customStyle="1" w:styleId="afff7">
    <w:name w:val="ОСНОВНОЙ !!!"/>
    <w:basedOn w:val="af1"/>
    <w:link w:val="1f0"/>
    <w:rsid w:val="00B8023F"/>
    <w:pPr>
      <w:spacing w:before="120" w:after="0"/>
      <w:ind w:firstLine="900"/>
    </w:pPr>
    <w:rPr>
      <w:rFonts w:ascii="Arial" w:eastAsia="Times New Roman" w:hAnsi="Arial" w:cs="Times New Roman"/>
      <w:sz w:val="24"/>
      <w:szCs w:val="24"/>
      <w:lang w:eastAsia="ru-RU"/>
    </w:rPr>
  </w:style>
  <w:style w:type="character" w:customStyle="1" w:styleId="1f0">
    <w:name w:val="ОСНОВНОЙ !!! Знак1"/>
    <w:link w:val="afff7"/>
    <w:rsid w:val="00B8023F"/>
    <w:rPr>
      <w:rFonts w:ascii="Arial" w:eastAsia="Times New Roman" w:hAnsi="Arial" w:cs="Times New Roman"/>
      <w:sz w:val="24"/>
      <w:szCs w:val="24"/>
      <w:lang w:eastAsia="ru-RU"/>
    </w:rPr>
  </w:style>
  <w:style w:type="paragraph" w:customStyle="1" w:styleId="afff8">
    <w:name w:val="Основной стиль записки"/>
    <w:basedOn w:val="a0"/>
    <w:qFormat/>
    <w:rsid w:val="00B8023F"/>
    <w:pPr>
      <w:suppressAutoHyphens w:val="0"/>
      <w:ind w:firstLine="709"/>
      <w:jc w:val="both"/>
    </w:pPr>
    <w:rPr>
      <w:sz w:val="24"/>
      <w:szCs w:val="24"/>
      <w:lang w:val="ru-RU" w:eastAsia="ru-RU" w:bidi="ar-SA"/>
    </w:rPr>
  </w:style>
  <w:style w:type="character" w:customStyle="1" w:styleId="afff6">
    <w:name w:val="Обычный (веб) Знак"/>
    <w:aliases w:val="Обычный (Web)1 Знак,Обычный (веб) Знак Знак Знак,Обычный (Web) Знак Знак Знак Знак"/>
    <w:link w:val="afff5"/>
    <w:rsid w:val="00B8023F"/>
    <w:rPr>
      <w:rFonts w:ascii="Times New Roman" w:eastAsia="Times New Roman" w:hAnsi="Times New Roman" w:cs="Times New Roman"/>
      <w:sz w:val="24"/>
      <w:szCs w:val="24"/>
      <w:lang w:eastAsia="ru-RU"/>
    </w:rPr>
  </w:style>
  <w:style w:type="table" w:customStyle="1" w:styleId="22">
    <w:name w:val="Сетка таблицы2"/>
    <w:basedOn w:val="a2"/>
    <w:next w:val="af3"/>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шрифт абзаца2"/>
    <w:rsid w:val="00B8023F"/>
  </w:style>
  <w:style w:type="character" w:customStyle="1" w:styleId="1f1">
    <w:name w:val="Основной шрифт абзаца1"/>
    <w:rsid w:val="00B8023F"/>
  </w:style>
  <w:style w:type="character" w:customStyle="1" w:styleId="afff9">
    <w:name w:val="Знак Знак"/>
    <w:rsid w:val="00B8023F"/>
    <w:rPr>
      <w:b/>
      <w:sz w:val="28"/>
    </w:rPr>
  </w:style>
  <w:style w:type="paragraph" w:customStyle="1" w:styleId="24">
    <w:name w:val="Название2"/>
    <w:basedOn w:val="a0"/>
    <w:rsid w:val="00B8023F"/>
    <w:pPr>
      <w:suppressLineNumbers/>
      <w:spacing w:before="120" w:after="120"/>
    </w:pPr>
    <w:rPr>
      <w:rFonts w:cs="Tahoma"/>
      <w:i/>
      <w:iCs/>
      <w:sz w:val="24"/>
      <w:szCs w:val="24"/>
    </w:rPr>
  </w:style>
  <w:style w:type="paragraph" w:customStyle="1" w:styleId="25">
    <w:name w:val="Указатель2"/>
    <w:basedOn w:val="a0"/>
    <w:rsid w:val="00B8023F"/>
    <w:pPr>
      <w:suppressLineNumbers/>
    </w:pPr>
    <w:rPr>
      <w:rFonts w:cs="Tahoma"/>
    </w:rPr>
  </w:style>
  <w:style w:type="paragraph" w:customStyle="1" w:styleId="1f2">
    <w:name w:val="Название1"/>
    <w:basedOn w:val="a0"/>
    <w:rsid w:val="00B8023F"/>
    <w:pPr>
      <w:suppressLineNumbers/>
      <w:spacing w:before="120" w:after="120"/>
    </w:pPr>
    <w:rPr>
      <w:rFonts w:cs="Tahoma"/>
      <w:i/>
      <w:iCs/>
      <w:sz w:val="24"/>
      <w:szCs w:val="24"/>
    </w:rPr>
  </w:style>
  <w:style w:type="paragraph" w:customStyle="1" w:styleId="ConsTitle">
    <w:name w:val="ConsTitle"/>
    <w:rsid w:val="00B8023F"/>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fa">
    <w:name w:val="Заголовок таблицы"/>
    <w:basedOn w:val="affb"/>
    <w:rsid w:val="00B8023F"/>
    <w:pPr>
      <w:suppressAutoHyphens/>
      <w:ind w:firstLine="0"/>
      <w:jc w:val="center"/>
    </w:pPr>
    <w:rPr>
      <w:rFonts w:eastAsia="Times New Roman"/>
      <w:b/>
      <w:bCs/>
      <w:kern w:val="0"/>
      <w:sz w:val="20"/>
      <w:szCs w:val="20"/>
      <w:lang w:val="en-US" w:eastAsia="hi-IN" w:bidi="hi-IN"/>
    </w:rPr>
  </w:style>
  <w:style w:type="paragraph" w:customStyle="1" w:styleId="afffb">
    <w:name w:val="Содержимое врезки"/>
    <w:basedOn w:val="af1"/>
    <w:rsid w:val="00B8023F"/>
    <w:pPr>
      <w:suppressAutoHyphens/>
      <w:ind w:firstLine="0"/>
      <w:jc w:val="left"/>
    </w:pPr>
    <w:rPr>
      <w:rFonts w:ascii="Times New Roman" w:eastAsia="Times New Roman" w:hAnsi="Times New Roman" w:cs="Times New Roman"/>
      <w:sz w:val="20"/>
      <w:szCs w:val="20"/>
      <w:lang w:val="en-US" w:eastAsia="hi-IN" w:bidi="hi-IN"/>
    </w:rPr>
  </w:style>
  <w:style w:type="character" w:customStyle="1" w:styleId="afffc">
    <w:name w:val="Основной текст_"/>
    <w:link w:val="1f3"/>
    <w:rsid w:val="00B8023F"/>
    <w:rPr>
      <w:sz w:val="26"/>
      <w:szCs w:val="26"/>
      <w:shd w:val="clear" w:color="auto" w:fill="FFFFFF"/>
    </w:rPr>
  </w:style>
  <w:style w:type="paragraph" w:customStyle="1" w:styleId="1f3">
    <w:name w:val="Основной текст1"/>
    <w:basedOn w:val="a0"/>
    <w:link w:val="afffc"/>
    <w:rsid w:val="00B8023F"/>
    <w:pPr>
      <w:widowControl w:val="0"/>
      <w:shd w:val="clear" w:color="auto" w:fill="FFFFFF"/>
      <w:suppressAutoHyphens w:val="0"/>
      <w:spacing w:line="312" w:lineRule="exact"/>
      <w:jc w:val="both"/>
    </w:pPr>
    <w:rPr>
      <w:rFonts w:asciiTheme="minorHAnsi" w:eastAsiaTheme="minorHAnsi" w:hAnsiTheme="minorHAnsi" w:cstheme="minorBidi"/>
      <w:sz w:val="26"/>
      <w:szCs w:val="26"/>
      <w:lang w:val="ru-RU" w:eastAsia="en-US" w:bidi="ar-SA"/>
    </w:rPr>
  </w:style>
  <w:style w:type="paragraph" w:customStyle="1" w:styleId="26">
    <w:name w:val="Основной текст2"/>
    <w:basedOn w:val="a0"/>
    <w:rsid w:val="00B8023F"/>
    <w:pPr>
      <w:widowControl w:val="0"/>
      <w:shd w:val="clear" w:color="auto" w:fill="FFFFFF"/>
      <w:suppressAutoHyphens w:val="0"/>
      <w:spacing w:line="317" w:lineRule="exact"/>
      <w:jc w:val="both"/>
    </w:pPr>
    <w:rPr>
      <w:color w:val="000000"/>
      <w:sz w:val="26"/>
      <w:szCs w:val="26"/>
      <w:lang w:val="ru-RU" w:eastAsia="ru-RU" w:bidi="ru-RU"/>
    </w:rPr>
  </w:style>
  <w:style w:type="paragraph" w:customStyle="1" w:styleId="afffd">
    <w:name w:val="Абзац_пост"/>
    <w:basedOn w:val="a0"/>
    <w:rsid w:val="00B8023F"/>
    <w:pPr>
      <w:suppressAutoHyphens w:val="0"/>
      <w:spacing w:before="120"/>
      <w:ind w:firstLine="720"/>
      <w:jc w:val="both"/>
    </w:pPr>
    <w:rPr>
      <w:sz w:val="26"/>
      <w:szCs w:val="24"/>
      <w:lang w:val="ru-RU" w:eastAsia="ru-RU" w:bidi="ar-SA"/>
    </w:rPr>
  </w:style>
  <w:style w:type="character" w:customStyle="1" w:styleId="afffe">
    <w:name w:val="Цветовое выделение"/>
    <w:uiPriority w:val="99"/>
    <w:rsid w:val="00B8023F"/>
    <w:rPr>
      <w:b/>
      <w:bCs/>
      <w:color w:val="26282F"/>
    </w:rPr>
  </w:style>
  <w:style w:type="paragraph" w:customStyle="1" w:styleId="affff">
    <w:name w:val="Заголовок статьи"/>
    <w:basedOn w:val="a0"/>
    <w:next w:val="a0"/>
    <w:uiPriority w:val="99"/>
    <w:rsid w:val="00B8023F"/>
    <w:pPr>
      <w:suppressAutoHyphens w:val="0"/>
      <w:autoSpaceDE w:val="0"/>
      <w:autoSpaceDN w:val="0"/>
      <w:adjustRightInd w:val="0"/>
      <w:ind w:left="1612" w:hanging="892"/>
      <w:jc w:val="both"/>
    </w:pPr>
    <w:rPr>
      <w:rFonts w:ascii="Arial" w:hAnsi="Arial" w:cs="Arial"/>
      <w:sz w:val="24"/>
      <w:szCs w:val="24"/>
      <w:lang w:val="ru-RU" w:eastAsia="ru-RU" w:bidi="ar-SA"/>
    </w:rPr>
  </w:style>
  <w:style w:type="character" w:customStyle="1" w:styleId="13pt">
    <w:name w:val="Основной текст + 13 pt"/>
    <w:rsid w:val="00B8023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115">
    <w:name w:val="Нет списка11"/>
    <w:next w:val="a3"/>
    <w:semiHidden/>
    <w:rsid w:val="00B8023F"/>
  </w:style>
  <w:style w:type="paragraph" w:customStyle="1" w:styleId="FR1">
    <w:name w:val="FR1"/>
    <w:rsid w:val="00B8023F"/>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table" w:customStyle="1" w:styleId="116">
    <w:name w:val="Сетка таблицы11"/>
    <w:basedOn w:val="a2"/>
    <w:next w:val="af3"/>
    <w:rsid w:val="00B8023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8023F"/>
  </w:style>
  <w:style w:type="paragraph" w:customStyle="1" w:styleId="affff0">
    <w:name w:val="Îáû÷íûé"/>
    <w:rsid w:val="00B8023F"/>
    <w:pPr>
      <w:spacing w:after="0" w:line="240" w:lineRule="auto"/>
    </w:pPr>
    <w:rPr>
      <w:rFonts w:ascii="Times New Roman" w:eastAsia="Times New Roman" w:hAnsi="Times New Roman" w:cs="Times New Roman"/>
      <w:sz w:val="20"/>
      <w:szCs w:val="20"/>
      <w:lang w:val="en-US" w:eastAsia="ru-RU"/>
    </w:rPr>
  </w:style>
  <w:style w:type="paragraph" w:customStyle="1" w:styleId="affff1">
    <w:name w:val="Постановление"/>
    <w:basedOn w:val="a0"/>
    <w:rsid w:val="00B8023F"/>
    <w:pPr>
      <w:suppressAutoHyphens w:val="0"/>
      <w:spacing w:line="360" w:lineRule="atLeast"/>
      <w:jc w:val="center"/>
    </w:pPr>
    <w:rPr>
      <w:spacing w:val="6"/>
      <w:sz w:val="32"/>
      <w:szCs w:val="32"/>
      <w:lang w:val="ru-RU" w:eastAsia="ru-RU" w:bidi="ar-SA"/>
    </w:rPr>
  </w:style>
  <w:style w:type="paragraph" w:customStyle="1" w:styleId="1f4">
    <w:name w:val="Вертикальный отступ 1"/>
    <w:basedOn w:val="a0"/>
    <w:rsid w:val="00B8023F"/>
    <w:pPr>
      <w:suppressAutoHyphens w:val="0"/>
      <w:jc w:val="center"/>
    </w:pPr>
    <w:rPr>
      <w:sz w:val="28"/>
      <w:szCs w:val="28"/>
      <w:lang w:eastAsia="ru-RU" w:bidi="ar-SA"/>
    </w:rPr>
  </w:style>
  <w:style w:type="paragraph" w:customStyle="1" w:styleId="41">
    <w:name w:val="Вертикальный отступ 4"/>
    <w:basedOn w:val="1f4"/>
    <w:rsid w:val="00B8023F"/>
    <w:rPr>
      <w:sz w:val="22"/>
      <w:szCs w:val="22"/>
    </w:rPr>
  </w:style>
  <w:style w:type="paragraph" w:customStyle="1" w:styleId="ConsNonformat">
    <w:name w:val="ConsNonformat"/>
    <w:rsid w:val="00B8023F"/>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27">
    <w:name w:val="Body Text Indent 2"/>
    <w:basedOn w:val="a0"/>
    <w:link w:val="28"/>
    <w:rsid w:val="00B8023F"/>
    <w:pPr>
      <w:widowControl w:val="0"/>
      <w:shd w:val="clear" w:color="auto" w:fill="FFFFFF"/>
      <w:suppressAutoHyphens w:val="0"/>
      <w:autoSpaceDE w:val="0"/>
      <w:autoSpaceDN w:val="0"/>
      <w:adjustRightInd w:val="0"/>
      <w:ind w:left="8"/>
      <w:jc w:val="both"/>
    </w:pPr>
    <w:rPr>
      <w:sz w:val="24"/>
      <w:szCs w:val="24"/>
      <w:lang w:val="x-none" w:eastAsia="x-none" w:bidi="ar-SA"/>
    </w:rPr>
  </w:style>
  <w:style w:type="character" w:customStyle="1" w:styleId="28">
    <w:name w:val="Основной текст с отступом 2 Знак"/>
    <w:basedOn w:val="a1"/>
    <w:link w:val="27"/>
    <w:rsid w:val="00B8023F"/>
    <w:rPr>
      <w:rFonts w:ascii="Times New Roman" w:eastAsia="Times New Roman" w:hAnsi="Times New Roman" w:cs="Times New Roman"/>
      <w:sz w:val="24"/>
      <w:szCs w:val="24"/>
      <w:shd w:val="clear" w:color="auto" w:fill="FFFFFF"/>
      <w:lang w:val="x-none" w:eastAsia="x-none"/>
    </w:rPr>
  </w:style>
  <w:style w:type="paragraph" w:styleId="29">
    <w:name w:val="Body Text 2"/>
    <w:basedOn w:val="a0"/>
    <w:link w:val="2a"/>
    <w:rsid w:val="00B8023F"/>
    <w:pPr>
      <w:widowControl w:val="0"/>
      <w:shd w:val="clear" w:color="auto" w:fill="FFFFFF"/>
      <w:tabs>
        <w:tab w:val="left" w:pos="708"/>
      </w:tabs>
      <w:suppressAutoHyphens w:val="0"/>
      <w:autoSpaceDE w:val="0"/>
      <w:autoSpaceDN w:val="0"/>
      <w:adjustRightInd w:val="0"/>
      <w:ind w:right="-5"/>
      <w:jc w:val="both"/>
    </w:pPr>
    <w:rPr>
      <w:sz w:val="24"/>
      <w:szCs w:val="24"/>
      <w:lang w:val="x-none" w:eastAsia="x-none" w:bidi="ar-SA"/>
    </w:rPr>
  </w:style>
  <w:style w:type="character" w:customStyle="1" w:styleId="2a">
    <w:name w:val="Основной текст 2 Знак"/>
    <w:basedOn w:val="a1"/>
    <w:link w:val="29"/>
    <w:rsid w:val="00B8023F"/>
    <w:rPr>
      <w:rFonts w:ascii="Times New Roman" w:eastAsia="Times New Roman" w:hAnsi="Times New Roman" w:cs="Times New Roman"/>
      <w:sz w:val="24"/>
      <w:szCs w:val="24"/>
      <w:shd w:val="clear" w:color="auto" w:fill="FFFFFF"/>
      <w:lang w:val="x-none" w:eastAsia="x-none"/>
    </w:rPr>
  </w:style>
  <w:style w:type="paragraph" w:styleId="32">
    <w:name w:val="Body Text Indent 3"/>
    <w:basedOn w:val="a0"/>
    <w:link w:val="33"/>
    <w:rsid w:val="00B8023F"/>
    <w:pPr>
      <w:widowControl w:val="0"/>
      <w:shd w:val="clear" w:color="auto" w:fill="FFFFFF"/>
      <w:tabs>
        <w:tab w:val="left" w:pos="724"/>
      </w:tabs>
      <w:suppressAutoHyphens w:val="0"/>
      <w:autoSpaceDE w:val="0"/>
      <w:autoSpaceDN w:val="0"/>
      <w:adjustRightInd w:val="0"/>
      <w:spacing w:before="88"/>
      <w:ind w:left="724" w:hanging="348"/>
      <w:jc w:val="both"/>
    </w:pPr>
    <w:rPr>
      <w:sz w:val="24"/>
      <w:szCs w:val="24"/>
      <w:lang w:val="x-none" w:eastAsia="x-none" w:bidi="ar-SA"/>
    </w:rPr>
  </w:style>
  <w:style w:type="character" w:customStyle="1" w:styleId="33">
    <w:name w:val="Основной текст с отступом 3 Знак"/>
    <w:basedOn w:val="a1"/>
    <w:link w:val="32"/>
    <w:rsid w:val="00B8023F"/>
    <w:rPr>
      <w:rFonts w:ascii="Times New Roman" w:eastAsia="Times New Roman" w:hAnsi="Times New Roman" w:cs="Times New Roman"/>
      <w:sz w:val="24"/>
      <w:szCs w:val="24"/>
      <w:shd w:val="clear" w:color="auto" w:fill="FFFFFF"/>
      <w:lang w:val="x-none" w:eastAsia="x-none"/>
    </w:rPr>
  </w:style>
  <w:style w:type="character" w:styleId="affff2">
    <w:name w:val="Strong"/>
    <w:qFormat/>
    <w:rsid w:val="00B8023F"/>
    <w:rPr>
      <w:rFonts w:ascii="Times New Roman" w:hAnsi="Times New Roman" w:cs="Times New Roman"/>
      <w:b/>
      <w:bCs/>
    </w:rPr>
  </w:style>
  <w:style w:type="paragraph" w:customStyle="1" w:styleId="affff3">
    <w:name w:val="Список маркир"/>
    <w:basedOn w:val="a0"/>
    <w:rsid w:val="00B8023F"/>
    <w:pPr>
      <w:tabs>
        <w:tab w:val="num" w:pos="153"/>
      </w:tabs>
      <w:suppressAutoHyphens w:val="0"/>
      <w:spacing w:line="360" w:lineRule="auto"/>
      <w:ind w:firstLine="540"/>
      <w:jc w:val="both"/>
    </w:pPr>
    <w:rPr>
      <w:sz w:val="24"/>
      <w:szCs w:val="24"/>
      <w:lang w:val="ru-RU" w:eastAsia="ru-RU" w:bidi="ar-SA"/>
    </w:rPr>
  </w:style>
  <w:style w:type="paragraph" w:styleId="34">
    <w:name w:val="Body Text 3"/>
    <w:basedOn w:val="a0"/>
    <w:link w:val="35"/>
    <w:rsid w:val="00B8023F"/>
    <w:pPr>
      <w:widowControl w:val="0"/>
      <w:shd w:val="clear" w:color="auto" w:fill="FFFFFF"/>
      <w:suppressAutoHyphens w:val="0"/>
      <w:autoSpaceDE w:val="0"/>
      <w:autoSpaceDN w:val="0"/>
      <w:adjustRightInd w:val="0"/>
      <w:spacing w:before="112"/>
      <w:jc w:val="both"/>
    </w:pPr>
    <w:rPr>
      <w:sz w:val="24"/>
      <w:szCs w:val="24"/>
      <w:lang w:val="x-none" w:eastAsia="x-none" w:bidi="ar-SA"/>
    </w:rPr>
  </w:style>
  <w:style w:type="character" w:customStyle="1" w:styleId="35">
    <w:name w:val="Основной текст 3 Знак"/>
    <w:basedOn w:val="a1"/>
    <w:link w:val="34"/>
    <w:rsid w:val="00B8023F"/>
    <w:rPr>
      <w:rFonts w:ascii="Times New Roman" w:eastAsia="Times New Roman" w:hAnsi="Times New Roman" w:cs="Times New Roman"/>
      <w:sz w:val="24"/>
      <w:szCs w:val="24"/>
      <w:shd w:val="clear" w:color="auto" w:fill="FFFFFF"/>
      <w:lang w:val="x-none" w:eastAsia="x-none"/>
    </w:rPr>
  </w:style>
  <w:style w:type="paragraph" w:customStyle="1" w:styleId="Iauiue">
    <w:name w:val="Iau?iue"/>
    <w:rsid w:val="00B8023F"/>
    <w:pPr>
      <w:widowControl w:val="0"/>
      <w:spacing w:after="0" w:line="240" w:lineRule="auto"/>
    </w:pPr>
    <w:rPr>
      <w:rFonts w:ascii="Times New Roman" w:eastAsia="Times New Roman" w:hAnsi="Times New Roman" w:cs="Times New Roman"/>
      <w:sz w:val="20"/>
      <w:szCs w:val="20"/>
      <w:lang w:eastAsia="ru-RU"/>
    </w:rPr>
  </w:style>
  <w:style w:type="paragraph" w:customStyle="1" w:styleId="affff4">
    <w:name w:val="основной"/>
    <w:basedOn w:val="a0"/>
    <w:rsid w:val="00B8023F"/>
    <w:pPr>
      <w:keepNext/>
      <w:suppressAutoHyphens w:val="0"/>
    </w:pPr>
    <w:rPr>
      <w:sz w:val="24"/>
      <w:szCs w:val="24"/>
      <w:lang w:val="ru-RU" w:eastAsia="ru-RU" w:bidi="ar-SA"/>
    </w:rPr>
  </w:style>
  <w:style w:type="paragraph" w:customStyle="1" w:styleId="nienie">
    <w:name w:val="nienie"/>
    <w:basedOn w:val="Iauiue"/>
    <w:rsid w:val="00B8023F"/>
    <w:pPr>
      <w:keepLines/>
      <w:ind w:left="709" w:hanging="284"/>
      <w:jc w:val="both"/>
    </w:pPr>
    <w:rPr>
      <w:rFonts w:ascii="Peterburg" w:hAnsi="Peterburg" w:cs="Peterburg"/>
      <w:sz w:val="24"/>
      <w:szCs w:val="24"/>
    </w:rPr>
  </w:style>
  <w:style w:type="paragraph" w:customStyle="1" w:styleId="textn">
    <w:name w:val="textn"/>
    <w:basedOn w:val="a0"/>
    <w:rsid w:val="00B8023F"/>
    <w:pPr>
      <w:suppressAutoHyphens w:val="0"/>
      <w:spacing w:before="100" w:beforeAutospacing="1" w:after="100" w:afterAutospacing="1"/>
    </w:pPr>
    <w:rPr>
      <w:sz w:val="24"/>
      <w:szCs w:val="24"/>
      <w:lang w:val="ru-RU" w:eastAsia="ru-RU" w:bidi="ar-SA"/>
    </w:rPr>
  </w:style>
  <w:style w:type="paragraph" w:customStyle="1" w:styleId="affff5">
    <w:name w:val="Список нумерованный"/>
    <w:basedOn w:val="a0"/>
    <w:rsid w:val="00B8023F"/>
    <w:pPr>
      <w:tabs>
        <w:tab w:val="num" w:pos="153"/>
        <w:tab w:val="left" w:pos="1260"/>
      </w:tabs>
      <w:suppressAutoHyphens w:val="0"/>
      <w:spacing w:line="360" w:lineRule="auto"/>
      <w:ind w:left="153" w:hanging="153"/>
      <w:jc w:val="both"/>
    </w:pPr>
    <w:rPr>
      <w:sz w:val="24"/>
      <w:szCs w:val="24"/>
      <w:lang w:val="ru-RU" w:eastAsia="ru-RU" w:bidi="ar-SA"/>
    </w:rPr>
  </w:style>
  <w:style w:type="paragraph" w:customStyle="1" w:styleId="117">
    <w:name w:val="Заголовок 1.1"/>
    <w:basedOn w:val="a0"/>
    <w:rsid w:val="00B8023F"/>
    <w:pPr>
      <w:keepNext/>
      <w:keepLines/>
      <w:suppressAutoHyphens w:val="0"/>
      <w:spacing w:before="40" w:after="40" w:line="360" w:lineRule="auto"/>
      <w:jc w:val="center"/>
    </w:pPr>
    <w:rPr>
      <w:b/>
      <w:bCs/>
      <w:sz w:val="26"/>
      <w:szCs w:val="24"/>
      <w:lang w:val="ru-RU" w:eastAsia="ru-RU" w:bidi="ar-SA"/>
    </w:rPr>
  </w:style>
  <w:style w:type="paragraph" w:customStyle="1" w:styleId="Iniiaiieoaenonionooiii2">
    <w:name w:val="Iniiaiie oaeno n ionooiii 2"/>
    <w:basedOn w:val="Iauiue"/>
    <w:rsid w:val="00B8023F"/>
    <w:pPr>
      <w:widowControl/>
      <w:ind w:firstLine="284"/>
      <w:jc w:val="both"/>
    </w:pPr>
    <w:rPr>
      <w:rFonts w:ascii="Peterburg" w:hAnsi="Peterburg"/>
    </w:rPr>
  </w:style>
  <w:style w:type="paragraph" w:styleId="affff6">
    <w:name w:val="Revision"/>
    <w:hidden/>
    <w:uiPriority w:val="99"/>
    <w:semiHidden/>
    <w:rsid w:val="00B8023F"/>
    <w:pPr>
      <w:spacing w:after="0" w:line="240" w:lineRule="auto"/>
    </w:pPr>
    <w:rPr>
      <w:rFonts w:ascii="Times New Roman" w:eastAsia="Times New Roman" w:hAnsi="Times New Roman" w:cs="Times New Roman"/>
      <w:b/>
      <w:bCs/>
      <w:sz w:val="20"/>
      <w:szCs w:val="20"/>
      <w:lang w:eastAsia="ru-RU"/>
    </w:rPr>
  </w:style>
  <w:style w:type="character" w:customStyle="1" w:styleId="affff7">
    <w:name w:val="Гипертекстовая ссылка"/>
    <w:uiPriority w:val="99"/>
    <w:rsid w:val="00B8023F"/>
    <w:rPr>
      <w:rFonts w:cs="Times New Roman"/>
      <w:b/>
      <w:color w:val="106BBE"/>
    </w:rPr>
  </w:style>
  <w:style w:type="paragraph" w:customStyle="1" w:styleId="affff8">
    <w:name w:val="Комментарий"/>
    <w:basedOn w:val="a0"/>
    <w:next w:val="a0"/>
    <w:uiPriority w:val="99"/>
    <w:rsid w:val="00B8023F"/>
    <w:pPr>
      <w:widowControl w:val="0"/>
      <w:suppressAutoHyphens w:val="0"/>
      <w:autoSpaceDE w:val="0"/>
      <w:autoSpaceDN w:val="0"/>
      <w:adjustRightInd w:val="0"/>
      <w:spacing w:before="75"/>
      <w:ind w:left="170"/>
      <w:jc w:val="both"/>
    </w:pPr>
    <w:rPr>
      <w:rFonts w:ascii="Arial" w:hAnsi="Arial" w:cs="Arial"/>
      <w:color w:val="353842"/>
      <w:sz w:val="24"/>
      <w:szCs w:val="24"/>
      <w:shd w:val="clear" w:color="auto" w:fill="F0F0F0"/>
      <w:lang w:val="ru-RU" w:eastAsia="ru-RU" w:bidi="ar-SA"/>
    </w:rPr>
  </w:style>
  <w:style w:type="paragraph" w:customStyle="1" w:styleId="affff9">
    <w:name w:val="Информация об изменениях документа"/>
    <w:basedOn w:val="affff8"/>
    <w:next w:val="a0"/>
    <w:uiPriority w:val="99"/>
    <w:rsid w:val="00B8023F"/>
    <w:rPr>
      <w:i/>
      <w:iCs/>
    </w:rPr>
  </w:style>
  <w:style w:type="paragraph" w:customStyle="1" w:styleId="formattext">
    <w:name w:val="formattext"/>
    <w:basedOn w:val="a0"/>
    <w:rsid w:val="00B8023F"/>
    <w:pPr>
      <w:suppressAutoHyphens w:val="0"/>
      <w:spacing w:before="100" w:beforeAutospacing="1" w:after="100" w:afterAutospacing="1"/>
    </w:pPr>
    <w:rPr>
      <w:sz w:val="24"/>
      <w:szCs w:val="24"/>
      <w:lang w:val="ru-RU" w:eastAsia="ru-RU" w:bidi="ar-SA"/>
    </w:rPr>
  </w:style>
  <w:style w:type="character" w:customStyle="1" w:styleId="apple-converted-space">
    <w:name w:val="apple-converted-space"/>
    <w:rsid w:val="00B8023F"/>
  </w:style>
  <w:style w:type="table" w:customStyle="1" w:styleId="1111">
    <w:name w:val="Сетка таблицы111"/>
    <w:basedOn w:val="a2"/>
    <w:next w:val="af3"/>
    <w:rsid w:val="00B8023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a">
    <w:name w:val="Нормальный (таблица)"/>
    <w:basedOn w:val="a0"/>
    <w:next w:val="a0"/>
    <w:uiPriority w:val="99"/>
    <w:rsid w:val="00B8023F"/>
    <w:pPr>
      <w:suppressAutoHyphens w:val="0"/>
      <w:autoSpaceDE w:val="0"/>
      <w:autoSpaceDN w:val="0"/>
      <w:adjustRightInd w:val="0"/>
      <w:jc w:val="both"/>
    </w:pPr>
    <w:rPr>
      <w:rFonts w:ascii="Arial" w:hAnsi="Arial" w:cs="Arial"/>
      <w:sz w:val="24"/>
      <w:szCs w:val="24"/>
      <w:lang w:val="ru-RU" w:eastAsia="ru-RU" w:bidi="ar-SA"/>
    </w:rPr>
  </w:style>
  <w:style w:type="numbering" w:customStyle="1" w:styleId="2b">
    <w:name w:val="Нет списка2"/>
    <w:next w:val="a3"/>
    <w:uiPriority w:val="99"/>
    <w:semiHidden/>
    <w:unhideWhenUsed/>
    <w:rsid w:val="00B8023F"/>
  </w:style>
  <w:style w:type="paragraph" w:customStyle="1" w:styleId="s22">
    <w:name w:val="s_22"/>
    <w:basedOn w:val="a0"/>
    <w:rsid w:val="00B8023F"/>
    <w:pPr>
      <w:suppressAutoHyphens w:val="0"/>
      <w:spacing w:before="100" w:beforeAutospacing="1" w:after="100" w:afterAutospacing="1"/>
    </w:pPr>
    <w:rPr>
      <w:sz w:val="24"/>
      <w:szCs w:val="24"/>
      <w:lang w:val="ru-RU" w:eastAsia="ru-RU" w:bidi="ar-SA"/>
    </w:rPr>
  </w:style>
  <w:style w:type="paragraph" w:customStyle="1" w:styleId="s1">
    <w:name w:val="s_1"/>
    <w:basedOn w:val="a0"/>
    <w:rsid w:val="00B8023F"/>
    <w:pPr>
      <w:suppressAutoHyphens w:val="0"/>
      <w:spacing w:before="100" w:beforeAutospacing="1" w:after="100" w:afterAutospacing="1"/>
    </w:pPr>
    <w:rPr>
      <w:sz w:val="24"/>
      <w:szCs w:val="24"/>
      <w:lang w:val="ru-RU" w:eastAsia="ru-RU" w:bidi="ar-SA"/>
    </w:rPr>
  </w:style>
  <w:style w:type="numbering" w:customStyle="1" w:styleId="120">
    <w:name w:val="Нет списка12"/>
    <w:next w:val="a3"/>
    <w:uiPriority w:val="99"/>
    <w:semiHidden/>
    <w:unhideWhenUsed/>
    <w:rsid w:val="00B8023F"/>
  </w:style>
  <w:style w:type="character" w:customStyle="1" w:styleId="51">
    <w:name w:val="Основной шрифт абзаца5"/>
    <w:rsid w:val="00B8023F"/>
  </w:style>
  <w:style w:type="character" w:customStyle="1" w:styleId="42">
    <w:name w:val="Основной шрифт абзаца4"/>
    <w:rsid w:val="00B8023F"/>
  </w:style>
  <w:style w:type="character" w:customStyle="1" w:styleId="Absatz-Standardschriftart">
    <w:name w:val="Absatz-Standardschriftart"/>
    <w:rsid w:val="00B8023F"/>
  </w:style>
  <w:style w:type="character" w:customStyle="1" w:styleId="WW8Num6z0">
    <w:name w:val="WW8Num6z0"/>
    <w:rsid w:val="00B8023F"/>
    <w:rPr>
      <w:rFonts w:ascii="Symbol" w:hAnsi="Symbol"/>
    </w:rPr>
  </w:style>
  <w:style w:type="character" w:customStyle="1" w:styleId="36">
    <w:name w:val="Основной шрифт абзаца3"/>
    <w:rsid w:val="00B8023F"/>
  </w:style>
  <w:style w:type="character" w:customStyle="1" w:styleId="WW-Absatz-Standardschriftart">
    <w:name w:val="WW-Absatz-Standardschriftart"/>
    <w:rsid w:val="00B8023F"/>
  </w:style>
  <w:style w:type="character" w:customStyle="1" w:styleId="affffb">
    <w:name w:val="Маркеры списка"/>
    <w:rsid w:val="00B8023F"/>
    <w:rPr>
      <w:rFonts w:ascii="OpenSymbol" w:eastAsia="OpenSymbol" w:hAnsi="OpenSymbol" w:cs="OpenSymbol"/>
    </w:rPr>
  </w:style>
  <w:style w:type="paragraph" w:customStyle="1" w:styleId="52">
    <w:name w:val="Название5"/>
    <w:basedOn w:val="a0"/>
    <w:rsid w:val="00B8023F"/>
    <w:pPr>
      <w:suppressLineNumbers/>
      <w:spacing w:before="120" w:after="120"/>
    </w:pPr>
    <w:rPr>
      <w:rFonts w:cs="Tahoma"/>
      <w:i/>
      <w:iCs/>
      <w:sz w:val="24"/>
      <w:szCs w:val="24"/>
      <w:lang w:val="ru-RU" w:eastAsia="ar-SA" w:bidi="ar-SA"/>
    </w:rPr>
  </w:style>
  <w:style w:type="paragraph" w:customStyle="1" w:styleId="53">
    <w:name w:val="Указатель5"/>
    <w:basedOn w:val="a0"/>
    <w:rsid w:val="00B8023F"/>
    <w:pPr>
      <w:suppressLineNumbers/>
    </w:pPr>
    <w:rPr>
      <w:rFonts w:cs="Tahoma"/>
      <w:sz w:val="24"/>
      <w:szCs w:val="24"/>
      <w:lang w:val="ru-RU" w:eastAsia="ar-SA" w:bidi="ar-SA"/>
    </w:rPr>
  </w:style>
  <w:style w:type="paragraph" w:customStyle="1" w:styleId="43">
    <w:name w:val="Название4"/>
    <w:basedOn w:val="a0"/>
    <w:rsid w:val="00B8023F"/>
    <w:pPr>
      <w:suppressLineNumbers/>
      <w:spacing w:before="120" w:after="120"/>
    </w:pPr>
    <w:rPr>
      <w:rFonts w:cs="Tahoma"/>
      <w:i/>
      <w:iCs/>
      <w:sz w:val="24"/>
      <w:szCs w:val="24"/>
      <w:lang w:val="ru-RU" w:eastAsia="ar-SA" w:bidi="ar-SA"/>
    </w:rPr>
  </w:style>
  <w:style w:type="paragraph" w:customStyle="1" w:styleId="44">
    <w:name w:val="Указатель4"/>
    <w:basedOn w:val="a0"/>
    <w:rsid w:val="00B8023F"/>
    <w:pPr>
      <w:suppressLineNumbers/>
    </w:pPr>
    <w:rPr>
      <w:rFonts w:cs="Tahoma"/>
      <w:sz w:val="24"/>
      <w:szCs w:val="24"/>
      <w:lang w:val="ru-RU" w:eastAsia="ar-SA" w:bidi="ar-SA"/>
    </w:rPr>
  </w:style>
  <w:style w:type="paragraph" w:customStyle="1" w:styleId="37">
    <w:name w:val="Название3"/>
    <w:basedOn w:val="a0"/>
    <w:rsid w:val="00B8023F"/>
    <w:pPr>
      <w:suppressLineNumbers/>
      <w:spacing w:before="120" w:after="120"/>
    </w:pPr>
    <w:rPr>
      <w:rFonts w:cs="Tahoma"/>
      <w:i/>
      <w:iCs/>
      <w:sz w:val="24"/>
      <w:szCs w:val="24"/>
      <w:lang w:val="ru-RU" w:eastAsia="ar-SA" w:bidi="ar-SA"/>
    </w:rPr>
  </w:style>
  <w:style w:type="paragraph" w:customStyle="1" w:styleId="38">
    <w:name w:val="Указатель3"/>
    <w:basedOn w:val="a0"/>
    <w:rsid w:val="00B8023F"/>
    <w:pPr>
      <w:suppressLineNumbers/>
    </w:pPr>
    <w:rPr>
      <w:rFonts w:cs="Tahoma"/>
      <w:sz w:val="24"/>
      <w:szCs w:val="24"/>
      <w:lang w:val="ru-RU" w:eastAsia="ar-SA" w:bidi="ar-SA"/>
    </w:rPr>
  </w:style>
  <w:style w:type="paragraph" w:customStyle="1" w:styleId="ConsPlusCell">
    <w:name w:val="ConsPlusCell"/>
    <w:rsid w:val="00B8023F"/>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B8023F"/>
    <w:pPr>
      <w:widowControl w:val="0"/>
      <w:suppressAutoHyphens/>
      <w:autoSpaceDE w:val="0"/>
      <w:spacing w:after="0" w:line="240" w:lineRule="auto"/>
    </w:pPr>
    <w:rPr>
      <w:rFonts w:ascii="Tahoma" w:eastAsia="Arial" w:hAnsi="Tahoma" w:cs="Tahoma"/>
      <w:sz w:val="18"/>
      <w:szCs w:val="18"/>
      <w:lang w:eastAsia="ar-SA"/>
    </w:rPr>
  </w:style>
  <w:style w:type="paragraph" w:customStyle="1" w:styleId="310">
    <w:name w:val="Основной текст 31"/>
    <w:basedOn w:val="a0"/>
    <w:rsid w:val="00B8023F"/>
    <w:pPr>
      <w:spacing w:after="120"/>
    </w:pPr>
    <w:rPr>
      <w:sz w:val="16"/>
      <w:szCs w:val="16"/>
      <w:lang w:val="ru-RU" w:eastAsia="ar-SA" w:bidi="ar-SA"/>
    </w:rPr>
  </w:style>
  <w:style w:type="paragraph" w:customStyle="1" w:styleId="3-016">
    <w:name w:val="Стиль Заголовок 3 + малые прописные Справа:  -01 см Перед:  6 пт..."/>
    <w:basedOn w:val="3"/>
    <w:rsid w:val="00B8023F"/>
    <w:pPr>
      <w:keepNext w:val="0"/>
      <w:keepLines/>
      <w:widowControl w:val="0"/>
      <w:tabs>
        <w:tab w:val="left" w:pos="720"/>
      </w:tabs>
      <w:overflowPunct w:val="0"/>
      <w:autoSpaceDE w:val="0"/>
      <w:autoSpaceDN/>
      <w:spacing w:before="120" w:after="0"/>
      <w:ind w:firstLine="540"/>
    </w:pPr>
    <w:rPr>
      <w:rFonts w:eastAsia="Times New Roman" w:cs="Times New Roman"/>
      <w:szCs w:val="24"/>
      <w:lang w:eastAsia="ar-SA"/>
    </w:rPr>
  </w:style>
  <w:style w:type="paragraph" w:customStyle="1" w:styleId="WW-">
    <w:name w:val="WW-Обычный (веб)"/>
    <w:basedOn w:val="a0"/>
    <w:rsid w:val="00B8023F"/>
    <w:pPr>
      <w:spacing w:before="100" w:after="100"/>
    </w:pPr>
    <w:rPr>
      <w:sz w:val="24"/>
      <w:lang w:val="ru-RU" w:eastAsia="ar-SA" w:bidi="ar-SA"/>
    </w:rPr>
  </w:style>
  <w:style w:type="paragraph" w:customStyle="1" w:styleId="1f5">
    <w:name w:val="Текст1"/>
    <w:basedOn w:val="a0"/>
    <w:rsid w:val="00B8023F"/>
    <w:rPr>
      <w:rFonts w:ascii="Courier New" w:hAnsi="Courier New" w:cs="Courier New"/>
      <w:lang w:val="ru-RU" w:eastAsia="ar-SA" w:bidi="ar-SA"/>
    </w:rPr>
  </w:style>
  <w:style w:type="paragraph" w:customStyle="1" w:styleId="txt">
    <w:name w:val="txt"/>
    <w:basedOn w:val="a0"/>
    <w:rsid w:val="00B8023F"/>
    <w:pPr>
      <w:spacing w:before="15" w:after="15"/>
      <w:ind w:left="15" w:right="15"/>
      <w:jc w:val="both"/>
    </w:pPr>
    <w:rPr>
      <w:rFonts w:ascii="Verdana" w:hAnsi="Verdana"/>
      <w:color w:val="000000"/>
      <w:sz w:val="17"/>
      <w:szCs w:val="17"/>
      <w:lang w:val="ru-RU" w:eastAsia="ar-SA" w:bidi="ar-SA"/>
    </w:rPr>
  </w:style>
  <w:style w:type="paragraph" w:customStyle="1" w:styleId="HEADERTEXT">
    <w:name w:val=".HEADERTEXT"/>
    <w:rsid w:val="00B8023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B8023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0">
    <w:name w:val=".FORMATTEXT"/>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c">
    <w:name w:val="Document Map"/>
    <w:basedOn w:val="a0"/>
    <w:link w:val="affffd"/>
    <w:rsid w:val="00B8023F"/>
    <w:pPr>
      <w:shd w:val="clear" w:color="auto" w:fill="000080"/>
    </w:pPr>
    <w:rPr>
      <w:rFonts w:ascii="Tahoma" w:hAnsi="Tahoma" w:cs="Tahoma"/>
      <w:lang w:val="ru-RU" w:eastAsia="ar-SA" w:bidi="ar-SA"/>
    </w:rPr>
  </w:style>
  <w:style w:type="character" w:customStyle="1" w:styleId="affffd">
    <w:name w:val="Схема документа Знак"/>
    <w:basedOn w:val="a1"/>
    <w:link w:val="affffc"/>
    <w:rsid w:val="00B8023F"/>
    <w:rPr>
      <w:rFonts w:ascii="Tahoma" w:eastAsia="Times New Roman" w:hAnsi="Tahoma" w:cs="Tahoma"/>
      <w:sz w:val="20"/>
      <w:szCs w:val="20"/>
      <w:shd w:val="clear" w:color="auto" w:fill="000080"/>
      <w:lang w:eastAsia="ar-SA"/>
    </w:rPr>
  </w:style>
  <w:style w:type="paragraph" w:customStyle="1" w:styleId="headertexttopleveltextcentertext">
    <w:name w:val="headertext topleveltext centertext"/>
    <w:basedOn w:val="a0"/>
    <w:rsid w:val="00B8023F"/>
    <w:pPr>
      <w:suppressAutoHyphens w:val="0"/>
      <w:spacing w:before="100" w:beforeAutospacing="1" w:after="100" w:afterAutospacing="1"/>
    </w:pPr>
    <w:rPr>
      <w:sz w:val="24"/>
      <w:szCs w:val="24"/>
      <w:lang w:val="ru-RU" w:eastAsia="ru-RU" w:bidi="ar-SA"/>
    </w:rPr>
  </w:style>
  <w:style w:type="paragraph" w:customStyle="1" w:styleId="formattexttopleveltext">
    <w:name w:val="formattext topleveltext"/>
    <w:basedOn w:val="a0"/>
    <w:rsid w:val="00B8023F"/>
    <w:pPr>
      <w:suppressAutoHyphens w:val="0"/>
      <w:spacing w:before="100" w:beforeAutospacing="1" w:after="100" w:afterAutospacing="1"/>
    </w:pPr>
    <w:rPr>
      <w:sz w:val="24"/>
      <w:szCs w:val="24"/>
      <w:lang w:val="ru-RU" w:eastAsia="ru-RU" w:bidi="ar-SA"/>
    </w:rPr>
  </w:style>
  <w:style w:type="paragraph" w:customStyle="1" w:styleId="APPLE-INTERCHANGE-NEWLINE">
    <w:name w:val=".APPLE-INTERCHANGE-NEWLINE"/>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B8023F"/>
  </w:style>
  <w:style w:type="character" w:customStyle="1" w:styleId="54">
    <w:name w:val="Основной текст (5)_"/>
    <w:link w:val="55"/>
    <w:rsid w:val="00B8023F"/>
    <w:rPr>
      <w:b/>
      <w:bCs/>
      <w:shd w:val="clear" w:color="auto" w:fill="FFFFFF"/>
    </w:rPr>
  </w:style>
  <w:style w:type="paragraph" w:customStyle="1" w:styleId="55">
    <w:name w:val="Основной текст (5)"/>
    <w:basedOn w:val="a0"/>
    <w:link w:val="54"/>
    <w:rsid w:val="00B8023F"/>
    <w:pPr>
      <w:widowControl w:val="0"/>
      <w:shd w:val="clear" w:color="auto" w:fill="FFFFFF"/>
      <w:suppressAutoHyphens w:val="0"/>
      <w:spacing w:before="240" w:after="60" w:line="274" w:lineRule="exact"/>
      <w:jc w:val="both"/>
    </w:pPr>
    <w:rPr>
      <w:rFonts w:asciiTheme="minorHAnsi" w:eastAsiaTheme="minorHAnsi" w:hAnsiTheme="minorHAnsi" w:cstheme="minorBidi"/>
      <w:b/>
      <w:bCs/>
      <w:sz w:val="22"/>
      <w:szCs w:val="22"/>
      <w:lang w:val="ru-RU" w:eastAsia="en-US" w:bidi="ar-SA"/>
    </w:rPr>
  </w:style>
  <w:style w:type="character" w:styleId="affffe">
    <w:name w:val="line number"/>
    <w:uiPriority w:val="99"/>
    <w:unhideWhenUsed/>
    <w:rsid w:val="00B8023F"/>
  </w:style>
  <w:style w:type="paragraph" w:styleId="afffff">
    <w:name w:val="TOC Heading"/>
    <w:basedOn w:val="10"/>
    <w:next w:val="a0"/>
    <w:uiPriority w:val="39"/>
    <w:unhideWhenUsed/>
    <w:qFormat/>
    <w:rsid w:val="00B8023F"/>
    <w:pPr>
      <w:keepLines/>
      <w:tabs>
        <w:tab w:val="clear" w:pos="720"/>
      </w:tabs>
      <w:suppressAutoHyphens w:val="0"/>
      <w:spacing w:before="480" w:after="0" w:line="276" w:lineRule="auto"/>
      <w:ind w:left="0" w:firstLine="0"/>
      <w:outlineLvl w:val="9"/>
    </w:pPr>
    <w:rPr>
      <w:rFonts w:ascii="Cambria" w:hAnsi="Cambria"/>
      <w:color w:val="365F91"/>
      <w:kern w:val="0"/>
      <w:szCs w:val="28"/>
      <w:lang w:val="ru-RU" w:eastAsia="ru-RU" w:bidi="ar-SA"/>
    </w:rPr>
  </w:style>
  <w:style w:type="paragraph" w:styleId="45">
    <w:name w:val="toc 4"/>
    <w:basedOn w:val="a0"/>
    <w:next w:val="a0"/>
    <w:autoRedefine/>
    <w:uiPriority w:val="39"/>
    <w:unhideWhenUsed/>
    <w:rsid w:val="00B8023F"/>
    <w:pPr>
      <w:widowControl w:val="0"/>
      <w:suppressAutoHyphens w:val="0"/>
      <w:autoSpaceDE w:val="0"/>
      <w:autoSpaceDN w:val="0"/>
      <w:adjustRightInd w:val="0"/>
      <w:spacing w:after="100"/>
      <w:ind w:left="600"/>
    </w:pPr>
    <w:rPr>
      <w:b/>
      <w:bCs/>
      <w:lang w:val="ru-RU" w:eastAsia="ru-RU" w:bidi="ar-SA"/>
    </w:rPr>
  </w:style>
  <w:style w:type="paragraph" w:customStyle="1" w:styleId="afffff0">
    <w:name w:val="Информация о версии"/>
    <w:basedOn w:val="affff8"/>
    <w:next w:val="a0"/>
    <w:uiPriority w:val="99"/>
    <w:rsid w:val="00B8023F"/>
    <w:rPr>
      <w:rFonts w:ascii="Times New Roman CYR" w:hAnsi="Times New Roman CYR" w:cs="Times New Roman CYR"/>
      <w:i/>
      <w:iCs/>
    </w:rPr>
  </w:style>
  <w:style w:type="character" w:customStyle="1" w:styleId="highlightsearch4">
    <w:name w:val="highlightsearch4"/>
    <w:rsid w:val="00B8023F"/>
  </w:style>
  <w:style w:type="table" w:customStyle="1" w:styleId="39">
    <w:name w:val="Сетка таблицы3"/>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023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
    <w:name w:val="Основной шрифт абзаца6"/>
    <w:rsid w:val="00B8023F"/>
  </w:style>
  <w:style w:type="table" w:styleId="af3">
    <w:name w:val="Table Grid"/>
    <w:basedOn w:val="a2"/>
    <w:uiPriority w:val="59"/>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annotation text"/>
    <w:basedOn w:val="a0"/>
    <w:link w:val="1f6"/>
    <w:uiPriority w:val="99"/>
    <w:semiHidden/>
    <w:unhideWhenUsed/>
    <w:rsid w:val="00B8023F"/>
    <w:rPr>
      <w:rFonts w:cs="Mangal"/>
      <w:szCs w:val="18"/>
    </w:rPr>
  </w:style>
  <w:style w:type="character" w:customStyle="1" w:styleId="1f6">
    <w:name w:val="Текст примечания Знак1"/>
    <w:basedOn w:val="a1"/>
    <w:link w:val="af4"/>
    <w:uiPriority w:val="99"/>
    <w:semiHidden/>
    <w:rsid w:val="00B8023F"/>
    <w:rPr>
      <w:rFonts w:ascii="Times New Roman" w:eastAsia="Times New Roman" w:hAnsi="Times New Roman" w:cs="Mangal"/>
      <w:sz w:val="20"/>
      <w:szCs w:val="18"/>
      <w:lang w:val="en-US" w:eastAsia="hi-IN" w:bidi="hi-IN"/>
    </w:rPr>
  </w:style>
  <w:style w:type="paragraph" w:styleId="1f7">
    <w:name w:val="index 1"/>
    <w:basedOn w:val="a0"/>
    <w:next w:val="a0"/>
    <w:autoRedefine/>
    <w:uiPriority w:val="99"/>
    <w:semiHidden/>
    <w:unhideWhenUsed/>
    <w:rsid w:val="00B8023F"/>
    <w:pPr>
      <w:ind w:left="200" w:hanging="200"/>
    </w:pPr>
    <w:rPr>
      <w:rFonts w:cs="Mangal"/>
      <w:szCs w:val="18"/>
    </w:rPr>
  </w:style>
  <w:style w:type="paragraph" w:styleId="af6">
    <w:name w:val="index heading"/>
    <w:basedOn w:val="a0"/>
    <w:next w:val="1f7"/>
    <w:uiPriority w:val="99"/>
    <w:semiHidden/>
    <w:unhideWhenUsed/>
    <w:rsid w:val="00B8023F"/>
    <w:rPr>
      <w:rFonts w:asciiTheme="majorHAnsi" w:eastAsiaTheme="majorEastAsia" w:hAnsiTheme="majorHAnsi" w:cs="Mangal"/>
      <w:b/>
      <w:bCs/>
      <w:szCs w:val="18"/>
    </w:rPr>
  </w:style>
  <w:style w:type="paragraph" w:styleId="afb">
    <w:name w:val="Subtitle"/>
    <w:basedOn w:val="a0"/>
    <w:next w:val="a0"/>
    <w:link w:val="afa"/>
    <w:qFormat/>
    <w:rsid w:val="00B8023F"/>
    <w:pPr>
      <w:numPr>
        <w:ilvl w:val="1"/>
      </w:numPr>
    </w:pPr>
    <w:rPr>
      <w:rFonts w:asciiTheme="minorHAnsi" w:hAnsiTheme="minorHAnsi" w:cstheme="minorBidi"/>
      <w:color w:val="5A5A5A"/>
      <w:spacing w:val="15"/>
      <w:sz w:val="22"/>
      <w:szCs w:val="22"/>
      <w:lang w:val="ru-RU" w:eastAsia="ru-RU" w:bidi="ar-SA"/>
    </w:rPr>
  </w:style>
  <w:style w:type="character" w:customStyle="1" w:styleId="1f8">
    <w:name w:val="Подзаголовок Знак1"/>
    <w:basedOn w:val="a1"/>
    <w:uiPriority w:val="11"/>
    <w:rsid w:val="00B8023F"/>
    <w:rPr>
      <w:rFonts w:asciiTheme="majorHAnsi" w:eastAsiaTheme="majorEastAsia" w:hAnsiTheme="majorHAnsi" w:cs="Mangal"/>
      <w:i/>
      <w:iCs/>
      <w:color w:val="4F81BD" w:themeColor="accent1"/>
      <w:spacing w:val="15"/>
      <w:sz w:val="24"/>
      <w:szCs w:val="21"/>
      <w:lang w:val="en-US" w:eastAsia="hi-IN" w:bidi="hi-IN"/>
    </w:rPr>
  </w:style>
  <w:style w:type="paragraph" w:styleId="afc">
    <w:name w:val="Block Text"/>
    <w:basedOn w:val="a0"/>
    <w:unhideWhenUsed/>
    <w:rsid w:val="00B8023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Mangal"/>
      <w:i/>
      <w:iCs/>
      <w:color w:val="4F81BD" w:themeColor="accent1"/>
      <w:szCs w:val="18"/>
    </w:rPr>
  </w:style>
  <w:style w:type="character" w:styleId="afffff1">
    <w:name w:val="FollowedHyperlink"/>
    <w:basedOn w:val="a1"/>
    <w:uiPriority w:val="99"/>
    <w:semiHidden/>
    <w:unhideWhenUsed/>
    <w:rsid w:val="00B8023F"/>
    <w:rPr>
      <w:color w:val="800080" w:themeColor="followedHyperlink"/>
      <w:u w:val="single"/>
    </w:rPr>
  </w:style>
  <w:style w:type="paragraph" w:styleId="aff0">
    <w:name w:val="annotation subject"/>
    <w:basedOn w:val="af4"/>
    <w:next w:val="af4"/>
    <w:link w:val="aff"/>
    <w:uiPriority w:val="99"/>
    <w:semiHidden/>
    <w:unhideWhenUsed/>
    <w:rsid w:val="00B8023F"/>
    <w:rPr>
      <w:rFonts w:eastAsiaTheme="minorHAnsi"/>
      <w:b/>
      <w:bCs/>
      <w:sz w:val="28"/>
      <w:szCs w:val="22"/>
      <w:lang w:val="ru-RU" w:eastAsia="en-US" w:bidi="ar-SA"/>
    </w:rPr>
  </w:style>
  <w:style w:type="character" w:customStyle="1" w:styleId="1f9">
    <w:name w:val="Тема примечания Знак1"/>
    <w:basedOn w:val="1f6"/>
    <w:uiPriority w:val="99"/>
    <w:semiHidden/>
    <w:rsid w:val="00B8023F"/>
    <w:rPr>
      <w:rFonts w:ascii="Times New Roman" w:eastAsia="Times New Roman" w:hAnsi="Times New Roman" w:cs="Mangal"/>
      <w:b/>
      <w:bCs/>
      <w:sz w:val="20"/>
      <w:szCs w:val="18"/>
      <w:lang w:val="en-US" w:eastAsia="hi-IN" w:bidi="hi-IN"/>
    </w:rPr>
  </w:style>
  <w:style w:type="paragraph" w:styleId="a">
    <w:name w:val="List Bullet"/>
    <w:basedOn w:val="a0"/>
    <w:uiPriority w:val="99"/>
    <w:semiHidden/>
    <w:unhideWhenUsed/>
    <w:rsid w:val="00B8023F"/>
    <w:pPr>
      <w:numPr>
        <w:numId w:val="2"/>
      </w:numPr>
      <w:contextualSpacing/>
    </w:pPr>
    <w:rPr>
      <w:rFonts w:cs="Mangal"/>
      <w:szCs w:val="18"/>
    </w:rPr>
  </w:style>
  <w:style w:type="paragraph" w:styleId="aff2">
    <w:name w:val="caption"/>
    <w:basedOn w:val="a0"/>
    <w:next w:val="a0"/>
    <w:uiPriority w:val="35"/>
    <w:semiHidden/>
    <w:unhideWhenUsed/>
    <w:qFormat/>
    <w:rsid w:val="00B8023F"/>
    <w:pPr>
      <w:spacing w:after="200"/>
    </w:pPr>
    <w:rPr>
      <w:rFonts w:cs="Mangal"/>
      <w:b/>
      <w:bCs/>
      <w:color w:val="4F81BD" w:themeColor="accent1"/>
      <w:sz w:val="18"/>
      <w:szCs w:val="16"/>
    </w:rPr>
  </w:style>
  <w:style w:type="paragraph" w:styleId="afff">
    <w:name w:val="Body Text Indent"/>
    <w:basedOn w:val="a0"/>
    <w:link w:val="2c"/>
    <w:unhideWhenUsed/>
    <w:rsid w:val="00B8023F"/>
    <w:pPr>
      <w:spacing w:after="120"/>
      <w:ind w:left="283"/>
    </w:pPr>
    <w:rPr>
      <w:rFonts w:cs="Mangal"/>
      <w:szCs w:val="18"/>
    </w:rPr>
  </w:style>
  <w:style w:type="character" w:customStyle="1" w:styleId="2c">
    <w:name w:val="Основной текст с отступом Знак2"/>
    <w:basedOn w:val="a1"/>
    <w:link w:val="afff"/>
    <w:uiPriority w:val="99"/>
    <w:semiHidden/>
    <w:rsid w:val="00B8023F"/>
    <w:rPr>
      <w:rFonts w:ascii="Times New Roman" w:eastAsia="Times New Roman" w:hAnsi="Times New Roman" w:cs="Mangal"/>
      <w:sz w:val="20"/>
      <w:szCs w:val="18"/>
      <w:lang w:val="en-US" w:eastAsia="hi-IN" w:bidi="hi-IN"/>
    </w:rPr>
  </w:style>
  <w:style w:type="paragraph" w:styleId="afff2">
    <w:name w:val="footnote text"/>
    <w:basedOn w:val="a0"/>
    <w:link w:val="1fa"/>
    <w:unhideWhenUsed/>
    <w:rsid w:val="00B8023F"/>
    <w:rPr>
      <w:rFonts w:cs="Mangal"/>
      <w:szCs w:val="18"/>
    </w:rPr>
  </w:style>
  <w:style w:type="character" w:customStyle="1" w:styleId="1fa">
    <w:name w:val="Текст сноски Знак1"/>
    <w:basedOn w:val="a1"/>
    <w:link w:val="afff2"/>
    <w:uiPriority w:val="99"/>
    <w:semiHidden/>
    <w:rsid w:val="00B8023F"/>
    <w:rPr>
      <w:rFonts w:ascii="Times New Roman" w:eastAsia="Times New Roman" w:hAnsi="Times New Roman" w:cs="Mangal"/>
      <w:sz w:val="20"/>
      <w:szCs w:val="18"/>
      <w:lang w:val="en-US" w:eastAsia="hi-IN" w:bidi="hi-IN"/>
    </w:rPr>
  </w:style>
  <w:style w:type="numbering" w:customStyle="1" w:styleId="3a">
    <w:name w:val="Нет списка3"/>
    <w:next w:val="a3"/>
    <w:semiHidden/>
    <w:rsid w:val="0030019D"/>
  </w:style>
  <w:style w:type="character" w:customStyle="1" w:styleId="71">
    <w:name w:val="Основной шрифт абзаца7"/>
    <w:rsid w:val="0030019D"/>
  </w:style>
  <w:style w:type="character" w:customStyle="1" w:styleId="afffff2">
    <w:name w:val="Знак Знак"/>
    <w:rsid w:val="0030019D"/>
    <w:rPr>
      <w:b/>
      <w:sz w:val="28"/>
    </w:rPr>
  </w:style>
  <w:style w:type="paragraph" w:customStyle="1" w:styleId="afffff3">
    <w:basedOn w:val="a0"/>
    <w:next w:val="af1"/>
    <w:rsid w:val="0030019D"/>
    <w:pPr>
      <w:keepNext/>
      <w:spacing w:before="240" w:after="120"/>
    </w:pPr>
    <w:rPr>
      <w:rFonts w:ascii="Arial" w:eastAsia="Arial Unicode MS" w:hAnsi="Arial" w:cs="Tahoma"/>
      <w:sz w:val="28"/>
      <w:szCs w:val="28"/>
    </w:rPr>
  </w:style>
  <w:style w:type="table" w:customStyle="1" w:styleId="46">
    <w:name w:val="Сетка таблицы4"/>
    <w:basedOn w:val="a2"/>
    <w:next w:val="af3"/>
    <w:rsid w:val="003001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semiHidden/>
    <w:rsid w:val="0030019D"/>
  </w:style>
  <w:style w:type="table" w:customStyle="1" w:styleId="121">
    <w:name w:val="Сетка таблицы12"/>
    <w:basedOn w:val="a2"/>
    <w:next w:val="af3"/>
    <w:rsid w:val="0030019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30019D"/>
  </w:style>
  <w:style w:type="paragraph" w:styleId="3b">
    <w:name w:val="toc 3"/>
    <w:basedOn w:val="a0"/>
    <w:next w:val="a0"/>
    <w:autoRedefine/>
    <w:uiPriority w:val="39"/>
    <w:qFormat/>
    <w:rsid w:val="0030019D"/>
    <w:pPr>
      <w:tabs>
        <w:tab w:val="right" w:leader="dot" w:pos="9345"/>
      </w:tabs>
      <w:suppressAutoHyphens w:val="0"/>
      <w:ind w:right="-1"/>
      <w:jc w:val="both"/>
    </w:pPr>
    <w:rPr>
      <w:rFonts w:eastAsia="Arial"/>
      <w:bCs/>
      <w:noProof/>
      <w:sz w:val="28"/>
      <w:szCs w:val="28"/>
      <w:lang w:val="ru-RU" w:eastAsia="ar-SA" w:bidi="ar-SA"/>
    </w:rPr>
  </w:style>
  <w:style w:type="table" w:customStyle="1" w:styleId="1121">
    <w:name w:val="Сетка таблицы112"/>
    <w:basedOn w:val="a2"/>
    <w:next w:val="af3"/>
    <w:rsid w:val="0030019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30019D"/>
  </w:style>
  <w:style w:type="numbering" w:customStyle="1" w:styleId="1210">
    <w:name w:val="Нет списка121"/>
    <w:next w:val="a3"/>
    <w:uiPriority w:val="99"/>
    <w:semiHidden/>
    <w:unhideWhenUsed/>
    <w:rsid w:val="0030019D"/>
  </w:style>
  <w:style w:type="table" w:customStyle="1" w:styleId="220">
    <w:name w:val="Сетка таблицы22"/>
    <w:basedOn w:val="a2"/>
    <w:next w:val="af3"/>
    <w:rsid w:val="003001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toc 2"/>
    <w:basedOn w:val="a0"/>
    <w:next w:val="a0"/>
    <w:autoRedefine/>
    <w:uiPriority w:val="39"/>
    <w:unhideWhenUsed/>
    <w:qFormat/>
    <w:rsid w:val="0030019D"/>
    <w:pPr>
      <w:widowControl w:val="0"/>
      <w:suppressAutoHyphens w:val="0"/>
      <w:autoSpaceDE w:val="0"/>
      <w:autoSpaceDN w:val="0"/>
      <w:adjustRightInd w:val="0"/>
      <w:spacing w:after="100"/>
      <w:ind w:left="200"/>
    </w:pPr>
    <w:rPr>
      <w:b/>
      <w:bCs/>
      <w:lang w:val="ru-RU" w:eastAsia="ru-RU" w:bidi="ar-SA"/>
    </w:rPr>
  </w:style>
  <w:style w:type="paragraph" w:styleId="1fb">
    <w:name w:val="toc 1"/>
    <w:basedOn w:val="a0"/>
    <w:next w:val="a0"/>
    <w:autoRedefine/>
    <w:uiPriority w:val="39"/>
    <w:unhideWhenUsed/>
    <w:qFormat/>
    <w:rsid w:val="0030019D"/>
    <w:pPr>
      <w:widowControl w:val="0"/>
      <w:suppressAutoHyphens w:val="0"/>
      <w:autoSpaceDE w:val="0"/>
      <w:autoSpaceDN w:val="0"/>
      <w:adjustRightInd w:val="0"/>
      <w:spacing w:after="100"/>
    </w:pPr>
    <w:rPr>
      <w:b/>
      <w:bCs/>
      <w:lang w:val="ru-RU" w:eastAsia="ru-RU" w:bidi="ar-SA"/>
    </w:rPr>
  </w:style>
  <w:style w:type="table" w:customStyle="1" w:styleId="311">
    <w:name w:val="Сетка таблицы31"/>
    <w:basedOn w:val="a2"/>
    <w:next w:val="af3"/>
    <w:uiPriority w:val="59"/>
    <w:rsid w:val="003001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3"/>
    <w:uiPriority w:val="59"/>
    <w:rsid w:val="003001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Без интервала Знак"/>
    <w:link w:val="aff6"/>
    <w:uiPriority w:val="1"/>
    <w:rsid w:val="0030019D"/>
    <w:rPr>
      <w:rFonts w:ascii="Times New Roman" w:eastAsia="Calibri" w:hAnsi="Times New Roman" w:cs="Arial CYR"/>
      <w:sz w:val="28"/>
      <w:lang w:eastAsia="ru-RU"/>
    </w:rPr>
  </w:style>
  <w:style w:type="numbering" w:customStyle="1" w:styleId="47">
    <w:name w:val="Нет списка4"/>
    <w:next w:val="a3"/>
    <w:semiHidden/>
    <w:rsid w:val="00A760E8"/>
  </w:style>
  <w:style w:type="character" w:customStyle="1" w:styleId="81">
    <w:name w:val="Основной шрифт абзаца8"/>
    <w:rsid w:val="00A760E8"/>
  </w:style>
  <w:style w:type="character" w:customStyle="1" w:styleId="afffff4">
    <w:name w:val="Знак Знак"/>
    <w:rsid w:val="00A760E8"/>
    <w:rPr>
      <w:b/>
      <w:sz w:val="28"/>
    </w:rPr>
  </w:style>
  <w:style w:type="paragraph" w:customStyle="1" w:styleId="afffff5">
    <w:basedOn w:val="a0"/>
    <w:next w:val="af1"/>
    <w:rsid w:val="00A760E8"/>
    <w:pPr>
      <w:keepNext/>
      <w:spacing w:before="240" w:after="120"/>
    </w:pPr>
    <w:rPr>
      <w:rFonts w:ascii="Arial" w:eastAsia="Arial Unicode MS" w:hAnsi="Arial" w:cs="Tahoma"/>
      <w:sz w:val="28"/>
      <w:szCs w:val="28"/>
    </w:rPr>
  </w:style>
  <w:style w:type="table" w:customStyle="1" w:styleId="56">
    <w:name w:val="Сетка таблицы5"/>
    <w:basedOn w:val="a2"/>
    <w:next w:val="af3"/>
    <w:rsid w:val="00A76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semiHidden/>
    <w:rsid w:val="00A760E8"/>
  </w:style>
  <w:style w:type="table" w:customStyle="1" w:styleId="131">
    <w:name w:val="Сетка таблицы13"/>
    <w:basedOn w:val="a2"/>
    <w:next w:val="af3"/>
    <w:rsid w:val="00A760E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A760E8"/>
  </w:style>
  <w:style w:type="table" w:customStyle="1" w:styleId="1131">
    <w:name w:val="Сетка таблицы113"/>
    <w:basedOn w:val="a2"/>
    <w:next w:val="af3"/>
    <w:rsid w:val="00A760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A760E8"/>
  </w:style>
  <w:style w:type="numbering" w:customStyle="1" w:styleId="122">
    <w:name w:val="Нет списка122"/>
    <w:next w:val="a3"/>
    <w:uiPriority w:val="99"/>
    <w:semiHidden/>
    <w:unhideWhenUsed/>
    <w:rsid w:val="00A760E8"/>
  </w:style>
  <w:style w:type="table" w:customStyle="1" w:styleId="230">
    <w:name w:val="Сетка таблицы23"/>
    <w:basedOn w:val="a2"/>
    <w:next w:val="af3"/>
    <w:rsid w:val="00A76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3"/>
    <w:uiPriority w:val="59"/>
    <w:rsid w:val="00A760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3"/>
    <w:uiPriority w:val="59"/>
    <w:rsid w:val="00A760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24C5"/>
    <w:pPr>
      <w:suppressAutoHyphens/>
      <w:spacing w:after="0" w:line="240" w:lineRule="auto"/>
    </w:pPr>
    <w:rPr>
      <w:rFonts w:ascii="Times New Roman" w:eastAsia="Times New Roman" w:hAnsi="Times New Roman" w:cs="Times New Roman"/>
      <w:sz w:val="20"/>
      <w:szCs w:val="20"/>
      <w:lang w:val="en-US" w:eastAsia="hi-IN" w:bidi="hi-IN"/>
    </w:rPr>
  </w:style>
  <w:style w:type="paragraph" w:styleId="10">
    <w:name w:val="heading 1"/>
    <w:basedOn w:val="a0"/>
    <w:next w:val="a0"/>
    <w:link w:val="11"/>
    <w:qFormat/>
    <w:rsid w:val="00A777FF"/>
    <w:pPr>
      <w:keepNext/>
      <w:tabs>
        <w:tab w:val="num" w:pos="720"/>
      </w:tabs>
      <w:spacing w:before="240" w:after="60"/>
      <w:ind w:left="1152" w:hanging="432"/>
      <w:outlineLvl w:val="0"/>
    </w:pPr>
    <w:rPr>
      <w:rFonts w:ascii="Arial" w:hAnsi="Arial"/>
      <w:b/>
      <w:kern w:val="1"/>
      <w:sz w:val="28"/>
    </w:rPr>
  </w:style>
  <w:style w:type="paragraph" w:styleId="2">
    <w:name w:val="heading 2"/>
    <w:aliases w:val="Знак3"/>
    <w:basedOn w:val="a0"/>
    <w:next w:val="a0"/>
    <w:link w:val="20"/>
    <w:unhideWhenUsed/>
    <w:qFormat/>
    <w:rsid w:val="00B8023F"/>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Standard"/>
    <w:next w:val="Standard"/>
    <w:link w:val="30"/>
    <w:autoRedefine/>
    <w:unhideWhenUsed/>
    <w:qFormat/>
    <w:rsid w:val="00B8023F"/>
    <w:pPr>
      <w:keepNext/>
      <w:spacing w:before="180" w:after="120"/>
      <w:outlineLvl w:val="2"/>
    </w:pPr>
    <w:rPr>
      <w:rFonts w:ascii="Times New Roman" w:hAnsi="Times New Roman"/>
      <w:b/>
      <w:bCs/>
      <w:szCs w:val="28"/>
    </w:rPr>
  </w:style>
  <w:style w:type="paragraph" w:styleId="4">
    <w:name w:val="heading 4"/>
    <w:basedOn w:val="Standard"/>
    <w:next w:val="Standard"/>
    <w:link w:val="40"/>
    <w:autoRedefine/>
    <w:unhideWhenUsed/>
    <w:qFormat/>
    <w:rsid w:val="00B8023F"/>
    <w:pPr>
      <w:keepNext/>
      <w:keepLines/>
      <w:outlineLvl w:val="3"/>
    </w:pPr>
    <w:rPr>
      <w:rFonts w:ascii="Times New Roman" w:eastAsia="Cambria" w:hAnsi="Times New Roman" w:cs="Cambria"/>
      <w:b/>
      <w:bCs/>
      <w:iCs/>
      <w:sz w:val="26"/>
    </w:rPr>
  </w:style>
  <w:style w:type="paragraph" w:styleId="5">
    <w:name w:val="heading 5"/>
    <w:basedOn w:val="Standard"/>
    <w:next w:val="Standard"/>
    <w:link w:val="50"/>
    <w:unhideWhenUsed/>
    <w:qFormat/>
    <w:rsid w:val="00B8023F"/>
    <w:pPr>
      <w:keepNext/>
      <w:keepLines/>
      <w:spacing w:before="200"/>
      <w:ind w:firstLine="0"/>
      <w:outlineLvl w:val="4"/>
    </w:pPr>
    <w:rPr>
      <w:rFonts w:ascii="Cambria" w:eastAsia="Cambria" w:hAnsi="Cambria" w:cs="Cambria"/>
      <w:color w:val="243F60"/>
    </w:rPr>
  </w:style>
  <w:style w:type="paragraph" w:styleId="6">
    <w:name w:val="heading 6"/>
    <w:basedOn w:val="Standard"/>
    <w:next w:val="Standard"/>
    <w:link w:val="60"/>
    <w:unhideWhenUsed/>
    <w:qFormat/>
    <w:rsid w:val="00B8023F"/>
    <w:pPr>
      <w:keepNext/>
      <w:keepLines/>
      <w:spacing w:before="200"/>
      <w:ind w:firstLine="0"/>
      <w:outlineLvl w:val="5"/>
    </w:pPr>
    <w:rPr>
      <w:rFonts w:ascii="Cambria" w:eastAsia="Cambria" w:hAnsi="Cambria" w:cs="Cambria"/>
      <w:i/>
      <w:iCs/>
      <w:color w:val="243F60"/>
    </w:rPr>
  </w:style>
  <w:style w:type="paragraph" w:styleId="7">
    <w:name w:val="heading 7"/>
    <w:basedOn w:val="Standard"/>
    <w:next w:val="Standard"/>
    <w:link w:val="70"/>
    <w:qFormat/>
    <w:rsid w:val="00B8023F"/>
    <w:pPr>
      <w:keepNext/>
      <w:keepLines/>
      <w:spacing w:before="200"/>
      <w:ind w:firstLine="0"/>
      <w:outlineLvl w:val="6"/>
    </w:pPr>
    <w:rPr>
      <w:rFonts w:ascii="Cambria" w:eastAsia="Cambria" w:hAnsi="Cambria" w:cs="Cambria"/>
      <w:i/>
      <w:iCs/>
      <w:color w:val="404040"/>
    </w:rPr>
  </w:style>
  <w:style w:type="paragraph" w:styleId="8">
    <w:name w:val="heading 8"/>
    <w:basedOn w:val="Standard"/>
    <w:next w:val="Standard"/>
    <w:link w:val="80"/>
    <w:qFormat/>
    <w:rsid w:val="00B8023F"/>
    <w:pPr>
      <w:keepNext/>
      <w:keepLines/>
      <w:spacing w:before="200"/>
      <w:ind w:firstLine="0"/>
      <w:outlineLvl w:val="7"/>
    </w:pPr>
    <w:rPr>
      <w:rFonts w:ascii="Cambria" w:eastAsia="Cambria" w:hAnsi="Cambria" w:cs="Cambria"/>
      <w:color w:val="404040"/>
      <w:sz w:val="20"/>
      <w:szCs w:val="20"/>
    </w:rPr>
  </w:style>
  <w:style w:type="paragraph" w:styleId="9">
    <w:name w:val="heading 9"/>
    <w:basedOn w:val="Standard"/>
    <w:next w:val="Standard"/>
    <w:link w:val="90"/>
    <w:qFormat/>
    <w:rsid w:val="00B8023F"/>
    <w:pPr>
      <w:keepNext/>
      <w:keepLines/>
      <w:spacing w:before="200"/>
      <w:ind w:firstLine="0"/>
      <w:outlineLvl w:val="8"/>
    </w:pPr>
    <w:rPr>
      <w:rFonts w:ascii="Cambria" w:eastAsia="Cambria"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6224C5"/>
    <w:pPr>
      <w:tabs>
        <w:tab w:val="center" w:pos="4677"/>
        <w:tab w:val="right" w:pos="9355"/>
      </w:tabs>
    </w:pPr>
  </w:style>
  <w:style w:type="character" w:customStyle="1" w:styleId="a5">
    <w:name w:val="Верхний колонтитул Знак"/>
    <w:basedOn w:val="a1"/>
    <w:link w:val="a4"/>
    <w:uiPriority w:val="99"/>
    <w:rsid w:val="006224C5"/>
    <w:rPr>
      <w:rFonts w:ascii="Times New Roman" w:eastAsia="Times New Roman" w:hAnsi="Times New Roman" w:cs="Times New Roman"/>
      <w:sz w:val="20"/>
      <w:szCs w:val="20"/>
      <w:lang w:val="en-US" w:eastAsia="hi-IN" w:bidi="hi-IN"/>
    </w:rPr>
  </w:style>
  <w:style w:type="paragraph" w:styleId="a6">
    <w:name w:val="footer"/>
    <w:basedOn w:val="a0"/>
    <w:link w:val="a7"/>
    <w:uiPriority w:val="99"/>
    <w:rsid w:val="006224C5"/>
    <w:pPr>
      <w:tabs>
        <w:tab w:val="center" w:pos="4677"/>
        <w:tab w:val="right" w:pos="9355"/>
      </w:tabs>
    </w:pPr>
  </w:style>
  <w:style w:type="character" w:customStyle="1" w:styleId="a7">
    <w:name w:val="Нижний колонтитул Знак"/>
    <w:basedOn w:val="a1"/>
    <w:link w:val="a6"/>
    <w:uiPriority w:val="99"/>
    <w:rsid w:val="006224C5"/>
    <w:rPr>
      <w:rFonts w:ascii="Times New Roman" w:eastAsia="Times New Roman" w:hAnsi="Times New Roman" w:cs="Times New Roman"/>
      <w:sz w:val="20"/>
      <w:szCs w:val="20"/>
      <w:lang w:val="en-US" w:eastAsia="hi-IN" w:bidi="hi-IN"/>
    </w:rPr>
  </w:style>
  <w:style w:type="character" w:customStyle="1" w:styleId="11">
    <w:name w:val="Заголовок 1 Знак"/>
    <w:basedOn w:val="a1"/>
    <w:link w:val="10"/>
    <w:rsid w:val="00A777FF"/>
    <w:rPr>
      <w:rFonts w:ascii="Arial" w:eastAsia="Times New Roman" w:hAnsi="Arial" w:cs="Times New Roman"/>
      <w:b/>
      <w:kern w:val="1"/>
      <w:sz w:val="28"/>
      <w:szCs w:val="20"/>
      <w:lang w:val="en-US" w:eastAsia="hi-IN" w:bidi="hi-IN"/>
    </w:rPr>
  </w:style>
  <w:style w:type="character" w:styleId="a8">
    <w:name w:val="Hyperlink"/>
    <w:uiPriority w:val="99"/>
    <w:rsid w:val="00A777FF"/>
    <w:rPr>
      <w:color w:val="000080"/>
      <w:u w:val="single"/>
    </w:rPr>
  </w:style>
  <w:style w:type="paragraph" w:customStyle="1" w:styleId="a9">
    <w:name w:val="Обычный_Таблица"/>
    <w:basedOn w:val="a0"/>
    <w:autoRedefine/>
    <w:qFormat/>
    <w:rsid w:val="00A777FF"/>
    <w:pPr>
      <w:suppressAutoHyphens w:val="0"/>
      <w:jc w:val="center"/>
    </w:pPr>
    <w:rPr>
      <w:rFonts w:eastAsia="Calibri"/>
      <w:sz w:val="24"/>
      <w:szCs w:val="22"/>
      <w:lang w:val="en-GB" w:eastAsia="en-US" w:bidi="ar-SA"/>
    </w:rPr>
  </w:style>
  <w:style w:type="paragraph" w:customStyle="1" w:styleId="aa">
    <w:name w:val="Обычный_Таблица (курсив)"/>
    <w:basedOn w:val="a9"/>
    <w:autoRedefine/>
    <w:qFormat/>
    <w:rsid w:val="00A777FF"/>
    <w:rPr>
      <w:i/>
    </w:rPr>
  </w:style>
  <w:style w:type="paragraph" w:customStyle="1" w:styleId="ab">
    <w:name w:val="Обычный_Таблица (заголовок)"/>
    <w:basedOn w:val="a9"/>
    <w:autoRedefine/>
    <w:qFormat/>
    <w:rsid w:val="00A777FF"/>
    <w:rPr>
      <w:b/>
      <w:lang w:val="ru-RU"/>
    </w:rPr>
  </w:style>
  <w:style w:type="paragraph" w:customStyle="1" w:styleId="ac">
    <w:name w:val="Обычный_Таблица (по центру)"/>
    <w:basedOn w:val="a0"/>
    <w:qFormat/>
    <w:rsid w:val="00A777FF"/>
    <w:pPr>
      <w:suppressAutoHyphens w:val="0"/>
      <w:jc w:val="center"/>
    </w:pPr>
    <w:rPr>
      <w:rFonts w:eastAsia="Calibri"/>
      <w:iCs/>
      <w:sz w:val="24"/>
      <w:lang w:val="en-GB" w:eastAsia="en-US" w:bidi="ar-SA"/>
    </w:rPr>
  </w:style>
  <w:style w:type="paragraph" w:styleId="ad">
    <w:name w:val="Balloon Text"/>
    <w:basedOn w:val="a0"/>
    <w:link w:val="ae"/>
    <w:uiPriority w:val="99"/>
    <w:unhideWhenUsed/>
    <w:rsid w:val="00F97C04"/>
    <w:rPr>
      <w:rFonts w:ascii="Tahoma" w:hAnsi="Tahoma" w:cs="Mangal"/>
      <w:sz w:val="16"/>
      <w:szCs w:val="14"/>
    </w:rPr>
  </w:style>
  <w:style w:type="character" w:customStyle="1" w:styleId="ae">
    <w:name w:val="Текст выноски Знак"/>
    <w:basedOn w:val="a1"/>
    <w:link w:val="ad"/>
    <w:uiPriority w:val="99"/>
    <w:rsid w:val="00F97C04"/>
    <w:rPr>
      <w:rFonts w:ascii="Tahoma" w:eastAsia="Times New Roman" w:hAnsi="Tahoma" w:cs="Mangal"/>
      <w:sz w:val="16"/>
      <w:szCs w:val="14"/>
      <w:lang w:val="en-US" w:eastAsia="hi-IN" w:bidi="hi-IN"/>
    </w:rPr>
  </w:style>
  <w:style w:type="paragraph" w:styleId="af">
    <w:name w:val="List Paragraph"/>
    <w:basedOn w:val="a0"/>
    <w:link w:val="af0"/>
    <w:uiPriority w:val="34"/>
    <w:qFormat/>
    <w:rsid w:val="000A460D"/>
    <w:pPr>
      <w:ind w:left="720"/>
      <w:contextualSpacing/>
    </w:pPr>
    <w:rPr>
      <w:rFonts w:cs="Mangal"/>
      <w:szCs w:val="18"/>
    </w:rPr>
  </w:style>
  <w:style w:type="character" w:customStyle="1" w:styleId="20">
    <w:name w:val="Заголовок 2 Знак"/>
    <w:aliases w:val="Знак3 Знак"/>
    <w:basedOn w:val="a1"/>
    <w:link w:val="2"/>
    <w:rsid w:val="00B8023F"/>
    <w:rPr>
      <w:rFonts w:asciiTheme="majorHAnsi" w:eastAsiaTheme="majorEastAsia" w:hAnsiTheme="majorHAnsi" w:cs="Mangal"/>
      <w:b/>
      <w:bCs/>
      <w:color w:val="4F81BD" w:themeColor="accent1"/>
      <w:sz w:val="26"/>
      <w:szCs w:val="23"/>
      <w:lang w:val="en-US" w:eastAsia="hi-IN" w:bidi="hi-IN"/>
    </w:rPr>
  </w:style>
  <w:style w:type="character" w:customStyle="1" w:styleId="30">
    <w:name w:val="Заголовок 3 Знак"/>
    <w:basedOn w:val="a1"/>
    <w:link w:val="3"/>
    <w:rsid w:val="00B8023F"/>
    <w:rPr>
      <w:rFonts w:ascii="Times New Roman" w:eastAsia="Arial Narrow" w:hAnsi="Times New Roman" w:cs="Arial Narrow"/>
      <w:b/>
      <w:bCs/>
      <w:sz w:val="28"/>
      <w:szCs w:val="28"/>
      <w:lang w:eastAsia="ru-RU"/>
    </w:rPr>
  </w:style>
  <w:style w:type="character" w:customStyle="1" w:styleId="40">
    <w:name w:val="Заголовок 4 Знак"/>
    <w:basedOn w:val="a1"/>
    <w:link w:val="4"/>
    <w:rsid w:val="00B8023F"/>
    <w:rPr>
      <w:rFonts w:ascii="Times New Roman" w:eastAsia="Cambria" w:hAnsi="Times New Roman" w:cs="Cambria"/>
      <w:b/>
      <w:bCs/>
      <w:iCs/>
      <w:sz w:val="26"/>
      <w:lang w:eastAsia="ru-RU"/>
    </w:rPr>
  </w:style>
  <w:style w:type="character" w:customStyle="1" w:styleId="50">
    <w:name w:val="Заголовок 5 Знак"/>
    <w:basedOn w:val="a1"/>
    <w:link w:val="5"/>
    <w:rsid w:val="00B8023F"/>
    <w:rPr>
      <w:rFonts w:ascii="Cambria" w:eastAsia="Cambria" w:hAnsi="Cambria" w:cs="Cambria"/>
      <w:color w:val="243F60"/>
      <w:sz w:val="28"/>
      <w:lang w:eastAsia="ru-RU"/>
    </w:rPr>
  </w:style>
  <w:style w:type="character" w:customStyle="1" w:styleId="60">
    <w:name w:val="Заголовок 6 Знак"/>
    <w:basedOn w:val="a1"/>
    <w:link w:val="6"/>
    <w:rsid w:val="00B8023F"/>
    <w:rPr>
      <w:rFonts w:ascii="Cambria" w:eastAsia="Cambria" w:hAnsi="Cambria" w:cs="Cambria"/>
      <w:i/>
      <w:iCs/>
      <w:color w:val="243F60"/>
      <w:sz w:val="28"/>
      <w:lang w:eastAsia="ru-RU"/>
    </w:rPr>
  </w:style>
  <w:style w:type="character" w:customStyle="1" w:styleId="70">
    <w:name w:val="Заголовок 7 Знак"/>
    <w:basedOn w:val="a1"/>
    <w:link w:val="7"/>
    <w:rsid w:val="00B8023F"/>
    <w:rPr>
      <w:rFonts w:ascii="Cambria" w:eastAsia="Cambria" w:hAnsi="Cambria" w:cs="Cambria"/>
      <w:i/>
      <w:iCs/>
      <w:color w:val="404040"/>
      <w:sz w:val="28"/>
      <w:lang w:eastAsia="ru-RU"/>
    </w:rPr>
  </w:style>
  <w:style w:type="character" w:customStyle="1" w:styleId="80">
    <w:name w:val="Заголовок 8 Знак"/>
    <w:basedOn w:val="a1"/>
    <w:link w:val="8"/>
    <w:rsid w:val="00B8023F"/>
    <w:rPr>
      <w:rFonts w:ascii="Cambria" w:eastAsia="Cambria" w:hAnsi="Cambria" w:cs="Cambria"/>
      <w:color w:val="404040"/>
      <w:sz w:val="20"/>
      <w:szCs w:val="20"/>
      <w:lang w:eastAsia="ru-RU"/>
    </w:rPr>
  </w:style>
  <w:style w:type="character" w:customStyle="1" w:styleId="90">
    <w:name w:val="Заголовок 9 Знак"/>
    <w:basedOn w:val="a1"/>
    <w:link w:val="9"/>
    <w:rsid w:val="00B8023F"/>
    <w:rPr>
      <w:rFonts w:ascii="Cambria" w:eastAsia="Cambria" w:hAnsi="Cambria" w:cs="Cambria"/>
      <w:i/>
      <w:iCs/>
      <w:color w:val="404040"/>
      <w:sz w:val="20"/>
      <w:szCs w:val="20"/>
      <w:lang w:eastAsia="ru-RU"/>
    </w:rPr>
  </w:style>
  <w:style w:type="numbering" w:customStyle="1" w:styleId="12">
    <w:name w:val="Нет списка1"/>
    <w:next w:val="a3"/>
    <w:uiPriority w:val="99"/>
    <w:semiHidden/>
    <w:unhideWhenUsed/>
    <w:rsid w:val="00B8023F"/>
  </w:style>
  <w:style w:type="paragraph" w:customStyle="1" w:styleId="Standard">
    <w:name w:val="Standard"/>
    <w:rsid w:val="00B8023F"/>
    <w:pPr>
      <w:suppressAutoHyphens/>
      <w:autoSpaceDN w:val="0"/>
      <w:spacing w:after="0" w:line="240" w:lineRule="auto"/>
      <w:ind w:firstLine="709"/>
      <w:jc w:val="both"/>
      <w:textAlignment w:val="baseline"/>
    </w:pPr>
    <w:rPr>
      <w:rFonts w:ascii="Arial Narrow" w:eastAsia="Arial Narrow" w:hAnsi="Arial Narrow" w:cs="Arial Narrow"/>
      <w:sz w:val="28"/>
      <w:lang w:eastAsia="ru-RU"/>
    </w:rPr>
  </w:style>
  <w:style w:type="paragraph" w:styleId="af1">
    <w:name w:val="Body Text"/>
    <w:basedOn w:val="a0"/>
    <w:link w:val="af2"/>
    <w:rsid w:val="00B8023F"/>
    <w:pPr>
      <w:suppressAutoHyphens w:val="0"/>
      <w:spacing w:after="120"/>
      <w:ind w:firstLine="709"/>
      <w:jc w:val="both"/>
    </w:pPr>
    <w:rPr>
      <w:rFonts w:ascii="Arial Narrow" w:eastAsia="Arial Narrow" w:hAnsi="Arial Narrow" w:cs="Arial Narrow"/>
      <w:sz w:val="28"/>
      <w:szCs w:val="22"/>
      <w:lang w:val="ru-RU" w:eastAsia="en-US" w:bidi="ar-SA"/>
    </w:rPr>
  </w:style>
  <w:style w:type="character" w:customStyle="1" w:styleId="af2">
    <w:name w:val="Основной текст Знак"/>
    <w:basedOn w:val="a1"/>
    <w:link w:val="af1"/>
    <w:rsid w:val="00B8023F"/>
    <w:rPr>
      <w:rFonts w:ascii="Arial Narrow" w:eastAsia="Arial Narrow" w:hAnsi="Arial Narrow" w:cs="Arial Narrow"/>
      <w:sz w:val="28"/>
    </w:rPr>
  </w:style>
  <w:style w:type="table" w:customStyle="1" w:styleId="13">
    <w:name w:val="Сетка таблицы1"/>
    <w:basedOn w:val="a2"/>
    <w:next w:val="af3"/>
    <w:rsid w:val="00B8023F"/>
    <w:pPr>
      <w:widowControl w:val="0"/>
      <w:autoSpaceDN w:val="0"/>
      <w:spacing w:after="0" w:line="240" w:lineRule="auto"/>
      <w:textAlignment w:val="baseline"/>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basedOn w:val="a2"/>
    <w:uiPriority w:val="42"/>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0">
    <w:name w:val="Оглавление 11"/>
    <w:basedOn w:val="a0"/>
    <w:next w:val="a0"/>
    <w:autoRedefine/>
    <w:uiPriority w:val="39"/>
    <w:unhideWhenUsed/>
    <w:qFormat/>
    <w:rsid w:val="00B8023F"/>
    <w:pPr>
      <w:tabs>
        <w:tab w:val="right" w:leader="dot" w:pos="9344"/>
      </w:tabs>
      <w:suppressAutoHyphens w:val="0"/>
      <w:ind w:firstLine="709"/>
      <w:jc w:val="both"/>
    </w:pPr>
    <w:rPr>
      <w:rFonts w:eastAsia="Calibri"/>
      <w:noProof/>
      <w:sz w:val="28"/>
      <w:szCs w:val="28"/>
      <w:lang w:val="ru-RU" w:eastAsia="en-US" w:bidi="ar-SA"/>
    </w:rPr>
  </w:style>
  <w:style w:type="paragraph" w:customStyle="1" w:styleId="14">
    <w:name w:val="Текст примечания1"/>
    <w:basedOn w:val="a0"/>
    <w:next w:val="af4"/>
    <w:link w:val="af5"/>
    <w:uiPriority w:val="99"/>
    <w:semiHidden/>
    <w:unhideWhenUsed/>
    <w:rsid w:val="00B8023F"/>
    <w:pPr>
      <w:suppressAutoHyphens w:val="0"/>
      <w:ind w:firstLine="709"/>
      <w:jc w:val="both"/>
    </w:pPr>
    <w:rPr>
      <w:rFonts w:eastAsiaTheme="minorHAnsi" w:cs="Mangal"/>
      <w:sz w:val="28"/>
      <w:szCs w:val="22"/>
      <w:lang w:val="ru-RU" w:eastAsia="en-US" w:bidi="ar-SA"/>
    </w:rPr>
  </w:style>
  <w:style w:type="character" w:customStyle="1" w:styleId="af5">
    <w:name w:val="Текст примечания Знак"/>
    <w:basedOn w:val="a1"/>
    <w:link w:val="14"/>
    <w:uiPriority w:val="99"/>
    <w:semiHidden/>
    <w:rsid w:val="00B8023F"/>
    <w:rPr>
      <w:rFonts w:ascii="Times New Roman" w:hAnsi="Times New Roman" w:cs="Mangal"/>
      <w:sz w:val="28"/>
    </w:rPr>
  </w:style>
  <w:style w:type="paragraph" w:customStyle="1" w:styleId="111">
    <w:name w:val="Указатель 11"/>
    <w:basedOn w:val="a0"/>
    <w:next w:val="a0"/>
    <w:autoRedefine/>
    <w:uiPriority w:val="99"/>
    <w:semiHidden/>
    <w:unhideWhenUsed/>
    <w:rsid w:val="00B8023F"/>
    <w:pPr>
      <w:suppressAutoHyphens w:val="0"/>
      <w:ind w:left="280" w:hanging="280"/>
      <w:jc w:val="both"/>
    </w:pPr>
    <w:rPr>
      <w:rFonts w:eastAsia="Calibri"/>
      <w:sz w:val="28"/>
      <w:szCs w:val="22"/>
      <w:lang w:val="ru-RU" w:eastAsia="en-US" w:bidi="ar-SA"/>
    </w:rPr>
  </w:style>
  <w:style w:type="paragraph" w:customStyle="1" w:styleId="15">
    <w:name w:val="Указатель1"/>
    <w:basedOn w:val="Standard"/>
    <w:next w:val="af6"/>
    <w:unhideWhenUsed/>
    <w:rsid w:val="00B8023F"/>
    <w:pPr>
      <w:widowControl w:val="0"/>
      <w:tabs>
        <w:tab w:val="left" w:pos="1429"/>
      </w:tabs>
    </w:pPr>
    <w:rPr>
      <w:rFonts w:ascii="Calibri Light" w:eastAsia="Times New Roman" w:hAnsi="Calibri Light" w:cs="Times New Roman"/>
      <w:b/>
      <w:bCs/>
      <w:szCs w:val="20"/>
    </w:rPr>
  </w:style>
  <w:style w:type="paragraph" w:styleId="af7">
    <w:name w:val="List"/>
    <w:basedOn w:val="a0"/>
    <w:rsid w:val="00B8023F"/>
    <w:pPr>
      <w:autoSpaceDN w:val="0"/>
      <w:spacing w:after="120"/>
      <w:ind w:firstLine="709"/>
      <w:jc w:val="both"/>
      <w:textAlignment w:val="baseline"/>
    </w:pPr>
    <w:rPr>
      <w:rFonts w:ascii="Arial Narrow" w:eastAsia="Arial Narrow" w:hAnsi="Arial Narrow" w:cs="Arial"/>
      <w:sz w:val="28"/>
      <w:szCs w:val="22"/>
      <w:lang w:val="ru-RU" w:eastAsia="en-US" w:bidi="ar-SA"/>
    </w:rPr>
  </w:style>
  <w:style w:type="paragraph" w:styleId="af8">
    <w:name w:val="Title"/>
    <w:basedOn w:val="Standard"/>
    <w:next w:val="a0"/>
    <w:link w:val="16"/>
    <w:qFormat/>
    <w:rsid w:val="00B8023F"/>
    <w:pPr>
      <w:pBdr>
        <w:bottom w:val="single" w:sz="8" w:space="4" w:color="4F81BD"/>
      </w:pBdr>
      <w:spacing w:before="280" w:after="280"/>
      <w:jc w:val="center"/>
    </w:pPr>
    <w:rPr>
      <w:rFonts w:ascii="Cambria" w:eastAsia="Arial Unicode MS" w:hAnsi="Cambria" w:cs="Courier New"/>
      <w:spacing w:val="5"/>
      <w:sz w:val="32"/>
      <w:szCs w:val="52"/>
    </w:rPr>
  </w:style>
  <w:style w:type="character" w:customStyle="1" w:styleId="af9">
    <w:name w:val="Название Знак"/>
    <w:basedOn w:val="a1"/>
    <w:rsid w:val="00B8023F"/>
    <w:rPr>
      <w:rFonts w:asciiTheme="majorHAnsi" w:eastAsiaTheme="majorEastAsia" w:hAnsiTheme="majorHAnsi" w:cs="Mangal"/>
      <w:color w:val="17365D" w:themeColor="text2" w:themeShade="BF"/>
      <w:spacing w:val="5"/>
      <w:kern w:val="28"/>
      <w:sz w:val="52"/>
      <w:szCs w:val="47"/>
      <w:lang w:val="en-US" w:eastAsia="hi-IN" w:bidi="hi-IN"/>
    </w:rPr>
  </w:style>
  <w:style w:type="character" w:customStyle="1" w:styleId="16">
    <w:name w:val="Название Знак1"/>
    <w:basedOn w:val="a1"/>
    <w:link w:val="af8"/>
    <w:rsid w:val="00B8023F"/>
    <w:rPr>
      <w:rFonts w:ascii="Cambria" w:eastAsia="Arial Unicode MS" w:hAnsi="Cambria" w:cs="Courier New"/>
      <w:spacing w:val="5"/>
      <w:sz w:val="32"/>
      <w:szCs w:val="52"/>
      <w:lang w:eastAsia="ru-RU"/>
    </w:rPr>
  </w:style>
  <w:style w:type="paragraph" w:customStyle="1" w:styleId="17">
    <w:name w:val="Подзаголовок1"/>
    <w:basedOn w:val="Standard"/>
    <w:next w:val="Standard"/>
    <w:qFormat/>
    <w:rsid w:val="00B8023F"/>
    <w:pPr>
      <w:widowControl w:val="0"/>
      <w:numPr>
        <w:ilvl w:val="1"/>
      </w:numPr>
      <w:tabs>
        <w:tab w:val="left" w:pos="1429"/>
      </w:tabs>
      <w:spacing w:after="160"/>
      <w:ind w:firstLine="709"/>
    </w:pPr>
    <w:rPr>
      <w:rFonts w:ascii="Calibri" w:eastAsia="Times New Roman" w:hAnsi="Calibri" w:cs="Times New Roman"/>
      <w:color w:val="5A5A5A"/>
      <w:spacing w:val="15"/>
      <w:sz w:val="22"/>
    </w:rPr>
  </w:style>
  <w:style w:type="character" w:customStyle="1" w:styleId="afa">
    <w:name w:val="Подзаголовок Знак"/>
    <w:basedOn w:val="a1"/>
    <w:link w:val="afb"/>
    <w:rsid w:val="00B8023F"/>
    <w:rPr>
      <w:rFonts w:eastAsia="Times New Roman"/>
      <w:color w:val="5A5A5A"/>
      <w:spacing w:val="15"/>
      <w:lang w:eastAsia="ru-RU"/>
    </w:rPr>
  </w:style>
  <w:style w:type="paragraph" w:customStyle="1" w:styleId="18">
    <w:name w:val="Цитата1"/>
    <w:basedOn w:val="Standard"/>
    <w:next w:val="afc"/>
    <w:unhideWhenUsed/>
    <w:rsid w:val="00B8023F"/>
    <w:pPr>
      <w:widowControl w:val="0"/>
      <w:pBdr>
        <w:top w:val="single" w:sz="2" w:space="10" w:color="4472C4"/>
        <w:left w:val="single" w:sz="2" w:space="10" w:color="4472C4"/>
        <w:bottom w:val="single" w:sz="2" w:space="10" w:color="4472C4"/>
        <w:right w:val="single" w:sz="2" w:space="10" w:color="4472C4"/>
      </w:pBdr>
      <w:tabs>
        <w:tab w:val="left" w:pos="1429"/>
      </w:tabs>
      <w:ind w:left="1152" w:right="1152"/>
    </w:pPr>
    <w:rPr>
      <w:rFonts w:ascii="Calibri" w:eastAsia="Times New Roman" w:hAnsi="Calibri" w:cs="Times New Roman"/>
      <w:i/>
      <w:iCs/>
      <w:color w:val="4472C4"/>
      <w:szCs w:val="20"/>
    </w:rPr>
  </w:style>
  <w:style w:type="character" w:customStyle="1" w:styleId="19">
    <w:name w:val="Просмотренная гиперссылка1"/>
    <w:basedOn w:val="a1"/>
    <w:uiPriority w:val="99"/>
    <w:semiHidden/>
    <w:unhideWhenUsed/>
    <w:rsid w:val="00B8023F"/>
    <w:rPr>
      <w:color w:val="954F72"/>
      <w:u w:val="single"/>
    </w:rPr>
  </w:style>
  <w:style w:type="paragraph" w:styleId="afd">
    <w:name w:val="Plain Text"/>
    <w:basedOn w:val="Standard"/>
    <w:link w:val="afe"/>
    <w:uiPriority w:val="99"/>
    <w:semiHidden/>
    <w:unhideWhenUsed/>
    <w:rsid w:val="00B8023F"/>
    <w:pPr>
      <w:widowControl w:val="0"/>
      <w:tabs>
        <w:tab w:val="left" w:pos="1429"/>
      </w:tabs>
    </w:pPr>
    <w:rPr>
      <w:rFonts w:ascii="Consolas" w:hAnsi="Consolas" w:cs="Mangal"/>
      <w:sz w:val="21"/>
      <w:szCs w:val="21"/>
    </w:rPr>
  </w:style>
  <w:style w:type="character" w:customStyle="1" w:styleId="afe">
    <w:name w:val="Текст Знак"/>
    <w:basedOn w:val="a1"/>
    <w:link w:val="afd"/>
    <w:uiPriority w:val="99"/>
    <w:semiHidden/>
    <w:rsid w:val="00B8023F"/>
    <w:rPr>
      <w:rFonts w:ascii="Consolas" w:eastAsia="Arial Narrow" w:hAnsi="Consolas" w:cs="Mangal"/>
      <w:sz w:val="21"/>
      <w:szCs w:val="21"/>
      <w:lang w:eastAsia="ru-RU"/>
    </w:rPr>
  </w:style>
  <w:style w:type="paragraph" w:customStyle="1" w:styleId="1a">
    <w:name w:val="Тема примечания1"/>
    <w:basedOn w:val="af4"/>
    <w:next w:val="af4"/>
    <w:uiPriority w:val="99"/>
    <w:semiHidden/>
    <w:unhideWhenUsed/>
    <w:rsid w:val="00B8023F"/>
    <w:pPr>
      <w:suppressAutoHyphens w:val="0"/>
      <w:ind w:firstLine="709"/>
      <w:jc w:val="both"/>
    </w:pPr>
    <w:rPr>
      <w:rFonts w:eastAsia="Calibri"/>
      <w:b/>
      <w:bCs/>
      <w:sz w:val="28"/>
      <w:szCs w:val="22"/>
      <w:lang w:val="ru-RU" w:eastAsia="en-US" w:bidi="ar-SA"/>
    </w:rPr>
  </w:style>
  <w:style w:type="character" w:customStyle="1" w:styleId="aff">
    <w:name w:val="Тема примечания Знак"/>
    <w:basedOn w:val="af5"/>
    <w:link w:val="aff0"/>
    <w:uiPriority w:val="99"/>
    <w:semiHidden/>
    <w:rsid w:val="00B8023F"/>
    <w:rPr>
      <w:rFonts w:ascii="Times New Roman" w:hAnsi="Times New Roman" w:cs="Mangal"/>
      <w:b/>
      <w:bCs/>
      <w:sz w:val="28"/>
    </w:rPr>
  </w:style>
  <w:style w:type="table" w:customStyle="1" w:styleId="112">
    <w:name w:val="Таблица простая 11"/>
    <w:basedOn w:val="a2"/>
    <w:uiPriority w:val="41"/>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1">
    <w:name w:val="Внутренний адрес"/>
    <w:basedOn w:val="a0"/>
    <w:rsid w:val="00B8023F"/>
    <w:pPr>
      <w:suppressAutoHyphens w:val="0"/>
      <w:ind w:firstLine="709"/>
      <w:jc w:val="both"/>
    </w:pPr>
    <w:rPr>
      <w:rFonts w:eastAsia="Calibri"/>
      <w:b/>
      <w:sz w:val="28"/>
      <w:szCs w:val="22"/>
      <w:lang w:eastAsia="en-US" w:bidi="ar-SA"/>
    </w:rPr>
  </w:style>
  <w:style w:type="paragraph" w:customStyle="1" w:styleId="1">
    <w:name w:val="Маркированный список1"/>
    <w:basedOn w:val="a0"/>
    <w:next w:val="a"/>
    <w:uiPriority w:val="99"/>
    <w:unhideWhenUsed/>
    <w:rsid w:val="00B8023F"/>
    <w:pPr>
      <w:numPr>
        <w:numId w:val="3"/>
      </w:numPr>
      <w:tabs>
        <w:tab w:val="clear" w:pos="720"/>
      </w:tabs>
      <w:suppressAutoHyphens w:val="0"/>
      <w:ind w:left="1212" w:hanging="360"/>
      <w:contextualSpacing/>
      <w:jc w:val="both"/>
    </w:pPr>
    <w:rPr>
      <w:rFonts w:eastAsia="Calibri" w:cs="Mangal"/>
      <w:sz w:val="28"/>
      <w:szCs w:val="22"/>
      <w:lang w:val="ru-RU" w:eastAsia="en-US" w:bidi="ar-SA"/>
    </w:rPr>
  </w:style>
  <w:style w:type="paragraph" w:customStyle="1" w:styleId="210">
    <w:name w:val="Оглавление 21"/>
    <w:basedOn w:val="a0"/>
    <w:next w:val="a0"/>
    <w:autoRedefine/>
    <w:uiPriority w:val="39"/>
    <w:unhideWhenUsed/>
    <w:qFormat/>
    <w:rsid w:val="00B8023F"/>
    <w:pPr>
      <w:suppressAutoHyphens w:val="0"/>
      <w:spacing w:after="100"/>
      <w:ind w:left="280" w:firstLine="709"/>
      <w:jc w:val="both"/>
    </w:pPr>
    <w:rPr>
      <w:rFonts w:eastAsia="Calibri" w:cs="Mangal"/>
      <w:sz w:val="28"/>
      <w:szCs w:val="22"/>
      <w:lang w:val="ru-RU" w:eastAsia="en-US" w:bidi="ar-SA"/>
    </w:rPr>
  </w:style>
  <w:style w:type="paragraph" w:customStyle="1" w:styleId="31">
    <w:name w:val="Оглавление 31"/>
    <w:basedOn w:val="a0"/>
    <w:next w:val="a0"/>
    <w:autoRedefine/>
    <w:uiPriority w:val="39"/>
    <w:unhideWhenUsed/>
    <w:qFormat/>
    <w:rsid w:val="00B8023F"/>
    <w:pPr>
      <w:suppressAutoHyphens w:val="0"/>
      <w:spacing w:after="100"/>
      <w:ind w:left="560" w:firstLine="709"/>
      <w:jc w:val="both"/>
    </w:pPr>
    <w:rPr>
      <w:rFonts w:eastAsia="Calibri" w:cs="Mangal"/>
      <w:sz w:val="28"/>
      <w:szCs w:val="22"/>
      <w:lang w:val="ru-RU" w:eastAsia="en-US" w:bidi="ar-SA"/>
    </w:rPr>
  </w:style>
  <w:style w:type="paragraph" w:customStyle="1" w:styleId="1b">
    <w:name w:val="Название объекта1"/>
    <w:basedOn w:val="Standard"/>
    <w:next w:val="aff2"/>
    <w:uiPriority w:val="35"/>
    <w:semiHidden/>
    <w:unhideWhenUsed/>
    <w:qFormat/>
    <w:rsid w:val="00B8023F"/>
    <w:pPr>
      <w:widowControl w:val="0"/>
      <w:tabs>
        <w:tab w:val="left" w:pos="1429"/>
      </w:tabs>
      <w:spacing w:after="200"/>
    </w:pPr>
    <w:rPr>
      <w:rFonts w:ascii="Times New Roman" w:hAnsi="Times New Roman"/>
      <w:i/>
      <w:iCs/>
      <w:color w:val="44546A"/>
      <w:sz w:val="18"/>
      <w:szCs w:val="18"/>
    </w:rPr>
  </w:style>
  <w:style w:type="character" w:styleId="aff3">
    <w:name w:val="annotation reference"/>
    <w:basedOn w:val="a1"/>
    <w:uiPriority w:val="99"/>
    <w:semiHidden/>
    <w:unhideWhenUsed/>
    <w:rsid w:val="00B8023F"/>
    <w:rPr>
      <w:sz w:val="16"/>
      <w:szCs w:val="16"/>
    </w:rPr>
  </w:style>
  <w:style w:type="character" w:styleId="aff4">
    <w:name w:val="page number"/>
    <w:basedOn w:val="a1"/>
    <w:unhideWhenUsed/>
    <w:rsid w:val="00B8023F"/>
  </w:style>
  <w:style w:type="character" w:styleId="aff5">
    <w:name w:val="Emphasis"/>
    <w:basedOn w:val="a1"/>
    <w:uiPriority w:val="20"/>
    <w:qFormat/>
    <w:rsid w:val="00B8023F"/>
    <w:rPr>
      <w:i/>
      <w:iCs/>
    </w:rPr>
  </w:style>
  <w:style w:type="paragraph" w:styleId="aff6">
    <w:name w:val="No Spacing"/>
    <w:link w:val="aff7"/>
    <w:uiPriority w:val="1"/>
    <w:qFormat/>
    <w:rsid w:val="00B8023F"/>
    <w:pPr>
      <w:widowControl w:val="0"/>
      <w:tabs>
        <w:tab w:val="left" w:pos="1429"/>
      </w:tabs>
      <w:suppressAutoHyphens/>
      <w:autoSpaceDN w:val="0"/>
      <w:spacing w:after="0" w:line="240" w:lineRule="auto"/>
      <w:ind w:firstLine="709"/>
      <w:jc w:val="both"/>
      <w:textAlignment w:val="baseline"/>
    </w:pPr>
    <w:rPr>
      <w:rFonts w:ascii="Times New Roman" w:eastAsia="Calibri" w:hAnsi="Times New Roman" w:cs="Arial CYR"/>
      <w:sz w:val="28"/>
      <w:lang w:eastAsia="ru-RU"/>
    </w:rPr>
  </w:style>
  <w:style w:type="paragraph" w:customStyle="1" w:styleId="aff8">
    <w:name w:val="Обычный в таблице"/>
    <w:basedOn w:val="a0"/>
    <w:link w:val="aff9"/>
    <w:autoRedefine/>
    <w:rsid w:val="00B8023F"/>
    <w:pPr>
      <w:suppressAutoHyphens w:val="0"/>
      <w:jc w:val="both"/>
    </w:pPr>
    <w:rPr>
      <w:rFonts w:eastAsia="Calibri"/>
      <w:sz w:val="24"/>
      <w:lang w:val="ru-RU" w:eastAsia="en-US" w:bidi="ar-SA"/>
    </w:rPr>
  </w:style>
  <w:style w:type="character" w:customStyle="1" w:styleId="aff9">
    <w:name w:val="Обычный в таблице Знак"/>
    <w:basedOn w:val="a1"/>
    <w:link w:val="aff8"/>
    <w:locked/>
    <w:rsid w:val="00B8023F"/>
    <w:rPr>
      <w:rFonts w:ascii="Times New Roman" w:eastAsia="Calibri" w:hAnsi="Times New Roman" w:cs="Times New Roman"/>
      <w:sz w:val="24"/>
      <w:szCs w:val="20"/>
    </w:rPr>
  </w:style>
  <w:style w:type="paragraph" w:customStyle="1" w:styleId="affa">
    <w:name w:val="Обычный содержимое таблицы"/>
    <w:basedOn w:val="a0"/>
    <w:autoRedefine/>
    <w:rsid w:val="00B8023F"/>
    <w:pPr>
      <w:suppressAutoHyphens w:val="0"/>
      <w:ind w:firstLine="709"/>
      <w:jc w:val="center"/>
    </w:pPr>
    <w:rPr>
      <w:rFonts w:eastAsia="Calibri"/>
      <w:sz w:val="24"/>
      <w:szCs w:val="22"/>
      <w:lang w:val="ru-RU" w:eastAsia="en-US" w:bidi="ar-SA"/>
    </w:rPr>
  </w:style>
  <w:style w:type="character" w:customStyle="1" w:styleId="af0">
    <w:name w:val="Абзац списка Знак"/>
    <w:link w:val="af"/>
    <w:uiPriority w:val="34"/>
    <w:locked/>
    <w:rsid w:val="00B8023F"/>
    <w:rPr>
      <w:rFonts w:ascii="Times New Roman" w:eastAsia="Times New Roman" w:hAnsi="Times New Roman" w:cs="Mangal"/>
      <w:sz w:val="20"/>
      <w:szCs w:val="18"/>
      <w:lang w:val="en-US" w:eastAsia="hi-IN" w:bidi="hi-IN"/>
    </w:rPr>
  </w:style>
  <w:style w:type="numbering" w:customStyle="1" w:styleId="WWOutlineListStyle26">
    <w:name w:val="WW_OutlineListStyle_26"/>
    <w:basedOn w:val="a3"/>
    <w:rsid w:val="00B8023F"/>
  </w:style>
  <w:style w:type="paragraph" w:customStyle="1" w:styleId="affb">
    <w:name w:val="Содержимое таблицы"/>
    <w:basedOn w:val="a0"/>
    <w:rsid w:val="00B8023F"/>
    <w:pPr>
      <w:suppressLineNumbers/>
      <w:suppressAutoHyphens w:val="0"/>
      <w:ind w:firstLine="709"/>
      <w:jc w:val="both"/>
    </w:pPr>
    <w:rPr>
      <w:rFonts w:eastAsia="Calibri"/>
      <w:kern w:val="1"/>
      <w:sz w:val="24"/>
      <w:szCs w:val="24"/>
      <w:lang w:val="ru-RU" w:eastAsia="ar-SA" w:bidi="ar-SA"/>
    </w:rPr>
  </w:style>
  <w:style w:type="paragraph" w:customStyle="1" w:styleId="Heading">
    <w:name w:val="Heading"/>
    <w:basedOn w:val="Standard"/>
    <w:next w:val="Textbody"/>
    <w:rsid w:val="00B8023F"/>
    <w:pPr>
      <w:keepNext/>
      <w:spacing w:before="240" w:after="120"/>
    </w:pPr>
    <w:rPr>
      <w:rFonts w:ascii="Liberation Sans" w:eastAsia="Microsoft YaHei" w:hAnsi="Liberation Sans" w:cs="Arial"/>
      <w:szCs w:val="28"/>
    </w:rPr>
  </w:style>
  <w:style w:type="paragraph" w:customStyle="1" w:styleId="Textbody">
    <w:name w:val="Text body"/>
    <w:basedOn w:val="Standard"/>
    <w:rsid w:val="00B8023F"/>
    <w:pPr>
      <w:spacing w:after="120"/>
    </w:pPr>
  </w:style>
  <w:style w:type="paragraph" w:customStyle="1" w:styleId="Index">
    <w:name w:val="Index"/>
    <w:basedOn w:val="Standard"/>
    <w:rsid w:val="00B8023F"/>
    <w:pPr>
      <w:suppressLineNumbers/>
    </w:pPr>
    <w:rPr>
      <w:rFonts w:cs="Arial"/>
      <w:sz w:val="24"/>
    </w:rPr>
  </w:style>
  <w:style w:type="paragraph" w:customStyle="1" w:styleId="Contents1">
    <w:name w:val="Contents 1"/>
    <w:basedOn w:val="Standard"/>
    <w:next w:val="Standard"/>
    <w:autoRedefine/>
    <w:rsid w:val="00B8023F"/>
    <w:pPr>
      <w:tabs>
        <w:tab w:val="left" w:pos="450"/>
        <w:tab w:val="left" w:pos="1540"/>
        <w:tab w:val="right" w:leader="dot" w:pos="9360"/>
      </w:tabs>
      <w:spacing w:line="276" w:lineRule="auto"/>
      <w:ind w:left="66" w:firstLine="0"/>
      <w:jc w:val="center"/>
    </w:pPr>
    <w:rPr>
      <w:rFonts w:ascii="Times New Roman" w:eastAsia="Times New Roman" w:hAnsi="Times New Roman" w:cs="Times New Roman"/>
      <w:b/>
      <w:bCs/>
      <w:szCs w:val="28"/>
    </w:rPr>
  </w:style>
  <w:style w:type="paragraph" w:customStyle="1" w:styleId="Contents2">
    <w:name w:val="Contents 2"/>
    <w:basedOn w:val="Standard"/>
    <w:next w:val="Standard"/>
    <w:autoRedefine/>
    <w:rsid w:val="00B8023F"/>
    <w:pPr>
      <w:tabs>
        <w:tab w:val="left" w:pos="720"/>
        <w:tab w:val="left" w:pos="1760"/>
        <w:tab w:val="right" w:leader="dot" w:pos="9360"/>
      </w:tabs>
      <w:ind w:firstLine="0"/>
      <w:jc w:val="left"/>
    </w:pPr>
    <w:rPr>
      <w:rFonts w:ascii="Times New Roman" w:eastAsia="Times New Roman" w:hAnsi="Times New Roman" w:cs="Times New Roman"/>
      <w:sz w:val="24"/>
      <w:szCs w:val="24"/>
    </w:rPr>
  </w:style>
  <w:style w:type="paragraph" w:customStyle="1" w:styleId="Contents3">
    <w:name w:val="Contents 3"/>
    <w:basedOn w:val="Standard"/>
    <w:next w:val="Standard"/>
    <w:autoRedefine/>
    <w:rsid w:val="00B8023F"/>
    <w:pPr>
      <w:tabs>
        <w:tab w:val="left" w:pos="1260"/>
        <w:tab w:val="left" w:pos="2127"/>
        <w:tab w:val="right" w:leader="dot" w:pos="9360"/>
      </w:tabs>
      <w:ind w:firstLine="0"/>
    </w:pPr>
    <w:rPr>
      <w:rFonts w:ascii="Times New Roman" w:eastAsia="Times New Roman" w:hAnsi="Times New Roman" w:cs="Times New Roman"/>
      <w:sz w:val="24"/>
      <w:szCs w:val="24"/>
    </w:rPr>
  </w:style>
  <w:style w:type="paragraph" w:customStyle="1" w:styleId="Textbodyindent">
    <w:name w:val="Text body indent"/>
    <w:basedOn w:val="Standard"/>
    <w:rsid w:val="00B8023F"/>
    <w:pPr>
      <w:spacing w:line="360" w:lineRule="auto"/>
      <w:ind w:firstLine="708"/>
    </w:pPr>
    <w:rPr>
      <w:rFonts w:ascii="Times New Roman" w:eastAsia="Times New Roman" w:hAnsi="Times New Roman" w:cs="Times New Roman"/>
      <w:sz w:val="24"/>
      <w:szCs w:val="24"/>
    </w:rPr>
  </w:style>
  <w:style w:type="paragraph" w:customStyle="1" w:styleId="HeaderandFooter">
    <w:name w:val="Header and Footer"/>
    <w:basedOn w:val="Standard"/>
    <w:rsid w:val="00B8023F"/>
  </w:style>
  <w:style w:type="paragraph" w:customStyle="1" w:styleId="Footnote">
    <w:name w:val="Footnote"/>
    <w:basedOn w:val="Standard"/>
    <w:rsid w:val="00B8023F"/>
    <w:pPr>
      <w:ind w:firstLine="0"/>
      <w:jc w:val="left"/>
    </w:pPr>
    <w:rPr>
      <w:rFonts w:ascii="Times New Roman" w:eastAsia="Times New Roman" w:hAnsi="Times New Roman" w:cs="Times New Roman"/>
      <w:sz w:val="20"/>
      <w:szCs w:val="20"/>
    </w:rPr>
  </w:style>
  <w:style w:type="paragraph" w:customStyle="1" w:styleId="ConsPlusNonformat">
    <w:name w:val="ConsPlusNonformat"/>
    <w:rsid w:val="00B8023F"/>
    <w:pPr>
      <w:widowControl w:val="0"/>
      <w:suppressAutoHyphens/>
      <w:autoSpaceDN w:val="0"/>
      <w:spacing w:after="0" w:line="240" w:lineRule="auto"/>
      <w:textAlignment w:val="baseline"/>
    </w:pPr>
    <w:rPr>
      <w:rFonts w:ascii="Courier New" w:eastAsia="Courier New" w:hAnsi="Courier New" w:cs="Courier New"/>
      <w:lang w:eastAsia="ru-RU"/>
    </w:rPr>
  </w:style>
  <w:style w:type="paragraph" w:customStyle="1" w:styleId="ConsPlusNormal">
    <w:name w:val="ConsPlusNormal"/>
    <w:rsid w:val="00B8023F"/>
    <w:pPr>
      <w:widowControl w:val="0"/>
      <w:suppressAutoHyphens/>
      <w:autoSpaceDN w:val="0"/>
      <w:spacing w:after="0" w:line="240" w:lineRule="auto"/>
      <w:ind w:firstLine="720"/>
      <w:textAlignment w:val="baseline"/>
    </w:pPr>
    <w:rPr>
      <w:rFonts w:ascii="Arial" w:eastAsia="Arial" w:hAnsi="Arial"/>
      <w:lang w:eastAsia="ru-RU"/>
    </w:rPr>
  </w:style>
  <w:style w:type="paragraph" w:customStyle="1" w:styleId="ConsNormal">
    <w:name w:val="ConsNormal"/>
    <w:rsid w:val="00B8023F"/>
    <w:pPr>
      <w:widowControl w:val="0"/>
      <w:suppressAutoHyphens/>
      <w:autoSpaceDN w:val="0"/>
      <w:spacing w:after="0" w:line="240" w:lineRule="auto"/>
      <w:ind w:right="19772" w:firstLine="720"/>
      <w:textAlignment w:val="baseline"/>
    </w:pPr>
    <w:rPr>
      <w:rFonts w:ascii="Arial" w:eastAsia="Arial" w:hAnsi="Arial"/>
      <w:lang w:eastAsia="ru-RU"/>
    </w:rPr>
  </w:style>
  <w:style w:type="paragraph" w:customStyle="1" w:styleId="affc">
    <w:name w:val="для таблиц"/>
    <w:basedOn w:val="Standard"/>
    <w:rsid w:val="00B8023F"/>
    <w:pPr>
      <w:ind w:firstLine="0"/>
    </w:pPr>
    <w:rPr>
      <w:rFonts w:ascii="Times New Roman" w:eastAsia="Times New Roman" w:hAnsi="Times New Roman" w:cs="Times New Roman"/>
      <w:sz w:val="24"/>
      <w:szCs w:val="20"/>
    </w:rPr>
  </w:style>
  <w:style w:type="paragraph" w:customStyle="1" w:styleId="int">
    <w:name w:val="int"/>
    <w:basedOn w:val="Standard"/>
    <w:rsid w:val="00B8023F"/>
    <w:pPr>
      <w:spacing w:before="280" w:after="280"/>
      <w:ind w:firstLine="720"/>
    </w:pPr>
    <w:rPr>
      <w:rFonts w:ascii="Times New Roman" w:eastAsia="Times New Roman" w:hAnsi="Times New Roman" w:cs="Times New Roman"/>
      <w:color w:val="00008B"/>
      <w:sz w:val="24"/>
      <w:szCs w:val="24"/>
    </w:rPr>
  </w:style>
  <w:style w:type="paragraph" w:customStyle="1" w:styleId="western">
    <w:name w:val="western"/>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ctl">
    <w:name w:val="ctl"/>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text">
    <w:name w:val="text"/>
    <w:basedOn w:val="Standard"/>
    <w:rsid w:val="00B8023F"/>
    <w:pPr>
      <w:spacing w:before="60" w:after="60"/>
      <w:ind w:left="60" w:right="60" w:firstLine="800"/>
    </w:pPr>
    <w:rPr>
      <w:rFonts w:ascii="Times New Roman" w:eastAsia="Times New Roman" w:hAnsi="Times New Roman" w:cs="Times New Roman"/>
      <w:sz w:val="18"/>
      <w:szCs w:val="18"/>
    </w:rPr>
  </w:style>
  <w:style w:type="paragraph" w:customStyle="1" w:styleId="iaaoiueaaan">
    <w:name w:val="ia?aoiue aa?an"/>
    <w:basedOn w:val="Standard"/>
    <w:rsid w:val="00B8023F"/>
    <w:pPr>
      <w:ind w:firstLine="720"/>
    </w:pPr>
    <w:rPr>
      <w:rFonts w:ascii="Times New Roman" w:eastAsia="Times New Roman" w:hAnsi="Times New Roman" w:cs="Times New Roman"/>
      <w:sz w:val="26"/>
      <w:szCs w:val="20"/>
    </w:rPr>
  </w:style>
  <w:style w:type="paragraph" w:customStyle="1" w:styleId="text19">
    <w:name w:val="text19"/>
    <w:basedOn w:val="Standard"/>
    <w:rsid w:val="00B8023F"/>
    <w:pPr>
      <w:spacing w:after="216" w:line="312" w:lineRule="auto"/>
      <w:ind w:firstLine="0"/>
      <w:jc w:val="left"/>
    </w:pPr>
    <w:rPr>
      <w:rFonts w:ascii="Arial" w:eastAsia="Arial" w:hAnsi="Arial" w:cs="Arial"/>
      <w:sz w:val="18"/>
      <w:szCs w:val="18"/>
    </w:rPr>
  </w:style>
  <w:style w:type="paragraph" w:customStyle="1" w:styleId="telotabl">
    <w:name w:val="telo_tabl"/>
    <w:basedOn w:val="Standard"/>
    <w:rsid w:val="00B8023F"/>
    <w:pPr>
      <w:ind w:firstLine="0"/>
      <w:jc w:val="center"/>
    </w:pPr>
    <w:rPr>
      <w:rFonts w:ascii="TimesET" w:eastAsia="TimesET" w:hAnsi="TimesET" w:cs="TimesET"/>
      <w:kern w:val="3"/>
      <w:sz w:val="16"/>
      <w:szCs w:val="20"/>
    </w:rPr>
  </w:style>
  <w:style w:type="paragraph" w:customStyle="1" w:styleId="style8">
    <w:name w:val="style8"/>
    <w:basedOn w:val="Standard"/>
    <w:rsid w:val="00B8023F"/>
    <w:pPr>
      <w:spacing w:before="280" w:after="280"/>
      <w:ind w:firstLine="0"/>
      <w:jc w:val="left"/>
    </w:pPr>
    <w:rPr>
      <w:rFonts w:ascii="Times New Roman" w:eastAsia="Times New Roman" w:hAnsi="Times New Roman" w:cs="Times New Roman"/>
      <w:b/>
      <w:bCs/>
      <w:i/>
      <w:iCs/>
      <w:sz w:val="24"/>
      <w:szCs w:val="24"/>
      <w:lang w:eastAsia="ko-KR"/>
    </w:rPr>
  </w:style>
  <w:style w:type="paragraph" w:customStyle="1" w:styleId="ConsPlusTitle">
    <w:name w:val="ConsPlusTitle"/>
    <w:rsid w:val="00B8023F"/>
    <w:pPr>
      <w:widowControl w:val="0"/>
      <w:suppressAutoHyphens/>
      <w:autoSpaceDN w:val="0"/>
      <w:spacing w:after="0" w:line="240" w:lineRule="auto"/>
      <w:textAlignment w:val="baseline"/>
    </w:pPr>
    <w:rPr>
      <w:rFonts w:ascii="Arial" w:eastAsia="Arial" w:hAnsi="Arial"/>
      <w:b/>
      <w:bCs/>
      <w:lang w:eastAsia="ru-RU"/>
    </w:rPr>
  </w:style>
  <w:style w:type="paragraph" w:customStyle="1" w:styleId="ConsCell">
    <w:name w:val="ConsCell"/>
    <w:rsid w:val="00B8023F"/>
    <w:pPr>
      <w:widowControl w:val="0"/>
      <w:suppressAutoHyphens/>
      <w:autoSpaceDN w:val="0"/>
      <w:spacing w:after="0" w:line="240" w:lineRule="auto"/>
      <w:ind w:right="19772"/>
      <w:textAlignment w:val="baseline"/>
    </w:pPr>
    <w:rPr>
      <w:rFonts w:ascii="Arial" w:eastAsia="Arial" w:hAnsi="Arial"/>
      <w:lang w:eastAsia="ru-RU"/>
    </w:rPr>
  </w:style>
  <w:style w:type="paragraph" w:customStyle="1" w:styleId="lawhead">
    <w:name w:val="lawhead"/>
    <w:basedOn w:val="Standard"/>
    <w:rsid w:val="00B8023F"/>
    <w:pPr>
      <w:spacing w:before="280" w:after="280"/>
      <w:ind w:firstLine="0"/>
      <w:jc w:val="left"/>
    </w:pPr>
    <w:rPr>
      <w:rFonts w:ascii="Verdana" w:eastAsia="Verdana" w:hAnsi="Verdana" w:cs="Verdana"/>
      <w:b/>
      <w:bCs/>
      <w:color w:val="4E5490"/>
      <w:sz w:val="22"/>
    </w:rPr>
  </w:style>
  <w:style w:type="paragraph" w:customStyle="1" w:styleId="Endnote">
    <w:name w:val="Endnote"/>
    <w:basedOn w:val="Standard"/>
    <w:rsid w:val="00B8023F"/>
    <w:pPr>
      <w:ind w:firstLine="0"/>
      <w:jc w:val="left"/>
    </w:pPr>
    <w:rPr>
      <w:rFonts w:ascii="Times New Roman" w:eastAsia="Times New Roman" w:hAnsi="Times New Roman" w:cs="Times New Roman"/>
      <w:sz w:val="20"/>
      <w:szCs w:val="20"/>
    </w:rPr>
  </w:style>
  <w:style w:type="paragraph" w:customStyle="1" w:styleId="tst">
    <w:name w:val="tst"/>
    <w:basedOn w:val="Standard"/>
    <w:rsid w:val="00B8023F"/>
    <w:pPr>
      <w:spacing w:before="280" w:after="280"/>
      <w:ind w:firstLine="0"/>
      <w:jc w:val="left"/>
    </w:pPr>
    <w:rPr>
      <w:rFonts w:ascii="Times New Roman" w:eastAsia="Times New Roman" w:hAnsi="Times New Roman" w:cs="Times New Roman"/>
      <w:sz w:val="24"/>
      <w:szCs w:val="24"/>
    </w:rPr>
  </w:style>
  <w:style w:type="paragraph" w:customStyle="1" w:styleId="Contents4">
    <w:name w:val="Contents 4"/>
    <w:basedOn w:val="Standard"/>
    <w:next w:val="Standard"/>
    <w:autoRedefine/>
    <w:rsid w:val="00B8023F"/>
    <w:pPr>
      <w:spacing w:after="100" w:line="276" w:lineRule="auto"/>
      <w:ind w:left="660" w:firstLine="0"/>
      <w:jc w:val="left"/>
    </w:pPr>
    <w:rPr>
      <w:rFonts w:ascii="Calibri" w:eastAsia="Times New Roman" w:hAnsi="Calibri" w:cs="Times New Roman"/>
      <w:sz w:val="22"/>
    </w:rPr>
  </w:style>
  <w:style w:type="paragraph" w:customStyle="1" w:styleId="Contents5">
    <w:name w:val="Contents 5"/>
    <w:basedOn w:val="Standard"/>
    <w:next w:val="Standard"/>
    <w:autoRedefine/>
    <w:rsid w:val="00B8023F"/>
    <w:pPr>
      <w:spacing w:after="100" w:line="276" w:lineRule="auto"/>
      <w:ind w:left="880" w:firstLine="0"/>
      <w:jc w:val="left"/>
    </w:pPr>
    <w:rPr>
      <w:rFonts w:ascii="Calibri" w:eastAsia="Times New Roman" w:hAnsi="Calibri" w:cs="Times New Roman"/>
      <w:sz w:val="22"/>
    </w:rPr>
  </w:style>
  <w:style w:type="paragraph" w:customStyle="1" w:styleId="Contents6">
    <w:name w:val="Contents 6"/>
    <w:basedOn w:val="Standard"/>
    <w:next w:val="Standard"/>
    <w:autoRedefine/>
    <w:rsid w:val="00B8023F"/>
    <w:pPr>
      <w:spacing w:after="100" w:line="276" w:lineRule="auto"/>
      <w:ind w:left="1100" w:firstLine="0"/>
      <w:jc w:val="left"/>
    </w:pPr>
    <w:rPr>
      <w:rFonts w:ascii="Calibri" w:eastAsia="Times New Roman" w:hAnsi="Calibri" w:cs="Times New Roman"/>
      <w:sz w:val="22"/>
    </w:rPr>
  </w:style>
  <w:style w:type="paragraph" w:customStyle="1" w:styleId="Contents7">
    <w:name w:val="Contents 7"/>
    <w:basedOn w:val="Standard"/>
    <w:next w:val="Standard"/>
    <w:autoRedefine/>
    <w:rsid w:val="00B8023F"/>
    <w:pPr>
      <w:spacing w:after="100" w:line="276" w:lineRule="auto"/>
      <w:ind w:left="1320" w:firstLine="0"/>
      <w:jc w:val="left"/>
    </w:pPr>
    <w:rPr>
      <w:rFonts w:ascii="Calibri" w:eastAsia="Times New Roman" w:hAnsi="Calibri" w:cs="Times New Roman"/>
      <w:sz w:val="22"/>
    </w:rPr>
  </w:style>
  <w:style w:type="paragraph" w:customStyle="1" w:styleId="Contents8">
    <w:name w:val="Contents 8"/>
    <w:basedOn w:val="Standard"/>
    <w:next w:val="Standard"/>
    <w:autoRedefine/>
    <w:rsid w:val="00B8023F"/>
    <w:pPr>
      <w:spacing w:after="100" w:line="276" w:lineRule="auto"/>
      <w:ind w:left="1540" w:firstLine="0"/>
      <w:jc w:val="left"/>
    </w:pPr>
    <w:rPr>
      <w:rFonts w:ascii="Calibri" w:eastAsia="Times New Roman" w:hAnsi="Calibri" w:cs="Times New Roman"/>
      <w:sz w:val="22"/>
    </w:rPr>
  </w:style>
  <w:style w:type="paragraph" w:customStyle="1" w:styleId="Contents9">
    <w:name w:val="Contents 9"/>
    <w:basedOn w:val="Standard"/>
    <w:next w:val="Standard"/>
    <w:autoRedefine/>
    <w:rsid w:val="00B8023F"/>
    <w:pPr>
      <w:spacing w:after="100" w:line="276" w:lineRule="auto"/>
      <w:ind w:left="1760" w:firstLine="0"/>
      <w:jc w:val="left"/>
    </w:pPr>
    <w:rPr>
      <w:rFonts w:ascii="Calibri" w:eastAsia="Times New Roman" w:hAnsi="Calibri" w:cs="Times New Roman"/>
      <w:sz w:val="22"/>
    </w:rPr>
  </w:style>
  <w:style w:type="paragraph" w:customStyle="1" w:styleId="TableContents">
    <w:name w:val="Table Contents"/>
    <w:basedOn w:val="Standard"/>
    <w:rsid w:val="00B8023F"/>
    <w:pPr>
      <w:widowControl w:val="0"/>
      <w:suppressLineNumbers/>
    </w:pPr>
  </w:style>
  <w:style w:type="character" w:customStyle="1" w:styleId="Internetlink">
    <w:name w:val="Internet link"/>
    <w:basedOn w:val="a1"/>
    <w:rsid w:val="00B8023F"/>
    <w:rPr>
      <w:color w:val="0000FF"/>
      <w:u w:val="single"/>
    </w:rPr>
  </w:style>
  <w:style w:type="character" w:customStyle="1" w:styleId="Footnoteanchor">
    <w:name w:val="Footnote anchor"/>
    <w:rsid w:val="00B8023F"/>
    <w:rPr>
      <w:position w:val="0"/>
      <w:vertAlign w:val="superscript"/>
    </w:rPr>
  </w:style>
  <w:style w:type="character" w:customStyle="1" w:styleId="FootnoteCharacters">
    <w:name w:val="Footnote Characters"/>
    <w:basedOn w:val="a1"/>
    <w:rsid w:val="00B8023F"/>
    <w:rPr>
      <w:position w:val="0"/>
      <w:vertAlign w:val="superscript"/>
    </w:rPr>
  </w:style>
  <w:style w:type="character" w:customStyle="1" w:styleId="ConsNormal0">
    <w:name w:val="ConsNormal Знак"/>
    <w:basedOn w:val="a1"/>
    <w:rsid w:val="00B8023F"/>
    <w:rPr>
      <w:rFonts w:ascii="Arial" w:eastAsia="Arial" w:hAnsi="Arial" w:cs="Arial"/>
    </w:rPr>
  </w:style>
  <w:style w:type="character" w:customStyle="1" w:styleId="text2">
    <w:name w:val="text2"/>
    <w:basedOn w:val="a1"/>
    <w:rsid w:val="00B8023F"/>
    <w:rPr>
      <w:color w:val="000000"/>
      <w:sz w:val="18"/>
      <w:szCs w:val="18"/>
    </w:rPr>
  </w:style>
  <w:style w:type="character" w:customStyle="1" w:styleId="FootnoteSymbol">
    <w:name w:val="Footnote Symbol"/>
    <w:basedOn w:val="a1"/>
    <w:rsid w:val="00B8023F"/>
    <w:rPr>
      <w:position w:val="0"/>
      <w:vertAlign w:val="superscript"/>
    </w:rPr>
  </w:style>
  <w:style w:type="character" w:customStyle="1" w:styleId="IndexLink">
    <w:name w:val="Index Link"/>
    <w:rsid w:val="00B8023F"/>
  </w:style>
  <w:style w:type="character" w:customStyle="1" w:styleId="ListLabel1">
    <w:name w:val="ListLabel 1"/>
    <w:rsid w:val="00B8023F"/>
    <w:rPr>
      <w:rFonts w:ascii="Arial Narrow" w:eastAsia="Times New Roman" w:hAnsi="Arial Narrow" w:cs="Times New Roman"/>
      <w:b/>
    </w:rPr>
  </w:style>
  <w:style w:type="character" w:customStyle="1" w:styleId="ListLabel2">
    <w:name w:val="ListLabel 2"/>
    <w:rsid w:val="00B8023F"/>
    <w:rPr>
      <w:rFonts w:ascii="Times New Roman" w:eastAsia="Times New Roman" w:hAnsi="Times New Roman"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3">
    <w:name w:val="ListLabel 3"/>
    <w:rsid w:val="00B8023F"/>
    <w:rPr>
      <w:rFonts w:cs="Symbol"/>
    </w:rPr>
  </w:style>
  <w:style w:type="character" w:customStyle="1" w:styleId="ListLabel4">
    <w:name w:val="ListLabel 4"/>
    <w:rsid w:val="00B8023F"/>
    <w:rPr>
      <w:rFonts w:cs="Courier New"/>
    </w:rPr>
  </w:style>
  <w:style w:type="character" w:customStyle="1" w:styleId="ListLabel5">
    <w:name w:val="ListLabel 5"/>
    <w:rsid w:val="00B8023F"/>
    <w:rPr>
      <w:rFonts w:cs="Wingdings"/>
    </w:rPr>
  </w:style>
  <w:style w:type="character" w:customStyle="1" w:styleId="ListLabel6">
    <w:name w:val="ListLabel 6"/>
    <w:rsid w:val="00B8023F"/>
    <w:rPr>
      <w:rFonts w:cs="Symbol"/>
    </w:rPr>
  </w:style>
  <w:style w:type="character" w:customStyle="1" w:styleId="ListLabel7">
    <w:name w:val="ListLabel 7"/>
    <w:rsid w:val="00B8023F"/>
    <w:rPr>
      <w:rFonts w:cs="Courier New"/>
    </w:rPr>
  </w:style>
  <w:style w:type="character" w:customStyle="1" w:styleId="ListLabel10">
    <w:name w:val="ListLabel 10"/>
    <w:rsid w:val="00B8023F"/>
    <w:rPr>
      <w:rFonts w:cs="Courier New"/>
    </w:rPr>
  </w:style>
  <w:style w:type="character" w:customStyle="1" w:styleId="ListLabel11">
    <w:name w:val="ListLabel 11"/>
    <w:rsid w:val="00B8023F"/>
    <w:rPr>
      <w:rFonts w:cs="Wingdings"/>
    </w:rPr>
  </w:style>
  <w:style w:type="character" w:customStyle="1" w:styleId="ListLabel12">
    <w:name w:val="ListLabel 12"/>
    <w:rsid w:val="00B8023F"/>
    <w:rPr>
      <w:rFonts w:cs="Symbol"/>
    </w:rPr>
  </w:style>
  <w:style w:type="character" w:customStyle="1" w:styleId="ListLabel13">
    <w:name w:val="ListLabel 13"/>
    <w:rsid w:val="00B8023F"/>
    <w:rPr>
      <w:rFonts w:cs="Courier New"/>
    </w:rPr>
  </w:style>
  <w:style w:type="character" w:customStyle="1" w:styleId="ListLabel14">
    <w:name w:val="ListLabel 14"/>
    <w:rsid w:val="00B8023F"/>
    <w:rPr>
      <w:rFonts w:cs="Wingdings"/>
    </w:rPr>
  </w:style>
  <w:style w:type="character" w:customStyle="1" w:styleId="ListLabel15">
    <w:name w:val="ListLabel 15"/>
    <w:rsid w:val="00B8023F"/>
    <w:rPr>
      <w:rFonts w:cs="Symbol"/>
    </w:rPr>
  </w:style>
  <w:style w:type="character" w:customStyle="1" w:styleId="ListLabel16">
    <w:name w:val="ListLabel 16"/>
    <w:rsid w:val="00B8023F"/>
    <w:rPr>
      <w:rFonts w:cs="Courier New"/>
    </w:rPr>
  </w:style>
  <w:style w:type="character" w:customStyle="1" w:styleId="ListLabel17">
    <w:name w:val="ListLabel 17"/>
    <w:rsid w:val="00B8023F"/>
    <w:rPr>
      <w:rFonts w:cs="Wingdings"/>
    </w:rPr>
  </w:style>
  <w:style w:type="character" w:customStyle="1" w:styleId="ListLabel18">
    <w:name w:val="ListLabel 18"/>
    <w:rsid w:val="00B8023F"/>
    <w:rPr>
      <w:rFonts w:cs="Symbol"/>
    </w:rPr>
  </w:style>
  <w:style w:type="character" w:customStyle="1" w:styleId="ListLabel19">
    <w:name w:val="ListLabel 19"/>
    <w:rsid w:val="00B8023F"/>
    <w:rPr>
      <w:rFonts w:cs="Courier New"/>
    </w:rPr>
  </w:style>
  <w:style w:type="character" w:customStyle="1" w:styleId="ListLabel20">
    <w:name w:val="ListLabel 20"/>
    <w:rsid w:val="00B8023F"/>
    <w:rPr>
      <w:rFonts w:cs="Wingdings"/>
    </w:rPr>
  </w:style>
  <w:style w:type="character" w:customStyle="1" w:styleId="ListLabel21">
    <w:name w:val="ListLabel 21"/>
    <w:rsid w:val="00B8023F"/>
    <w:rPr>
      <w:rFonts w:cs="Symbol"/>
    </w:rPr>
  </w:style>
  <w:style w:type="character" w:customStyle="1" w:styleId="ListLabel22">
    <w:name w:val="ListLabel 22"/>
    <w:rsid w:val="00B8023F"/>
    <w:rPr>
      <w:rFonts w:cs="Courier New"/>
    </w:rPr>
  </w:style>
  <w:style w:type="character" w:customStyle="1" w:styleId="ListLabel23">
    <w:name w:val="ListLabel 23"/>
    <w:rsid w:val="00B8023F"/>
    <w:rPr>
      <w:rFonts w:cs="Wingdings"/>
    </w:rPr>
  </w:style>
  <w:style w:type="character" w:customStyle="1" w:styleId="ListLabel24">
    <w:name w:val="ListLabel 24"/>
    <w:rsid w:val="00B8023F"/>
    <w:rPr>
      <w:rFonts w:cs="Symbol"/>
    </w:rPr>
  </w:style>
  <w:style w:type="character" w:customStyle="1" w:styleId="ListLabel25">
    <w:name w:val="ListLabel 25"/>
    <w:rsid w:val="00B8023F"/>
    <w:rPr>
      <w:rFonts w:cs="Courier New"/>
    </w:rPr>
  </w:style>
  <w:style w:type="character" w:customStyle="1" w:styleId="ListLabel26">
    <w:name w:val="ListLabel 26"/>
    <w:rsid w:val="00B8023F"/>
    <w:rPr>
      <w:rFonts w:cs="Wingdings"/>
    </w:rPr>
  </w:style>
  <w:style w:type="character" w:customStyle="1" w:styleId="ListLabel27">
    <w:name w:val="ListLabel 27"/>
    <w:rsid w:val="00B8023F"/>
    <w:rPr>
      <w:rFonts w:cs="Symbol"/>
    </w:rPr>
  </w:style>
  <w:style w:type="character" w:customStyle="1" w:styleId="ListLabel28">
    <w:name w:val="ListLabel 28"/>
    <w:rsid w:val="00B8023F"/>
    <w:rPr>
      <w:rFonts w:cs="Courier New"/>
    </w:rPr>
  </w:style>
  <w:style w:type="character" w:customStyle="1" w:styleId="ListLabel29">
    <w:name w:val="ListLabel 29"/>
    <w:rsid w:val="00B8023F"/>
    <w:rPr>
      <w:rFonts w:cs="Wingdings"/>
    </w:rPr>
  </w:style>
  <w:style w:type="character" w:customStyle="1" w:styleId="ListLabel30">
    <w:name w:val="ListLabel 30"/>
    <w:rsid w:val="00B8023F"/>
    <w:rPr>
      <w:rFonts w:cs="Symbol"/>
    </w:rPr>
  </w:style>
  <w:style w:type="character" w:customStyle="1" w:styleId="ListLabel31">
    <w:name w:val="ListLabel 31"/>
    <w:rsid w:val="00B8023F"/>
    <w:rPr>
      <w:rFonts w:cs="Courier New"/>
    </w:rPr>
  </w:style>
  <w:style w:type="character" w:customStyle="1" w:styleId="ListLabel32">
    <w:name w:val="ListLabel 32"/>
    <w:rsid w:val="00B8023F"/>
    <w:rPr>
      <w:rFonts w:cs="Wingdings"/>
    </w:rPr>
  </w:style>
  <w:style w:type="character" w:customStyle="1" w:styleId="ListLabel33">
    <w:name w:val="ListLabel 33"/>
    <w:rsid w:val="00B8023F"/>
    <w:rPr>
      <w:rFonts w:cs="Symbol"/>
    </w:rPr>
  </w:style>
  <w:style w:type="character" w:customStyle="1" w:styleId="ListLabel34">
    <w:name w:val="ListLabel 34"/>
    <w:rsid w:val="00B8023F"/>
    <w:rPr>
      <w:rFonts w:cs="Courier New"/>
    </w:rPr>
  </w:style>
  <w:style w:type="character" w:customStyle="1" w:styleId="ListLabel35">
    <w:name w:val="ListLabel 35"/>
    <w:rsid w:val="00B8023F"/>
    <w:rPr>
      <w:rFonts w:cs="Wingdings"/>
    </w:rPr>
  </w:style>
  <w:style w:type="character" w:customStyle="1" w:styleId="ListLabel36">
    <w:name w:val="ListLabel 36"/>
    <w:rsid w:val="00B8023F"/>
    <w:rPr>
      <w:rFonts w:cs="Symbol"/>
    </w:rPr>
  </w:style>
  <w:style w:type="character" w:customStyle="1" w:styleId="ListLabel37">
    <w:name w:val="ListLabel 37"/>
    <w:rsid w:val="00B8023F"/>
    <w:rPr>
      <w:rFonts w:cs="Courier New"/>
    </w:rPr>
  </w:style>
  <w:style w:type="character" w:customStyle="1" w:styleId="ListLabel38">
    <w:name w:val="ListLabel 38"/>
    <w:rsid w:val="00B8023F"/>
    <w:rPr>
      <w:rFonts w:cs="Wingdings"/>
    </w:rPr>
  </w:style>
  <w:style w:type="character" w:customStyle="1" w:styleId="ListLabel39">
    <w:name w:val="ListLabel 39"/>
    <w:rsid w:val="00B8023F"/>
    <w:rPr>
      <w:rFonts w:cs="Courier New"/>
    </w:rPr>
  </w:style>
  <w:style w:type="character" w:customStyle="1" w:styleId="ListLabel40">
    <w:name w:val="ListLabel 40"/>
    <w:rsid w:val="00B8023F"/>
    <w:rPr>
      <w:rFonts w:cs="Wingdings"/>
    </w:rPr>
  </w:style>
  <w:style w:type="character" w:customStyle="1" w:styleId="ListLabel41">
    <w:name w:val="ListLabel 41"/>
    <w:rsid w:val="00B8023F"/>
    <w:rPr>
      <w:rFonts w:cs="Symbol"/>
    </w:rPr>
  </w:style>
  <w:style w:type="character" w:customStyle="1" w:styleId="ListLabel42">
    <w:name w:val="ListLabel 42"/>
    <w:rsid w:val="00B8023F"/>
    <w:rPr>
      <w:rFonts w:cs="Courier New"/>
    </w:rPr>
  </w:style>
  <w:style w:type="character" w:customStyle="1" w:styleId="ListLabel43">
    <w:name w:val="ListLabel 43"/>
    <w:rsid w:val="00B8023F"/>
    <w:rPr>
      <w:rFonts w:cs="Wingdings"/>
    </w:rPr>
  </w:style>
  <w:style w:type="character" w:customStyle="1" w:styleId="ListLabel44">
    <w:name w:val="ListLabel 44"/>
    <w:rsid w:val="00B8023F"/>
    <w:rPr>
      <w:rFonts w:cs="Symbol"/>
    </w:rPr>
  </w:style>
  <w:style w:type="character" w:customStyle="1" w:styleId="ListLabel45">
    <w:name w:val="ListLabel 45"/>
    <w:rsid w:val="00B8023F"/>
    <w:rPr>
      <w:rFonts w:cs="Courier New"/>
    </w:rPr>
  </w:style>
  <w:style w:type="character" w:customStyle="1" w:styleId="ListLabel46">
    <w:name w:val="ListLabel 46"/>
    <w:rsid w:val="00B8023F"/>
    <w:rPr>
      <w:rFonts w:cs="Wingdings"/>
    </w:rPr>
  </w:style>
  <w:style w:type="character" w:customStyle="1" w:styleId="ListLabel47">
    <w:name w:val="ListLabel 47"/>
    <w:rsid w:val="00B8023F"/>
    <w:rPr>
      <w:rFonts w:cs="Symbol"/>
    </w:rPr>
  </w:style>
  <w:style w:type="character" w:customStyle="1" w:styleId="ListLabel48">
    <w:name w:val="ListLabel 48"/>
    <w:rsid w:val="00B8023F"/>
    <w:rPr>
      <w:rFonts w:cs="Courier New"/>
    </w:rPr>
  </w:style>
  <w:style w:type="character" w:customStyle="1" w:styleId="ListLabel49">
    <w:name w:val="ListLabel 49"/>
    <w:rsid w:val="00B8023F"/>
    <w:rPr>
      <w:rFonts w:cs="Wingdings"/>
    </w:rPr>
  </w:style>
  <w:style w:type="character" w:customStyle="1" w:styleId="ListLabel50">
    <w:name w:val="ListLabel 50"/>
    <w:rsid w:val="00B8023F"/>
    <w:rPr>
      <w:rFonts w:cs="Symbol"/>
    </w:rPr>
  </w:style>
  <w:style w:type="character" w:customStyle="1" w:styleId="ListLabel51">
    <w:name w:val="ListLabel 51"/>
    <w:rsid w:val="00B8023F"/>
    <w:rPr>
      <w:rFonts w:cs="Courier New"/>
    </w:rPr>
  </w:style>
  <w:style w:type="character" w:customStyle="1" w:styleId="ListLabel52">
    <w:name w:val="ListLabel 52"/>
    <w:rsid w:val="00B8023F"/>
    <w:rPr>
      <w:rFonts w:cs="Wingdings"/>
    </w:rPr>
  </w:style>
  <w:style w:type="character" w:customStyle="1" w:styleId="ListLabel53">
    <w:name w:val="ListLabel 53"/>
    <w:rsid w:val="00B8023F"/>
    <w:rPr>
      <w:rFonts w:cs="Symbol"/>
    </w:rPr>
  </w:style>
  <w:style w:type="character" w:customStyle="1" w:styleId="ListLabel54">
    <w:name w:val="ListLabel 54"/>
    <w:rsid w:val="00B8023F"/>
    <w:rPr>
      <w:rFonts w:cs="Courier New"/>
    </w:rPr>
  </w:style>
  <w:style w:type="character" w:customStyle="1" w:styleId="ListLabel55">
    <w:name w:val="ListLabel 55"/>
    <w:rsid w:val="00B8023F"/>
    <w:rPr>
      <w:rFonts w:cs="Wingdings"/>
    </w:rPr>
  </w:style>
  <w:style w:type="character" w:customStyle="1" w:styleId="ListLabel56">
    <w:name w:val="ListLabel 56"/>
    <w:rsid w:val="00B8023F"/>
    <w:rPr>
      <w:rFonts w:cs="Symbol"/>
    </w:rPr>
  </w:style>
  <w:style w:type="character" w:customStyle="1" w:styleId="ListLabel57">
    <w:name w:val="ListLabel 57"/>
    <w:rsid w:val="00B8023F"/>
    <w:rPr>
      <w:rFonts w:cs="Courier New"/>
    </w:rPr>
  </w:style>
  <w:style w:type="character" w:customStyle="1" w:styleId="ListLabel58">
    <w:name w:val="ListLabel 58"/>
    <w:rsid w:val="00B8023F"/>
    <w:rPr>
      <w:rFonts w:cs="Wingdings"/>
    </w:rPr>
  </w:style>
  <w:style w:type="character" w:customStyle="1" w:styleId="ListLabel59">
    <w:name w:val="ListLabel 59"/>
    <w:rsid w:val="00B8023F"/>
    <w:rPr>
      <w:rFonts w:cs="Symbol"/>
    </w:rPr>
  </w:style>
  <w:style w:type="character" w:customStyle="1" w:styleId="ListLabel60">
    <w:name w:val="ListLabel 60"/>
    <w:rsid w:val="00B8023F"/>
    <w:rPr>
      <w:rFonts w:cs="Courier New"/>
    </w:rPr>
  </w:style>
  <w:style w:type="character" w:customStyle="1" w:styleId="ListLabel61">
    <w:name w:val="ListLabel 61"/>
    <w:rsid w:val="00B8023F"/>
    <w:rPr>
      <w:rFonts w:cs="Wingdings"/>
    </w:rPr>
  </w:style>
  <w:style w:type="character" w:customStyle="1" w:styleId="ListLabel62">
    <w:name w:val="ListLabel 62"/>
    <w:rsid w:val="00B8023F"/>
    <w:rPr>
      <w:rFonts w:cs="Symbol"/>
    </w:rPr>
  </w:style>
  <w:style w:type="character" w:customStyle="1" w:styleId="ListLabel63">
    <w:name w:val="ListLabel 63"/>
    <w:rsid w:val="00B8023F"/>
    <w:rPr>
      <w:rFonts w:cs="Courier New"/>
    </w:rPr>
  </w:style>
  <w:style w:type="character" w:customStyle="1" w:styleId="ListLabel64">
    <w:name w:val="ListLabel 64"/>
    <w:rsid w:val="00B8023F"/>
    <w:rPr>
      <w:rFonts w:cs="Wingdings"/>
    </w:rPr>
  </w:style>
  <w:style w:type="character" w:customStyle="1" w:styleId="ListLabel65">
    <w:name w:val="ListLabel 65"/>
    <w:rsid w:val="00B8023F"/>
    <w:rPr>
      <w:rFonts w:cs="Symbol"/>
    </w:rPr>
  </w:style>
  <w:style w:type="character" w:customStyle="1" w:styleId="ListLabel66">
    <w:name w:val="ListLabel 66"/>
    <w:rsid w:val="00B8023F"/>
    <w:rPr>
      <w:rFonts w:cs="Courier New"/>
    </w:rPr>
  </w:style>
  <w:style w:type="character" w:customStyle="1" w:styleId="ListLabel67">
    <w:name w:val="ListLabel 67"/>
    <w:rsid w:val="00B8023F"/>
    <w:rPr>
      <w:rFonts w:cs="Wingdings"/>
    </w:rPr>
  </w:style>
  <w:style w:type="character" w:customStyle="1" w:styleId="ListLabel68">
    <w:name w:val="ListLabel 68"/>
    <w:rsid w:val="00B8023F"/>
    <w:rPr>
      <w:rFonts w:cs="Symbol"/>
    </w:rPr>
  </w:style>
  <w:style w:type="character" w:customStyle="1" w:styleId="ListLabel69">
    <w:name w:val="ListLabel 69"/>
    <w:rsid w:val="00B8023F"/>
    <w:rPr>
      <w:rFonts w:cs="Courier New"/>
    </w:rPr>
  </w:style>
  <w:style w:type="character" w:customStyle="1" w:styleId="ListLabel70">
    <w:name w:val="ListLabel 70"/>
    <w:rsid w:val="00B8023F"/>
    <w:rPr>
      <w:rFonts w:cs="Wingdings"/>
    </w:rPr>
  </w:style>
  <w:style w:type="character" w:customStyle="1" w:styleId="ListLabel71">
    <w:name w:val="ListLabel 71"/>
    <w:rsid w:val="00B8023F"/>
    <w:rPr>
      <w:rFonts w:cs="Symbol"/>
    </w:rPr>
  </w:style>
  <w:style w:type="character" w:customStyle="1" w:styleId="ListLabel72">
    <w:name w:val="ListLabel 72"/>
    <w:rsid w:val="00B8023F"/>
    <w:rPr>
      <w:rFonts w:cs="Courier New"/>
    </w:rPr>
  </w:style>
  <w:style w:type="character" w:customStyle="1" w:styleId="ListLabel73">
    <w:name w:val="ListLabel 73"/>
    <w:rsid w:val="00B8023F"/>
    <w:rPr>
      <w:rFonts w:cs="Wingdings"/>
    </w:rPr>
  </w:style>
  <w:style w:type="character" w:customStyle="1" w:styleId="ListLabel74">
    <w:name w:val="ListLabel 74"/>
    <w:rsid w:val="00B8023F"/>
    <w:rPr>
      <w:rFonts w:cs="Symbol"/>
    </w:rPr>
  </w:style>
  <w:style w:type="character" w:customStyle="1" w:styleId="ListLabel75">
    <w:name w:val="ListLabel 75"/>
    <w:rsid w:val="00B8023F"/>
    <w:rPr>
      <w:rFonts w:cs="Courier New"/>
    </w:rPr>
  </w:style>
  <w:style w:type="character" w:customStyle="1" w:styleId="ListLabel76">
    <w:name w:val="ListLabel 76"/>
    <w:rsid w:val="00B8023F"/>
    <w:rPr>
      <w:rFonts w:cs="Wingdings"/>
    </w:rPr>
  </w:style>
  <w:style w:type="character" w:customStyle="1" w:styleId="ListLabel77">
    <w:name w:val="ListLabel 77"/>
    <w:rsid w:val="00B8023F"/>
    <w:rPr>
      <w:rFonts w:cs="Symbol"/>
    </w:rPr>
  </w:style>
  <w:style w:type="character" w:customStyle="1" w:styleId="ListLabel78">
    <w:name w:val="ListLabel 78"/>
    <w:rsid w:val="00B8023F"/>
    <w:rPr>
      <w:rFonts w:cs="Courier New"/>
    </w:rPr>
  </w:style>
  <w:style w:type="character" w:customStyle="1" w:styleId="1c">
    <w:name w:val="Основной текст с отступом Знак1"/>
    <w:basedOn w:val="a1"/>
    <w:uiPriority w:val="99"/>
    <w:semiHidden/>
    <w:rsid w:val="00B8023F"/>
  </w:style>
  <w:style w:type="numbering" w:customStyle="1" w:styleId="WWOutlineListStyle25">
    <w:name w:val="WW_OutlineListStyle_25"/>
    <w:basedOn w:val="a3"/>
    <w:rsid w:val="00B8023F"/>
  </w:style>
  <w:style w:type="numbering" w:customStyle="1" w:styleId="WWOutlineListStyle24">
    <w:name w:val="WW_OutlineListStyle_24"/>
    <w:basedOn w:val="a3"/>
    <w:rsid w:val="00B8023F"/>
  </w:style>
  <w:style w:type="numbering" w:customStyle="1" w:styleId="WWOutlineListStyle23">
    <w:name w:val="WW_OutlineListStyle_23"/>
    <w:basedOn w:val="a3"/>
    <w:rsid w:val="00B8023F"/>
  </w:style>
  <w:style w:type="numbering" w:customStyle="1" w:styleId="WWOutlineListStyle22">
    <w:name w:val="WW_OutlineListStyle_22"/>
    <w:basedOn w:val="a3"/>
    <w:rsid w:val="00B8023F"/>
  </w:style>
  <w:style w:type="numbering" w:customStyle="1" w:styleId="WWOutlineListStyle21">
    <w:name w:val="WW_OutlineListStyle_21"/>
    <w:basedOn w:val="a3"/>
    <w:rsid w:val="00B8023F"/>
  </w:style>
  <w:style w:type="numbering" w:customStyle="1" w:styleId="WWOutlineListStyle20">
    <w:name w:val="WW_OutlineListStyle_20"/>
    <w:basedOn w:val="a3"/>
    <w:rsid w:val="00B8023F"/>
  </w:style>
  <w:style w:type="numbering" w:customStyle="1" w:styleId="WWOutlineListStyle19">
    <w:name w:val="WW_OutlineListStyle_19"/>
    <w:basedOn w:val="a3"/>
    <w:rsid w:val="00B8023F"/>
  </w:style>
  <w:style w:type="numbering" w:customStyle="1" w:styleId="WWOutlineListStyle18">
    <w:name w:val="WW_OutlineListStyle_18"/>
    <w:basedOn w:val="a3"/>
    <w:rsid w:val="00B8023F"/>
  </w:style>
  <w:style w:type="numbering" w:customStyle="1" w:styleId="WWOutlineListStyle17">
    <w:name w:val="WW_OutlineListStyle_17"/>
    <w:basedOn w:val="a3"/>
    <w:rsid w:val="00B8023F"/>
  </w:style>
  <w:style w:type="numbering" w:customStyle="1" w:styleId="WWOutlineListStyle16">
    <w:name w:val="WW_OutlineListStyle_16"/>
    <w:basedOn w:val="a3"/>
    <w:rsid w:val="00B8023F"/>
  </w:style>
  <w:style w:type="numbering" w:customStyle="1" w:styleId="WWOutlineListStyle15">
    <w:name w:val="WW_OutlineListStyle_15"/>
    <w:basedOn w:val="a3"/>
    <w:rsid w:val="00B8023F"/>
  </w:style>
  <w:style w:type="numbering" w:customStyle="1" w:styleId="WWOutlineListStyle14">
    <w:name w:val="WW_OutlineListStyle_14"/>
    <w:basedOn w:val="a3"/>
    <w:rsid w:val="00B8023F"/>
  </w:style>
  <w:style w:type="numbering" w:customStyle="1" w:styleId="WWOutlineListStyle13">
    <w:name w:val="WW_OutlineListStyle_13"/>
    <w:basedOn w:val="a3"/>
    <w:rsid w:val="00B8023F"/>
  </w:style>
  <w:style w:type="numbering" w:customStyle="1" w:styleId="WWOutlineListStyle12">
    <w:name w:val="WW_OutlineListStyle_12"/>
    <w:basedOn w:val="a3"/>
    <w:rsid w:val="00B8023F"/>
  </w:style>
  <w:style w:type="numbering" w:customStyle="1" w:styleId="WWOutlineListStyle11">
    <w:name w:val="WW_OutlineListStyle_11"/>
    <w:basedOn w:val="a3"/>
    <w:rsid w:val="00B8023F"/>
  </w:style>
  <w:style w:type="numbering" w:customStyle="1" w:styleId="WWOutlineListStyle10">
    <w:name w:val="WW_OutlineListStyle_10"/>
    <w:basedOn w:val="a3"/>
    <w:rsid w:val="00B8023F"/>
  </w:style>
  <w:style w:type="numbering" w:customStyle="1" w:styleId="WWOutlineListStyle9">
    <w:name w:val="WW_OutlineListStyle_9"/>
    <w:basedOn w:val="a3"/>
    <w:rsid w:val="00B8023F"/>
  </w:style>
  <w:style w:type="numbering" w:customStyle="1" w:styleId="WWOutlineListStyle8">
    <w:name w:val="WW_OutlineListStyle_8"/>
    <w:basedOn w:val="a3"/>
    <w:rsid w:val="00B8023F"/>
  </w:style>
  <w:style w:type="numbering" w:customStyle="1" w:styleId="WWOutlineListStyle7">
    <w:name w:val="WW_OutlineListStyle_7"/>
    <w:basedOn w:val="a3"/>
    <w:rsid w:val="00B8023F"/>
  </w:style>
  <w:style w:type="numbering" w:customStyle="1" w:styleId="WWOutlineListStyle6">
    <w:name w:val="WW_OutlineListStyle_6"/>
    <w:basedOn w:val="a3"/>
    <w:rsid w:val="00B8023F"/>
  </w:style>
  <w:style w:type="numbering" w:customStyle="1" w:styleId="WWOutlineListStyle5">
    <w:name w:val="WW_OutlineListStyle_5"/>
    <w:basedOn w:val="a3"/>
    <w:rsid w:val="00B8023F"/>
  </w:style>
  <w:style w:type="numbering" w:customStyle="1" w:styleId="WWOutlineListStyle4">
    <w:name w:val="WW_OutlineListStyle_4"/>
    <w:basedOn w:val="a3"/>
    <w:rsid w:val="00B8023F"/>
  </w:style>
  <w:style w:type="numbering" w:customStyle="1" w:styleId="WWOutlineListStyle3">
    <w:name w:val="WW_OutlineListStyle_3"/>
    <w:basedOn w:val="a3"/>
    <w:rsid w:val="00B8023F"/>
  </w:style>
  <w:style w:type="numbering" w:customStyle="1" w:styleId="WWOutlineListStyle2">
    <w:name w:val="WW_OutlineListStyle_2"/>
    <w:basedOn w:val="a3"/>
    <w:rsid w:val="00B8023F"/>
  </w:style>
  <w:style w:type="numbering" w:customStyle="1" w:styleId="WWOutlineListStyle1">
    <w:name w:val="WW_OutlineListStyle_1"/>
    <w:basedOn w:val="a3"/>
    <w:rsid w:val="00B8023F"/>
  </w:style>
  <w:style w:type="numbering" w:customStyle="1" w:styleId="WWOutlineListStyle">
    <w:name w:val="WW_OutlineListStyle"/>
    <w:basedOn w:val="a3"/>
    <w:rsid w:val="00B8023F"/>
  </w:style>
  <w:style w:type="numbering" w:customStyle="1" w:styleId="Outline">
    <w:name w:val="Outline"/>
    <w:basedOn w:val="a3"/>
    <w:rsid w:val="00B8023F"/>
  </w:style>
  <w:style w:type="numbering" w:customStyle="1" w:styleId="WWNum1">
    <w:name w:val="WWNum1"/>
    <w:basedOn w:val="a3"/>
    <w:rsid w:val="00B8023F"/>
  </w:style>
  <w:style w:type="numbering" w:customStyle="1" w:styleId="WWNum2">
    <w:name w:val="WWNum2"/>
    <w:basedOn w:val="a3"/>
    <w:rsid w:val="00B8023F"/>
  </w:style>
  <w:style w:type="numbering" w:customStyle="1" w:styleId="WWNum3">
    <w:name w:val="WWNum3"/>
    <w:basedOn w:val="a3"/>
    <w:rsid w:val="00B8023F"/>
  </w:style>
  <w:style w:type="numbering" w:customStyle="1" w:styleId="WWNum4">
    <w:name w:val="WWNum4"/>
    <w:basedOn w:val="a3"/>
    <w:rsid w:val="00B8023F"/>
  </w:style>
  <w:style w:type="numbering" w:customStyle="1" w:styleId="WWNum5">
    <w:name w:val="WWNum5"/>
    <w:basedOn w:val="a3"/>
    <w:rsid w:val="00B8023F"/>
  </w:style>
  <w:style w:type="numbering" w:customStyle="1" w:styleId="WWNum6">
    <w:name w:val="WWNum6"/>
    <w:basedOn w:val="a3"/>
    <w:rsid w:val="00B8023F"/>
  </w:style>
  <w:style w:type="numbering" w:customStyle="1" w:styleId="WWNum7">
    <w:name w:val="WWNum7"/>
    <w:basedOn w:val="a3"/>
    <w:rsid w:val="00B8023F"/>
  </w:style>
  <w:style w:type="numbering" w:customStyle="1" w:styleId="WWNum8">
    <w:name w:val="WWNum8"/>
    <w:basedOn w:val="a3"/>
    <w:rsid w:val="00B8023F"/>
  </w:style>
  <w:style w:type="numbering" w:customStyle="1" w:styleId="WWNum9">
    <w:name w:val="WWNum9"/>
    <w:basedOn w:val="a3"/>
    <w:rsid w:val="00B8023F"/>
  </w:style>
  <w:style w:type="numbering" w:customStyle="1" w:styleId="WWNum11">
    <w:name w:val="WWNum11"/>
    <w:basedOn w:val="a3"/>
    <w:rsid w:val="00B8023F"/>
  </w:style>
  <w:style w:type="numbering" w:customStyle="1" w:styleId="WWNum12">
    <w:name w:val="WWNum12"/>
    <w:basedOn w:val="a3"/>
    <w:rsid w:val="00B8023F"/>
  </w:style>
  <w:style w:type="numbering" w:customStyle="1" w:styleId="WWNum13">
    <w:name w:val="WWNum13"/>
    <w:basedOn w:val="a3"/>
    <w:rsid w:val="00B8023F"/>
  </w:style>
  <w:style w:type="numbering" w:customStyle="1" w:styleId="WWNum14">
    <w:name w:val="WWNum14"/>
    <w:basedOn w:val="a3"/>
    <w:rsid w:val="00B8023F"/>
  </w:style>
  <w:style w:type="numbering" w:customStyle="1" w:styleId="WWNum15">
    <w:name w:val="WWNum15"/>
    <w:basedOn w:val="a3"/>
    <w:rsid w:val="00B8023F"/>
  </w:style>
  <w:style w:type="numbering" w:customStyle="1" w:styleId="WWNum16">
    <w:name w:val="WWNum16"/>
    <w:basedOn w:val="a3"/>
    <w:rsid w:val="00B8023F"/>
  </w:style>
  <w:style w:type="numbering" w:customStyle="1" w:styleId="WWNum17">
    <w:name w:val="WWNum17"/>
    <w:basedOn w:val="a3"/>
    <w:rsid w:val="00B8023F"/>
  </w:style>
  <w:style w:type="numbering" w:customStyle="1" w:styleId="WWNum18">
    <w:name w:val="WWNum18"/>
    <w:basedOn w:val="a3"/>
    <w:rsid w:val="00B8023F"/>
  </w:style>
  <w:style w:type="numbering" w:customStyle="1" w:styleId="WWNum19">
    <w:name w:val="WWNum19"/>
    <w:basedOn w:val="a3"/>
    <w:rsid w:val="00B8023F"/>
  </w:style>
  <w:style w:type="numbering" w:customStyle="1" w:styleId="WWNum20">
    <w:name w:val="WWNum20"/>
    <w:basedOn w:val="a3"/>
    <w:rsid w:val="00B8023F"/>
  </w:style>
  <w:style w:type="numbering" w:customStyle="1" w:styleId="WWNum21">
    <w:name w:val="WWNum21"/>
    <w:basedOn w:val="a3"/>
    <w:rsid w:val="00B8023F"/>
  </w:style>
  <w:style w:type="numbering" w:customStyle="1" w:styleId="WWNum22">
    <w:name w:val="WWNum22"/>
    <w:basedOn w:val="a3"/>
    <w:rsid w:val="00B8023F"/>
  </w:style>
  <w:style w:type="numbering" w:customStyle="1" w:styleId="WWNum24">
    <w:name w:val="WWNum24"/>
    <w:basedOn w:val="a3"/>
    <w:rsid w:val="00B8023F"/>
  </w:style>
  <w:style w:type="character" w:customStyle="1" w:styleId="WW8Num1z0">
    <w:name w:val="WW8Num1z0"/>
    <w:rsid w:val="00B8023F"/>
    <w:rPr>
      <w:rFonts w:ascii="Symbol" w:hAnsi="Symbol"/>
    </w:rPr>
  </w:style>
  <w:style w:type="character" w:customStyle="1" w:styleId="WW8Num2z0">
    <w:name w:val="WW8Num2z0"/>
    <w:rsid w:val="00B8023F"/>
    <w:rPr>
      <w:rFonts w:ascii="Symbol" w:hAnsi="Symbol"/>
    </w:rPr>
  </w:style>
  <w:style w:type="character" w:customStyle="1" w:styleId="WW8Num3z0">
    <w:name w:val="WW8Num3z0"/>
    <w:rsid w:val="00B8023F"/>
    <w:rPr>
      <w:rFonts w:ascii="Wingdings" w:hAnsi="Wingdings"/>
    </w:rPr>
  </w:style>
  <w:style w:type="character" w:customStyle="1" w:styleId="WW8Num3z1">
    <w:name w:val="WW8Num3z1"/>
    <w:rsid w:val="00B8023F"/>
    <w:rPr>
      <w:rFonts w:ascii="OpenSymbol" w:hAnsi="OpenSymbol" w:cs="StarSymbol"/>
      <w:sz w:val="18"/>
      <w:szCs w:val="18"/>
    </w:rPr>
  </w:style>
  <w:style w:type="character" w:customStyle="1" w:styleId="WW8Num4z0">
    <w:name w:val="WW8Num4z0"/>
    <w:rsid w:val="00B8023F"/>
    <w:rPr>
      <w:rFonts w:ascii="Wingdings" w:hAnsi="Wingdings" w:cs="StarSymbol"/>
      <w:sz w:val="18"/>
      <w:szCs w:val="18"/>
    </w:rPr>
  </w:style>
  <w:style w:type="character" w:customStyle="1" w:styleId="WW8Num5z0">
    <w:name w:val="WW8Num5z0"/>
    <w:rsid w:val="00B8023F"/>
    <w:rPr>
      <w:rFonts w:ascii="Wingdings" w:hAnsi="Wingdings" w:cs="StarSymbol"/>
      <w:sz w:val="18"/>
      <w:szCs w:val="18"/>
    </w:rPr>
  </w:style>
  <w:style w:type="character" w:customStyle="1" w:styleId="WW8Num7z0">
    <w:name w:val="WW8Num7z0"/>
    <w:rsid w:val="00B8023F"/>
    <w:rPr>
      <w:rFonts w:ascii="Wingdings" w:hAnsi="Wingdings" w:cs="StarSymbol"/>
      <w:sz w:val="18"/>
      <w:szCs w:val="18"/>
    </w:rPr>
  </w:style>
  <w:style w:type="character" w:customStyle="1" w:styleId="WW8Num7z2">
    <w:name w:val="WW8Num7z2"/>
    <w:rsid w:val="00B8023F"/>
    <w:rPr>
      <w:rFonts w:ascii="StarSymbol" w:hAnsi="StarSymbol" w:cs="StarSymbol"/>
      <w:sz w:val="18"/>
      <w:szCs w:val="18"/>
    </w:rPr>
  </w:style>
  <w:style w:type="character" w:customStyle="1" w:styleId="WW8Num8z0">
    <w:name w:val="WW8Num8z0"/>
    <w:rsid w:val="00B8023F"/>
    <w:rPr>
      <w:rFonts w:ascii="Wingdings" w:hAnsi="Wingdings" w:cs="StarSymbol"/>
      <w:sz w:val="18"/>
      <w:szCs w:val="18"/>
    </w:rPr>
  </w:style>
  <w:style w:type="character" w:customStyle="1" w:styleId="WW8Num9z0">
    <w:name w:val="WW8Num9z0"/>
    <w:rsid w:val="00B8023F"/>
    <w:rPr>
      <w:rFonts w:ascii="Wingdings" w:hAnsi="Wingdings" w:cs="StarSymbol"/>
      <w:sz w:val="18"/>
      <w:szCs w:val="18"/>
    </w:rPr>
  </w:style>
  <w:style w:type="character" w:customStyle="1" w:styleId="WW8Num10z0">
    <w:name w:val="WW8Num10z0"/>
    <w:rsid w:val="00B8023F"/>
    <w:rPr>
      <w:rFonts w:ascii="Symbol" w:hAnsi="Symbol" w:cs="StarSymbol"/>
      <w:sz w:val="18"/>
      <w:szCs w:val="18"/>
    </w:rPr>
  </w:style>
  <w:style w:type="character" w:customStyle="1" w:styleId="WW8Num11z0">
    <w:name w:val="WW8Num11z0"/>
    <w:rsid w:val="00B8023F"/>
    <w:rPr>
      <w:rFonts w:ascii="Symbol" w:hAnsi="Symbol" w:cs="StarSymbol"/>
      <w:sz w:val="18"/>
      <w:szCs w:val="18"/>
    </w:rPr>
  </w:style>
  <w:style w:type="character" w:customStyle="1" w:styleId="WW8Num12z0">
    <w:name w:val="WW8Num12z0"/>
    <w:rsid w:val="00B8023F"/>
    <w:rPr>
      <w:rFonts w:ascii="Wingdings" w:hAnsi="Wingdings" w:cs="StarSymbol"/>
      <w:sz w:val="18"/>
      <w:szCs w:val="18"/>
    </w:rPr>
  </w:style>
  <w:style w:type="character" w:customStyle="1" w:styleId="WW8Num12z1">
    <w:name w:val="WW8Num12z1"/>
    <w:rsid w:val="00B8023F"/>
    <w:rPr>
      <w:rFonts w:ascii="Wingdings 2" w:hAnsi="Wingdings 2" w:cs="StarSymbol"/>
      <w:sz w:val="18"/>
      <w:szCs w:val="18"/>
    </w:rPr>
  </w:style>
  <w:style w:type="character" w:customStyle="1" w:styleId="WW8Num12z2">
    <w:name w:val="WW8Num12z2"/>
    <w:rsid w:val="00B8023F"/>
    <w:rPr>
      <w:rFonts w:ascii="StarSymbol" w:hAnsi="StarSymbol" w:cs="StarSymbol"/>
      <w:sz w:val="18"/>
      <w:szCs w:val="18"/>
    </w:rPr>
  </w:style>
  <w:style w:type="character" w:customStyle="1" w:styleId="WW8Num12z3">
    <w:name w:val="WW8Num12z3"/>
    <w:rsid w:val="00B8023F"/>
    <w:rPr>
      <w:rFonts w:ascii="Wingdings" w:hAnsi="Wingdings" w:cs="StarSymbol"/>
      <w:sz w:val="18"/>
      <w:szCs w:val="18"/>
    </w:rPr>
  </w:style>
  <w:style w:type="character" w:customStyle="1" w:styleId="WW8Num13z0">
    <w:name w:val="WW8Num13z0"/>
    <w:rsid w:val="00B8023F"/>
    <w:rPr>
      <w:rFonts w:ascii="Wingdings" w:hAnsi="Wingdings" w:cs="StarSymbol"/>
      <w:sz w:val="18"/>
      <w:szCs w:val="18"/>
    </w:rPr>
  </w:style>
  <w:style w:type="character" w:customStyle="1" w:styleId="WW8Num13z1">
    <w:name w:val="WW8Num13z1"/>
    <w:rsid w:val="00B8023F"/>
    <w:rPr>
      <w:rFonts w:ascii="Wingdings 2" w:hAnsi="Wingdings 2" w:cs="StarSymbol"/>
      <w:sz w:val="18"/>
      <w:szCs w:val="18"/>
    </w:rPr>
  </w:style>
  <w:style w:type="character" w:customStyle="1" w:styleId="WW8Num13z2">
    <w:name w:val="WW8Num13z2"/>
    <w:rsid w:val="00B8023F"/>
    <w:rPr>
      <w:rFonts w:ascii="StarSymbol" w:hAnsi="StarSymbol" w:cs="StarSymbol"/>
      <w:sz w:val="18"/>
      <w:szCs w:val="18"/>
    </w:rPr>
  </w:style>
  <w:style w:type="character" w:customStyle="1" w:styleId="WW8Num14z0">
    <w:name w:val="WW8Num14z0"/>
    <w:rsid w:val="00B8023F"/>
    <w:rPr>
      <w:rFonts w:ascii="Wingdings" w:hAnsi="Wingdings" w:cs="StarSymbol"/>
      <w:sz w:val="18"/>
      <w:szCs w:val="18"/>
    </w:rPr>
  </w:style>
  <w:style w:type="character" w:customStyle="1" w:styleId="WW8Num14z1">
    <w:name w:val="WW8Num14z1"/>
    <w:rsid w:val="00B8023F"/>
    <w:rPr>
      <w:rFonts w:ascii="Wingdings 2" w:hAnsi="Wingdings 2" w:cs="StarSymbol"/>
      <w:sz w:val="18"/>
      <w:szCs w:val="18"/>
    </w:rPr>
  </w:style>
  <w:style w:type="character" w:customStyle="1" w:styleId="WW8Num14z2">
    <w:name w:val="WW8Num14z2"/>
    <w:rsid w:val="00B8023F"/>
    <w:rPr>
      <w:rFonts w:ascii="StarSymbol" w:hAnsi="StarSymbol" w:cs="StarSymbol"/>
      <w:sz w:val="18"/>
      <w:szCs w:val="18"/>
    </w:rPr>
  </w:style>
  <w:style w:type="character" w:customStyle="1" w:styleId="WW8Num15z0">
    <w:name w:val="WW8Num15z0"/>
    <w:rsid w:val="00B8023F"/>
    <w:rPr>
      <w:rFonts w:ascii="Symbol" w:hAnsi="Symbol" w:cs="StarSymbol"/>
      <w:sz w:val="18"/>
      <w:szCs w:val="18"/>
    </w:rPr>
  </w:style>
  <w:style w:type="character" w:customStyle="1" w:styleId="WW8Num16z0">
    <w:name w:val="WW8Num16z0"/>
    <w:rsid w:val="00B8023F"/>
    <w:rPr>
      <w:rFonts w:ascii="Symbol" w:hAnsi="Symbol" w:cs="StarSymbol"/>
      <w:sz w:val="18"/>
      <w:szCs w:val="18"/>
    </w:rPr>
  </w:style>
  <w:style w:type="character" w:customStyle="1" w:styleId="WW8Num17z0">
    <w:name w:val="WW8Num17z0"/>
    <w:rsid w:val="00B8023F"/>
    <w:rPr>
      <w:rFonts w:ascii="Symbol" w:hAnsi="Symbol" w:cs="OpenSymbol"/>
    </w:rPr>
  </w:style>
  <w:style w:type="character" w:customStyle="1" w:styleId="WW8Num18z0">
    <w:name w:val="WW8Num18z0"/>
    <w:rsid w:val="00B8023F"/>
    <w:rPr>
      <w:rFonts w:ascii="Symbol" w:hAnsi="Symbol" w:cs="OpenSymbol"/>
    </w:rPr>
  </w:style>
  <w:style w:type="character" w:customStyle="1" w:styleId="WW8Num19z0">
    <w:name w:val="WW8Num19z0"/>
    <w:rsid w:val="00B8023F"/>
    <w:rPr>
      <w:rFonts w:ascii="Symbol" w:hAnsi="Symbol" w:cs="OpenSymbol"/>
    </w:rPr>
  </w:style>
  <w:style w:type="character" w:customStyle="1" w:styleId="WW8Num20z0">
    <w:name w:val="WW8Num20z0"/>
    <w:rsid w:val="00B8023F"/>
    <w:rPr>
      <w:rFonts w:ascii="Symbol" w:hAnsi="Symbol" w:cs="OpenSymbol"/>
    </w:rPr>
  </w:style>
  <w:style w:type="character" w:customStyle="1" w:styleId="affd">
    <w:name w:val="Символ нумерации"/>
    <w:rsid w:val="00B8023F"/>
  </w:style>
  <w:style w:type="character" w:customStyle="1" w:styleId="1d">
    <w:name w:val="Основной текст Знак1"/>
    <w:basedOn w:val="a1"/>
    <w:uiPriority w:val="99"/>
    <w:semiHidden/>
    <w:rsid w:val="00B8023F"/>
  </w:style>
  <w:style w:type="paragraph" w:customStyle="1" w:styleId="affe">
    <w:name w:val="Основной"/>
    <w:basedOn w:val="afff"/>
    <w:rsid w:val="00B8023F"/>
    <w:pPr>
      <w:suppressAutoHyphens w:val="0"/>
      <w:spacing w:after="0"/>
      <w:ind w:left="0" w:firstLine="680"/>
      <w:jc w:val="both"/>
    </w:pPr>
    <w:rPr>
      <w:rFonts w:eastAsia="Calibri" w:cs="Times New Roman"/>
      <w:kern w:val="1"/>
      <w:sz w:val="28"/>
      <w:szCs w:val="24"/>
      <w:lang w:val="ru-RU" w:eastAsia="ar-SA" w:bidi="ar-SA"/>
    </w:rPr>
  </w:style>
  <w:style w:type="paragraph" w:customStyle="1" w:styleId="1e">
    <w:name w:val="Основной текст с отступом1"/>
    <w:basedOn w:val="a0"/>
    <w:next w:val="afff"/>
    <w:link w:val="afff0"/>
    <w:rsid w:val="00B8023F"/>
    <w:pPr>
      <w:suppressAutoHyphens w:val="0"/>
      <w:spacing w:after="120"/>
      <w:ind w:left="283" w:firstLine="709"/>
      <w:jc w:val="both"/>
    </w:pPr>
    <w:rPr>
      <w:rFonts w:eastAsiaTheme="minorHAnsi" w:cstheme="minorBidi"/>
      <w:sz w:val="24"/>
      <w:szCs w:val="24"/>
      <w:lang w:val="ru-RU" w:eastAsia="en-US" w:bidi="ar-SA"/>
    </w:rPr>
  </w:style>
  <w:style w:type="character" w:customStyle="1" w:styleId="afff0">
    <w:name w:val="Основной текст с отступом Знак"/>
    <w:basedOn w:val="a1"/>
    <w:link w:val="1e"/>
    <w:rsid w:val="00B8023F"/>
    <w:rPr>
      <w:rFonts w:ascii="Times New Roman" w:hAnsi="Times New Roman"/>
      <w:sz w:val="24"/>
      <w:szCs w:val="24"/>
    </w:rPr>
  </w:style>
  <w:style w:type="numbering" w:customStyle="1" w:styleId="WW8Num31">
    <w:name w:val="WW8Num31"/>
    <w:basedOn w:val="a3"/>
    <w:rsid w:val="00B8023F"/>
  </w:style>
  <w:style w:type="character" w:styleId="afff1">
    <w:name w:val="footnote reference"/>
    <w:basedOn w:val="a1"/>
    <w:uiPriority w:val="99"/>
    <w:rsid w:val="00B8023F"/>
    <w:rPr>
      <w:rFonts w:cs="Times New Roman"/>
      <w:vertAlign w:val="superscript"/>
    </w:rPr>
  </w:style>
  <w:style w:type="paragraph" w:customStyle="1" w:styleId="1f">
    <w:name w:val="Текст сноски1"/>
    <w:basedOn w:val="a0"/>
    <w:next w:val="afff2"/>
    <w:link w:val="afff3"/>
    <w:unhideWhenUsed/>
    <w:rsid w:val="00B8023F"/>
    <w:pPr>
      <w:widowControl w:val="0"/>
      <w:suppressAutoHyphens w:val="0"/>
      <w:autoSpaceDE w:val="0"/>
      <w:autoSpaceDN w:val="0"/>
      <w:adjustRightInd w:val="0"/>
    </w:pPr>
    <w:rPr>
      <w:lang w:val="ru-RU" w:eastAsia="ru-RU" w:bidi="ar-SA"/>
    </w:rPr>
  </w:style>
  <w:style w:type="character" w:customStyle="1" w:styleId="afff3">
    <w:name w:val="Текст сноски Знак"/>
    <w:basedOn w:val="a1"/>
    <w:link w:val="1f"/>
    <w:rsid w:val="00B8023F"/>
    <w:rPr>
      <w:rFonts w:ascii="Times New Roman" w:eastAsia="Times New Roman" w:hAnsi="Times New Roman" w:cs="Times New Roman"/>
      <w:sz w:val="20"/>
      <w:szCs w:val="20"/>
      <w:lang w:eastAsia="ru-RU"/>
    </w:rPr>
  </w:style>
  <w:style w:type="paragraph" w:customStyle="1" w:styleId="113">
    <w:name w:val="Табличный_боковик_11"/>
    <w:link w:val="114"/>
    <w:uiPriority w:val="99"/>
    <w:qFormat/>
    <w:rsid w:val="00B8023F"/>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uiPriority w:val="99"/>
    <w:rsid w:val="00B8023F"/>
    <w:rPr>
      <w:rFonts w:ascii="Times New Roman" w:eastAsia="Times New Roman" w:hAnsi="Times New Roman" w:cs="Times New Roman"/>
      <w:szCs w:val="24"/>
      <w:lang w:eastAsia="ru-RU"/>
    </w:rPr>
  </w:style>
  <w:style w:type="paragraph" w:customStyle="1" w:styleId="S">
    <w:name w:val="S_Обычный жирный"/>
    <w:basedOn w:val="a0"/>
    <w:qFormat/>
    <w:rsid w:val="00B8023F"/>
    <w:pPr>
      <w:suppressAutoHyphens w:val="0"/>
      <w:ind w:firstLine="709"/>
      <w:jc w:val="both"/>
    </w:pPr>
    <w:rPr>
      <w:sz w:val="28"/>
      <w:szCs w:val="28"/>
      <w:lang w:val="ru-RU" w:eastAsia="ru-RU" w:bidi="ar-SA"/>
    </w:rPr>
  </w:style>
  <w:style w:type="paragraph" w:customStyle="1" w:styleId="afff4">
    <w:name w:val="Обычный текст"/>
    <w:basedOn w:val="a0"/>
    <w:qFormat/>
    <w:rsid w:val="00B8023F"/>
    <w:pPr>
      <w:suppressAutoHyphens w:val="0"/>
      <w:ind w:firstLine="709"/>
      <w:jc w:val="both"/>
    </w:pPr>
    <w:rPr>
      <w:sz w:val="24"/>
      <w:szCs w:val="24"/>
      <w:lang w:eastAsia="ar-SA" w:bidi="en-US"/>
    </w:rPr>
  </w:style>
  <w:style w:type="paragraph" w:styleId="afff5">
    <w:name w:val="Normal (Web)"/>
    <w:aliases w:val="Обычный (Web)1,Обычный (веб) Знак Знак,Обычный (Web) Знак Знак Знак"/>
    <w:basedOn w:val="a0"/>
    <w:link w:val="afff6"/>
    <w:rsid w:val="00B8023F"/>
    <w:pPr>
      <w:suppressAutoHyphens w:val="0"/>
      <w:spacing w:before="100" w:beforeAutospacing="1" w:after="100" w:afterAutospacing="1"/>
    </w:pPr>
    <w:rPr>
      <w:sz w:val="24"/>
      <w:szCs w:val="24"/>
      <w:lang w:val="ru-RU" w:eastAsia="ru-RU" w:bidi="ar-SA"/>
    </w:rPr>
  </w:style>
  <w:style w:type="paragraph" w:customStyle="1" w:styleId="afff7">
    <w:name w:val="ОСНОВНОЙ !!!"/>
    <w:basedOn w:val="af1"/>
    <w:link w:val="1f0"/>
    <w:rsid w:val="00B8023F"/>
    <w:pPr>
      <w:spacing w:before="120" w:after="0"/>
      <w:ind w:firstLine="900"/>
    </w:pPr>
    <w:rPr>
      <w:rFonts w:ascii="Arial" w:eastAsia="Times New Roman" w:hAnsi="Arial" w:cs="Times New Roman"/>
      <w:sz w:val="24"/>
      <w:szCs w:val="24"/>
      <w:lang w:eastAsia="ru-RU"/>
    </w:rPr>
  </w:style>
  <w:style w:type="character" w:customStyle="1" w:styleId="1f0">
    <w:name w:val="ОСНОВНОЙ !!! Знак1"/>
    <w:link w:val="afff7"/>
    <w:rsid w:val="00B8023F"/>
    <w:rPr>
      <w:rFonts w:ascii="Arial" w:eastAsia="Times New Roman" w:hAnsi="Arial" w:cs="Times New Roman"/>
      <w:sz w:val="24"/>
      <w:szCs w:val="24"/>
      <w:lang w:eastAsia="ru-RU"/>
    </w:rPr>
  </w:style>
  <w:style w:type="paragraph" w:customStyle="1" w:styleId="afff8">
    <w:name w:val="Основной стиль записки"/>
    <w:basedOn w:val="a0"/>
    <w:qFormat/>
    <w:rsid w:val="00B8023F"/>
    <w:pPr>
      <w:suppressAutoHyphens w:val="0"/>
      <w:ind w:firstLine="709"/>
      <w:jc w:val="both"/>
    </w:pPr>
    <w:rPr>
      <w:sz w:val="24"/>
      <w:szCs w:val="24"/>
      <w:lang w:val="ru-RU" w:eastAsia="ru-RU" w:bidi="ar-SA"/>
    </w:rPr>
  </w:style>
  <w:style w:type="character" w:customStyle="1" w:styleId="afff6">
    <w:name w:val="Обычный (веб) Знак"/>
    <w:aliases w:val="Обычный (Web)1 Знак,Обычный (веб) Знак Знак Знак,Обычный (Web) Знак Знак Знак Знак"/>
    <w:link w:val="afff5"/>
    <w:rsid w:val="00B8023F"/>
    <w:rPr>
      <w:rFonts w:ascii="Times New Roman" w:eastAsia="Times New Roman" w:hAnsi="Times New Roman" w:cs="Times New Roman"/>
      <w:sz w:val="24"/>
      <w:szCs w:val="24"/>
      <w:lang w:eastAsia="ru-RU"/>
    </w:rPr>
  </w:style>
  <w:style w:type="table" w:customStyle="1" w:styleId="22">
    <w:name w:val="Сетка таблицы2"/>
    <w:basedOn w:val="a2"/>
    <w:next w:val="af3"/>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шрифт абзаца2"/>
    <w:rsid w:val="00B8023F"/>
  </w:style>
  <w:style w:type="character" w:customStyle="1" w:styleId="1f1">
    <w:name w:val="Основной шрифт абзаца1"/>
    <w:rsid w:val="00B8023F"/>
  </w:style>
  <w:style w:type="character" w:customStyle="1" w:styleId="afff9">
    <w:name w:val="Знак Знак"/>
    <w:rsid w:val="00B8023F"/>
    <w:rPr>
      <w:b/>
      <w:sz w:val="28"/>
    </w:rPr>
  </w:style>
  <w:style w:type="paragraph" w:customStyle="1" w:styleId="24">
    <w:name w:val="Название2"/>
    <w:basedOn w:val="a0"/>
    <w:rsid w:val="00B8023F"/>
    <w:pPr>
      <w:suppressLineNumbers/>
      <w:spacing w:before="120" w:after="120"/>
    </w:pPr>
    <w:rPr>
      <w:rFonts w:cs="Tahoma"/>
      <w:i/>
      <w:iCs/>
      <w:sz w:val="24"/>
      <w:szCs w:val="24"/>
    </w:rPr>
  </w:style>
  <w:style w:type="paragraph" w:customStyle="1" w:styleId="25">
    <w:name w:val="Указатель2"/>
    <w:basedOn w:val="a0"/>
    <w:rsid w:val="00B8023F"/>
    <w:pPr>
      <w:suppressLineNumbers/>
    </w:pPr>
    <w:rPr>
      <w:rFonts w:cs="Tahoma"/>
    </w:rPr>
  </w:style>
  <w:style w:type="paragraph" w:customStyle="1" w:styleId="1f2">
    <w:name w:val="Название1"/>
    <w:basedOn w:val="a0"/>
    <w:rsid w:val="00B8023F"/>
    <w:pPr>
      <w:suppressLineNumbers/>
      <w:spacing w:before="120" w:after="120"/>
    </w:pPr>
    <w:rPr>
      <w:rFonts w:cs="Tahoma"/>
      <w:i/>
      <w:iCs/>
      <w:sz w:val="24"/>
      <w:szCs w:val="24"/>
    </w:rPr>
  </w:style>
  <w:style w:type="paragraph" w:customStyle="1" w:styleId="ConsTitle">
    <w:name w:val="ConsTitle"/>
    <w:rsid w:val="00B8023F"/>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fa">
    <w:name w:val="Заголовок таблицы"/>
    <w:basedOn w:val="affb"/>
    <w:rsid w:val="00B8023F"/>
    <w:pPr>
      <w:suppressAutoHyphens/>
      <w:ind w:firstLine="0"/>
      <w:jc w:val="center"/>
    </w:pPr>
    <w:rPr>
      <w:rFonts w:eastAsia="Times New Roman"/>
      <w:b/>
      <w:bCs/>
      <w:kern w:val="0"/>
      <w:sz w:val="20"/>
      <w:szCs w:val="20"/>
      <w:lang w:val="en-US" w:eastAsia="hi-IN" w:bidi="hi-IN"/>
    </w:rPr>
  </w:style>
  <w:style w:type="paragraph" w:customStyle="1" w:styleId="afffb">
    <w:name w:val="Содержимое врезки"/>
    <w:basedOn w:val="af1"/>
    <w:rsid w:val="00B8023F"/>
    <w:pPr>
      <w:suppressAutoHyphens/>
      <w:ind w:firstLine="0"/>
      <w:jc w:val="left"/>
    </w:pPr>
    <w:rPr>
      <w:rFonts w:ascii="Times New Roman" w:eastAsia="Times New Roman" w:hAnsi="Times New Roman" w:cs="Times New Roman"/>
      <w:sz w:val="20"/>
      <w:szCs w:val="20"/>
      <w:lang w:val="en-US" w:eastAsia="hi-IN" w:bidi="hi-IN"/>
    </w:rPr>
  </w:style>
  <w:style w:type="character" w:customStyle="1" w:styleId="afffc">
    <w:name w:val="Основной текст_"/>
    <w:link w:val="1f3"/>
    <w:rsid w:val="00B8023F"/>
    <w:rPr>
      <w:sz w:val="26"/>
      <w:szCs w:val="26"/>
      <w:shd w:val="clear" w:color="auto" w:fill="FFFFFF"/>
    </w:rPr>
  </w:style>
  <w:style w:type="paragraph" w:customStyle="1" w:styleId="1f3">
    <w:name w:val="Основной текст1"/>
    <w:basedOn w:val="a0"/>
    <w:link w:val="afffc"/>
    <w:rsid w:val="00B8023F"/>
    <w:pPr>
      <w:widowControl w:val="0"/>
      <w:shd w:val="clear" w:color="auto" w:fill="FFFFFF"/>
      <w:suppressAutoHyphens w:val="0"/>
      <w:spacing w:line="312" w:lineRule="exact"/>
      <w:jc w:val="both"/>
    </w:pPr>
    <w:rPr>
      <w:rFonts w:asciiTheme="minorHAnsi" w:eastAsiaTheme="minorHAnsi" w:hAnsiTheme="minorHAnsi" w:cstheme="minorBidi"/>
      <w:sz w:val="26"/>
      <w:szCs w:val="26"/>
      <w:lang w:val="ru-RU" w:eastAsia="en-US" w:bidi="ar-SA"/>
    </w:rPr>
  </w:style>
  <w:style w:type="paragraph" w:customStyle="1" w:styleId="26">
    <w:name w:val="Основной текст2"/>
    <w:basedOn w:val="a0"/>
    <w:rsid w:val="00B8023F"/>
    <w:pPr>
      <w:widowControl w:val="0"/>
      <w:shd w:val="clear" w:color="auto" w:fill="FFFFFF"/>
      <w:suppressAutoHyphens w:val="0"/>
      <w:spacing w:line="317" w:lineRule="exact"/>
      <w:jc w:val="both"/>
    </w:pPr>
    <w:rPr>
      <w:color w:val="000000"/>
      <w:sz w:val="26"/>
      <w:szCs w:val="26"/>
      <w:lang w:val="ru-RU" w:eastAsia="ru-RU" w:bidi="ru-RU"/>
    </w:rPr>
  </w:style>
  <w:style w:type="paragraph" w:customStyle="1" w:styleId="afffd">
    <w:name w:val="Абзац_пост"/>
    <w:basedOn w:val="a0"/>
    <w:rsid w:val="00B8023F"/>
    <w:pPr>
      <w:suppressAutoHyphens w:val="0"/>
      <w:spacing w:before="120"/>
      <w:ind w:firstLine="720"/>
      <w:jc w:val="both"/>
    </w:pPr>
    <w:rPr>
      <w:sz w:val="26"/>
      <w:szCs w:val="24"/>
      <w:lang w:val="ru-RU" w:eastAsia="ru-RU" w:bidi="ar-SA"/>
    </w:rPr>
  </w:style>
  <w:style w:type="character" w:customStyle="1" w:styleId="afffe">
    <w:name w:val="Цветовое выделение"/>
    <w:uiPriority w:val="99"/>
    <w:rsid w:val="00B8023F"/>
    <w:rPr>
      <w:b/>
      <w:bCs/>
      <w:color w:val="26282F"/>
    </w:rPr>
  </w:style>
  <w:style w:type="paragraph" w:customStyle="1" w:styleId="affff">
    <w:name w:val="Заголовок статьи"/>
    <w:basedOn w:val="a0"/>
    <w:next w:val="a0"/>
    <w:uiPriority w:val="99"/>
    <w:rsid w:val="00B8023F"/>
    <w:pPr>
      <w:suppressAutoHyphens w:val="0"/>
      <w:autoSpaceDE w:val="0"/>
      <w:autoSpaceDN w:val="0"/>
      <w:adjustRightInd w:val="0"/>
      <w:ind w:left="1612" w:hanging="892"/>
      <w:jc w:val="both"/>
    </w:pPr>
    <w:rPr>
      <w:rFonts w:ascii="Arial" w:hAnsi="Arial" w:cs="Arial"/>
      <w:sz w:val="24"/>
      <w:szCs w:val="24"/>
      <w:lang w:val="ru-RU" w:eastAsia="ru-RU" w:bidi="ar-SA"/>
    </w:rPr>
  </w:style>
  <w:style w:type="character" w:customStyle="1" w:styleId="13pt">
    <w:name w:val="Основной текст + 13 pt"/>
    <w:rsid w:val="00B8023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115">
    <w:name w:val="Нет списка11"/>
    <w:next w:val="a3"/>
    <w:semiHidden/>
    <w:rsid w:val="00B8023F"/>
  </w:style>
  <w:style w:type="paragraph" w:customStyle="1" w:styleId="FR1">
    <w:name w:val="FR1"/>
    <w:rsid w:val="00B8023F"/>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table" w:customStyle="1" w:styleId="116">
    <w:name w:val="Сетка таблицы11"/>
    <w:basedOn w:val="a2"/>
    <w:next w:val="af3"/>
    <w:rsid w:val="00B8023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8023F"/>
  </w:style>
  <w:style w:type="paragraph" w:customStyle="1" w:styleId="affff0">
    <w:name w:val="Îáû÷íûé"/>
    <w:rsid w:val="00B8023F"/>
    <w:pPr>
      <w:spacing w:after="0" w:line="240" w:lineRule="auto"/>
    </w:pPr>
    <w:rPr>
      <w:rFonts w:ascii="Times New Roman" w:eastAsia="Times New Roman" w:hAnsi="Times New Roman" w:cs="Times New Roman"/>
      <w:sz w:val="20"/>
      <w:szCs w:val="20"/>
      <w:lang w:val="en-US" w:eastAsia="ru-RU"/>
    </w:rPr>
  </w:style>
  <w:style w:type="paragraph" w:customStyle="1" w:styleId="affff1">
    <w:name w:val="Постановление"/>
    <w:basedOn w:val="a0"/>
    <w:rsid w:val="00B8023F"/>
    <w:pPr>
      <w:suppressAutoHyphens w:val="0"/>
      <w:spacing w:line="360" w:lineRule="atLeast"/>
      <w:jc w:val="center"/>
    </w:pPr>
    <w:rPr>
      <w:spacing w:val="6"/>
      <w:sz w:val="32"/>
      <w:szCs w:val="32"/>
      <w:lang w:val="ru-RU" w:eastAsia="ru-RU" w:bidi="ar-SA"/>
    </w:rPr>
  </w:style>
  <w:style w:type="paragraph" w:customStyle="1" w:styleId="1f4">
    <w:name w:val="Вертикальный отступ 1"/>
    <w:basedOn w:val="a0"/>
    <w:rsid w:val="00B8023F"/>
    <w:pPr>
      <w:suppressAutoHyphens w:val="0"/>
      <w:jc w:val="center"/>
    </w:pPr>
    <w:rPr>
      <w:sz w:val="28"/>
      <w:szCs w:val="28"/>
      <w:lang w:eastAsia="ru-RU" w:bidi="ar-SA"/>
    </w:rPr>
  </w:style>
  <w:style w:type="paragraph" w:customStyle="1" w:styleId="41">
    <w:name w:val="Вертикальный отступ 4"/>
    <w:basedOn w:val="1f4"/>
    <w:rsid w:val="00B8023F"/>
    <w:rPr>
      <w:sz w:val="22"/>
      <w:szCs w:val="22"/>
    </w:rPr>
  </w:style>
  <w:style w:type="paragraph" w:customStyle="1" w:styleId="ConsNonformat">
    <w:name w:val="ConsNonformat"/>
    <w:rsid w:val="00B8023F"/>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27">
    <w:name w:val="Body Text Indent 2"/>
    <w:basedOn w:val="a0"/>
    <w:link w:val="28"/>
    <w:rsid w:val="00B8023F"/>
    <w:pPr>
      <w:widowControl w:val="0"/>
      <w:shd w:val="clear" w:color="auto" w:fill="FFFFFF"/>
      <w:suppressAutoHyphens w:val="0"/>
      <w:autoSpaceDE w:val="0"/>
      <w:autoSpaceDN w:val="0"/>
      <w:adjustRightInd w:val="0"/>
      <w:ind w:left="8"/>
      <w:jc w:val="both"/>
    </w:pPr>
    <w:rPr>
      <w:sz w:val="24"/>
      <w:szCs w:val="24"/>
      <w:lang w:val="x-none" w:eastAsia="x-none" w:bidi="ar-SA"/>
    </w:rPr>
  </w:style>
  <w:style w:type="character" w:customStyle="1" w:styleId="28">
    <w:name w:val="Основной текст с отступом 2 Знак"/>
    <w:basedOn w:val="a1"/>
    <w:link w:val="27"/>
    <w:rsid w:val="00B8023F"/>
    <w:rPr>
      <w:rFonts w:ascii="Times New Roman" w:eastAsia="Times New Roman" w:hAnsi="Times New Roman" w:cs="Times New Roman"/>
      <w:sz w:val="24"/>
      <w:szCs w:val="24"/>
      <w:shd w:val="clear" w:color="auto" w:fill="FFFFFF"/>
      <w:lang w:val="x-none" w:eastAsia="x-none"/>
    </w:rPr>
  </w:style>
  <w:style w:type="paragraph" w:styleId="29">
    <w:name w:val="Body Text 2"/>
    <w:basedOn w:val="a0"/>
    <w:link w:val="2a"/>
    <w:rsid w:val="00B8023F"/>
    <w:pPr>
      <w:widowControl w:val="0"/>
      <w:shd w:val="clear" w:color="auto" w:fill="FFFFFF"/>
      <w:tabs>
        <w:tab w:val="left" w:pos="708"/>
      </w:tabs>
      <w:suppressAutoHyphens w:val="0"/>
      <w:autoSpaceDE w:val="0"/>
      <w:autoSpaceDN w:val="0"/>
      <w:adjustRightInd w:val="0"/>
      <w:ind w:right="-5"/>
      <w:jc w:val="both"/>
    </w:pPr>
    <w:rPr>
      <w:sz w:val="24"/>
      <w:szCs w:val="24"/>
      <w:lang w:val="x-none" w:eastAsia="x-none" w:bidi="ar-SA"/>
    </w:rPr>
  </w:style>
  <w:style w:type="character" w:customStyle="1" w:styleId="2a">
    <w:name w:val="Основной текст 2 Знак"/>
    <w:basedOn w:val="a1"/>
    <w:link w:val="29"/>
    <w:rsid w:val="00B8023F"/>
    <w:rPr>
      <w:rFonts w:ascii="Times New Roman" w:eastAsia="Times New Roman" w:hAnsi="Times New Roman" w:cs="Times New Roman"/>
      <w:sz w:val="24"/>
      <w:szCs w:val="24"/>
      <w:shd w:val="clear" w:color="auto" w:fill="FFFFFF"/>
      <w:lang w:val="x-none" w:eastAsia="x-none"/>
    </w:rPr>
  </w:style>
  <w:style w:type="paragraph" w:styleId="32">
    <w:name w:val="Body Text Indent 3"/>
    <w:basedOn w:val="a0"/>
    <w:link w:val="33"/>
    <w:rsid w:val="00B8023F"/>
    <w:pPr>
      <w:widowControl w:val="0"/>
      <w:shd w:val="clear" w:color="auto" w:fill="FFFFFF"/>
      <w:tabs>
        <w:tab w:val="left" w:pos="724"/>
      </w:tabs>
      <w:suppressAutoHyphens w:val="0"/>
      <w:autoSpaceDE w:val="0"/>
      <w:autoSpaceDN w:val="0"/>
      <w:adjustRightInd w:val="0"/>
      <w:spacing w:before="88"/>
      <w:ind w:left="724" w:hanging="348"/>
      <w:jc w:val="both"/>
    </w:pPr>
    <w:rPr>
      <w:sz w:val="24"/>
      <w:szCs w:val="24"/>
      <w:lang w:val="x-none" w:eastAsia="x-none" w:bidi="ar-SA"/>
    </w:rPr>
  </w:style>
  <w:style w:type="character" w:customStyle="1" w:styleId="33">
    <w:name w:val="Основной текст с отступом 3 Знак"/>
    <w:basedOn w:val="a1"/>
    <w:link w:val="32"/>
    <w:rsid w:val="00B8023F"/>
    <w:rPr>
      <w:rFonts w:ascii="Times New Roman" w:eastAsia="Times New Roman" w:hAnsi="Times New Roman" w:cs="Times New Roman"/>
      <w:sz w:val="24"/>
      <w:szCs w:val="24"/>
      <w:shd w:val="clear" w:color="auto" w:fill="FFFFFF"/>
      <w:lang w:val="x-none" w:eastAsia="x-none"/>
    </w:rPr>
  </w:style>
  <w:style w:type="character" w:styleId="affff2">
    <w:name w:val="Strong"/>
    <w:qFormat/>
    <w:rsid w:val="00B8023F"/>
    <w:rPr>
      <w:rFonts w:ascii="Times New Roman" w:hAnsi="Times New Roman" w:cs="Times New Roman"/>
      <w:b/>
      <w:bCs/>
    </w:rPr>
  </w:style>
  <w:style w:type="paragraph" w:customStyle="1" w:styleId="affff3">
    <w:name w:val="Список маркир"/>
    <w:basedOn w:val="a0"/>
    <w:rsid w:val="00B8023F"/>
    <w:pPr>
      <w:tabs>
        <w:tab w:val="num" w:pos="153"/>
      </w:tabs>
      <w:suppressAutoHyphens w:val="0"/>
      <w:spacing w:line="360" w:lineRule="auto"/>
      <w:ind w:firstLine="540"/>
      <w:jc w:val="both"/>
    </w:pPr>
    <w:rPr>
      <w:sz w:val="24"/>
      <w:szCs w:val="24"/>
      <w:lang w:val="ru-RU" w:eastAsia="ru-RU" w:bidi="ar-SA"/>
    </w:rPr>
  </w:style>
  <w:style w:type="paragraph" w:styleId="34">
    <w:name w:val="Body Text 3"/>
    <w:basedOn w:val="a0"/>
    <w:link w:val="35"/>
    <w:rsid w:val="00B8023F"/>
    <w:pPr>
      <w:widowControl w:val="0"/>
      <w:shd w:val="clear" w:color="auto" w:fill="FFFFFF"/>
      <w:suppressAutoHyphens w:val="0"/>
      <w:autoSpaceDE w:val="0"/>
      <w:autoSpaceDN w:val="0"/>
      <w:adjustRightInd w:val="0"/>
      <w:spacing w:before="112"/>
      <w:jc w:val="both"/>
    </w:pPr>
    <w:rPr>
      <w:sz w:val="24"/>
      <w:szCs w:val="24"/>
      <w:lang w:val="x-none" w:eastAsia="x-none" w:bidi="ar-SA"/>
    </w:rPr>
  </w:style>
  <w:style w:type="character" w:customStyle="1" w:styleId="35">
    <w:name w:val="Основной текст 3 Знак"/>
    <w:basedOn w:val="a1"/>
    <w:link w:val="34"/>
    <w:rsid w:val="00B8023F"/>
    <w:rPr>
      <w:rFonts w:ascii="Times New Roman" w:eastAsia="Times New Roman" w:hAnsi="Times New Roman" w:cs="Times New Roman"/>
      <w:sz w:val="24"/>
      <w:szCs w:val="24"/>
      <w:shd w:val="clear" w:color="auto" w:fill="FFFFFF"/>
      <w:lang w:val="x-none" w:eastAsia="x-none"/>
    </w:rPr>
  </w:style>
  <w:style w:type="paragraph" w:customStyle="1" w:styleId="Iauiue">
    <w:name w:val="Iau?iue"/>
    <w:rsid w:val="00B8023F"/>
    <w:pPr>
      <w:widowControl w:val="0"/>
      <w:spacing w:after="0" w:line="240" w:lineRule="auto"/>
    </w:pPr>
    <w:rPr>
      <w:rFonts w:ascii="Times New Roman" w:eastAsia="Times New Roman" w:hAnsi="Times New Roman" w:cs="Times New Roman"/>
      <w:sz w:val="20"/>
      <w:szCs w:val="20"/>
      <w:lang w:eastAsia="ru-RU"/>
    </w:rPr>
  </w:style>
  <w:style w:type="paragraph" w:customStyle="1" w:styleId="affff4">
    <w:name w:val="основной"/>
    <w:basedOn w:val="a0"/>
    <w:rsid w:val="00B8023F"/>
    <w:pPr>
      <w:keepNext/>
      <w:suppressAutoHyphens w:val="0"/>
    </w:pPr>
    <w:rPr>
      <w:sz w:val="24"/>
      <w:szCs w:val="24"/>
      <w:lang w:val="ru-RU" w:eastAsia="ru-RU" w:bidi="ar-SA"/>
    </w:rPr>
  </w:style>
  <w:style w:type="paragraph" w:customStyle="1" w:styleId="nienie">
    <w:name w:val="nienie"/>
    <w:basedOn w:val="Iauiue"/>
    <w:rsid w:val="00B8023F"/>
    <w:pPr>
      <w:keepLines/>
      <w:ind w:left="709" w:hanging="284"/>
      <w:jc w:val="both"/>
    </w:pPr>
    <w:rPr>
      <w:rFonts w:ascii="Peterburg" w:hAnsi="Peterburg" w:cs="Peterburg"/>
      <w:sz w:val="24"/>
      <w:szCs w:val="24"/>
    </w:rPr>
  </w:style>
  <w:style w:type="paragraph" w:customStyle="1" w:styleId="textn">
    <w:name w:val="textn"/>
    <w:basedOn w:val="a0"/>
    <w:rsid w:val="00B8023F"/>
    <w:pPr>
      <w:suppressAutoHyphens w:val="0"/>
      <w:spacing w:before="100" w:beforeAutospacing="1" w:after="100" w:afterAutospacing="1"/>
    </w:pPr>
    <w:rPr>
      <w:sz w:val="24"/>
      <w:szCs w:val="24"/>
      <w:lang w:val="ru-RU" w:eastAsia="ru-RU" w:bidi="ar-SA"/>
    </w:rPr>
  </w:style>
  <w:style w:type="paragraph" w:customStyle="1" w:styleId="affff5">
    <w:name w:val="Список нумерованный"/>
    <w:basedOn w:val="a0"/>
    <w:rsid w:val="00B8023F"/>
    <w:pPr>
      <w:tabs>
        <w:tab w:val="num" w:pos="153"/>
        <w:tab w:val="left" w:pos="1260"/>
      </w:tabs>
      <w:suppressAutoHyphens w:val="0"/>
      <w:spacing w:line="360" w:lineRule="auto"/>
      <w:ind w:left="153" w:hanging="153"/>
      <w:jc w:val="both"/>
    </w:pPr>
    <w:rPr>
      <w:sz w:val="24"/>
      <w:szCs w:val="24"/>
      <w:lang w:val="ru-RU" w:eastAsia="ru-RU" w:bidi="ar-SA"/>
    </w:rPr>
  </w:style>
  <w:style w:type="paragraph" w:customStyle="1" w:styleId="117">
    <w:name w:val="Заголовок 1.1"/>
    <w:basedOn w:val="a0"/>
    <w:rsid w:val="00B8023F"/>
    <w:pPr>
      <w:keepNext/>
      <w:keepLines/>
      <w:suppressAutoHyphens w:val="0"/>
      <w:spacing w:before="40" w:after="40" w:line="360" w:lineRule="auto"/>
      <w:jc w:val="center"/>
    </w:pPr>
    <w:rPr>
      <w:b/>
      <w:bCs/>
      <w:sz w:val="26"/>
      <w:szCs w:val="24"/>
      <w:lang w:val="ru-RU" w:eastAsia="ru-RU" w:bidi="ar-SA"/>
    </w:rPr>
  </w:style>
  <w:style w:type="paragraph" w:customStyle="1" w:styleId="Iniiaiieoaenonionooiii2">
    <w:name w:val="Iniiaiie oaeno n ionooiii 2"/>
    <w:basedOn w:val="Iauiue"/>
    <w:rsid w:val="00B8023F"/>
    <w:pPr>
      <w:widowControl/>
      <w:ind w:firstLine="284"/>
      <w:jc w:val="both"/>
    </w:pPr>
    <w:rPr>
      <w:rFonts w:ascii="Peterburg" w:hAnsi="Peterburg"/>
    </w:rPr>
  </w:style>
  <w:style w:type="paragraph" w:styleId="affff6">
    <w:name w:val="Revision"/>
    <w:hidden/>
    <w:uiPriority w:val="99"/>
    <w:semiHidden/>
    <w:rsid w:val="00B8023F"/>
    <w:pPr>
      <w:spacing w:after="0" w:line="240" w:lineRule="auto"/>
    </w:pPr>
    <w:rPr>
      <w:rFonts w:ascii="Times New Roman" w:eastAsia="Times New Roman" w:hAnsi="Times New Roman" w:cs="Times New Roman"/>
      <w:b/>
      <w:bCs/>
      <w:sz w:val="20"/>
      <w:szCs w:val="20"/>
      <w:lang w:eastAsia="ru-RU"/>
    </w:rPr>
  </w:style>
  <w:style w:type="character" w:customStyle="1" w:styleId="affff7">
    <w:name w:val="Гипертекстовая ссылка"/>
    <w:uiPriority w:val="99"/>
    <w:rsid w:val="00B8023F"/>
    <w:rPr>
      <w:rFonts w:cs="Times New Roman"/>
      <w:b/>
      <w:color w:val="106BBE"/>
    </w:rPr>
  </w:style>
  <w:style w:type="paragraph" w:customStyle="1" w:styleId="affff8">
    <w:name w:val="Комментарий"/>
    <w:basedOn w:val="a0"/>
    <w:next w:val="a0"/>
    <w:uiPriority w:val="99"/>
    <w:rsid w:val="00B8023F"/>
    <w:pPr>
      <w:widowControl w:val="0"/>
      <w:suppressAutoHyphens w:val="0"/>
      <w:autoSpaceDE w:val="0"/>
      <w:autoSpaceDN w:val="0"/>
      <w:adjustRightInd w:val="0"/>
      <w:spacing w:before="75"/>
      <w:ind w:left="170"/>
      <w:jc w:val="both"/>
    </w:pPr>
    <w:rPr>
      <w:rFonts w:ascii="Arial" w:hAnsi="Arial" w:cs="Arial"/>
      <w:color w:val="353842"/>
      <w:sz w:val="24"/>
      <w:szCs w:val="24"/>
      <w:shd w:val="clear" w:color="auto" w:fill="F0F0F0"/>
      <w:lang w:val="ru-RU" w:eastAsia="ru-RU" w:bidi="ar-SA"/>
    </w:rPr>
  </w:style>
  <w:style w:type="paragraph" w:customStyle="1" w:styleId="affff9">
    <w:name w:val="Информация об изменениях документа"/>
    <w:basedOn w:val="affff8"/>
    <w:next w:val="a0"/>
    <w:uiPriority w:val="99"/>
    <w:rsid w:val="00B8023F"/>
    <w:rPr>
      <w:i/>
      <w:iCs/>
    </w:rPr>
  </w:style>
  <w:style w:type="paragraph" w:customStyle="1" w:styleId="formattext">
    <w:name w:val="formattext"/>
    <w:basedOn w:val="a0"/>
    <w:rsid w:val="00B8023F"/>
    <w:pPr>
      <w:suppressAutoHyphens w:val="0"/>
      <w:spacing w:before="100" w:beforeAutospacing="1" w:after="100" w:afterAutospacing="1"/>
    </w:pPr>
    <w:rPr>
      <w:sz w:val="24"/>
      <w:szCs w:val="24"/>
      <w:lang w:val="ru-RU" w:eastAsia="ru-RU" w:bidi="ar-SA"/>
    </w:rPr>
  </w:style>
  <w:style w:type="character" w:customStyle="1" w:styleId="apple-converted-space">
    <w:name w:val="apple-converted-space"/>
    <w:rsid w:val="00B8023F"/>
  </w:style>
  <w:style w:type="table" w:customStyle="1" w:styleId="1111">
    <w:name w:val="Сетка таблицы111"/>
    <w:basedOn w:val="a2"/>
    <w:next w:val="af3"/>
    <w:rsid w:val="00B8023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a">
    <w:name w:val="Нормальный (таблица)"/>
    <w:basedOn w:val="a0"/>
    <w:next w:val="a0"/>
    <w:uiPriority w:val="99"/>
    <w:rsid w:val="00B8023F"/>
    <w:pPr>
      <w:suppressAutoHyphens w:val="0"/>
      <w:autoSpaceDE w:val="0"/>
      <w:autoSpaceDN w:val="0"/>
      <w:adjustRightInd w:val="0"/>
      <w:jc w:val="both"/>
    </w:pPr>
    <w:rPr>
      <w:rFonts w:ascii="Arial" w:hAnsi="Arial" w:cs="Arial"/>
      <w:sz w:val="24"/>
      <w:szCs w:val="24"/>
      <w:lang w:val="ru-RU" w:eastAsia="ru-RU" w:bidi="ar-SA"/>
    </w:rPr>
  </w:style>
  <w:style w:type="numbering" w:customStyle="1" w:styleId="2b">
    <w:name w:val="Нет списка2"/>
    <w:next w:val="a3"/>
    <w:uiPriority w:val="99"/>
    <w:semiHidden/>
    <w:unhideWhenUsed/>
    <w:rsid w:val="00B8023F"/>
  </w:style>
  <w:style w:type="paragraph" w:customStyle="1" w:styleId="s22">
    <w:name w:val="s_22"/>
    <w:basedOn w:val="a0"/>
    <w:rsid w:val="00B8023F"/>
    <w:pPr>
      <w:suppressAutoHyphens w:val="0"/>
      <w:spacing w:before="100" w:beforeAutospacing="1" w:after="100" w:afterAutospacing="1"/>
    </w:pPr>
    <w:rPr>
      <w:sz w:val="24"/>
      <w:szCs w:val="24"/>
      <w:lang w:val="ru-RU" w:eastAsia="ru-RU" w:bidi="ar-SA"/>
    </w:rPr>
  </w:style>
  <w:style w:type="paragraph" w:customStyle="1" w:styleId="s1">
    <w:name w:val="s_1"/>
    <w:basedOn w:val="a0"/>
    <w:rsid w:val="00B8023F"/>
    <w:pPr>
      <w:suppressAutoHyphens w:val="0"/>
      <w:spacing w:before="100" w:beforeAutospacing="1" w:after="100" w:afterAutospacing="1"/>
    </w:pPr>
    <w:rPr>
      <w:sz w:val="24"/>
      <w:szCs w:val="24"/>
      <w:lang w:val="ru-RU" w:eastAsia="ru-RU" w:bidi="ar-SA"/>
    </w:rPr>
  </w:style>
  <w:style w:type="numbering" w:customStyle="1" w:styleId="120">
    <w:name w:val="Нет списка12"/>
    <w:next w:val="a3"/>
    <w:uiPriority w:val="99"/>
    <w:semiHidden/>
    <w:unhideWhenUsed/>
    <w:rsid w:val="00B8023F"/>
  </w:style>
  <w:style w:type="character" w:customStyle="1" w:styleId="51">
    <w:name w:val="Основной шрифт абзаца5"/>
    <w:rsid w:val="00B8023F"/>
  </w:style>
  <w:style w:type="character" w:customStyle="1" w:styleId="42">
    <w:name w:val="Основной шрифт абзаца4"/>
    <w:rsid w:val="00B8023F"/>
  </w:style>
  <w:style w:type="character" w:customStyle="1" w:styleId="Absatz-Standardschriftart">
    <w:name w:val="Absatz-Standardschriftart"/>
    <w:rsid w:val="00B8023F"/>
  </w:style>
  <w:style w:type="character" w:customStyle="1" w:styleId="WW8Num6z0">
    <w:name w:val="WW8Num6z0"/>
    <w:rsid w:val="00B8023F"/>
    <w:rPr>
      <w:rFonts w:ascii="Symbol" w:hAnsi="Symbol"/>
    </w:rPr>
  </w:style>
  <w:style w:type="character" w:customStyle="1" w:styleId="36">
    <w:name w:val="Основной шрифт абзаца3"/>
    <w:rsid w:val="00B8023F"/>
  </w:style>
  <w:style w:type="character" w:customStyle="1" w:styleId="WW-Absatz-Standardschriftart">
    <w:name w:val="WW-Absatz-Standardschriftart"/>
    <w:rsid w:val="00B8023F"/>
  </w:style>
  <w:style w:type="character" w:customStyle="1" w:styleId="affffb">
    <w:name w:val="Маркеры списка"/>
    <w:rsid w:val="00B8023F"/>
    <w:rPr>
      <w:rFonts w:ascii="OpenSymbol" w:eastAsia="OpenSymbol" w:hAnsi="OpenSymbol" w:cs="OpenSymbol"/>
    </w:rPr>
  </w:style>
  <w:style w:type="paragraph" w:customStyle="1" w:styleId="52">
    <w:name w:val="Название5"/>
    <w:basedOn w:val="a0"/>
    <w:rsid w:val="00B8023F"/>
    <w:pPr>
      <w:suppressLineNumbers/>
      <w:spacing w:before="120" w:after="120"/>
    </w:pPr>
    <w:rPr>
      <w:rFonts w:cs="Tahoma"/>
      <w:i/>
      <w:iCs/>
      <w:sz w:val="24"/>
      <w:szCs w:val="24"/>
      <w:lang w:val="ru-RU" w:eastAsia="ar-SA" w:bidi="ar-SA"/>
    </w:rPr>
  </w:style>
  <w:style w:type="paragraph" w:customStyle="1" w:styleId="53">
    <w:name w:val="Указатель5"/>
    <w:basedOn w:val="a0"/>
    <w:rsid w:val="00B8023F"/>
    <w:pPr>
      <w:suppressLineNumbers/>
    </w:pPr>
    <w:rPr>
      <w:rFonts w:cs="Tahoma"/>
      <w:sz w:val="24"/>
      <w:szCs w:val="24"/>
      <w:lang w:val="ru-RU" w:eastAsia="ar-SA" w:bidi="ar-SA"/>
    </w:rPr>
  </w:style>
  <w:style w:type="paragraph" w:customStyle="1" w:styleId="43">
    <w:name w:val="Название4"/>
    <w:basedOn w:val="a0"/>
    <w:rsid w:val="00B8023F"/>
    <w:pPr>
      <w:suppressLineNumbers/>
      <w:spacing w:before="120" w:after="120"/>
    </w:pPr>
    <w:rPr>
      <w:rFonts w:cs="Tahoma"/>
      <w:i/>
      <w:iCs/>
      <w:sz w:val="24"/>
      <w:szCs w:val="24"/>
      <w:lang w:val="ru-RU" w:eastAsia="ar-SA" w:bidi="ar-SA"/>
    </w:rPr>
  </w:style>
  <w:style w:type="paragraph" w:customStyle="1" w:styleId="44">
    <w:name w:val="Указатель4"/>
    <w:basedOn w:val="a0"/>
    <w:rsid w:val="00B8023F"/>
    <w:pPr>
      <w:suppressLineNumbers/>
    </w:pPr>
    <w:rPr>
      <w:rFonts w:cs="Tahoma"/>
      <w:sz w:val="24"/>
      <w:szCs w:val="24"/>
      <w:lang w:val="ru-RU" w:eastAsia="ar-SA" w:bidi="ar-SA"/>
    </w:rPr>
  </w:style>
  <w:style w:type="paragraph" w:customStyle="1" w:styleId="37">
    <w:name w:val="Название3"/>
    <w:basedOn w:val="a0"/>
    <w:rsid w:val="00B8023F"/>
    <w:pPr>
      <w:suppressLineNumbers/>
      <w:spacing w:before="120" w:after="120"/>
    </w:pPr>
    <w:rPr>
      <w:rFonts w:cs="Tahoma"/>
      <w:i/>
      <w:iCs/>
      <w:sz w:val="24"/>
      <w:szCs w:val="24"/>
      <w:lang w:val="ru-RU" w:eastAsia="ar-SA" w:bidi="ar-SA"/>
    </w:rPr>
  </w:style>
  <w:style w:type="paragraph" w:customStyle="1" w:styleId="38">
    <w:name w:val="Указатель3"/>
    <w:basedOn w:val="a0"/>
    <w:rsid w:val="00B8023F"/>
    <w:pPr>
      <w:suppressLineNumbers/>
    </w:pPr>
    <w:rPr>
      <w:rFonts w:cs="Tahoma"/>
      <w:sz w:val="24"/>
      <w:szCs w:val="24"/>
      <w:lang w:val="ru-RU" w:eastAsia="ar-SA" w:bidi="ar-SA"/>
    </w:rPr>
  </w:style>
  <w:style w:type="paragraph" w:customStyle="1" w:styleId="ConsPlusCell">
    <w:name w:val="ConsPlusCell"/>
    <w:rsid w:val="00B8023F"/>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B8023F"/>
    <w:pPr>
      <w:widowControl w:val="0"/>
      <w:suppressAutoHyphens/>
      <w:autoSpaceDE w:val="0"/>
      <w:spacing w:after="0" w:line="240" w:lineRule="auto"/>
    </w:pPr>
    <w:rPr>
      <w:rFonts w:ascii="Tahoma" w:eastAsia="Arial" w:hAnsi="Tahoma" w:cs="Tahoma"/>
      <w:sz w:val="18"/>
      <w:szCs w:val="18"/>
      <w:lang w:eastAsia="ar-SA"/>
    </w:rPr>
  </w:style>
  <w:style w:type="paragraph" w:customStyle="1" w:styleId="310">
    <w:name w:val="Основной текст 31"/>
    <w:basedOn w:val="a0"/>
    <w:rsid w:val="00B8023F"/>
    <w:pPr>
      <w:spacing w:after="120"/>
    </w:pPr>
    <w:rPr>
      <w:sz w:val="16"/>
      <w:szCs w:val="16"/>
      <w:lang w:val="ru-RU" w:eastAsia="ar-SA" w:bidi="ar-SA"/>
    </w:rPr>
  </w:style>
  <w:style w:type="paragraph" w:customStyle="1" w:styleId="3-016">
    <w:name w:val="Стиль Заголовок 3 + малые прописные Справа:  -01 см Перед:  6 пт..."/>
    <w:basedOn w:val="3"/>
    <w:rsid w:val="00B8023F"/>
    <w:pPr>
      <w:keepNext w:val="0"/>
      <w:keepLines/>
      <w:widowControl w:val="0"/>
      <w:tabs>
        <w:tab w:val="left" w:pos="720"/>
      </w:tabs>
      <w:overflowPunct w:val="0"/>
      <w:autoSpaceDE w:val="0"/>
      <w:autoSpaceDN/>
      <w:spacing w:before="120" w:after="0"/>
      <w:ind w:firstLine="540"/>
    </w:pPr>
    <w:rPr>
      <w:rFonts w:eastAsia="Times New Roman" w:cs="Times New Roman"/>
      <w:szCs w:val="24"/>
      <w:lang w:eastAsia="ar-SA"/>
    </w:rPr>
  </w:style>
  <w:style w:type="paragraph" w:customStyle="1" w:styleId="WW-">
    <w:name w:val="WW-Обычный (веб)"/>
    <w:basedOn w:val="a0"/>
    <w:rsid w:val="00B8023F"/>
    <w:pPr>
      <w:spacing w:before="100" w:after="100"/>
    </w:pPr>
    <w:rPr>
      <w:sz w:val="24"/>
      <w:lang w:val="ru-RU" w:eastAsia="ar-SA" w:bidi="ar-SA"/>
    </w:rPr>
  </w:style>
  <w:style w:type="paragraph" w:customStyle="1" w:styleId="1f5">
    <w:name w:val="Текст1"/>
    <w:basedOn w:val="a0"/>
    <w:rsid w:val="00B8023F"/>
    <w:rPr>
      <w:rFonts w:ascii="Courier New" w:hAnsi="Courier New" w:cs="Courier New"/>
      <w:lang w:val="ru-RU" w:eastAsia="ar-SA" w:bidi="ar-SA"/>
    </w:rPr>
  </w:style>
  <w:style w:type="paragraph" w:customStyle="1" w:styleId="txt">
    <w:name w:val="txt"/>
    <w:basedOn w:val="a0"/>
    <w:rsid w:val="00B8023F"/>
    <w:pPr>
      <w:spacing w:before="15" w:after="15"/>
      <w:ind w:left="15" w:right="15"/>
      <w:jc w:val="both"/>
    </w:pPr>
    <w:rPr>
      <w:rFonts w:ascii="Verdana" w:hAnsi="Verdana"/>
      <w:color w:val="000000"/>
      <w:sz w:val="17"/>
      <w:szCs w:val="17"/>
      <w:lang w:val="ru-RU" w:eastAsia="ar-SA" w:bidi="ar-SA"/>
    </w:rPr>
  </w:style>
  <w:style w:type="paragraph" w:customStyle="1" w:styleId="HEADERTEXT">
    <w:name w:val=".HEADERTEXT"/>
    <w:rsid w:val="00B8023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B8023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0">
    <w:name w:val=".FORMATTEXT"/>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c">
    <w:name w:val="Document Map"/>
    <w:basedOn w:val="a0"/>
    <w:link w:val="affffd"/>
    <w:rsid w:val="00B8023F"/>
    <w:pPr>
      <w:shd w:val="clear" w:color="auto" w:fill="000080"/>
    </w:pPr>
    <w:rPr>
      <w:rFonts w:ascii="Tahoma" w:hAnsi="Tahoma" w:cs="Tahoma"/>
      <w:lang w:val="ru-RU" w:eastAsia="ar-SA" w:bidi="ar-SA"/>
    </w:rPr>
  </w:style>
  <w:style w:type="character" w:customStyle="1" w:styleId="affffd">
    <w:name w:val="Схема документа Знак"/>
    <w:basedOn w:val="a1"/>
    <w:link w:val="affffc"/>
    <w:rsid w:val="00B8023F"/>
    <w:rPr>
      <w:rFonts w:ascii="Tahoma" w:eastAsia="Times New Roman" w:hAnsi="Tahoma" w:cs="Tahoma"/>
      <w:sz w:val="20"/>
      <w:szCs w:val="20"/>
      <w:shd w:val="clear" w:color="auto" w:fill="000080"/>
      <w:lang w:eastAsia="ar-SA"/>
    </w:rPr>
  </w:style>
  <w:style w:type="paragraph" w:customStyle="1" w:styleId="headertexttopleveltextcentertext">
    <w:name w:val="headertext topleveltext centertext"/>
    <w:basedOn w:val="a0"/>
    <w:rsid w:val="00B8023F"/>
    <w:pPr>
      <w:suppressAutoHyphens w:val="0"/>
      <w:spacing w:before="100" w:beforeAutospacing="1" w:after="100" w:afterAutospacing="1"/>
    </w:pPr>
    <w:rPr>
      <w:sz w:val="24"/>
      <w:szCs w:val="24"/>
      <w:lang w:val="ru-RU" w:eastAsia="ru-RU" w:bidi="ar-SA"/>
    </w:rPr>
  </w:style>
  <w:style w:type="paragraph" w:customStyle="1" w:styleId="formattexttopleveltext">
    <w:name w:val="formattext topleveltext"/>
    <w:basedOn w:val="a0"/>
    <w:rsid w:val="00B8023F"/>
    <w:pPr>
      <w:suppressAutoHyphens w:val="0"/>
      <w:spacing w:before="100" w:beforeAutospacing="1" w:after="100" w:afterAutospacing="1"/>
    </w:pPr>
    <w:rPr>
      <w:sz w:val="24"/>
      <w:szCs w:val="24"/>
      <w:lang w:val="ru-RU" w:eastAsia="ru-RU" w:bidi="ar-SA"/>
    </w:rPr>
  </w:style>
  <w:style w:type="paragraph" w:customStyle="1" w:styleId="APPLE-INTERCHANGE-NEWLINE">
    <w:name w:val=".APPLE-INTERCHANGE-NEWLINE"/>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B8023F"/>
  </w:style>
  <w:style w:type="character" w:customStyle="1" w:styleId="54">
    <w:name w:val="Основной текст (5)_"/>
    <w:link w:val="55"/>
    <w:rsid w:val="00B8023F"/>
    <w:rPr>
      <w:b/>
      <w:bCs/>
      <w:shd w:val="clear" w:color="auto" w:fill="FFFFFF"/>
    </w:rPr>
  </w:style>
  <w:style w:type="paragraph" w:customStyle="1" w:styleId="55">
    <w:name w:val="Основной текст (5)"/>
    <w:basedOn w:val="a0"/>
    <w:link w:val="54"/>
    <w:rsid w:val="00B8023F"/>
    <w:pPr>
      <w:widowControl w:val="0"/>
      <w:shd w:val="clear" w:color="auto" w:fill="FFFFFF"/>
      <w:suppressAutoHyphens w:val="0"/>
      <w:spacing w:before="240" w:after="60" w:line="274" w:lineRule="exact"/>
      <w:jc w:val="both"/>
    </w:pPr>
    <w:rPr>
      <w:rFonts w:asciiTheme="minorHAnsi" w:eastAsiaTheme="minorHAnsi" w:hAnsiTheme="minorHAnsi" w:cstheme="minorBidi"/>
      <w:b/>
      <w:bCs/>
      <w:sz w:val="22"/>
      <w:szCs w:val="22"/>
      <w:lang w:val="ru-RU" w:eastAsia="en-US" w:bidi="ar-SA"/>
    </w:rPr>
  </w:style>
  <w:style w:type="character" w:styleId="affffe">
    <w:name w:val="line number"/>
    <w:uiPriority w:val="99"/>
    <w:unhideWhenUsed/>
    <w:rsid w:val="00B8023F"/>
  </w:style>
  <w:style w:type="paragraph" w:styleId="afffff">
    <w:name w:val="TOC Heading"/>
    <w:basedOn w:val="10"/>
    <w:next w:val="a0"/>
    <w:uiPriority w:val="39"/>
    <w:unhideWhenUsed/>
    <w:qFormat/>
    <w:rsid w:val="00B8023F"/>
    <w:pPr>
      <w:keepLines/>
      <w:tabs>
        <w:tab w:val="clear" w:pos="720"/>
      </w:tabs>
      <w:suppressAutoHyphens w:val="0"/>
      <w:spacing w:before="480" w:after="0" w:line="276" w:lineRule="auto"/>
      <w:ind w:left="0" w:firstLine="0"/>
      <w:outlineLvl w:val="9"/>
    </w:pPr>
    <w:rPr>
      <w:rFonts w:ascii="Cambria" w:hAnsi="Cambria"/>
      <w:color w:val="365F91"/>
      <w:kern w:val="0"/>
      <w:szCs w:val="28"/>
      <w:lang w:val="ru-RU" w:eastAsia="ru-RU" w:bidi="ar-SA"/>
    </w:rPr>
  </w:style>
  <w:style w:type="paragraph" w:styleId="45">
    <w:name w:val="toc 4"/>
    <w:basedOn w:val="a0"/>
    <w:next w:val="a0"/>
    <w:autoRedefine/>
    <w:uiPriority w:val="39"/>
    <w:unhideWhenUsed/>
    <w:rsid w:val="00B8023F"/>
    <w:pPr>
      <w:widowControl w:val="0"/>
      <w:suppressAutoHyphens w:val="0"/>
      <w:autoSpaceDE w:val="0"/>
      <w:autoSpaceDN w:val="0"/>
      <w:adjustRightInd w:val="0"/>
      <w:spacing w:after="100"/>
      <w:ind w:left="600"/>
    </w:pPr>
    <w:rPr>
      <w:b/>
      <w:bCs/>
      <w:lang w:val="ru-RU" w:eastAsia="ru-RU" w:bidi="ar-SA"/>
    </w:rPr>
  </w:style>
  <w:style w:type="paragraph" w:customStyle="1" w:styleId="afffff0">
    <w:name w:val="Информация о версии"/>
    <w:basedOn w:val="affff8"/>
    <w:next w:val="a0"/>
    <w:uiPriority w:val="99"/>
    <w:rsid w:val="00B8023F"/>
    <w:rPr>
      <w:rFonts w:ascii="Times New Roman CYR" w:hAnsi="Times New Roman CYR" w:cs="Times New Roman CYR"/>
      <w:i/>
      <w:iCs/>
    </w:rPr>
  </w:style>
  <w:style w:type="character" w:customStyle="1" w:styleId="highlightsearch4">
    <w:name w:val="highlightsearch4"/>
    <w:rsid w:val="00B8023F"/>
  </w:style>
  <w:style w:type="table" w:customStyle="1" w:styleId="39">
    <w:name w:val="Сетка таблицы3"/>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023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
    <w:name w:val="Основной шрифт абзаца6"/>
    <w:rsid w:val="00B8023F"/>
  </w:style>
  <w:style w:type="table" w:styleId="af3">
    <w:name w:val="Table Grid"/>
    <w:basedOn w:val="a2"/>
    <w:uiPriority w:val="59"/>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annotation text"/>
    <w:basedOn w:val="a0"/>
    <w:link w:val="1f6"/>
    <w:uiPriority w:val="99"/>
    <w:semiHidden/>
    <w:unhideWhenUsed/>
    <w:rsid w:val="00B8023F"/>
    <w:rPr>
      <w:rFonts w:cs="Mangal"/>
      <w:szCs w:val="18"/>
    </w:rPr>
  </w:style>
  <w:style w:type="character" w:customStyle="1" w:styleId="1f6">
    <w:name w:val="Текст примечания Знак1"/>
    <w:basedOn w:val="a1"/>
    <w:link w:val="af4"/>
    <w:uiPriority w:val="99"/>
    <w:semiHidden/>
    <w:rsid w:val="00B8023F"/>
    <w:rPr>
      <w:rFonts w:ascii="Times New Roman" w:eastAsia="Times New Roman" w:hAnsi="Times New Roman" w:cs="Mangal"/>
      <w:sz w:val="20"/>
      <w:szCs w:val="18"/>
      <w:lang w:val="en-US" w:eastAsia="hi-IN" w:bidi="hi-IN"/>
    </w:rPr>
  </w:style>
  <w:style w:type="paragraph" w:styleId="1f7">
    <w:name w:val="index 1"/>
    <w:basedOn w:val="a0"/>
    <w:next w:val="a0"/>
    <w:autoRedefine/>
    <w:uiPriority w:val="99"/>
    <w:semiHidden/>
    <w:unhideWhenUsed/>
    <w:rsid w:val="00B8023F"/>
    <w:pPr>
      <w:ind w:left="200" w:hanging="200"/>
    </w:pPr>
    <w:rPr>
      <w:rFonts w:cs="Mangal"/>
      <w:szCs w:val="18"/>
    </w:rPr>
  </w:style>
  <w:style w:type="paragraph" w:styleId="af6">
    <w:name w:val="index heading"/>
    <w:basedOn w:val="a0"/>
    <w:next w:val="1f7"/>
    <w:uiPriority w:val="99"/>
    <w:semiHidden/>
    <w:unhideWhenUsed/>
    <w:rsid w:val="00B8023F"/>
    <w:rPr>
      <w:rFonts w:asciiTheme="majorHAnsi" w:eastAsiaTheme="majorEastAsia" w:hAnsiTheme="majorHAnsi" w:cs="Mangal"/>
      <w:b/>
      <w:bCs/>
      <w:szCs w:val="18"/>
    </w:rPr>
  </w:style>
  <w:style w:type="paragraph" w:styleId="afb">
    <w:name w:val="Subtitle"/>
    <w:basedOn w:val="a0"/>
    <w:next w:val="a0"/>
    <w:link w:val="afa"/>
    <w:qFormat/>
    <w:rsid w:val="00B8023F"/>
    <w:pPr>
      <w:numPr>
        <w:ilvl w:val="1"/>
      </w:numPr>
    </w:pPr>
    <w:rPr>
      <w:rFonts w:asciiTheme="minorHAnsi" w:hAnsiTheme="minorHAnsi" w:cstheme="minorBidi"/>
      <w:color w:val="5A5A5A"/>
      <w:spacing w:val="15"/>
      <w:sz w:val="22"/>
      <w:szCs w:val="22"/>
      <w:lang w:val="ru-RU" w:eastAsia="ru-RU" w:bidi="ar-SA"/>
    </w:rPr>
  </w:style>
  <w:style w:type="character" w:customStyle="1" w:styleId="1f8">
    <w:name w:val="Подзаголовок Знак1"/>
    <w:basedOn w:val="a1"/>
    <w:uiPriority w:val="11"/>
    <w:rsid w:val="00B8023F"/>
    <w:rPr>
      <w:rFonts w:asciiTheme="majorHAnsi" w:eastAsiaTheme="majorEastAsia" w:hAnsiTheme="majorHAnsi" w:cs="Mangal"/>
      <w:i/>
      <w:iCs/>
      <w:color w:val="4F81BD" w:themeColor="accent1"/>
      <w:spacing w:val="15"/>
      <w:sz w:val="24"/>
      <w:szCs w:val="21"/>
      <w:lang w:val="en-US" w:eastAsia="hi-IN" w:bidi="hi-IN"/>
    </w:rPr>
  </w:style>
  <w:style w:type="paragraph" w:styleId="afc">
    <w:name w:val="Block Text"/>
    <w:basedOn w:val="a0"/>
    <w:unhideWhenUsed/>
    <w:rsid w:val="00B8023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Mangal"/>
      <w:i/>
      <w:iCs/>
      <w:color w:val="4F81BD" w:themeColor="accent1"/>
      <w:szCs w:val="18"/>
    </w:rPr>
  </w:style>
  <w:style w:type="character" w:styleId="afffff1">
    <w:name w:val="FollowedHyperlink"/>
    <w:basedOn w:val="a1"/>
    <w:uiPriority w:val="99"/>
    <w:semiHidden/>
    <w:unhideWhenUsed/>
    <w:rsid w:val="00B8023F"/>
    <w:rPr>
      <w:color w:val="800080" w:themeColor="followedHyperlink"/>
      <w:u w:val="single"/>
    </w:rPr>
  </w:style>
  <w:style w:type="paragraph" w:styleId="aff0">
    <w:name w:val="annotation subject"/>
    <w:basedOn w:val="af4"/>
    <w:next w:val="af4"/>
    <w:link w:val="aff"/>
    <w:uiPriority w:val="99"/>
    <w:semiHidden/>
    <w:unhideWhenUsed/>
    <w:rsid w:val="00B8023F"/>
    <w:rPr>
      <w:rFonts w:eastAsiaTheme="minorHAnsi"/>
      <w:b/>
      <w:bCs/>
      <w:sz w:val="28"/>
      <w:szCs w:val="22"/>
      <w:lang w:val="ru-RU" w:eastAsia="en-US" w:bidi="ar-SA"/>
    </w:rPr>
  </w:style>
  <w:style w:type="character" w:customStyle="1" w:styleId="1f9">
    <w:name w:val="Тема примечания Знак1"/>
    <w:basedOn w:val="1f6"/>
    <w:uiPriority w:val="99"/>
    <w:semiHidden/>
    <w:rsid w:val="00B8023F"/>
    <w:rPr>
      <w:rFonts w:ascii="Times New Roman" w:eastAsia="Times New Roman" w:hAnsi="Times New Roman" w:cs="Mangal"/>
      <w:b/>
      <w:bCs/>
      <w:sz w:val="20"/>
      <w:szCs w:val="18"/>
      <w:lang w:val="en-US" w:eastAsia="hi-IN" w:bidi="hi-IN"/>
    </w:rPr>
  </w:style>
  <w:style w:type="paragraph" w:styleId="a">
    <w:name w:val="List Bullet"/>
    <w:basedOn w:val="a0"/>
    <w:uiPriority w:val="99"/>
    <w:semiHidden/>
    <w:unhideWhenUsed/>
    <w:rsid w:val="00B8023F"/>
    <w:pPr>
      <w:numPr>
        <w:numId w:val="2"/>
      </w:numPr>
      <w:contextualSpacing/>
    </w:pPr>
    <w:rPr>
      <w:rFonts w:cs="Mangal"/>
      <w:szCs w:val="18"/>
    </w:rPr>
  </w:style>
  <w:style w:type="paragraph" w:styleId="aff2">
    <w:name w:val="caption"/>
    <w:basedOn w:val="a0"/>
    <w:next w:val="a0"/>
    <w:uiPriority w:val="35"/>
    <w:semiHidden/>
    <w:unhideWhenUsed/>
    <w:qFormat/>
    <w:rsid w:val="00B8023F"/>
    <w:pPr>
      <w:spacing w:after="200"/>
    </w:pPr>
    <w:rPr>
      <w:rFonts w:cs="Mangal"/>
      <w:b/>
      <w:bCs/>
      <w:color w:val="4F81BD" w:themeColor="accent1"/>
      <w:sz w:val="18"/>
      <w:szCs w:val="16"/>
    </w:rPr>
  </w:style>
  <w:style w:type="paragraph" w:styleId="afff">
    <w:name w:val="Body Text Indent"/>
    <w:basedOn w:val="a0"/>
    <w:link w:val="2c"/>
    <w:unhideWhenUsed/>
    <w:rsid w:val="00B8023F"/>
    <w:pPr>
      <w:spacing w:after="120"/>
      <w:ind w:left="283"/>
    </w:pPr>
    <w:rPr>
      <w:rFonts w:cs="Mangal"/>
      <w:szCs w:val="18"/>
    </w:rPr>
  </w:style>
  <w:style w:type="character" w:customStyle="1" w:styleId="2c">
    <w:name w:val="Основной текст с отступом Знак2"/>
    <w:basedOn w:val="a1"/>
    <w:link w:val="afff"/>
    <w:uiPriority w:val="99"/>
    <w:semiHidden/>
    <w:rsid w:val="00B8023F"/>
    <w:rPr>
      <w:rFonts w:ascii="Times New Roman" w:eastAsia="Times New Roman" w:hAnsi="Times New Roman" w:cs="Mangal"/>
      <w:sz w:val="20"/>
      <w:szCs w:val="18"/>
      <w:lang w:val="en-US" w:eastAsia="hi-IN" w:bidi="hi-IN"/>
    </w:rPr>
  </w:style>
  <w:style w:type="paragraph" w:styleId="afff2">
    <w:name w:val="footnote text"/>
    <w:basedOn w:val="a0"/>
    <w:link w:val="1fa"/>
    <w:unhideWhenUsed/>
    <w:rsid w:val="00B8023F"/>
    <w:rPr>
      <w:rFonts w:cs="Mangal"/>
      <w:szCs w:val="18"/>
    </w:rPr>
  </w:style>
  <w:style w:type="character" w:customStyle="1" w:styleId="1fa">
    <w:name w:val="Текст сноски Знак1"/>
    <w:basedOn w:val="a1"/>
    <w:link w:val="afff2"/>
    <w:uiPriority w:val="99"/>
    <w:semiHidden/>
    <w:rsid w:val="00B8023F"/>
    <w:rPr>
      <w:rFonts w:ascii="Times New Roman" w:eastAsia="Times New Roman" w:hAnsi="Times New Roman" w:cs="Mangal"/>
      <w:sz w:val="20"/>
      <w:szCs w:val="18"/>
      <w:lang w:val="en-US" w:eastAsia="hi-IN" w:bidi="hi-IN"/>
    </w:rPr>
  </w:style>
  <w:style w:type="numbering" w:customStyle="1" w:styleId="3a">
    <w:name w:val="Нет списка3"/>
    <w:next w:val="a3"/>
    <w:semiHidden/>
    <w:rsid w:val="0030019D"/>
  </w:style>
  <w:style w:type="character" w:customStyle="1" w:styleId="71">
    <w:name w:val="Основной шрифт абзаца7"/>
    <w:rsid w:val="0030019D"/>
  </w:style>
  <w:style w:type="character" w:customStyle="1" w:styleId="afffff2">
    <w:name w:val="Знак Знак"/>
    <w:rsid w:val="0030019D"/>
    <w:rPr>
      <w:b/>
      <w:sz w:val="28"/>
    </w:rPr>
  </w:style>
  <w:style w:type="paragraph" w:customStyle="1" w:styleId="afffff3">
    <w:basedOn w:val="a0"/>
    <w:next w:val="af1"/>
    <w:rsid w:val="0030019D"/>
    <w:pPr>
      <w:keepNext/>
      <w:spacing w:before="240" w:after="120"/>
    </w:pPr>
    <w:rPr>
      <w:rFonts w:ascii="Arial" w:eastAsia="Arial Unicode MS" w:hAnsi="Arial" w:cs="Tahoma"/>
      <w:sz w:val="28"/>
      <w:szCs w:val="28"/>
    </w:rPr>
  </w:style>
  <w:style w:type="table" w:customStyle="1" w:styleId="46">
    <w:name w:val="Сетка таблицы4"/>
    <w:basedOn w:val="a2"/>
    <w:next w:val="af3"/>
    <w:rsid w:val="003001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semiHidden/>
    <w:rsid w:val="0030019D"/>
  </w:style>
  <w:style w:type="table" w:customStyle="1" w:styleId="121">
    <w:name w:val="Сетка таблицы12"/>
    <w:basedOn w:val="a2"/>
    <w:next w:val="af3"/>
    <w:rsid w:val="0030019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30019D"/>
  </w:style>
  <w:style w:type="paragraph" w:styleId="3b">
    <w:name w:val="toc 3"/>
    <w:basedOn w:val="a0"/>
    <w:next w:val="a0"/>
    <w:autoRedefine/>
    <w:uiPriority w:val="39"/>
    <w:qFormat/>
    <w:rsid w:val="0030019D"/>
    <w:pPr>
      <w:tabs>
        <w:tab w:val="right" w:leader="dot" w:pos="9345"/>
      </w:tabs>
      <w:suppressAutoHyphens w:val="0"/>
      <w:ind w:right="-1"/>
      <w:jc w:val="both"/>
    </w:pPr>
    <w:rPr>
      <w:rFonts w:eastAsia="Arial"/>
      <w:bCs/>
      <w:noProof/>
      <w:sz w:val="28"/>
      <w:szCs w:val="28"/>
      <w:lang w:val="ru-RU" w:eastAsia="ar-SA" w:bidi="ar-SA"/>
    </w:rPr>
  </w:style>
  <w:style w:type="table" w:customStyle="1" w:styleId="1121">
    <w:name w:val="Сетка таблицы112"/>
    <w:basedOn w:val="a2"/>
    <w:next w:val="af3"/>
    <w:rsid w:val="0030019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30019D"/>
  </w:style>
  <w:style w:type="numbering" w:customStyle="1" w:styleId="1210">
    <w:name w:val="Нет списка121"/>
    <w:next w:val="a3"/>
    <w:uiPriority w:val="99"/>
    <w:semiHidden/>
    <w:unhideWhenUsed/>
    <w:rsid w:val="0030019D"/>
  </w:style>
  <w:style w:type="table" w:customStyle="1" w:styleId="220">
    <w:name w:val="Сетка таблицы22"/>
    <w:basedOn w:val="a2"/>
    <w:next w:val="af3"/>
    <w:rsid w:val="003001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toc 2"/>
    <w:basedOn w:val="a0"/>
    <w:next w:val="a0"/>
    <w:autoRedefine/>
    <w:uiPriority w:val="39"/>
    <w:unhideWhenUsed/>
    <w:qFormat/>
    <w:rsid w:val="0030019D"/>
    <w:pPr>
      <w:widowControl w:val="0"/>
      <w:suppressAutoHyphens w:val="0"/>
      <w:autoSpaceDE w:val="0"/>
      <w:autoSpaceDN w:val="0"/>
      <w:adjustRightInd w:val="0"/>
      <w:spacing w:after="100"/>
      <w:ind w:left="200"/>
    </w:pPr>
    <w:rPr>
      <w:b/>
      <w:bCs/>
      <w:lang w:val="ru-RU" w:eastAsia="ru-RU" w:bidi="ar-SA"/>
    </w:rPr>
  </w:style>
  <w:style w:type="paragraph" w:styleId="1fb">
    <w:name w:val="toc 1"/>
    <w:basedOn w:val="a0"/>
    <w:next w:val="a0"/>
    <w:autoRedefine/>
    <w:uiPriority w:val="39"/>
    <w:unhideWhenUsed/>
    <w:qFormat/>
    <w:rsid w:val="0030019D"/>
    <w:pPr>
      <w:widowControl w:val="0"/>
      <w:suppressAutoHyphens w:val="0"/>
      <w:autoSpaceDE w:val="0"/>
      <w:autoSpaceDN w:val="0"/>
      <w:adjustRightInd w:val="0"/>
      <w:spacing w:after="100"/>
    </w:pPr>
    <w:rPr>
      <w:b/>
      <w:bCs/>
      <w:lang w:val="ru-RU" w:eastAsia="ru-RU" w:bidi="ar-SA"/>
    </w:rPr>
  </w:style>
  <w:style w:type="table" w:customStyle="1" w:styleId="311">
    <w:name w:val="Сетка таблицы31"/>
    <w:basedOn w:val="a2"/>
    <w:next w:val="af3"/>
    <w:uiPriority w:val="59"/>
    <w:rsid w:val="003001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3"/>
    <w:uiPriority w:val="59"/>
    <w:rsid w:val="003001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Без интервала Знак"/>
    <w:link w:val="aff6"/>
    <w:uiPriority w:val="1"/>
    <w:rsid w:val="0030019D"/>
    <w:rPr>
      <w:rFonts w:ascii="Times New Roman" w:eastAsia="Calibri" w:hAnsi="Times New Roman" w:cs="Arial CYR"/>
      <w:sz w:val="28"/>
      <w:lang w:eastAsia="ru-RU"/>
    </w:rPr>
  </w:style>
  <w:style w:type="numbering" w:customStyle="1" w:styleId="47">
    <w:name w:val="Нет списка4"/>
    <w:next w:val="a3"/>
    <w:semiHidden/>
    <w:rsid w:val="00A760E8"/>
  </w:style>
  <w:style w:type="character" w:customStyle="1" w:styleId="81">
    <w:name w:val="Основной шрифт абзаца8"/>
    <w:rsid w:val="00A760E8"/>
  </w:style>
  <w:style w:type="character" w:customStyle="1" w:styleId="afffff4">
    <w:name w:val="Знак Знак"/>
    <w:rsid w:val="00A760E8"/>
    <w:rPr>
      <w:b/>
      <w:sz w:val="28"/>
    </w:rPr>
  </w:style>
  <w:style w:type="paragraph" w:customStyle="1" w:styleId="afffff5">
    <w:basedOn w:val="a0"/>
    <w:next w:val="af1"/>
    <w:rsid w:val="00A760E8"/>
    <w:pPr>
      <w:keepNext/>
      <w:spacing w:before="240" w:after="120"/>
    </w:pPr>
    <w:rPr>
      <w:rFonts w:ascii="Arial" w:eastAsia="Arial Unicode MS" w:hAnsi="Arial" w:cs="Tahoma"/>
      <w:sz w:val="28"/>
      <w:szCs w:val="28"/>
    </w:rPr>
  </w:style>
  <w:style w:type="table" w:customStyle="1" w:styleId="56">
    <w:name w:val="Сетка таблицы5"/>
    <w:basedOn w:val="a2"/>
    <w:next w:val="af3"/>
    <w:rsid w:val="00A76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semiHidden/>
    <w:rsid w:val="00A760E8"/>
  </w:style>
  <w:style w:type="table" w:customStyle="1" w:styleId="131">
    <w:name w:val="Сетка таблицы13"/>
    <w:basedOn w:val="a2"/>
    <w:next w:val="af3"/>
    <w:rsid w:val="00A760E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A760E8"/>
  </w:style>
  <w:style w:type="table" w:customStyle="1" w:styleId="1131">
    <w:name w:val="Сетка таблицы113"/>
    <w:basedOn w:val="a2"/>
    <w:next w:val="af3"/>
    <w:rsid w:val="00A760E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Нет списка22"/>
    <w:next w:val="a3"/>
    <w:uiPriority w:val="99"/>
    <w:semiHidden/>
    <w:unhideWhenUsed/>
    <w:rsid w:val="00A760E8"/>
  </w:style>
  <w:style w:type="numbering" w:customStyle="1" w:styleId="122">
    <w:name w:val="Нет списка122"/>
    <w:next w:val="a3"/>
    <w:uiPriority w:val="99"/>
    <w:semiHidden/>
    <w:unhideWhenUsed/>
    <w:rsid w:val="00A760E8"/>
  </w:style>
  <w:style w:type="table" w:customStyle="1" w:styleId="230">
    <w:name w:val="Сетка таблицы23"/>
    <w:basedOn w:val="a2"/>
    <w:next w:val="af3"/>
    <w:rsid w:val="00A76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3"/>
    <w:uiPriority w:val="59"/>
    <w:rsid w:val="00A760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3"/>
    <w:uiPriority w:val="59"/>
    <w:rsid w:val="00A760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67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document?id=10100300&amp;sub=47" TargetMode="External"/><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9" Type="http://schemas.openxmlformats.org/officeDocument/2006/relationships/hyperlink" Target="http://mobileonline.garant.ru/" TargetMode="External"/><Relationship Id="rId21" Type="http://schemas.openxmlformats.org/officeDocument/2006/relationships/hyperlink" Target="http://mobileonline.garant.ru/" TargetMode="External"/><Relationship Id="rId34" Type="http://schemas.openxmlformats.org/officeDocument/2006/relationships/hyperlink" Target="http://mobileonline.garant.ru/" TargetMode="External"/><Relationship Id="rId42" Type="http://schemas.openxmlformats.org/officeDocument/2006/relationships/hyperlink" Target="http://mobileonline.garant.ru/"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mobileonline.garant.ru/" TargetMode="External"/><Relationship Id="rId25" Type="http://schemas.openxmlformats.org/officeDocument/2006/relationships/hyperlink" Target="http://mobileonline.garant.ru/" TargetMode="External"/><Relationship Id="rId33" Type="http://schemas.openxmlformats.org/officeDocument/2006/relationships/hyperlink" Target="http://mobileonline.garant.ru/" TargetMode="External"/><Relationship Id="rId38" Type="http://schemas.openxmlformats.org/officeDocument/2006/relationships/hyperlink" Target="http://mobileonline.garant.ru/" TargetMode="External"/><Relationship Id="rId46" Type="http://schemas.openxmlformats.org/officeDocument/2006/relationships/image" Target="media/image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bileonline.garant.ru/document?id=71336074&amp;sub=5735" TargetMode="External"/><Relationship Id="rId20" Type="http://schemas.openxmlformats.org/officeDocument/2006/relationships/hyperlink" Target="http://mobileonline.garant.ru/" TargetMode="External"/><Relationship Id="rId29" Type="http://schemas.openxmlformats.org/officeDocument/2006/relationships/hyperlink" Target="http://mobileonline.garant.ru/" TargetMode="External"/><Relationship Id="rId41" Type="http://schemas.openxmlformats.org/officeDocument/2006/relationships/hyperlink" Target="http://mobileonline.garant.ru/" TargetMode="Externa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mobileonline.garant.ru/" TargetMode="External"/><Relationship Id="rId32" Type="http://schemas.openxmlformats.org/officeDocument/2006/relationships/hyperlink" Target="http://mobileonline.garant.ru/" TargetMode="External"/><Relationship Id="rId37" Type="http://schemas.openxmlformats.org/officeDocument/2006/relationships/hyperlink" Target="http://mobileonline.garant.ru/" TargetMode="External"/><Relationship Id="rId40" Type="http://schemas.openxmlformats.org/officeDocument/2006/relationships/hyperlink" Target="http://mobileonline.garant.ru/"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B461E8D5338D025FE8B578981DF7CC13B99E8C8D10C47A397319972BAE86E3467AC0685DB31D7A23k2aEL"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http://mobileonline.garant.ru/"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yperlink" Target="http://mobileonline.garant.ru/" TargetMode="External"/><Relationship Id="rId31" Type="http://schemas.openxmlformats.org/officeDocument/2006/relationships/hyperlink" Target="http://mobileonline.garant.ru/" TargetMode="External"/><Relationship Id="rId44" Type="http://schemas.openxmlformats.org/officeDocument/2006/relationships/image" Target="media/image2.jpeg"/><Relationship Id="rId52"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B461E8D5338D025FE8B578981DF7CC13B99E8C8D10C47A397319972BAE86E3467AC0685DB31D7B26k2a3L"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hyperlink" Target="http://mobileonline.garant.ru/" TargetMode="External"/><Relationship Id="rId43" Type="http://schemas.openxmlformats.org/officeDocument/2006/relationships/hyperlink" Target="http://mobileonline.garant.ru/" TargetMode="External"/><Relationship Id="rId48" Type="http://schemas.openxmlformats.org/officeDocument/2006/relationships/image" Target="media/image6.jpeg"/><Relationship Id="rId56"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019CA-07D3-493A-B1C8-F4F3F3B0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33188</Words>
  <Characters>189175</Characters>
  <Application>Microsoft Office Word</Application>
  <DocSecurity>0</DocSecurity>
  <Lines>1576</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koricheva</dc:creator>
  <cp:lastModifiedBy>sakova</cp:lastModifiedBy>
  <cp:revision>2</cp:revision>
  <cp:lastPrinted>2024-12-11T11:43:00Z</cp:lastPrinted>
  <dcterms:created xsi:type="dcterms:W3CDTF">2024-12-11T11:43:00Z</dcterms:created>
  <dcterms:modified xsi:type="dcterms:W3CDTF">2024-12-11T11:43:00Z</dcterms:modified>
</cp:coreProperties>
</file>