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spacing w:val="80"/>
          <w:sz w:val="32"/>
          <w:szCs w:val="32"/>
        </w:rPr>
        <w:id w:val="-62411020"/>
        <w:lock w:val="contentLocked"/>
        <w:placeholder>
          <w:docPart w:val="F0F1A49FEF5F42BC8D2A52313A311854"/>
        </w:placeholder>
        <w:group/>
      </w:sdtPr>
      <w:sdtEndPr>
        <w:rPr>
          <w:b w:val="0"/>
          <w:spacing w:val="0"/>
          <w:sz w:val="28"/>
          <w:szCs w:val="28"/>
        </w:rPr>
      </w:sdtEndPr>
      <w:sdtContent>
        <w:p w:rsidR="00570D43" w:rsidRPr="008767EF" w:rsidRDefault="0014290D" w:rsidP="0014290D">
          <w:pPr>
            <w:pStyle w:val="a6"/>
            <w:ind w:left="0"/>
            <w:jc w:val="center"/>
            <w:rPr>
              <w:b/>
              <w:spacing w:val="80"/>
              <w:sz w:val="32"/>
              <w:szCs w:val="32"/>
            </w:rPr>
          </w:pPr>
          <w:r>
            <w:rPr>
              <w:b/>
              <w:noProof/>
              <w:spacing w:val="80"/>
              <w:sz w:val="32"/>
              <w:szCs w:val="32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71755</wp:posOffset>
                </wp:positionV>
                <wp:extent cx="551815" cy="709930"/>
                <wp:effectExtent l="0" t="0" r="635" b="0"/>
                <wp:wrapTopAndBottom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jarr-s-cnt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815" cy="709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570D43" w:rsidRPr="008767EF">
            <w:rPr>
              <w:b/>
              <w:spacing w:val="80"/>
              <w:sz w:val="32"/>
              <w:szCs w:val="32"/>
            </w:rPr>
            <w:t>АДМИНИСТРАЦИЯ</w:t>
          </w:r>
        </w:p>
        <w:p w:rsidR="00570D43" w:rsidRPr="005C188B" w:rsidRDefault="00570D43" w:rsidP="0014290D">
          <w:pPr>
            <w:jc w:val="center"/>
            <w:rPr>
              <w:b/>
              <w:sz w:val="32"/>
              <w:szCs w:val="32"/>
            </w:rPr>
          </w:pPr>
          <w:r w:rsidRPr="005C188B">
            <w:rPr>
              <w:b/>
              <w:sz w:val="32"/>
              <w:szCs w:val="32"/>
            </w:rPr>
            <w:t>ЯРОСЛАВСКОГО МУНИЦИПАЛЬНОГО РАЙОНА</w:t>
          </w:r>
        </w:p>
        <w:p w:rsidR="00570D43" w:rsidRPr="00F32CF5" w:rsidRDefault="00570D43" w:rsidP="0014290D">
          <w:pPr>
            <w:pStyle w:val="4"/>
            <w:rPr>
              <w:spacing w:val="80"/>
              <w:sz w:val="24"/>
              <w:szCs w:val="24"/>
            </w:rPr>
          </w:pPr>
          <w:r w:rsidRPr="005C188B">
            <w:rPr>
              <w:spacing w:val="80"/>
              <w:sz w:val="40"/>
            </w:rPr>
            <w:t>ПОСТАНОВЛЕНИ</w:t>
          </w:r>
          <w:r w:rsidR="00F32CF5">
            <w:rPr>
              <w:spacing w:val="80"/>
              <w:sz w:val="40"/>
            </w:rPr>
            <w:t>Е</w:t>
          </w:r>
        </w:p>
        <w:p w:rsidR="00570D43" w:rsidRPr="00F32CF5" w:rsidRDefault="00570D43" w:rsidP="0014290D">
          <w:pPr>
            <w:jc w:val="center"/>
            <w:rPr>
              <w:sz w:val="28"/>
              <w:szCs w:val="28"/>
            </w:rPr>
          </w:pPr>
        </w:p>
        <w:p w:rsidR="00570D43" w:rsidRPr="00F32CF5" w:rsidRDefault="00570D43" w:rsidP="008767EF">
          <w:pPr>
            <w:rPr>
              <w:sz w:val="28"/>
              <w:szCs w:val="28"/>
            </w:rPr>
          </w:pPr>
        </w:p>
        <w:p w:rsidR="00570D43" w:rsidRPr="00E84E45" w:rsidRDefault="00E84E45" w:rsidP="008767EF">
          <w:pPr>
            <w:pStyle w:val="a6"/>
            <w:ind w:left="0"/>
            <w:jc w:val="both"/>
            <w:rPr>
              <w:b/>
              <w:sz w:val="24"/>
              <w:szCs w:val="24"/>
            </w:rPr>
          </w:pPr>
          <w:r w:rsidRPr="00E84E45">
            <w:rPr>
              <w:b/>
              <w:sz w:val="24"/>
              <w:szCs w:val="24"/>
            </w:rPr>
            <w:t xml:space="preserve">27.01.2023 </w:t>
          </w:r>
          <w:r>
            <w:rPr>
              <w:b/>
              <w:sz w:val="24"/>
              <w:szCs w:val="24"/>
            </w:rPr>
            <w:t xml:space="preserve">                                                                                                                                  </w:t>
          </w:r>
          <w:r w:rsidRPr="00E84E45">
            <w:rPr>
              <w:b/>
              <w:sz w:val="24"/>
              <w:szCs w:val="24"/>
            </w:rPr>
            <w:t>№ 178</w:t>
          </w:r>
        </w:p>
        <w:p w:rsidR="00570D43" w:rsidRPr="00F32CF5" w:rsidRDefault="00570D43" w:rsidP="008767EF">
          <w:pPr>
            <w:pStyle w:val="a6"/>
            <w:ind w:left="0"/>
            <w:jc w:val="both"/>
            <w:rPr>
              <w:szCs w:val="28"/>
            </w:rPr>
          </w:pPr>
        </w:p>
        <w:p w:rsidR="00570D43" w:rsidRPr="00F32CF5" w:rsidRDefault="008B4098" w:rsidP="008767EF">
          <w:pPr>
            <w:pStyle w:val="a6"/>
            <w:ind w:left="0"/>
            <w:jc w:val="both"/>
            <w:rPr>
              <w:szCs w:val="28"/>
            </w:rPr>
          </w:pPr>
        </w:p>
      </w:sdtContent>
    </w:sdt>
    <w:p w:rsidR="00570D43" w:rsidRPr="00F32CF5" w:rsidRDefault="00570D43" w:rsidP="008767EF">
      <w:pPr>
        <w:pStyle w:val="a6"/>
        <w:ind w:left="0"/>
        <w:jc w:val="both"/>
        <w:rPr>
          <w:szCs w:val="28"/>
        </w:rPr>
      </w:pPr>
    </w:p>
    <w:p w:rsidR="00570D43" w:rsidRPr="002C644C" w:rsidRDefault="000A32A7" w:rsidP="002E0702">
      <w:pPr>
        <w:pStyle w:val="a6"/>
        <w:ind w:left="0" w:right="5669"/>
        <w:jc w:val="both"/>
        <w:rPr>
          <w:b/>
        </w:rPr>
      </w:pPr>
      <w:r>
        <w:rPr>
          <w:b/>
        </w:rPr>
        <w:t>О контрольном органе</w:t>
      </w:r>
      <w:r>
        <w:rPr>
          <w:b/>
        </w:rPr>
        <w:br/>
      </w:r>
      <w:r w:rsidR="002C644C" w:rsidRPr="002C644C">
        <w:rPr>
          <w:b/>
        </w:rPr>
        <w:t>в сфере закупок</w:t>
      </w:r>
    </w:p>
    <w:sdt>
      <w:sdtPr>
        <w:id w:val="-1407070432"/>
        <w:lock w:val="contentLocked"/>
        <w:placeholder>
          <w:docPart w:val="29F9AB095F8E4D9AB6A4BFC673B9D8BE"/>
        </w:placeholder>
        <w:group/>
      </w:sdtPr>
      <w:sdtEndPr/>
      <w:sdtContent>
        <w:p w:rsidR="00570D43" w:rsidRPr="005C188B" w:rsidRDefault="00570D43" w:rsidP="00570D43">
          <w:pPr>
            <w:pStyle w:val="a6"/>
            <w:ind w:left="0"/>
            <w:jc w:val="both"/>
          </w:pPr>
        </w:p>
        <w:p w:rsidR="00570D43" w:rsidRDefault="008B4098" w:rsidP="00570D43">
          <w:pPr>
            <w:pStyle w:val="a6"/>
            <w:ind w:left="0"/>
            <w:jc w:val="both"/>
          </w:pPr>
        </w:p>
      </w:sdtContent>
    </w:sdt>
    <w:p w:rsidR="00570D43" w:rsidRPr="000A32A7" w:rsidRDefault="002C644C" w:rsidP="000A32A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A32A7">
        <w:rPr>
          <w:sz w:val="28"/>
          <w:szCs w:val="28"/>
        </w:rPr>
        <w:t>В соответствии с пунктом 1 части 1</w:t>
      </w:r>
      <w:r w:rsidR="007D3510">
        <w:rPr>
          <w:sz w:val="28"/>
          <w:szCs w:val="28"/>
        </w:rPr>
        <w:t>, част</w:t>
      </w:r>
      <w:r w:rsidR="004337EB">
        <w:rPr>
          <w:sz w:val="28"/>
          <w:szCs w:val="28"/>
        </w:rPr>
        <w:t>ями 1.1,</w:t>
      </w:r>
      <w:r w:rsidR="007D3510">
        <w:rPr>
          <w:sz w:val="28"/>
          <w:szCs w:val="28"/>
        </w:rPr>
        <w:t xml:space="preserve"> 2 и 3</w:t>
      </w:r>
      <w:r w:rsidRPr="000A32A7">
        <w:rPr>
          <w:sz w:val="28"/>
          <w:szCs w:val="28"/>
        </w:rPr>
        <w:t xml:space="preserve"> статьи 99 </w:t>
      </w:r>
      <w:r w:rsidR="000A32A7" w:rsidRPr="000A32A7">
        <w:rPr>
          <w:sz w:val="28"/>
          <w:szCs w:val="28"/>
        </w:rPr>
        <w:t>Федеральн</w:t>
      </w:r>
      <w:r w:rsidR="000A32A7">
        <w:rPr>
          <w:sz w:val="28"/>
          <w:szCs w:val="28"/>
        </w:rPr>
        <w:t>ого</w:t>
      </w:r>
      <w:r w:rsidR="000A32A7" w:rsidRPr="000A32A7">
        <w:rPr>
          <w:sz w:val="28"/>
          <w:szCs w:val="28"/>
        </w:rPr>
        <w:t xml:space="preserve"> закон</w:t>
      </w:r>
      <w:r w:rsidR="000A32A7">
        <w:rPr>
          <w:sz w:val="28"/>
          <w:szCs w:val="28"/>
        </w:rPr>
        <w:t>а</w:t>
      </w:r>
      <w:r w:rsidR="000A32A7" w:rsidRPr="000A32A7">
        <w:rPr>
          <w:sz w:val="28"/>
          <w:szCs w:val="28"/>
        </w:rPr>
        <w:t xml:space="preserve"> от</w:t>
      </w:r>
      <w:r w:rsidR="000A32A7">
        <w:rPr>
          <w:sz w:val="28"/>
          <w:szCs w:val="28"/>
        </w:rPr>
        <w:t> </w:t>
      </w:r>
      <w:r w:rsidR="000A32A7" w:rsidRPr="000A32A7">
        <w:rPr>
          <w:sz w:val="28"/>
          <w:szCs w:val="28"/>
        </w:rPr>
        <w:t>5</w:t>
      </w:r>
      <w:r w:rsidR="000A32A7">
        <w:rPr>
          <w:sz w:val="28"/>
          <w:szCs w:val="28"/>
        </w:rPr>
        <w:t xml:space="preserve"> апреля </w:t>
      </w:r>
      <w:r w:rsidR="000A32A7" w:rsidRPr="000A32A7">
        <w:rPr>
          <w:sz w:val="28"/>
          <w:szCs w:val="28"/>
        </w:rPr>
        <w:t>2013</w:t>
      </w:r>
      <w:r w:rsidR="000A32A7">
        <w:rPr>
          <w:sz w:val="28"/>
          <w:szCs w:val="28"/>
        </w:rPr>
        <w:t xml:space="preserve"> года №</w:t>
      </w:r>
      <w:r w:rsidR="000A32A7" w:rsidRPr="000A32A7">
        <w:rPr>
          <w:sz w:val="28"/>
          <w:szCs w:val="28"/>
        </w:rPr>
        <w:t xml:space="preserve"> 44-ФЗ</w:t>
      </w:r>
      <w:r w:rsidR="000A32A7">
        <w:rPr>
          <w:sz w:val="28"/>
          <w:szCs w:val="28"/>
        </w:rPr>
        <w:t xml:space="preserve"> «</w:t>
      </w:r>
      <w:r w:rsidR="000A32A7" w:rsidRPr="000A32A7">
        <w:rPr>
          <w:sz w:val="28"/>
          <w:szCs w:val="28"/>
        </w:rPr>
        <w:t>О контрактной системе в</w:t>
      </w:r>
      <w:r w:rsidR="004337EB">
        <w:rPr>
          <w:sz w:val="28"/>
          <w:szCs w:val="28"/>
        </w:rPr>
        <w:t> </w:t>
      </w:r>
      <w:r w:rsidR="000A32A7" w:rsidRPr="000A32A7">
        <w:rPr>
          <w:sz w:val="28"/>
          <w:szCs w:val="28"/>
        </w:rPr>
        <w:t xml:space="preserve">сфере закупок товаров, работ, услуг для обеспечения государственных и муниципальных нужд» </w:t>
      </w:r>
      <w:r w:rsidR="00570D43" w:rsidRPr="000A32A7">
        <w:rPr>
          <w:sz w:val="28"/>
          <w:szCs w:val="28"/>
        </w:rPr>
        <w:t xml:space="preserve">Администрация района  </w:t>
      </w:r>
      <w:proofErr w:type="gramStart"/>
      <w:r w:rsidR="00570D43" w:rsidRPr="000A32A7">
        <w:rPr>
          <w:b/>
          <w:sz w:val="28"/>
          <w:szCs w:val="28"/>
        </w:rPr>
        <w:t>п</w:t>
      </w:r>
      <w:proofErr w:type="gramEnd"/>
      <w:r w:rsidR="00570D43" w:rsidRPr="000A32A7">
        <w:rPr>
          <w:b/>
          <w:sz w:val="28"/>
          <w:szCs w:val="28"/>
        </w:rPr>
        <w:t xml:space="preserve"> о с т а н о в л я е т:</w:t>
      </w:r>
    </w:p>
    <w:p w:rsidR="007D3510" w:rsidRPr="007D3510" w:rsidRDefault="00570D43" w:rsidP="007D351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D3510" w:rsidRPr="007D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Администрацию Ярославского муниципального района </w:t>
      </w:r>
      <w:r w:rsidR="000521BF" w:rsidRPr="007D351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21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521BF" w:rsidRPr="007D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 управления делами Администрации </w:t>
      </w:r>
      <w:r w:rsidR="00052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Ярославского муниципального района </w:t>
      </w:r>
      <w:r w:rsidR="007D3510" w:rsidRPr="007D351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 уполномоченным на осущест</w:t>
      </w:r>
      <w:r w:rsidR="007D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вление контроля в сфере закупок, </w:t>
      </w:r>
      <w:r w:rsidR="0025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контрольный орган) </w:t>
      </w:r>
      <w:r w:rsidR="000521B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</w:t>
      </w:r>
      <w:r w:rsidR="000521BF" w:rsidRPr="007D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510" w:rsidRPr="007D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7D3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отраслевого (функционального) органа Администрации Ярославского муниципального района</w:t>
      </w:r>
      <w:r w:rsidR="007D3510" w:rsidRPr="007D351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уполномоченного на</w:t>
      </w:r>
      <w:r w:rsidR="002535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D3510" w:rsidRPr="007D35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 в сфере закупок.</w:t>
      </w:r>
    </w:p>
    <w:p w:rsidR="007D3510" w:rsidRDefault="007D3510" w:rsidP="007D351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Установить, что контроль в сфере закупок </w:t>
      </w:r>
      <w:r w:rsidR="002535BF">
        <w:rPr>
          <w:sz w:val="28"/>
          <w:szCs w:val="28"/>
        </w:rPr>
        <w:t>контрольным органом</w:t>
      </w:r>
      <w:r>
        <w:rPr>
          <w:sz w:val="28"/>
          <w:szCs w:val="28"/>
        </w:rPr>
        <w:t xml:space="preserve">, указанным в пункте 1 постановления, осуществляется </w:t>
      </w:r>
      <w:r w:rsidRPr="007D3510">
        <w:rPr>
          <w:bCs/>
          <w:sz w:val="28"/>
          <w:szCs w:val="28"/>
        </w:rPr>
        <w:t xml:space="preserve">путем проведения плановых (за исключением плановых проверок в отношении банков, государственной корпорации </w:t>
      </w:r>
      <w:r>
        <w:rPr>
          <w:bCs/>
          <w:sz w:val="28"/>
          <w:szCs w:val="28"/>
        </w:rPr>
        <w:t>«</w:t>
      </w:r>
      <w:r w:rsidRPr="007D3510">
        <w:rPr>
          <w:bCs/>
          <w:sz w:val="28"/>
          <w:szCs w:val="28"/>
        </w:rPr>
        <w:t>ВЭБ</w:t>
      </w:r>
      <w:proofErr w:type="gramStart"/>
      <w:r w:rsidRPr="007D3510">
        <w:rPr>
          <w:bCs/>
          <w:sz w:val="28"/>
          <w:szCs w:val="28"/>
        </w:rPr>
        <w:t>.Р</w:t>
      </w:r>
      <w:proofErr w:type="gramEnd"/>
      <w:r w:rsidRPr="007D3510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>»</w:t>
      </w:r>
      <w:r w:rsidRPr="007D3510">
        <w:rPr>
          <w:bCs/>
          <w:sz w:val="28"/>
          <w:szCs w:val="28"/>
        </w:rPr>
        <w:t>, региональных гарантийных организаций) и внеплановых проверок в отношении субъектов контроля при осуществлении закупок для обеспечения муниципальных нужд.</w:t>
      </w:r>
    </w:p>
    <w:p w:rsidR="0009642A" w:rsidRDefault="0009642A" w:rsidP="008767EF">
      <w:pPr>
        <w:pStyle w:val="a6"/>
        <w:ind w:left="0" w:firstLine="709"/>
        <w:jc w:val="both"/>
      </w:pPr>
      <w:r>
        <w:t>3. Опубликовать постановление в газете «Ярославский агрокурьер» и разместить на официальном сайте органов местного самоуправления Ярославского муниципального района в информационно-телекоммуникационной сети «Интернет»</w:t>
      </w:r>
      <w:r w:rsidR="002566A0">
        <w:t>.</w:t>
      </w:r>
      <w:bookmarkStart w:id="0" w:name="_GoBack"/>
      <w:bookmarkEnd w:id="0"/>
    </w:p>
    <w:p w:rsidR="007D3510" w:rsidRDefault="0009642A" w:rsidP="008767EF">
      <w:pPr>
        <w:pStyle w:val="a6"/>
        <w:ind w:left="0" w:firstLine="709"/>
        <w:jc w:val="both"/>
      </w:pPr>
      <w:r w:rsidRPr="0009642A">
        <w:t>4</w:t>
      </w:r>
      <w:r w:rsidR="00570D43" w:rsidRPr="005C188B">
        <w:t xml:space="preserve">. </w:t>
      </w:r>
      <w:proofErr w:type="gramStart"/>
      <w:r w:rsidR="007D3510">
        <w:t>Контроль за</w:t>
      </w:r>
      <w:proofErr w:type="gramEnd"/>
      <w:r w:rsidR="007D3510">
        <w:t xml:space="preserve"> исполнением постановления возложить на заместителя Главы Администрации Ярославского муниципального района по финансам и экономике А.О. Щербака.</w:t>
      </w:r>
    </w:p>
    <w:p w:rsidR="007D3510" w:rsidRDefault="0009642A" w:rsidP="007D3510">
      <w:pPr>
        <w:pStyle w:val="a6"/>
        <w:ind w:left="0" w:firstLine="709"/>
        <w:jc w:val="both"/>
      </w:pPr>
      <w:r w:rsidRPr="002E0702">
        <w:t>5</w:t>
      </w:r>
      <w:r w:rsidR="00570D43" w:rsidRPr="005C188B">
        <w:t xml:space="preserve">. </w:t>
      </w:r>
      <w:r w:rsidR="007D3510">
        <w:t>Постановление вступает в силу со дня подписания.</w:t>
      </w:r>
    </w:p>
    <w:p w:rsidR="00570D43" w:rsidRPr="005C188B" w:rsidRDefault="00570D43" w:rsidP="00570D43">
      <w:pPr>
        <w:pStyle w:val="a6"/>
        <w:ind w:left="0"/>
        <w:jc w:val="both"/>
      </w:pPr>
    </w:p>
    <w:p w:rsidR="00570D43" w:rsidRPr="005C188B" w:rsidRDefault="00570D43" w:rsidP="00570D43">
      <w:pPr>
        <w:pStyle w:val="a6"/>
        <w:ind w:left="0"/>
        <w:jc w:val="both"/>
      </w:pPr>
    </w:p>
    <w:p w:rsidR="00570D43" w:rsidRPr="005C188B" w:rsidRDefault="00570D43" w:rsidP="00570D43">
      <w:pPr>
        <w:pStyle w:val="a6"/>
        <w:ind w:left="0"/>
        <w:jc w:val="both"/>
      </w:pPr>
      <w:r w:rsidRPr="005C188B">
        <w:t xml:space="preserve">Глава Ярославского                                                                                   </w:t>
      </w:r>
    </w:p>
    <w:p w:rsidR="00556C4A" w:rsidRPr="002566A0" w:rsidRDefault="00570D43" w:rsidP="00570D43">
      <w:pPr>
        <w:pStyle w:val="a6"/>
        <w:ind w:left="0"/>
        <w:jc w:val="both"/>
        <w:sectPr w:rsidR="00556C4A" w:rsidRPr="002566A0" w:rsidSect="008767EF">
          <w:headerReference w:type="even" r:id="rId9"/>
          <w:pgSz w:w="11906" w:h="16838"/>
          <w:pgMar w:top="284" w:right="567" w:bottom="1134" w:left="1701" w:header="720" w:footer="720" w:gutter="0"/>
          <w:cols w:space="720"/>
          <w:titlePg/>
        </w:sectPr>
      </w:pPr>
      <w:r w:rsidRPr="005C188B">
        <w:t xml:space="preserve">муниципального района                                                                 </w:t>
      </w:r>
      <w:r w:rsidR="00F32CF5">
        <w:t>Н</w:t>
      </w:r>
      <w:r w:rsidRPr="005C188B">
        <w:t xml:space="preserve">.В. </w:t>
      </w:r>
      <w:r w:rsidR="00F32CF5">
        <w:t>Золотников</w:t>
      </w:r>
    </w:p>
    <w:p w:rsidR="00570D43" w:rsidRPr="005C188B" w:rsidRDefault="00570D43" w:rsidP="004337EB">
      <w:pPr>
        <w:pStyle w:val="a6"/>
        <w:ind w:left="0"/>
        <w:jc w:val="both"/>
        <w:rPr>
          <w:sz w:val="24"/>
        </w:rPr>
      </w:pPr>
    </w:p>
    <w:sectPr w:rsidR="00570D43" w:rsidRPr="005C188B" w:rsidSect="00530E57">
      <w:pgSz w:w="11906" w:h="16838"/>
      <w:pgMar w:top="284" w:right="73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098" w:rsidRDefault="008B4098">
      <w:r>
        <w:separator/>
      </w:r>
    </w:p>
  </w:endnote>
  <w:endnote w:type="continuationSeparator" w:id="0">
    <w:p w:rsidR="008B4098" w:rsidRDefault="008B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098" w:rsidRDefault="008B4098">
      <w:r>
        <w:separator/>
      </w:r>
    </w:p>
  </w:footnote>
  <w:footnote w:type="continuationSeparator" w:id="0">
    <w:p w:rsidR="008B4098" w:rsidRDefault="008B4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934" w:rsidRDefault="002E245B" w:rsidP="0008124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2593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5934" w:rsidRDefault="00B259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5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6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8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44C"/>
    <w:rsid w:val="00032A4D"/>
    <w:rsid w:val="000521BF"/>
    <w:rsid w:val="0008124D"/>
    <w:rsid w:val="0008379F"/>
    <w:rsid w:val="00095B69"/>
    <w:rsid w:val="0009642A"/>
    <w:rsid w:val="000A32A7"/>
    <w:rsid w:val="000B0982"/>
    <w:rsid w:val="000E7602"/>
    <w:rsid w:val="00104CBD"/>
    <w:rsid w:val="0014290D"/>
    <w:rsid w:val="00144004"/>
    <w:rsid w:val="001766A6"/>
    <w:rsid w:val="001B5A15"/>
    <w:rsid w:val="002209C4"/>
    <w:rsid w:val="002535BF"/>
    <w:rsid w:val="002566A0"/>
    <w:rsid w:val="002666E0"/>
    <w:rsid w:val="002911BF"/>
    <w:rsid w:val="002C644C"/>
    <w:rsid w:val="002D254C"/>
    <w:rsid w:val="002E02D2"/>
    <w:rsid w:val="002E0702"/>
    <w:rsid w:val="002E245B"/>
    <w:rsid w:val="0031612B"/>
    <w:rsid w:val="00360F1C"/>
    <w:rsid w:val="00370742"/>
    <w:rsid w:val="003B5C20"/>
    <w:rsid w:val="003E7EC8"/>
    <w:rsid w:val="004123B4"/>
    <w:rsid w:val="004337EB"/>
    <w:rsid w:val="00444BBD"/>
    <w:rsid w:val="00445C53"/>
    <w:rsid w:val="00466EE2"/>
    <w:rsid w:val="004B0FF8"/>
    <w:rsid w:val="004D74F8"/>
    <w:rsid w:val="00530E57"/>
    <w:rsid w:val="00547035"/>
    <w:rsid w:val="005559FC"/>
    <w:rsid w:val="00556C4A"/>
    <w:rsid w:val="00570D43"/>
    <w:rsid w:val="00587185"/>
    <w:rsid w:val="005A1232"/>
    <w:rsid w:val="005C188B"/>
    <w:rsid w:val="005E428C"/>
    <w:rsid w:val="005F7398"/>
    <w:rsid w:val="0063632C"/>
    <w:rsid w:val="006519D1"/>
    <w:rsid w:val="00657221"/>
    <w:rsid w:val="00657C9C"/>
    <w:rsid w:val="00672960"/>
    <w:rsid w:val="006A3B55"/>
    <w:rsid w:val="006D75DC"/>
    <w:rsid w:val="007D3510"/>
    <w:rsid w:val="00823ED3"/>
    <w:rsid w:val="00836409"/>
    <w:rsid w:val="0083686B"/>
    <w:rsid w:val="00850E44"/>
    <w:rsid w:val="008767EF"/>
    <w:rsid w:val="0088250B"/>
    <w:rsid w:val="00887D89"/>
    <w:rsid w:val="00894A23"/>
    <w:rsid w:val="00896CEC"/>
    <w:rsid w:val="008B4098"/>
    <w:rsid w:val="008C7F71"/>
    <w:rsid w:val="00937A1D"/>
    <w:rsid w:val="00950D16"/>
    <w:rsid w:val="0095604E"/>
    <w:rsid w:val="00970E91"/>
    <w:rsid w:val="009A04FD"/>
    <w:rsid w:val="009B14D9"/>
    <w:rsid w:val="009C4060"/>
    <w:rsid w:val="009C455C"/>
    <w:rsid w:val="009D1527"/>
    <w:rsid w:val="00A06B9E"/>
    <w:rsid w:val="00A84531"/>
    <w:rsid w:val="00AC3236"/>
    <w:rsid w:val="00B032F4"/>
    <w:rsid w:val="00B17B75"/>
    <w:rsid w:val="00B25934"/>
    <w:rsid w:val="00B51FA5"/>
    <w:rsid w:val="00B650ED"/>
    <w:rsid w:val="00B70ADC"/>
    <w:rsid w:val="00B825F2"/>
    <w:rsid w:val="00BC3FA8"/>
    <w:rsid w:val="00BE2CEE"/>
    <w:rsid w:val="00C2411F"/>
    <w:rsid w:val="00C52713"/>
    <w:rsid w:val="00C6342F"/>
    <w:rsid w:val="00CB07AD"/>
    <w:rsid w:val="00CB244C"/>
    <w:rsid w:val="00D25162"/>
    <w:rsid w:val="00D66449"/>
    <w:rsid w:val="00D76136"/>
    <w:rsid w:val="00D77F73"/>
    <w:rsid w:val="00DB4240"/>
    <w:rsid w:val="00DF0396"/>
    <w:rsid w:val="00DF41AD"/>
    <w:rsid w:val="00E0018F"/>
    <w:rsid w:val="00E26E12"/>
    <w:rsid w:val="00E37B40"/>
    <w:rsid w:val="00E71BEC"/>
    <w:rsid w:val="00E84E45"/>
    <w:rsid w:val="00EA529A"/>
    <w:rsid w:val="00ED6118"/>
    <w:rsid w:val="00ED703F"/>
    <w:rsid w:val="00F01D30"/>
    <w:rsid w:val="00F32CF5"/>
    <w:rsid w:val="00F36D8F"/>
    <w:rsid w:val="00FD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411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C2411F"/>
    <w:pPr>
      <w:jc w:val="both"/>
    </w:pPr>
    <w:rPr>
      <w:sz w:val="28"/>
    </w:rPr>
  </w:style>
  <w:style w:type="paragraph" w:styleId="a6">
    <w:name w:val="Body Text Indent"/>
    <w:basedOn w:val="a"/>
    <w:link w:val="a7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8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9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a">
    <w:name w:val="Placeholder Text"/>
    <w:basedOn w:val="a0"/>
    <w:uiPriority w:val="99"/>
    <w:semiHidden/>
    <w:rsid w:val="002209C4"/>
    <w:rPr>
      <w:color w:val="808080"/>
    </w:rPr>
  </w:style>
  <w:style w:type="paragraph" w:customStyle="1" w:styleId="ConsPlusNormal">
    <w:name w:val="ConsPlusNormal"/>
    <w:rsid w:val="002C644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337EB"/>
    <w:rPr>
      <w:sz w:val="28"/>
    </w:rPr>
  </w:style>
  <w:style w:type="paragraph" w:styleId="ab">
    <w:name w:val="Balloon Text"/>
    <w:basedOn w:val="a"/>
    <w:link w:val="ac"/>
    <w:semiHidden/>
    <w:unhideWhenUsed/>
    <w:rsid w:val="00E84E4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E84E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411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C2411F"/>
    <w:pPr>
      <w:jc w:val="both"/>
    </w:pPr>
    <w:rPr>
      <w:sz w:val="28"/>
    </w:rPr>
  </w:style>
  <w:style w:type="paragraph" w:styleId="a6">
    <w:name w:val="Body Text Indent"/>
    <w:basedOn w:val="a"/>
    <w:link w:val="a7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8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9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a">
    <w:name w:val="Placeholder Text"/>
    <w:basedOn w:val="a0"/>
    <w:uiPriority w:val="99"/>
    <w:semiHidden/>
    <w:rsid w:val="002209C4"/>
    <w:rPr>
      <w:color w:val="808080"/>
    </w:rPr>
  </w:style>
  <w:style w:type="paragraph" w:customStyle="1" w:styleId="ConsPlusNormal">
    <w:name w:val="ConsPlusNormal"/>
    <w:rsid w:val="002C644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337EB"/>
    <w:rPr>
      <w:sz w:val="28"/>
    </w:rPr>
  </w:style>
  <w:style w:type="paragraph" w:styleId="ab">
    <w:name w:val="Balloon Text"/>
    <w:basedOn w:val="a"/>
    <w:link w:val="ac"/>
    <w:semiHidden/>
    <w:unhideWhenUsed/>
    <w:rsid w:val="00E84E4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E84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0F1A49FEF5F42BC8D2A52313A3118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C9EE24-7384-4A0B-A17D-8FD3E27833CF}"/>
      </w:docPartPr>
      <w:docPartBody>
        <w:p w:rsidR="00694B37" w:rsidRDefault="003123E1">
          <w:pPr>
            <w:pStyle w:val="F0F1A49FEF5F42BC8D2A52313A311854"/>
          </w:pPr>
          <w:r w:rsidRPr="007141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29F9AB095F8E4D9AB6A4BFC673B9D8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DB60BD-D163-4F2E-8DFA-40BD00505CD7}"/>
      </w:docPartPr>
      <w:docPartBody>
        <w:p w:rsidR="00694B37" w:rsidRDefault="003123E1">
          <w:pPr>
            <w:pStyle w:val="29F9AB095F8E4D9AB6A4BFC673B9D8BE"/>
          </w:pPr>
          <w:r w:rsidRPr="004C41F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3E1"/>
    <w:rsid w:val="001960E5"/>
    <w:rsid w:val="003123E1"/>
    <w:rsid w:val="005D4EED"/>
    <w:rsid w:val="00656BA0"/>
    <w:rsid w:val="0069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F0F1A49FEF5F42BC8D2A52313A311854">
    <w:name w:val="F0F1A49FEF5F42BC8D2A52313A311854"/>
  </w:style>
  <w:style w:type="paragraph" w:customStyle="1" w:styleId="29F9AB095F8E4D9AB6A4BFC673B9D8BE">
    <w:name w:val="29F9AB095F8E4D9AB6A4BFC673B9D8BE"/>
  </w:style>
  <w:style w:type="paragraph" w:customStyle="1" w:styleId="675BFEEFDC02496B90F0C58F39F0826C">
    <w:name w:val="675BFEEFDC02496B90F0C58F39F0826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F0F1A49FEF5F42BC8D2A52313A311854">
    <w:name w:val="F0F1A49FEF5F42BC8D2A52313A311854"/>
  </w:style>
  <w:style w:type="paragraph" w:customStyle="1" w:styleId="29F9AB095F8E4D9AB6A4BFC673B9D8BE">
    <w:name w:val="29F9AB095F8E4D9AB6A4BFC673B9D8BE"/>
  </w:style>
  <w:style w:type="paragraph" w:customStyle="1" w:styleId="675BFEEFDC02496B90F0C58F39F0826C">
    <w:name w:val="675BFEEFDC02496B90F0C58F39F082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Килипченко Олег Юрьевич</dc:creator>
  <cp:lastModifiedBy>sakova</cp:lastModifiedBy>
  <cp:revision>4</cp:revision>
  <cp:lastPrinted>2010-03-09T14:25:00Z</cp:lastPrinted>
  <dcterms:created xsi:type="dcterms:W3CDTF">2023-01-31T12:20:00Z</dcterms:created>
  <dcterms:modified xsi:type="dcterms:W3CDTF">2023-01-31T12:20:00Z</dcterms:modified>
</cp:coreProperties>
</file>