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1D57FDDC23964E8293621AD16EC5AA30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63B6C36E" wp14:editId="75743EDB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A62BA5" w:rsidRDefault="00A62BA5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05.07.2023                                                                                                                                № 1509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970D58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1131B9" w:rsidRDefault="001131B9" w:rsidP="001131B9">
      <w:pPr>
        <w:pStyle w:val="a7"/>
        <w:ind w:left="0" w:right="5527"/>
        <w:jc w:val="both"/>
        <w:rPr>
          <w:b/>
        </w:rPr>
      </w:pPr>
      <w:r w:rsidRPr="001131B9">
        <w:rPr>
          <w:b/>
        </w:rPr>
        <w:t xml:space="preserve">О порядке деятельности </w:t>
      </w:r>
      <w:r w:rsidR="00FC0F66">
        <w:rPr>
          <w:b/>
        </w:rPr>
        <w:t xml:space="preserve">межпоселенческих </w:t>
      </w:r>
      <w:r w:rsidRPr="001131B9">
        <w:rPr>
          <w:b/>
        </w:rPr>
        <w:t xml:space="preserve">крематориев на территории Ярославского муниципального района </w:t>
      </w:r>
    </w:p>
    <w:sdt>
      <w:sdtPr>
        <w:id w:val="-1407070432"/>
        <w:lock w:val="contentLocked"/>
        <w:placeholder>
          <w:docPart w:val="FB15374FEB1748F59D015FA567238FAF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970D58" w:rsidP="00570D43">
          <w:pPr>
            <w:pStyle w:val="a7"/>
            <w:ind w:left="0"/>
            <w:jc w:val="both"/>
          </w:pPr>
        </w:p>
      </w:sdtContent>
    </w:sdt>
    <w:p w:rsidR="00570D43" w:rsidRPr="000A55FA" w:rsidRDefault="000A55FA" w:rsidP="000A55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55FA">
        <w:rPr>
          <w:sz w:val="28"/>
          <w:szCs w:val="28"/>
        </w:rPr>
        <w:t>В соответствии с частью 2 статьи 24 Федерального закона</w:t>
      </w:r>
      <w:r>
        <w:rPr>
          <w:sz w:val="28"/>
          <w:szCs w:val="28"/>
        </w:rPr>
        <w:t xml:space="preserve"> </w:t>
      </w:r>
      <w:r w:rsidRPr="000A55FA">
        <w:rPr>
          <w:sz w:val="28"/>
          <w:szCs w:val="28"/>
        </w:rPr>
        <w:t>от 12</w:t>
      </w:r>
      <w:r>
        <w:rPr>
          <w:sz w:val="28"/>
          <w:szCs w:val="28"/>
        </w:rPr>
        <w:t xml:space="preserve"> января </w:t>
      </w:r>
      <w:r w:rsidRPr="000A55FA">
        <w:rPr>
          <w:sz w:val="28"/>
          <w:szCs w:val="28"/>
        </w:rPr>
        <w:t xml:space="preserve">1996 </w:t>
      </w:r>
      <w:r>
        <w:rPr>
          <w:sz w:val="28"/>
          <w:szCs w:val="28"/>
        </w:rPr>
        <w:t>года №</w:t>
      </w:r>
      <w:r w:rsidRPr="000A55FA">
        <w:rPr>
          <w:sz w:val="28"/>
          <w:szCs w:val="28"/>
        </w:rPr>
        <w:t xml:space="preserve"> 8-ФЗ</w:t>
      </w:r>
      <w:r>
        <w:rPr>
          <w:sz w:val="28"/>
          <w:szCs w:val="28"/>
        </w:rPr>
        <w:t xml:space="preserve"> </w:t>
      </w:r>
      <w:r w:rsidRPr="000A55FA">
        <w:rPr>
          <w:sz w:val="28"/>
          <w:szCs w:val="28"/>
        </w:rPr>
        <w:t xml:space="preserve">«О погребении и похоронном деле» </w:t>
      </w:r>
      <w:r w:rsidR="00570D43" w:rsidRPr="000A55FA">
        <w:rPr>
          <w:sz w:val="28"/>
          <w:szCs w:val="28"/>
        </w:rPr>
        <w:t xml:space="preserve">Администрация района  </w:t>
      </w:r>
      <w:proofErr w:type="gramStart"/>
      <w:r w:rsidR="00570D43" w:rsidRPr="000A55FA">
        <w:rPr>
          <w:b/>
          <w:sz w:val="28"/>
          <w:szCs w:val="28"/>
        </w:rPr>
        <w:t>п</w:t>
      </w:r>
      <w:proofErr w:type="gramEnd"/>
      <w:r w:rsidR="00570D43" w:rsidRPr="000A55FA">
        <w:rPr>
          <w:b/>
          <w:sz w:val="28"/>
          <w:szCs w:val="28"/>
        </w:rPr>
        <w:t xml:space="preserve"> о с т а н о в л я е т:</w:t>
      </w:r>
    </w:p>
    <w:p w:rsidR="000A55FA" w:rsidRDefault="00570D43" w:rsidP="008767EF">
      <w:pPr>
        <w:pStyle w:val="a7"/>
        <w:ind w:left="0" w:firstLine="709"/>
        <w:jc w:val="both"/>
      </w:pPr>
      <w:r w:rsidRPr="005C188B">
        <w:t>1.</w:t>
      </w:r>
      <w:r w:rsidR="000A55FA">
        <w:t xml:space="preserve"> Утвердить порядок деятельности </w:t>
      </w:r>
      <w:r w:rsidR="00F93EFA">
        <w:t xml:space="preserve">межпоселенческих </w:t>
      </w:r>
      <w:r w:rsidR="000A55FA">
        <w:t>крематориев на</w:t>
      </w:r>
      <w:r w:rsidR="00F93EFA">
        <w:t> </w:t>
      </w:r>
      <w:r w:rsidR="000A55FA">
        <w:t>территории Ярославского муниципального района (прилагается).</w:t>
      </w:r>
    </w:p>
    <w:p w:rsidR="000A55FA" w:rsidRPr="00211AC7" w:rsidRDefault="00570D43" w:rsidP="008767EF">
      <w:pPr>
        <w:pStyle w:val="a7"/>
        <w:ind w:left="0" w:firstLine="709"/>
        <w:jc w:val="both"/>
      </w:pPr>
      <w:r w:rsidRPr="005C188B">
        <w:t xml:space="preserve">2. </w:t>
      </w:r>
      <w:proofErr w:type="gramStart"/>
      <w:r w:rsidR="000A55FA">
        <w:t>Контроль за</w:t>
      </w:r>
      <w:proofErr w:type="gramEnd"/>
      <w:r w:rsidR="000A55FA">
        <w:t xml:space="preserve"> исполнением настоящего постановления возложить на заместителя Главы Администрации Ярославского муниципального района </w:t>
      </w:r>
      <w:r w:rsidR="00762A10">
        <w:t>по</w:t>
      </w:r>
      <w:r w:rsidR="00F93EFA">
        <w:t> </w:t>
      </w:r>
      <w:r w:rsidR="00762A10">
        <w:t>экономике и финансам Щербака А.О.</w:t>
      </w:r>
    </w:p>
    <w:p w:rsidR="000A55FA" w:rsidRDefault="00570D43" w:rsidP="008767EF">
      <w:pPr>
        <w:pStyle w:val="a7"/>
        <w:ind w:left="0" w:firstLine="709"/>
        <w:jc w:val="both"/>
      </w:pPr>
      <w:r w:rsidRPr="005C188B">
        <w:t xml:space="preserve">3. </w:t>
      </w:r>
      <w:r w:rsidR="000A55FA">
        <w:t>Постановление вступает в силу со дня его официального опубликования.</w:t>
      </w:r>
    </w:p>
    <w:p w:rsidR="00570D43" w:rsidRDefault="00570D43" w:rsidP="00570D43">
      <w:pPr>
        <w:pStyle w:val="a7"/>
        <w:ind w:left="0"/>
        <w:jc w:val="both"/>
      </w:pPr>
    </w:p>
    <w:p w:rsidR="000A55FA" w:rsidRPr="005C188B" w:rsidRDefault="000A55FA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360F1C" w:rsidRPr="005C188B" w:rsidRDefault="00360F1C" w:rsidP="00570D43">
      <w:pPr>
        <w:pStyle w:val="a7"/>
        <w:ind w:left="0"/>
        <w:jc w:val="both"/>
      </w:pPr>
    </w:p>
    <w:p w:rsidR="000A55FA" w:rsidRDefault="000A55FA" w:rsidP="00570D43">
      <w:pPr>
        <w:pStyle w:val="a7"/>
        <w:ind w:left="0"/>
        <w:rPr>
          <w:sz w:val="24"/>
        </w:rPr>
        <w:sectPr w:rsidR="000A55FA" w:rsidSect="00DD31AB">
          <w:headerReference w:type="even" r:id="rId10"/>
          <w:headerReference w:type="default" r:id="rId11"/>
          <w:headerReference w:type="first" r:id="rId12"/>
          <w:pgSz w:w="11906" w:h="16838"/>
          <w:pgMar w:top="284" w:right="737" w:bottom="1134" w:left="1701" w:header="720" w:footer="720" w:gutter="0"/>
          <w:pgNumType w:start="1"/>
          <w:cols w:space="720"/>
          <w:titlePg/>
        </w:sectPr>
      </w:pPr>
      <w:bookmarkStart w:id="0" w:name="_GoBack"/>
      <w:bookmarkEnd w:id="0"/>
    </w:p>
    <w:p w:rsidR="000A55FA" w:rsidRPr="000A55FA" w:rsidRDefault="000A55FA" w:rsidP="000A55FA">
      <w:pPr>
        <w:ind w:left="6237"/>
        <w:jc w:val="both"/>
        <w:rPr>
          <w:bCs/>
          <w:sz w:val="28"/>
          <w:szCs w:val="28"/>
        </w:rPr>
      </w:pPr>
      <w:r w:rsidRPr="000A55FA">
        <w:rPr>
          <w:bCs/>
          <w:sz w:val="28"/>
          <w:szCs w:val="28"/>
        </w:rPr>
        <w:lastRenderedPageBreak/>
        <w:t>УТВЕРЖДЕН</w:t>
      </w:r>
    </w:p>
    <w:p w:rsidR="000A55FA" w:rsidRPr="000A55FA" w:rsidRDefault="000A55FA" w:rsidP="000A55FA">
      <w:pPr>
        <w:ind w:left="6237"/>
        <w:jc w:val="both"/>
        <w:rPr>
          <w:bCs/>
          <w:sz w:val="28"/>
          <w:szCs w:val="28"/>
        </w:rPr>
      </w:pPr>
      <w:r w:rsidRPr="000A55FA">
        <w:rPr>
          <w:bCs/>
          <w:sz w:val="28"/>
          <w:szCs w:val="28"/>
        </w:rPr>
        <w:t>постановлением</w:t>
      </w:r>
    </w:p>
    <w:p w:rsidR="000A55FA" w:rsidRPr="000A55FA" w:rsidRDefault="000A55FA" w:rsidP="000A55FA">
      <w:pPr>
        <w:ind w:left="6237"/>
        <w:jc w:val="both"/>
        <w:rPr>
          <w:bCs/>
          <w:sz w:val="28"/>
          <w:szCs w:val="28"/>
        </w:rPr>
      </w:pPr>
      <w:r w:rsidRPr="000A55FA">
        <w:rPr>
          <w:bCs/>
          <w:sz w:val="28"/>
          <w:szCs w:val="28"/>
        </w:rPr>
        <w:t>Администрации ЯМР</w:t>
      </w:r>
    </w:p>
    <w:p w:rsidR="000A55FA" w:rsidRPr="000A55FA" w:rsidRDefault="000A55FA" w:rsidP="000A55FA">
      <w:pPr>
        <w:ind w:left="6237"/>
        <w:jc w:val="both"/>
        <w:rPr>
          <w:bCs/>
          <w:sz w:val="28"/>
          <w:szCs w:val="28"/>
        </w:rPr>
      </w:pPr>
      <w:r w:rsidRPr="000A55FA">
        <w:rPr>
          <w:bCs/>
          <w:sz w:val="28"/>
          <w:szCs w:val="28"/>
        </w:rPr>
        <w:t xml:space="preserve">от </w:t>
      </w:r>
      <w:r w:rsidR="00A62BA5">
        <w:rPr>
          <w:bCs/>
          <w:sz w:val="28"/>
          <w:szCs w:val="28"/>
        </w:rPr>
        <w:t>05.07.2023</w:t>
      </w:r>
      <w:r w:rsidRPr="000A55FA">
        <w:rPr>
          <w:bCs/>
          <w:sz w:val="28"/>
          <w:szCs w:val="28"/>
        </w:rPr>
        <w:t xml:space="preserve"> № </w:t>
      </w:r>
      <w:r w:rsidR="00DA3F14">
        <w:rPr>
          <w:bCs/>
          <w:sz w:val="28"/>
          <w:szCs w:val="28"/>
        </w:rPr>
        <w:t>1509</w:t>
      </w:r>
    </w:p>
    <w:p w:rsidR="000A55FA" w:rsidRDefault="000A55FA" w:rsidP="000A55FA">
      <w:pPr>
        <w:ind w:left="6237"/>
        <w:jc w:val="both"/>
        <w:rPr>
          <w:b/>
          <w:bCs/>
          <w:sz w:val="28"/>
          <w:szCs w:val="28"/>
        </w:rPr>
      </w:pPr>
    </w:p>
    <w:p w:rsidR="000A55FA" w:rsidRDefault="000A55FA" w:rsidP="000A55FA">
      <w:pPr>
        <w:ind w:left="6237"/>
        <w:jc w:val="both"/>
        <w:rPr>
          <w:b/>
          <w:bCs/>
          <w:sz w:val="28"/>
          <w:szCs w:val="28"/>
        </w:rPr>
      </w:pPr>
    </w:p>
    <w:p w:rsidR="000A55FA" w:rsidRDefault="000A55FA" w:rsidP="000A55FA">
      <w:pPr>
        <w:ind w:left="6237"/>
        <w:jc w:val="both"/>
        <w:rPr>
          <w:b/>
          <w:bCs/>
          <w:sz w:val="28"/>
          <w:szCs w:val="28"/>
        </w:rPr>
      </w:pPr>
    </w:p>
    <w:p w:rsidR="000A55FA" w:rsidRDefault="000A55FA" w:rsidP="000A55FA">
      <w:pPr>
        <w:ind w:left="6237"/>
        <w:jc w:val="both"/>
        <w:rPr>
          <w:b/>
          <w:bCs/>
          <w:sz w:val="28"/>
          <w:szCs w:val="28"/>
        </w:rPr>
      </w:pPr>
    </w:p>
    <w:p w:rsidR="000A55FA" w:rsidRPr="000A55FA" w:rsidRDefault="000A55FA" w:rsidP="000A55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A55FA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о</w:t>
      </w:r>
      <w:r w:rsidRPr="000A55F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деятельности </w:t>
      </w:r>
      <w:r w:rsidR="00F93EFA">
        <w:rPr>
          <w:b/>
          <w:bCs/>
          <w:sz w:val="28"/>
          <w:szCs w:val="28"/>
        </w:rPr>
        <w:t xml:space="preserve">межпоселенческих </w:t>
      </w:r>
      <w:r>
        <w:rPr>
          <w:b/>
          <w:bCs/>
          <w:sz w:val="28"/>
          <w:szCs w:val="28"/>
        </w:rPr>
        <w:t>крематориев</w:t>
      </w:r>
      <w:r>
        <w:rPr>
          <w:b/>
          <w:bCs/>
          <w:sz w:val="28"/>
          <w:szCs w:val="28"/>
        </w:rPr>
        <w:br/>
      </w:r>
      <w:r w:rsidRPr="000A55FA">
        <w:rPr>
          <w:b/>
          <w:bCs/>
          <w:sz w:val="28"/>
          <w:szCs w:val="28"/>
        </w:rPr>
        <w:t>на территории Ярославского муниципального района</w:t>
      </w:r>
    </w:p>
    <w:p w:rsidR="000A55FA" w:rsidRPr="000A55FA" w:rsidRDefault="000A55FA" w:rsidP="000A55FA">
      <w:pPr>
        <w:ind w:firstLine="709"/>
        <w:jc w:val="center"/>
        <w:rPr>
          <w:b/>
          <w:bCs/>
          <w:sz w:val="28"/>
          <w:szCs w:val="28"/>
        </w:rPr>
      </w:pPr>
    </w:p>
    <w:p w:rsidR="000A55FA" w:rsidRPr="000A55FA" w:rsidRDefault="000A55FA" w:rsidP="000A55FA">
      <w:pPr>
        <w:ind w:firstLine="709"/>
        <w:jc w:val="both"/>
        <w:rPr>
          <w:b/>
          <w:sz w:val="28"/>
          <w:szCs w:val="28"/>
        </w:rPr>
      </w:pPr>
      <w:r w:rsidRPr="000A55FA">
        <w:rPr>
          <w:b/>
          <w:sz w:val="28"/>
          <w:szCs w:val="28"/>
        </w:rPr>
        <w:t>1. Общие положения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1.1. Порядок деятельности крематори</w:t>
      </w:r>
      <w:r>
        <w:rPr>
          <w:sz w:val="28"/>
          <w:szCs w:val="28"/>
        </w:rPr>
        <w:t>ев</w:t>
      </w:r>
      <w:r w:rsidRPr="000A55FA">
        <w:rPr>
          <w:sz w:val="28"/>
          <w:szCs w:val="28"/>
        </w:rPr>
        <w:t xml:space="preserve"> на территории Ярославского муниципального района (далее - Порядок) разработан в соответствии с</w:t>
      </w:r>
      <w:r>
        <w:rPr>
          <w:sz w:val="28"/>
          <w:szCs w:val="28"/>
        </w:rPr>
        <w:t> </w:t>
      </w:r>
      <w:r w:rsidRPr="000A55FA"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ьным законом </w:t>
      </w:r>
      <w:r w:rsidRPr="000A55FA">
        <w:rPr>
          <w:sz w:val="28"/>
          <w:szCs w:val="28"/>
        </w:rPr>
        <w:t>от 12</w:t>
      </w:r>
      <w:r>
        <w:rPr>
          <w:sz w:val="28"/>
          <w:szCs w:val="28"/>
        </w:rPr>
        <w:t xml:space="preserve"> января </w:t>
      </w:r>
      <w:r w:rsidRPr="000A55FA">
        <w:rPr>
          <w:sz w:val="28"/>
          <w:szCs w:val="28"/>
        </w:rPr>
        <w:t>1996 г</w:t>
      </w:r>
      <w:r>
        <w:rPr>
          <w:sz w:val="28"/>
          <w:szCs w:val="28"/>
        </w:rPr>
        <w:t>ода</w:t>
      </w:r>
      <w:r w:rsidRPr="000A55FA">
        <w:rPr>
          <w:sz w:val="28"/>
          <w:szCs w:val="28"/>
        </w:rPr>
        <w:t xml:space="preserve"> № 8</w:t>
      </w:r>
      <w:r w:rsidR="00DD31AB">
        <w:rPr>
          <w:sz w:val="28"/>
          <w:szCs w:val="28"/>
        </w:rPr>
        <w:t>-</w:t>
      </w:r>
      <w:r w:rsidRPr="000A55FA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0A55FA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</w:t>
      </w:r>
      <w:r w:rsidRPr="000A55FA">
        <w:rPr>
          <w:sz w:val="28"/>
          <w:szCs w:val="28"/>
        </w:rPr>
        <w:t xml:space="preserve">, </w:t>
      </w:r>
      <w:hyperlink r:id="rId13" w:history="1">
        <w:r w:rsidR="00DD31AB" w:rsidRPr="009D203C">
          <w:rPr>
            <w:sz w:val="28"/>
            <w:szCs w:val="28"/>
          </w:rPr>
          <w:t xml:space="preserve">ГОСТ </w:t>
        </w:r>
        <w:proofErr w:type="gramStart"/>
        <w:r w:rsidR="00DD31AB" w:rsidRPr="009D203C">
          <w:rPr>
            <w:sz w:val="28"/>
            <w:szCs w:val="28"/>
          </w:rPr>
          <w:t>Р</w:t>
        </w:r>
        <w:proofErr w:type="gramEnd"/>
        <w:r w:rsidR="00DD31AB" w:rsidRPr="009D203C">
          <w:rPr>
            <w:sz w:val="28"/>
            <w:szCs w:val="28"/>
          </w:rPr>
          <w:t xml:space="preserve"> 57137-2016</w:t>
        </w:r>
      </w:hyperlink>
      <w:r w:rsidR="00DD31AB" w:rsidRPr="009D203C">
        <w:rPr>
          <w:sz w:val="28"/>
          <w:szCs w:val="28"/>
        </w:rPr>
        <w:t xml:space="preserve"> </w:t>
      </w:r>
      <w:r w:rsidR="009D203C">
        <w:rPr>
          <w:sz w:val="28"/>
          <w:szCs w:val="28"/>
        </w:rPr>
        <w:t>«</w:t>
      </w:r>
      <w:r w:rsidR="00DD31AB" w:rsidRPr="009D203C">
        <w:rPr>
          <w:sz w:val="28"/>
          <w:szCs w:val="28"/>
        </w:rPr>
        <w:t>Бытовое обслуживание населения. Термины и определения</w:t>
      </w:r>
      <w:r w:rsidR="009D203C">
        <w:rPr>
          <w:sz w:val="28"/>
          <w:szCs w:val="28"/>
        </w:rPr>
        <w:t>»,</w:t>
      </w:r>
      <w:r w:rsidR="00DD31AB" w:rsidRPr="009D203C">
        <w:rPr>
          <w:sz w:val="28"/>
          <w:szCs w:val="28"/>
        </w:rPr>
        <w:t xml:space="preserve"> </w:t>
      </w:r>
      <w:hyperlink r:id="rId14" w:history="1">
        <w:r w:rsidR="00DD31AB" w:rsidRPr="009D203C">
          <w:rPr>
            <w:sz w:val="28"/>
            <w:szCs w:val="28"/>
          </w:rPr>
          <w:t>ГОСТ 32609-2014</w:t>
        </w:r>
      </w:hyperlink>
      <w:r w:rsidR="00DD31AB" w:rsidRPr="009D203C">
        <w:rPr>
          <w:sz w:val="28"/>
          <w:szCs w:val="28"/>
        </w:rPr>
        <w:t xml:space="preserve"> </w:t>
      </w:r>
      <w:r w:rsidR="009D203C">
        <w:rPr>
          <w:sz w:val="28"/>
          <w:szCs w:val="28"/>
        </w:rPr>
        <w:t>«</w:t>
      </w:r>
      <w:r w:rsidR="00DD31AB" w:rsidRPr="009D203C">
        <w:rPr>
          <w:sz w:val="28"/>
          <w:szCs w:val="28"/>
        </w:rPr>
        <w:t>Услуги бытовые. Услуги ри</w:t>
      </w:r>
      <w:r w:rsidR="009D203C">
        <w:rPr>
          <w:sz w:val="28"/>
          <w:szCs w:val="28"/>
        </w:rPr>
        <w:t>туальные. Термины и определения»</w:t>
      </w:r>
      <w:r w:rsidR="00DD31AB" w:rsidRPr="009D203C">
        <w:rPr>
          <w:sz w:val="28"/>
          <w:szCs w:val="28"/>
        </w:rPr>
        <w:t xml:space="preserve"> (применяется в качестве национального)</w:t>
      </w:r>
      <w:r w:rsidR="009D203C">
        <w:rPr>
          <w:sz w:val="28"/>
          <w:szCs w:val="28"/>
        </w:rPr>
        <w:t>,</w:t>
      </w:r>
      <w:r w:rsidR="00DD31AB" w:rsidRPr="009D203C">
        <w:rPr>
          <w:sz w:val="28"/>
          <w:szCs w:val="28"/>
        </w:rPr>
        <w:t xml:space="preserve"> </w:t>
      </w:r>
      <w:hyperlink r:id="rId15" w:history="1">
        <w:r w:rsidR="00DD31AB" w:rsidRPr="009D203C">
          <w:rPr>
            <w:sz w:val="28"/>
            <w:szCs w:val="28"/>
          </w:rPr>
          <w:t xml:space="preserve">ГОСТ </w:t>
        </w:r>
        <w:proofErr w:type="gramStart"/>
        <w:r w:rsidR="00DD31AB" w:rsidRPr="009D203C">
          <w:rPr>
            <w:sz w:val="28"/>
            <w:szCs w:val="28"/>
          </w:rPr>
          <w:t>Р</w:t>
        </w:r>
        <w:proofErr w:type="gramEnd"/>
        <w:r w:rsidR="00DD31AB" w:rsidRPr="009D203C">
          <w:rPr>
            <w:sz w:val="28"/>
            <w:szCs w:val="28"/>
          </w:rPr>
          <w:t xml:space="preserve"> 53999-2010</w:t>
        </w:r>
      </w:hyperlink>
      <w:r w:rsidR="00DD31AB" w:rsidRPr="009D203C">
        <w:rPr>
          <w:sz w:val="28"/>
          <w:szCs w:val="28"/>
        </w:rPr>
        <w:t xml:space="preserve"> </w:t>
      </w:r>
      <w:r w:rsidR="009D203C">
        <w:rPr>
          <w:sz w:val="28"/>
          <w:szCs w:val="28"/>
        </w:rPr>
        <w:t>«</w:t>
      </w:r>
      <w:r w:rsidR="00DD31AB" w:rsidRPr="009D203C">
        <w:rPr>
          <w:sz w:val="28"/>
          <w:szCs w:val="28"/>
        </w:rPr>
        <w:t>Услуги бытовые. Услуги крематориев. Общие технические условия</w:t>
      </w:r>
      <w:r w:rsidR="009D203C">
        <w:rPr>
          <w:sz w:val="28"/>
          <w:szCs w:val="28"/>
        </w:rPr>
        <w:t xml:space="preserve">», </w:t>
      </w:r>
      <w:hyperlink r:id="rId16" w:history="1">
        <w:r w:rsidR="00DD31AB" w:rsidRPr="009D203C">
          <w:rPr>
            <w:sz w:val="28"/>
            <w:szCs w:val="28"/>
          </w:rPr>
          <w:t xml:space="preserve">ГОСТ </w:t>
        </w:r>
        <w:proofErr w:type="gramStart"/>
        <w:r w:rsidR="00DD31AB" w:rsidRPr="009D203C">
          <w:rPr>
            <w:sz w:val="28"/>
            <w:szCs w:val="28"/>
          </w:rPr>
          <w:t>Р</w:t>
        </w:r>
        <w:proofErr w:type="gramEnd"/>
        <w:r w:rsidR="00DD31AB" w:rsidRPr="009D203C">
          <w:rPr>
            <w:sz w:val="28"/>
            <w:szCs w:val="28"/>
          </w:rPr>
          <w:t xml:space="preserve"> 54611-2011</w:t>
        </w:r>
      </w:hyperlink>
      <w:r w:rsidR="00DD31AB" w:rsidRPr="009D203C">
        <w:rPr>
          <w:sz w:val="28"/>
          <w:szCs w:val="28"/>
        </w:rPr>
        <w:t xml:space="preserve"> </w:t>
      </w:r>
      <w:r w:rsidR="009D203C">
        <w:rPr>
          <w:sz w:val="28"/>
          <w:szCs w:val="28"/>
        </w:rPr>
        <w:t>«</w:t>
      </w:r>
      <w:r w:rsidR="00DD31AB" w:rsidRPr="009D203C">
        <w:rPr>
          <w:sz w:val="28"/>
          <w:szCs w:val="28"/>
        </w:rPr>
        <w:t>Услуги бытовые. Услуги по организации и проведению похорон</w:t>
      </w:r>
      <w:r w:rsidR="009D203C">
        <w:rPr>
          <w:sz w:val="28"/>
          <w:szCs w:val="28"/>
        </w:rPr>
        <w:t xml:space="preserve">» </w:t>
      </w:r>
      <w:r w:rsidRPr="000A55FA">
        <w:rPr>
          <w:sz w:val="28"/>
          <w:szCs w:val="28"/>
        </w:rPr>
        <w:t xml:space="preserve">и определяет порядок </w:t>
      </w:r>
      <w:r w:rsidR="0051574D">
        <w:rPr>
          <w:sz w:val="28"/>
          <w:szCs w:val="28"/>
        </w:rPr>
        <w:t xml:space="preserve">требования к устройству и </w:t>
      </w:r>
      <w:r w:rsidRPr="000A55FA">
        <w:rPr>
          <w:sz w:val="28"/>
          <w:szCs w:val="28"/>
        </w:rPr>
        <w:t xml:space="preserve">деятельности </w:t>
      </w:r>
      <w:r w:rsidR="00395106">
        <w:rPr>
          <w:sz w:val="28"/>
          <w:szCs w:val="28"/>
        </w:rPr>
        <w:t xml:space="preserve">межпоселенческих </w:t>
      </w:r>
      <w:r w:rsidRPr="000A55FA">
        <w:rPr>
          <w:sz w:val="28"/>
          <w:szCs w:val="28"/>
        </w:rPr>
        <w:t>крематори</w:t>
      </w:r>
      <w:r>
        <w:rPr>
          <w:sz w:val="28"/>
          <w:szCs w:val="28"/>
        </w:rPr>
        <w:t>ев</w:t>
      </w:r>
      <w:r w:rsidRPr="000A55FA">
        <w:rPr>
          <w:sz w:val="28"/>
          <w:szCs w:val="28"/>
        </w:rPr>
        <w:t xml:space="preserve"> на территории Ярославского муниципального района </w:t>
      </w:r>
      <w:r w:rsidR="00B471C7">
        <w:rPr>
          <w:sz w:val="28"/>
          <w:szCs w:val="28"/>
        </w:rPr>
        <w:t xml:space="preserve">(далее – крематорий, крематории) </w:t>
      </w:r>
      <w:r w:rsidRPr="000A55FA">
        <w:rPr>
          <w:sz w:val="28"/>
          <w:szCs w:val="28"/>
        </w:rPr>
        <w:t>при кремации, захоронении и перезахоронении праха, а также правила посещения крематория.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 xml:space="preserve">1.2. Вопросы, не </w:t>
      </w:r>
      <w:r>
        <w:rPr>
          <w:sz w:val="28"/>
          <w:szCs w:val="28"/>
        </w:rPr>
        <w:t>у</w:t>
      </w:r>
      <w:r w:rsidRPr="000A55FA">
        <w:rPr>
          <w:sz w:val="28"/>
          <w:szCs w:val="28"/>
        </w:rPr>
        <w:t>регулир</w:t>
      </w:r>
      <w:r>
        <w:rPr>
          <w:sz w:val="28"/>
          <w:szCs w:val="28"/>
        </w:rPr>
        <w:t>ованные</w:t>
      </w:r>
      <w:r w:rsidRPr="000A55FA">
        <w:rPr>
          <w:sz w:val="28"/>
          <w:szCs w:val="28"/>
        </w:rPr>
        <w:t xml:space="preserve"> настоящим Порядком, разрешаются в</w:t>
      </w:r>
      <w:r>
        <w:rPr>
          <w:sz w:val="28"/>
          <w:szCs w:val="28"/>
        </w:rPr>
        <w:t> </w:t>
      </w:r>
      <w:r w:rsidRPr="000A55FA">
        <w:rPr>
          <w:sz w:val="28"/>
          <w:szCs w:val="28"/>
        </w:rPr>
        <w:t>соответствие с действующим</w:t>
      </w:r>
      <w:r>
        <w:rPr>
          <w:sz w:val="28"/>
          <w:szCs w:val="28"/>
        </w:rPr>
        <w:t xml:space="preserve"> федеральным</w:t>
      </w:r>
      <w:r w:rsidRPr="000A55FA">
        <w:rPr>
          <w:sz w:val="28"/>
          <w:szCs w:val="28"/>
        </w:rPr>
        <w:t xml:space="preserve"> законодательством.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A55FA">
        <w:rPr>
          <w:sz w:val="28"/>
          <w:szCs w:val="28"/>
        </w:rPr>
        <w:t xml:space="preserve"> Требования настоящего По</w:t>
      </w:r>
      <w:r>
        <w:rPr>
          <w:sz w:val="28"/>
          <w:szCs w:val="28"/>
        </w:rPr>
        <w:t>рядка</w:t>
      </w:r>
      <w:r w:rsidR="00211AC7">
        <w:rPr>
          <w:sz w:val="28"/>
          <w:szCs w:val="28"/>
        </w:rPr>
        <w:t xml:space="preserve"> обязательны</w:t>
      </w:r>
      <w:r w:rsidRPr="000A55FA">
        <w:rPr>
          <w:sz w:val="28"/>
          <w:szCs w:val="28"/>
        </w:rPr>
        <w:t xml:space="preserve"> </w:t>
      </w:r>
      <w:proofErr w:type="gramStart"/>
      <w:r w:rsidRPr="000A55FA">
        <w:rPr>
          <w:sz w:val="28"/>
          <w:szCs w:val="28"/>
        </w:rPr>
        <w:t>для</w:t>
      </w:r>
      <w:proofErr w:type="gramEnd"/>
      <w:r w:rsidRPr="000A55FA">
        <w:rPr>
          <w:sz w:val="28"/>
          <w:szCs w:val="28"/>
        </w:rPr>
        <w:t xml:space="preserve">: 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- специализированных служб по вопросам похоронного дела</w:t>
      </w:r>
      <w:r>
        <w:rPr>
          <w:sz w:val="28"/>
          <w:szCs w:val="28"/>
        </w:rPr>
        <w:t>;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- других юридических лиц и индивидуальных предпринимателей, оказывающих ритуальные услуги.</w:t>
      </w:r>
    </w:p>
    <w:p w:rsidR="000A55FA" w:rsidRDefault="000A55FA" w:rsidP="000A55FA">
      <w:pPr>
        <w:ind w:firstLine="709"/>
        <w:jc w:val="both"/>
        <w:rPr>
          <w:sz w:val="28"/>
          <w:szCs w:val="28"/>
        </w:rPr>
      </w:pP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 w:rsidRPr="0051574D">
        <w:rPr>
          <w:bCs/>
          <w:sz w:val="28"/>
          <w:szCs w:val="28"/>
        </w:rPr>
        <w:t>2.</w:t>
      </w:r>
      <w:r w:rsidRPr="0051574D">
        <w:rPr>
          <w:b/>
          <w:bCs/>
          <w:sz w:val="28"/>
          <w:szCs w:val="28"/>
        </w:rPr>
        <w:t xml:space="preserve"> Требования к устройству крематория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 xml:space="preserve">2.1. Крематории следует размещать на отведенных участках земли в соответствии с </w:t>
      </w:r>
      <w:r>
        <w:rPr>
          <w:sz w:val="28"/>
          <w:szCs w:val="28"/>
        </w:rPr>
        <w:t xml:space="preserve">федеральным </w:t>
      </w:r>
      <w:r w:rsidRPr="0051574D">
        <w:rPr>
          <w:sz w:val="28"/>
          <w:szCs w:val="28"/>
        </w:rPr>
        <w:t>законодательством и соблюдением расстояний до жилых, общественных, лечебно-профилактических зданий, спортивно-оздоровительных и санаторно-курортных зон в соответствии с требованиями санитарных правил по санитарно-защитным зонам и санитарной классификации предприятий. Ширину санитарно-защитной зоны для крематориев следует определять расчетами рассеивания загрязняющих веществ в атмосферном воздухе по утвержденным методикам.</w:t>
      </w:r>
    </w:p>
    <w:p w:rsid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Расстояние от крематория до жилых строений и водозаборов должно соответствовать требованиям, предусмотренным действующим законодательством.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lastRenderedPageBreak/>
        <w:t>2.2. При оказании услуг по кремации должна быть обеспечена безопасность и безвредность труда производственного персонала при работе с</w:t>
      </w:r>
      <w:r w:rsidR="00B97794">
        <w:rPr>
          <w:sz w:val="28"/>
          <w:szCs w:val="28"/>
        </w:rPr>
        <w:t> </w:t>
      </w:r>
      <w:r w:rsidRPr="0051574D">
        <w:rPr>
          <w:sz w:val="28"/>
          <w:szCs w:val="28"/>
        </w:rPr>
        <w:t>телами умерших.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3</w:t>
      </w:r>
      <w:r w:rsidRPr="0051574D">
        <w:rPr>
          <w:sz w:val="28"/>
          <w:szCs w:val="28"/>
        </w:rPr>
        <w:t>. Для исключения проникновения неприятных запахов и шума в ритуальный зал крематория не допускается объединять помещение для подготовки тел умерших перед укладыванием в гробы с залом прощания шахтой лифта. Для обеспечения безопасности следует предусматривать автоматическое зашторивание проема шахты лифта после опускания платформы подъемника.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4</w:t>
      </w:r>
      <w:r w:rsidRPr="0051574D">
        <w:rPr>
          <w:sz w:val="28"/>
          <w:szCs w:val="28"/>
        </w:rPr>
        <w:t xml:space="preserve">. В помещениях крематория для </w:t>
      </w:r>
      <w:proofErr w:type="spellStart"/>
      <w:r w:rsidRPr="0051574D">
        <w:rPr>
          <w:sz w:val="28"/>
          <w:szCs w:val="28"/>
        </w:rPr>
        <w:t>предпохоронного</w:t>
      </w:r>
      <w:proofErr w:type="spellEnd"/>
      <w:r w:rsidRPr="0051574D">
        <w:rPr>
          <w:sz w:val="28"/>
          <w:szCs w:val="28"/>
        </w:rPr>
        <w:t xml:space="preserve"> содержания останков и подготовки тел умерших к сжиганию следует предусматривать меры по защите от проникновения хищников и грызунов.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5</w:t>
      </w:r>
      <w:r w:rsidRPr="0051574D">
        <w:rPr>
          <w:sz w:val="28"/>
          <w:szCs w:val="28"/>
        </w:rPr>
        <w:t>. Экологическая безопасность ритуальных услуг крематория должна быть обеспечена соблюдением установленных требований охраны окружающей среды к техническому состоянию и содержанию помещений крематория, прилегающих территорий согласно требованиям.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6</w:t>
      </w:r>
      <w:r w:rsidRPr="0051574D">
        <w:rPr>
          <w:sz w:val="28"/>
          <w:szCs w:val="28"/>
        </w:rPr>
        <w:t xml:space="preserve">. Крематории должны быть оборудованы вытяжной вентиляцией. Не допускается объединять системы вентиляции технологических помещений и помещений для посетителей. Оборудование таких систем должно быть размещено в отдельных вентиляционных камерах. В технологических помещениях с выделением неприятных запахов, вредных газов и пыли следует предусмотреть преобладание вытяжки над притоком воздуха, рециркуляция воздуха для таких помещений не допускается. В тамбурах, шлюзовых камерах и коридорах, смежных с этими помещениями, следует обеспечить </w:t>
      </w:r>
      <w:r>
        <w:rPr>
          <w:sz w:val="28"/>
          <w:szCs w:val="28"/>
        </w:rPr>
        <w:t>«</w:t>
      </w:r>
      <w:r w:rsidRPr="0051574D">
        <w:rPr>
          <w:sz w:val="28"/>
          <w:szCs w:val="28"/>
        </w:rPr>
        <w:t>подпор</w:t>
      </w:r>
      <w:r>
        <w:rPr>
          <w:sz w:val="28"/>
          <w:szCs w:val="28"/>
        </w:rPr>
        <w:t>»</w:t>
      </w:r>
      <w:r w:rsidRPr="0051574D">
        <w:rPr>
          <w:sz w:val="28"/>
          <w:szCs w:val="28"/>
        </w:rPr>
        <w:t xml:space="preserve"> воздуха.</w:t>
      </w:r>
    </w:p>
    <w:p w:rsid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7</w:t>
      </w:r>
      <w:r w:rsidRPr="0051574D">
        <w:rPr>
          <w:sz w:val="28"/>
          <w:szCs w:val="28"/>
        </w:rPr>
        <w:t xml:space="preserve">. Конструкцией кремационных печей должна быть обеспечена надежная герметизация камер печи, предотвращающая любые выбросы из них в атмосферу технологического цеха (дым, сажа, пар, пламя, </w:t>
      </w:r>
      <w:proofErr w:type="spellStart"/>
      <w:r w:rsidRPr="0051574D">
        <w:rPr>
          <w:sz w:val="28"/>
          <w:szCs w:val="28"/>
        </w:rPr>
        <w:t>одоранты</w:t>
      </w:r>
      <w:proofErr w:type="spellEnd"/>
      <w:r w:rsidRPr="0051574D">
        <w:rPr>
          <w:sz w:val="28"/>
          <w:szCs w:val="28"/>
        </w:rPr>
        <w:t xml:space="preserve"> и т.п.).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Кремационные печи должны обеспечивать нормативную чистоту отходящих газов и быть оборудованы эффективными системами дымососов и газоочистки.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 xml:space="preserve">Содержание в отходящих </w:t>
      </w:r>
      <w:proofErr w:type="gramStart"/>
      <w:r w:rsidRPr="0051574D">
        <w:rPr>
          <w:sz w:val="28"/>
          <w:szCs w:val="28"/>
        </w:rPr>
        <w:t>газах</w:t>
      </w:r>
      <w:proofErr w:type="gramEnd"/>
      <w:r w:rsidRPr="0051574D">
        <w:rPr>
          <w:sz w:val="28"/>
          <w:szCs w:val="28"/>
        </w:rPr>
        <w:t xml:space="preserve"> соединений серы, хлора, фтора (которые не дожигаются и количество их определяется содержанием этих веществ в кремируемом объекте) следует периодически контролировать соответствующими службами.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8</w:t>
      </w:r>
      <w:r w:rsidRPr="0051574D">
        <w:rPr>
          <w:sz w:val="28"/>
          <w:szCs w:val="28"/>
        </w:rPr>
        <w:t>. Допускается применение печей только серийного производства (как отечественного, так и импортного), прошедших экологическую экспертизу в соответствии с действующими положениями по охране окружающей среды.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9</w:t>
      </w:r>
      <w:r w:rsidRPr="0051574D">
        <w:rPr>
          <w:sz w:val="28"/>
          <w:szCs w:val="28"/>
        </w:rPr>
        <w:t xml:space="preserve">. </w:t>
      </w:r>
      <w:r w:rsidR="00B97794">
        <w:rPr>
          <w:sz w:val="28"/>
          <w:szCs w:val="28"/>
        </w:rPr>
        <w:t>Кремацию</w:t>
      </w:r>
      <w:r w:rsidRPr="0051574D">
        <w:rPr>
          <w:sz w:val="28"/>
          <w:szCs w:val="28"/>
        </w:rPr>
        <w:t xml:space="preserve"> следует выполнять с соблюдением температур, предусмотренных применяемой технологией, исходя из условий экологической безопасности, снижения энергетических затрат, увеличения ресурса печи, получения требуемого качества праха.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2.1</w:t>
      </w:r>
      <w:r w:rsidR="00B97794">
        <w:rPr>
          <w:sz w:val="28"/>
          <w:szCs w:val="28"/>
        </w:rPr>
        <w:t>0</w:t>
      </w:r>
      <w:r w:rsidRPr="0051574D">
        <w:rPr>
          <w:sz w:val="28"/>
          <w:szCs w:val="28"/>
        </w:rPr>
        <w:t xml:space="preserve">. Производственные стоки от помещений санитарных служб и мытья тележек, холодильных камер, кремационного зала перед сбросом в канализацию должны быть подвергнуты очистке. Отвод стоков должен быть </w:t>
      </w:r>
      <w:r w:rsidRPr="0051574D">
        <w:rPr>
          <w:sz w:val="28"/>
          <w:szCs w:val="28"/>
        </w:rPr>
        <w:lastRenderedPageBreak/>
        <w:t>проведен в отстойник, где осуществляется их обеззараживание с последующим разбавлением сточными водами до допустимой концентрации. Спуск в канализацию, на открытые площадки, в канавы, траншеи неочищенных стоков не допускается.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Отвод бытовых стоков должен осуществляться системой канализации в городскую канализационную сеть.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2.1</w:t>
      </w:r>
      <w:r w:rsidR="00B97794">
        <w:rPr>
          <w:sz w:val="28"/>
          <w:szCs w:val="28"/>
        </w:rPr>
        <w:t>1</w:t>
      </w:r>
      <w:r w:rsidRPr="0051574D">
        <w:rPr>
          <w:sz w:val="28"/>
          <w:szCs w:val="28"/>
        </w:rPr>
        <w:t>. Работы по озеленению и реконструкции существующих насаждений на территории крематория следует осуществлять по проектам, утвержденным в установленном порядке, а также в соответствии с требованиями.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2.1</w:t>
      </w:r>
      <w:r w:rsidR="00B97794">
        <w:rPr>
          <w:sz w:val="28"/>
          <w:szCs w:val="28"/>
        </w:rPr>
        <w:t>2</w:t>
      </w:r>
      <w:r w:rsidRPr="0051574D">
        <w:rPr>
          <w:sz w:val="28"/>
          <w:szCs w:val="28"/>
        </w:rPr>
        <w:t>. Территория крематория делится на функционально-территориальные зоны: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1574D" w:rsidRPr="0051574D">
        <w:rPr>
          <w:sz w:val="28"/>
          <w:szCs w:val="28"/>
        </w:rPr>
        <w:t>) входная зона;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51574D" w:rsidRPr="0051574D">
        <w:rPr>
          <w:sz w:val="28"/>
          <w:szCs w:val="28"/>
        </w:rPr>
        <w:t>) административно-хозяйственная зона;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1574D" w:rsidRPr="0051574D">
        <w:rPr>
          <w:sz w:val="28"/>
          <w:szCs w:val="28"/>
        </w:rPr>
        <w:t>) ритуальная зона;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1574D" w:rsidRPr="0051574D">
        <w:rPr>
          <w:sz w:val="28"/>
          <w:szCs w:val="28"/>
        </w:rPr>
        <w:t>) зона захоронений;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1574D" w:rsidRPr="0051574D">
        <w:rPr>
          <w:sz w:val="28"/>
          <w:szCs w:val="28"/>
        </w:rPr>
        <w:t>) санитарно-защитная зона;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51574D" w:rsidRPr="0051574D">
        <w:rPr>
          <w:sz w:val="28"/>
          <w:szCs w:val="28"/>
        </w:rPr>
        <w:t>) зона моральной защиты.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2.1</w:t>
      </w:r>
      <w:r w:rsidR="00B97794">
        <w:rPr>
          <w:sz w:val="28"/>
          <w:szCs w:val="28"/>
        </w:rPr>
        <w:t>3</w:t>
      </w:r>
      <w:r w:rsidRPr="0051574D">
        <w:rPr>
          <w:sz w:val="28"/>
          <w:szCs w:val="28"/>
        </w:rPr>
        <w:t>. В составе крематория предусматриваются следующие группы помещений: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51574D" w:rsidRPr="0051574D">
        <w:rPr>
          <w:sz w:val="28"/>
          <w:szCs w:val="28"/>
        </w:rPr>
        <w:t xml:space="preserve"> помещения приема </w:t>
      </w:r>
      <w:proofErr w:type="gramStart"/>
      <w:r w:rsidR="0051574D" w:rsidRPr="0051574D">
        <w:rPr>
          <w:sz w:val="28"/>
          <w:szCs w:val="28"/>
        </w:rPr>
        <w:t>умерших</w:t>
      </w:r>
      <w:proofErr w:type="gramEnd"/>
      <w:r w:rsidR="0051574D" w:rsidRPr="0051574D">
        <w:rPr>
          <w:sz w:val="28"/>
          <w:szCs w:val="28"/>
        </w:rPr>
        <w:t xml:space="preserve"> с тамбуром, вестибюлем, холодильной камерой и помещения для сохранения умерших до кремации;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51574D" w:rsidRPr="0051574D">
        <w:rPr>
          <w:sz w:val="28"/>
          <w:szCs w:val="28"/>
        </w:rPr>
        <w:t xml:space="preserve"> помещения для </w:t>
      </w:r>
      <w:proofErr w:type="spellStart"/>
      <w:r w:rsidR="0051574D" w:rsidRPr="0051574D">
        <w:rPr>
          <w:sz w:val="28"/>
          <w:szCs w:val="28"/>
        </w:rPr>
        <w:t>кремирования</w:t>
      </w:r>
      <w:proofErr w:type="spellEnd"/>
      <w:r w:rsidR="0051574D" w:rsidRPr="0051574D">
        <w:rPr>
          <w:sz w:val="28"/>
          <w:szCs w:val="28"/>
        </w:rPr>
        <w:t xml:space="preserve"> умерших, обработки и хранения с</w:t>
      </w:r>
      <w:r w:rsidR="0051574D">
        <w:rPr>
          <w:sz w:val="28"/>
          <w:szCs w:val="28"/>
        </w:rPr>
        <w:t> </w:t>
      </w:r>
      <w:r w:rsidR="0051574D" w:rsidRPr="0051574D">
        <w:rPr>
          <w:sz w:val="28"/>
          <w:szCs w:val="28"/>
        </w:rPr>
        <w:t>кремационным залом, помещением обработки кремированных останков, хранилищем урн с прахом, помещением газоочистки, ремонтной мастерской, помещениями инженерно-технической службы, санитарно-техническими помещениями, комнатой отдыха и психологической разгрузки.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2.1</w:t>
      </w:r>
      <w:r w:rsidR="00B97794">
        <w:rPr>
          <w:sz w:val="28"/>
          <w:szCs w:val="28"/>
        </w:rPr>
        <w:t>4</w:t>
      </w:r>
      <w:r w:rsidRPr="0051574D">
        <w:rPr>
          <w:sz w:val="28"/>
          <w:szCs w:val="28"/>
        </w:rPr>
        <w:t>. Информация о функционально-территориальных зонах крематориев отображается на схематическом плане крематория, размещаемом на справочно-информационных стендах входной зоны крематориев.</w:t>
      </w:r>
    </w:p>
    <w:p w:rsid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15</w:t>
      </w:r>
      <w:r w:rsidRPr="0051574D">
        <w:rPr>
          <w:sz w:val="28"/>
          <w:szCs w:val="28"/>
        </w:rPr>
        <w:t xml:space="preserve">. Количество кремационных печей в крематориях определяется исходя из количества траурных обрядов, смертности населения. Пропускная способность крематория определяется в среднем из расчета </w:t>
      </w:r>
      <w:r w:rsidR="00B97794">
        <w:rPr>
          <w:sz w:val="28"/>
          <w:szCs w:val="28"/>
        </w:rPr>
        <w:t>два</w:t>
      </w:r>
      <w:r w:rsidRPr="0051574D">
        <w:rPr>
          <w:sz w:val="28"/>
          <w:szCs w:val="28"/>
        </w:rPr>
        <w:t xml:space="preserve"> час</w:t>
      </w:r>
      <w:r w:rsidR="00B97794">
        <w:rPr>
          <w:sz w:val="28"/>
          <w:szCs w:val="28"/>
        </w:rPr>
        <w:t>а</w:t>
      </w:r>
      <w:r w:rsidRPr="0051574D">
        <w:rPr>
          <w:sz w:val="28"/>
          <w:szCs w:val="28"/>
        </w:rPr>
        <w:t xml:space="preserve"> на одну кремацию.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16</w:t>
      </w:r>
      <w:r w:rsidRPr="0051574D">
        <w:rPr>
          <w:sz w:val="28"/>
          <w:szCs w:val="28"/>
        </w:rPr>
        <w:t>. Помещения для людей, участвующих в похоронах, должны быть изолированы от помещений, предназначенных для работы обслуживающего персонала, и обеспечивать звукоизоляцию от них помещений санузлов и вентиляционных камер (вентиляционных установок).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17</w:t>
      </w:r>
      <w:r w:rsidRPr="0051574D">
        <w:rPr>
          <w:sz w:val="28"/>
          <w:szCs w:val="28"/>
        </w:rPr>
        <w:t>. Все помещения, входящие в состав крематориев, необходимо оборудовать системами приточно-вытяжной вентиляции с механическим побуждением. Применение систем рециркуляции воздуха не допускается.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18</w:t>
      </w:r>
      <w:r w:rsidRPr="0051574D">
        <w:rPr>
          <w:sz w:val="28"/>
          <w:szCs w:val="28"/>
        </w:rPr>
        <w:t>. В помещении крематория должна находиться в доступном для обозрения посетителей месте следующая информация: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1574D" w:rsidRPr="0051574D">
        <w:rPr>
          <w:sz w:val="28"/>
          <w:szCs w:val="28"/>
        </w:rPr>
        <w:t>) перечень оказываемых услуг;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51574D" w:rsidRPr="0051574D">
        <w:rPr>
          <w:sz w:val="28"/>
          <w:szCs w:val="28"/>
        </w:rPr>
        <w:t>) стоимость услуг крематория;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1574D" w:rsidRPr="0051574D">
        <w:rPr>
          <w:sz w:val="28"/>
          <w:szCs w:val="28"/>
        </w:rPr>
        <w:t>) режим работы крематория;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1574D" w:rsidRPr="0051574D">
        <w:rPr>
          <w:sz w:val="28"/>
          <w:szCs w:val="28"/>
        </w:rPr>
        <w:t>) стандарты размера гроба, в котором осуществляется прием тел (останков) умерших на кремацию;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1574D" w:rsidRPr="0051574D">
        <w:rPr>
          <w:sz w:val="28"/>
          <w:szCs w:val="28"/>
        </w:rPr>
        <w:t>) перечень предметов и внешних аксессуаров, которые не допускаются при приеме гро</w:t>
      </w:r>
      <w:r w:rsidR="0051574D">
        <w:rPr>
          <w:sz w:val="28"/>
          <w:szCs w:val="28"/>
        </w:rPr>
        <w:t>ба с телом (останками) умершего;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51574D" w:rsidRPr="0051574D">
        <w:rPr>
          <w:sz w:val="28"/>
          <w:szCs w:val="28"/>
        </w:rPr>
        <w:t>) прейскуранты (выписки из прейскурантов) на услуги и предметы ритуала;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51574D" w:rsidRPr="0051574D">
        <w:rPr>
          <w:sz w:val="28"/>
          <w:szCs w:val="28"/>
        </w:rPr>
        <w:t>) образцы, проспекты изготавливаемых и реализуемых изделий;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51574D" w:rsidRPr="0051574D">
        <w:rPr>
          <w:sz w:val="28"/>
          <w:szCs w:val="28"/>
        </w:rPr>
        <w:t>) образцы типовых документов, квитанций, удостоверяющих прием заказа и оплату услуг потребителем;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51574D" w:rsidRPr="0051574D">
        <w:rPr>
          <w:sz w:val="28"/>
          <w:szCs w:val="28"/>
        </w:rPr>
        <w:t>) сведения о льготах, предоставляемых в соответствии с законодательством Российской Федерации отдельным категориям граждан;</w:t>
      </w:r>
    </w:p>
    <w:p w:rsidR="0051574D" w:rsidRPr="0051574D" w:rsidRDefault="00AC059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51574D" w:rsidRPr="0051574D">
        <w:rPr>
          <w:sz w:val="28"/>
          <w:szCs w:val="28"/>
        </w:rPr>
        <w:t>) надлежащим образом оформленную книгу отзывов и предложений.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19</w:t>
      </w:r>
      <w:r w:rsidRPr="0051574D">
        <w:rPr>
          <w:sz w:val="28"/>
          <w:szCs w:val="28"/>
        </w:rPr>
        <w:t>. На территории крематория должна быть организована доступная среда для инвалидов и маломобильных групп населения.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2.2</w:t>
      </w:r>
      <w:r w:rsidR="00B97794">
        <w:rPr>
          <w:sz w:val="28"/>
          <w:szCs w:val="28"/>
        </w:rPr>
        <w:t>0</w:t>
      </w:r>
      <w:r w:rsidRPr="0051574D">
        <w:rPr>
          <w:sz w:val="28"/>
          <w:szCs w:val="28"/>
        </w:rPr>
        <w:t>. Подъездные автомобильные дороги к крематорию должны быть с</w:t>
      </w:r>
      <w:r w:rsidR="00B97794">
        <w:rPr>
          <w:sz w:val="28"/>
          <w:szCs w:val="28"/>
        </w:rPr>
        <w:t> </w:t>
      </w:r>
      <w:r w:rsidRPr="0051574D">
        <w:rPr>
          <w:sz w:val="28"/>
          <w:szCs w:val="28"/>
        </w:rPr>
        <w:t>твердым покрытием.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2.2</w:t>
      </w:r>
      <w:r w:rsidR="00B97794">
        <w:rPr>
          <w:sz w:val="28"/>
          <w:szCs w:val="28"/>
        </w:rPr>
        <w:t>1</w:t>
      </w:r>
      <w:r w:rsidRPr="0051574D">
        <w:rPr>
          <w:sz w:val="28"/>
          <w:szCs w:val="28"/>
        </w:rPr>
        <w:t>. На территории крематория должна быть предусмотрена бесплатная стоянка для транспортных средств, в том числе автокатафалков с соблюдением требований законодательства.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2.2</w:t>
      </w:r>
      <w:r w:rsidR="00B97794">
        <w:rPr>
          <w:sz w:val="28"/>
          <w:szCs w:val="28"/>
        </w:rPr>
        <w:t>2</w:t>
      </w:r>
      <w:r w:rsidRPr="0051574D">
        <w:rPr>
          <w:sz w:val="28"/>
          <w:szCs w:val="28"/>
        </w:rPr>
        <w:t>. При входе на территорию крематория должна располагаться вывеска с указанием наименования крематория, его формы собственности и режима работы.</w:t>
      </w:r>
    </w:p>
    <w:p w:rsidR="0051574D" w:rsidRPr="0051574D" w:rsidRDefault="0051574D" w:rsidP="0051574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1574D">
        <w:rPr>
          <w:sz w:val="28"/>
          <w:szCs w:val="28"/>
        </w:rPr>
        <w:t>2.</w:t>
      </w:r>
      <w:r w:rsidR="00B97794">
        <w:rPr>
          <w:sz w:val="28"/>
          <w:szCs w:val="28"/>
        </w:rPr>
        <w:t>23</w:t>
      </w:r>
      <w:r w:rsidRPr="0051574D">
        <w:rPr>
          <w:sz w:val="28"/>
          <w:szCs w:val="28"/>
        </w:rPr>
        <w:t>. Организация содержания и благоустройства крематориев осуществляется администрацией крематория.</w:t>
      </w:r>
    </w:p>
    <w:p w:rsidR="0051574D" w:rsidRPr="0051574D" w:rsidRDefault="0051574D" w:rsidP="0051574D">
      <w:pPr>
        <w:ind w:firstLine="709"/>
        <w:jc w:val="both"/>
        <w:rPr>
          <w:sz w:val="28"/>
          <w:szCs w:val="28"/>
        </w:rPr>
      </w:pPr>
    </w:p>
    <w:p w:rsidR="000A55FA" w:rsidRPr="000A55FA" w:rsidRDefault="0051574D" w:rsidP="000A55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A55FA" w:rsidRPr="00B471C7">
        <w:rPr>
          <w:sz w:val="28"/>
          <w:szCs w:val="28"/>
        </w:rPr>
        <w:t>.</w:t>
      </w:r>
      <w:r w:rsidR="000A55FA" w:rsidRPr="000A55FA">
        <w:rPr>
          <w:b/>
          <w:sz w:val="28"/>
          <w:szCs w:val="28"/>
        </w:rPr>
        <w:t xml:space="preserve"> Порядок оформления услуг на проведение кремации</w:t>
      </w:r>
    </w:p>
    <w:p w:rsidR="00E73517" w:rsidRPr="000A55FA" w:rsidRDefault="00377844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517" w:rsidRPr="000A55FA">
        <w:rPr>
          <w:sz w:val="28"/>
          <w:szCs w:val="28"/>
        </w:rPr>
        <w:t>.</w:t>
      </w:r>
      <w:r w:rsidR="00E73517">
        <w:rPr>
          <w:sz w:val="28"/>
          <w:szCs w:val="28"/>
        </w:rPr>
        <w:t>1</w:t>
      </w:r>
      <w:r w:rsidR="00E73517" w:rsidRPr="000A55FA">
        <w:rPr>
          <w:sz w:val="28"/>
          <w:szCs w:val="28"/>
        </w:rPr>
        <w:t>. Прием заказов на проведение кремации производится крематорием в соответстви</w:t>
      </w:r>
      <w:r w:rsidR="00F93EFA">
        <w:rPr>
          <w:sz w:val="28"/>
          <w:szCs w:val="28"/>
        </w:rPr>
        <w:t>и</w:t>
      </w:r>
      <w:r w:rsidR="00E73517" w:rsidRPr="000A55FA">
        <w:rPr>
          <w:sz w:val="28"/>
          <w:szCs w:val="28"/>
        </w:rPr>
        <w:t xml:space="preserve"> с </w:t>
      </w:r>
      <w:r w:rsidR="00E73517">
        <w:rPr>
          <w:sz w:val="28"/>
          <w:szCs w:val="28"/>
        </w:rPr>
        <w:t>настоящим П</w:t>
      </w:r>
      <w:r w:rsidR="00E73517" w:rsidRPr="000A55FA">
        <w:rPr>
          <w:sz w:val="28"/>
          <w:szCs w:val="28"/>
        </w:rPr>
        <w:t xml:space="preserve">орядком </w:t>
      </w:r>
      <w:r w:rsidR="00F93EFA">
        <w:rPr>
          <w:sz w:val="28"/>
          <w:szCs w:val="28"/>
        </w:rPr>
        <w:t>в часы</w:t>
      </w:r>
      <w:r w:rsidR="002357A9">
        <w:rPr>
          <w:sz w:val="28"/>
          <w:szCs w:val="28"/>
        </w:rPr>
        <w:t xml:space="preserve"> работы крематория</w:t>
      </w:r>
      <w:r w:rsidR="00F93EFA">
        <w:rPr>
          <w:sz w:val="28"/>
          <w:szCs w:val="28"/>
        </w:rPr>
        <w:t xml:space="preserve">, определяемые </w:t>
      </w:r>
      <w:r w:rsidR="002357A9">
        <w:rPr>
          <w:sz w:val="28"/>
          <w:szCs w:val="28"/>
        </w:rPr>
        <w:t xml:space="preserve">его </w:t>
      </w:r>
      <w:r w:rsidR="00F93EFA">
        <w:rPr>
          <w:sz w:val="28"/>
          <w:szCs w:val="28"/>
        </w:rPr>
        <w:t xml:space="preserve">режимом работы, утвержденным </w:t>
      </w:r>
      <w:r w:rsidR="0051574D">
        <w:rPr>
          <w:sz w:val="28"/>
          <w:szCs w:val="28"/>
        </w:rPr>
        <w:t>администрацией крематория</w:t>
      </w:r>
      <w:r w:rsidR="00E73517" w:rsidRPr="000A55FA">
        <w:rPr>
          <w:sz w:val="28"/>
          <w:szCs w:val="28"/>
        </w:rPr>
        <w:t>.</w:t>
      </w:r>
    </w:p>
    <w:p w:rsidR="00F93EFA" w:rsidRDefault="00F93EFA" w:rsidP="00F9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55F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A55FA">
        <w:rPr>
          <w:sz w:val="28"/>
          <w:szCs w:val="28"/>
        </w:rPr>
        <w:t xml:space="preserve">. </w:t>
      </w:r>
      <w:r w:rsidRPr="002E2972">
        <w:rPr>
          <w:sz w:val="28"/>
          <w:szCs w:val="28"/>
        </w:rPr>
        <w:t xml:space="preserve">Заказ на кремацию принимается от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 (далее </w:t>
      </w:r>
      <w:r>
        <w:rPr>
          <w:sz w:val="28"/>
          <w:szCs w:val="28"/>
        </w:rPr>
        <w:t>также</w:t>
      </w:r>
      <w:r w:rsidRPr="002E2972">
        <w:rPr>
          <w:sz w:val="28"/>
          <w:szCs w:val="28"/>
        </w:rPr>
        <w:t xml:space="preserve"> лицо</w:t>
      </w:r>
      <w:r>
        <w:rPr>
          <w:sz w:val="28"/>
          <w:szCs w:val="28"/>
        </w:rPr>
        <w:t>, ответственное за захоронение, заказчик)</w:t>
      </w:r>
      <w:r w:rsidR="00F14221">
        <w:rPr>
          <w:sz w:val="28"/>
          <w:szCs w:val="28"/>
        </w:rPr>
        <w:t xml:space="preserve"> путем подачи письменного заявления на кремацию, которое предоставляется лично</w:t>
      </w:r>
      <w:r w:rsidRPr="002E2972">
        <w:rPr>
          <w:sz w:val="28"/>
          <w:szCs w:val="28"/>
        </w:rPr>
        <w:t>.</w:t>
      </w:r>
    </w:p>
    <w:p w:rsidR="00F93EFA" w:rsidRDefault="00377844" w:rsidP="00E56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6028" w:rsidRPr="000A55FA">
        <w:rPr>
          <w:sz w:val="28"/>
          <w:szCs w:val="28"/>
        </w:rPr>
        <w:t>.</w:t>
      </w:r>
      <w:r w:rsidR="002357A9">
        <w:rPr>
          <w:sz w:val="28"/>
          <w:szCs w:val="28"/>
        </w:rPr>
        <w:t>3</w:t>
      </w:r>
      <w:r w:rsidR="00E56028" w:rsidRPr="000A55FA">
        <w:rPr>
          <w:sz w:val="28"/>
          <w:szCs w:val="28"/>
        </w:rPr>
        <w:t xml:space="preserve">. Заказ на кремацию оформляется путем </w:t>
      </w:r>
      <w:r w:rsidR="00E73517">
        <w:rPr>
          <w:sz w:val="28"/>
          <w:szCs w:val="28"/>
        </w:rPr>
        <w:t>заполнения</w:t>
      </w:r>
      <w:r w:rsidR="00E56028" w:rsidRPr="000A55FA">
        <w:rPr>
          <w:sz w:val="28"/>
          <w:szCs w:val="28"/>
        </w:rPr>
        <w:t xml:space="preserve"> счет</w:t>
      </w:r>
      <w:r w:rsidR="00E56028">
        <w:rPr>
          <w:sz w:val="28"/>
          <w:szCs w:val="28"/>
        </w:rPr>
        <w:t>а</w:t>
      </w:r>
      <w:r w:rsidR="00E56028" w:rsidRPr="000A55FA">
        <w:rPr>
          <w:sz w:val="28"/>
          <w:szCs w:val="28"/>
        </w:rPr>
        <w:t>-заказа с</w:t>
      </w:r>
      <w:r w:rsidR="00E56028">
        <w:rPr>
          <w:sz w:val="28"/>
          <w:szCs w:val="28"/>
        </w:rPr>
        <w:t> </w:t>
      </w:r>
      <w:r w:rsidR="00F93EFA" w:rsidRPr="000A55FA">
        <w:rPr>
          <w:sz w:val="28"/>
          <w:szCs w:val="28"/>
        </w:rPr>
        <w:t>лицом</w:t>
      </w:r>
      <w:r w:rsidR="00F93EFA">
        <w:rPr>
          <w:sz w:val="28"/>
          <w:szCs w:val="28"/>
        </w:rPr>
        <w:t>,</w:t>
      </w:r>
      <w:r w:rsidR="00F93EFA" w:rsidRPr="000A55FA">
        <w:rPr>
          <w:sz w:val="28"/>
          <w:szCs w:val="28"/>
        </w:rPr>
        <w:t xml:space="preserve"> </w:t>
      </w:r>
      <w:r w:rsidR="00E56028" w:rsidRPr="000A55FA">
        <w:rPr>
          <w:sz w:val="28"/>
          <w:szCs w:val="28"/>
        </w:rPr>
        <w:t>ответственным за захоронение</w:t>
      </w:r>
      <w:r w:rsidR="00F93EFA">
        <w:rPr>
          <w:sz w:val="28"/>
          <w:szCs w:val="28"/>
        </w:rPr>
        <w:t>,</w:t>
      </w:r>
      <w:r w:rsidR="00E56028" w:rsidRPr="000A55FA">
        <w:rPr>
          <w:sz w:val="28"/>
          <w:szCs w:val="28"/>
        </w:rPr>
        <w:t xml:space="preserve"> при наличии </w:t>
      </w:r>
      <w:r w:rsidR="00F93EFA">
        <w:rPr>
          <w:sz w:val="28"/>
          <w:szCs w:val="28"/>
        </w:rPr>
        <w:t>следующих документов:</w:t>
      </w:r>
    </w:p>
    <w:p w:rsidR="00F93EFA" w:rsidRDefault="00F93EFA" w:rsidP="00E56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56028" w:rsidRPr="000A55FA">
        <w:rPr>
          <w:sz w:val="28"/>
          <w:szCs w:val="28"/>
        </w:rPr>
        <w:t>документа, удостоверяющего личность</w:t>
      </w:r>
      <w:r>
        <w:rPr>
          <w:sz w:val="28"/>
          <w:szCs w:val="28"/>
        </w:rPr>
        <w:t xml:space="preserve"> лица</w:t>
      </w:r>
      <w:r w:rsidR="00E56028" w:rsidRPr="000A55FA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ответственного за захоронение;</w:t>
      </w:r>
    </w:p>
    <w:p w:rsidR="00F93EFA" w:rsidRDefault="00F93EFA" w:rsidP="00E56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6028" w:rsidRPr="000A55FA">
        <w:rPr>
          <w:sz w:val="28"/>
          <w:szCs w:val="28"/>
        </w:rPr>
        <w:t>свидетельства о смерти (оригинал)</w:t>
      </w:r>
      <w:r>
        <w:rPr>
          <w:sz w:val="28"/>
          <w:szCs w:val="28"/>
        </w:rPr>
        <w:t>;</w:t>
      </w:r>
    </w:p>
    <w:p w:rsidR="00F93EFA" w:rsidRDefault="00F93EFA" w:rsidP="00F9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56028" w:rsidRPr="000A55FA">
        <w:rPr>
          <w:sz w:val="28"/>
          <w:szCs w:val="28"/>
        </w:rPr>
        <w:t xml:space="preserve"> медицинской справки о причине смерти. </w:t>
      </w:r>
      <w:r w:rsidRPr="000A55FA">
        <w:rPr>
          <w:sz w:val="28"/>
          <w:szCs w:val="28"/>
        </w:rPr>
        <w:t>В случае</w:t>
      </w:r>
      <w:proofErr w:type="gramStart"/>
      <w:r w:rsidRPr="000A55FA">
        <w:rPr>
          <w:sz w:val="28"/>
          <w:szCs w:val="28"/>
        </w:rPr>
        <w:t>,</w:t>
      </w:r>
      <w:proofErr w:type="gramEnd"/>
      <w:r w:rsidRPr="000A55FA">
        <w:rPr>
          <w:sz w:val="28"/>
          <w:szCs w:val="28"/>
        </w:rPr>
        <w:t xml:space="preserve"> если причина смерти не установлена либо смерть вызвана насилием, кремация возможна при наличии соответствующего разрешен</w:t>
      </w:r>
      <w:r>
        <w:rPr>
          <w:sz w:val="28"/>
          <w:szCs w:val="28"/>
        </w:rPr>
        <w:t>ия правоохранительных органов;</w:t>
      </w:r>
    </w:p>
    <w:p w:rsidR="00F93EFA" w:rsidRPr="00377844" w:rsidRDefault="00F93EFA" w:rsidP="00F93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377844">
        <w:rPr>
          <w:sz w:val="28"/>
          <w:szCs w:val="28"/>
        </w:rPr>
        <w:t>гарантийно</w:t>
      </w:r>
      <w:r w:rsidR="007376DD">
        <w:rPr>
          <w:sz w:val="28"/>
          <w:szCs w:val="28"/>
        </w:rPr>
        <w:t>го</w:t>
      </w:r>
      <w:r w:rsidRPr="00377844">
        <w:rPr>
          <w:sz w:val="28"/>
          <w:szCs w:val="28"/>
        </w:rPr>
        <w:t xml:space="preserve"> письм</w:t>
      </w:r>
      <w:r w:rsidR="007376DD">
        <w:rPr>
          <w:sz w:val="28"/>
          <w:szCs w:val="28"/>
        </w:rPr>
        <w:t>а</w:t>
      </w:r>
      <w:r w:rsidRPr="00377844">
        <w:rPr>
          <w:sz w:val="28"/>
          <w:szCs w:val="28"/>
        </w:rPr>
        <w:t xml:space="preserve"> об оплате</w:t>
      </w:r>
      <w:r w:rsidRPr="00F93EFA">
        <w:rPr>
          <w:sz w:val="28"/>
          <w:szCs w:val="28"/>
        </w:rPr>
        <w:t xml:space="preserve"> </w:t>
      </w:r>
      <w:r w:rsidRPr="00377844">
        <w:rPr>
          <w:sz w:val="28"/>
          <w:szCs w:val="28"/>
        </w:rPr>
        <w:t>и доверенност</w:t>
      </w:r>
      <w:r w:rsidR="007376DD">
        <w:rPr>
          <w:sz w:val="28"/>
          <w:szCs w:val="28"/>
        </w:rPr>
        <w:t>и</w:t>
      </w:r>
      <w:r w:rsidRPr="00377844">
        <w:rPr>
          <w:sz w:val="28"/>
          <w:szCs w:val="28"/>
        </w:rPr>
        <w:t xml:space="preserve"> на предъявителя, подписанн</w:t>
      </w:r>
      <w:r w:rsidR="007376DD">
        <w:rPr>
          <w:sz w:val="28"/>
          <w:szCs w:val="28"/>
        </w:rPr>
        <w:t>ой</w:t>
      </w:r>
      <w:r w:rsidRPr="00377844">
        <w:rPr>
          <w:sz w:val="28"/>
          <w:szCs w:val="28"/>
        </w:rPr>
        <w:t xml:space="preserve"> руководителем соответствующего юридического лица</w:t>
      </w:r>
      <w:r>
        <w:rPr>
          <w:sz w:val="28"/>
          <w:szCs w:val="28"/>
        </w:rPr>
        <w:t>, е</w:t>
      </w:r>
      <w:r w:rsidRPr="00377844">
        <w:rPr>
          <w:sz w:val="28"/>
          <w:szCs w:val="28"/>
        </w:rPr>
        <w:t>сли обязанности по организации кремации взяло на себ</w:t>
      </w:r>
      <w:r>
        <w:rPr>
          <w:sz w:val="28"/>
          <w:szCs w:val="28"/>
        </w:rPr>
        <w:t>я юридическое лицо</w:t>
      </w:r>
      <w:r w:rsidRPr="00377844">
        <w:rPr>
          <w:sz w:val="28"/>
          <w:szCs w:val="28"/>
        </w:rPr>
        <w:t>.</w:t>
      </w:r>
    </w:p>
    <w:p w:rsidR="00E56028" w:rsidRPr="000A55FA" w:rsidRDefault="00E56028" w:rsidP="00E56028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Подписывая счет-заказ, заказчик тем самым заключает договор на проведение необходим</w:t>
      </w:r>
      <w:r>
        <w:rPr>
          <w:sz w:val="28"/>
          <w:szCs w:val="28"/>
        </w:rPr>
        <w:t>ых</w:t>
      </w:r>
      <w:r w:rsidRPr="000A55FA">
        <w:rPr>
          <w:sz w:val="28"/>
          <w:szCs w:val="28"/>
        </w:rPr>
        <w:t xml:space="preserve"> работ по оказанию услуги кремации. Наличие подписи заказчика в счет</w:t>
      </w:r>
      <w:r>
        <w:rPr>
          <w:sz w:val="28"/>
          <w:szCs w:val="28"/>
        </w:rPr>
        <w:t>е</w:t>
      </w:r>
      <w:r w:rsidRPr="000A55FA">
        <w:rPr>
          <w:sz w:val="28"/>
          <w:szCs w:val="28"/>
        </w:rPr>
        <w:t>-заказе удостоверяет оказание услуг на платной основе.</w:t>
      </w:r>
    </w:p>
    <w:p w:rsidR="00E56028" w:rsidRPr="000A55FA" w:rsidRDefault="00E56028" w:rsidP="00E56028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В счет</w:t>
      </w:r>
      <w:r>
        <w:rPr>
          <w:sz w:val="28"/>
          <w:szCs w:val="28"/>
        </w:rPr>
        <w:t>е</w:t>
      </w:r>
      <w:r w:rsidRPr="000A55FA">
        <w:rPr>
          <w:sz w:val="28"/>
          <w:szCs w:val="28"/>
        </w:rPr>
        <w:t xml:space="preserve">-заказе прописываются предмет договора, перечень услуг, стоимость договора, сроки выполнения. Заказчик своей подписью в </w:t>
      </w:r>
      <w:proofErr w:type="gramStart"/>
      <w:r w:rsidRPr="000A55FA">
        <w:rPr>
          <w:sz w:val="28"/>
          <w:szCs w:val="28"/>
        </w:rPr>
        <w:t>счет</w:t>
      </w:r>
      <w:r w:rsidR="00B9484E">
        <w:rPr>
          <w:sz w:val="28"/>
          <w:szCs w:val="28"/>
        </w:rPr>
        <w:t>е</w:t>
      </w:r>
      <w:r w:rsidRPr="000A55FA">
        <w:rPr>
          <w:sz w:val="28"/>
          <w:szCs w:val="28"/>
        </w:rPr>
        <w:t>-заказе</w:t>
      </w:r>
      <w:proofErr w:type="gramEnd"/>
      <w:r w:rsidRPr="000A55FA">
        <w:rPr>
          <w:sz w:val="28"/>
          <w:szCs w:val="28"/>
        </w:rPr>
        <w:t xml:space="preserve"> подтверждает, что он ознакомлен и согласен с условиями договора, сроками, стоимостью услуг, ритуальных принадлежностей и обязуется оплатить стоимость договора единовременно.</w:t>
      </w:r>
    </w:p>
    <w:p w:rsidR="0082036C" w:rsidRPr="007376DD" w:rsidRDefault="0082036C" w:rsidP="0082036C">
      <w:pPr>
        <w:ind w:firstLine="709"/>
        <w:jc w:val="both"/>
        <w:rPr>
          <w:sz w:val="28"/>
          <w:szCs w:val="28"/>
        </w:rPr>
      </w:pPr>
      <w:r w:rsidRPr="007376DD">
        <w:rPr>
          <w:sz w:val="28"/>
          <w:szCs w:val="28"/>
        </w:rPr>
        <w:t xml:space="preserve">Крематорий не </w:t>
      </w:r>
      <w:r w:rsidR="007376DD" w:rsidRPr="007376DD">
        <w:rPr>
          <w:sz w:val="28"/>
          <w:szCs w:val="28"/>
        </w:rPr>
        <w:t xml:space="preserve">вправе включать в перечень услуг по кремации услуги </w:t>
      </w:r>
      <w:r w:rsidRPr="007376DD">
        <w:rPr>
          <w:sz w:val="28"/>
          <w:szCs w:val="28"/>
        </w:rPr>
        <w:t xml:space="preserve">по ответственному хранению предоставленных </w:t>
      </w:r>
      <w:r w:rsidR="007376DD" w:rsidRPr="007376DD">
        <w:rPr>
          <w:sz w:val="28"/>
          <w:szCs w:val="28"/>
        </w:rPr>
        <w:t xml:space="preserve">заказчиками </w:t>
      </w:r>
      <w:r w:rsidRPr="007376DD">
        <w:rPr>
          <w:sz w:val="28"/>
          <w:szCs w:val="28"/>
        </w:rPr>
        <w:t>капсул</w:t>
      </w:r>
      <w:r w:rsidR="007376DD" w:rsidRPr="007376DD">
        <w:rPr>
          <w:sz w:val="28"/>
          <w:szCs w:val="28"/>
        </w:rPr>
        <w:t xml:space="preserve"> и погребальных </w:t>
      </w:r>
      <w:r w:rsidRPr="007376DD">
        <w:rPr>
          <w:sz w:val="28"/>
          <w:szCs w:val="28"/>
        </w:rPr>
        <w:t>урн для праха.</w:t>
      </w:r>
    </w:p>
    <w:p w:rsidR="000A55FA" w:rsidRPr="000A55FA" w:rsidRDefault="00377844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5FA" w:rsidRPr="000A55F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A55FA" w:rsidRPr="000A55FA">
        <w:rPr>
          <w:sz w:val="28"/>
          <w:szCs w:val="28"/>
        </w:rPr>
        <w:t>. Основаниями для отказа в оказании услуг на кремацию являются: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73517">
        <w:rPr>
          <w:sz w:val="28"/>
          <w:szCs w:val="28"/>
        </w:rPr>
        <w:t xml:space="preserve"> ограничения и запреты, установленные федеральным </w:t>
      </w:r>
      <w:r w:rsidR="000A55FA" w:rsidRPr="000A55FA">
        <w:rPr>
          <w:sz w:val="28"/>
          <w:szCs w:val="28"/>
        </w:rPr>
        <w:t>законодательств</w:t>
      </w:r>
      <w:r w:rsidR="00E73517">
        <w:rPr>
          <w:sz w:val="28"/>
          <w:szCs w:val="28"/>
        </w:rPr>
        <w:t>ом;</w:t>
      </w:r>
      <w:r w:rsidR="000A55FA" w:rsidRPr="000A55FA">
        <w:rPr>
          <w:sz w:val="28"/>
          <w:szCs w:val="28"/>
        </w:rPr>
        <w:t xml:space="preserve"> 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73517">
        <w:rPr>
          <w:sz w:val="28"/>
          <w:szCs w:val="28"/>
        </w:rPr>
        <w:t xml:space="preserve"> </w:t>
      </w:r>
      <w:r w:rsidR="000A55FA" w:rsidRPr="000A55FA">
        <w:rPr>
          <w:sz w:val="28"/>
          <w:szCs w:val="28"/>
        </w:rPr>
        <w:t>мотивированное заключение органов внутренних дел, прокуратуры и следственного комитета</w:t>
      </w:r>
      <w:r w:rsidR="00E73517">
        <w:rPr>
          <w:sz w:val="28"/>
          <w:szCs w:val="28"/>
        </w:rPr>
        <w:t>;</w:t>
      </w:r>
    </w:p>
    <w:p w:rsidR="000A55FA" w:rsidRPr="00E73517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73517">
        <w:rPr>
          <w:sz w:val="28"/>
          <w:szCs w:val="28"/>
        </w:rPr>
        <w:t xml:space="preserve"> </w:t>
      </w:r>
      <w:r w:rsidR="000A55FA" w:rsidRPr="00E73517">
        <w:rPr>
          <w:sz w:val="28"/>
          <w:szCs w:val="28"/>
        </w:rPr>
        <w:t xml:space="preserve">наличие в теле </w:t>
      </w:r>
      <w:r w:rsidR="00E73517" w:rsidRPr="00E73517">
        <w:rPr>
          <w:sz w:val="28"/>
          <w:szCs w:val="28"/>
        </w:rPr>
        <w:t xml:space="preserve">умершего </w:t>
      </w:r>
      <w:r w:rsidR="000A55FA" w:rsidRPr="00E73517">
        <w:rPr>
          <w:sz w:val="28"/>
          <w:szCs w:val="28"/>
        </w:rPr>
        <w:t>кардиостимулятора, дефибриллятора</w:t>
      </w:r>
      <w:r w:rsidR="00E73517" w:rsidRPr="00E73517">
        <w:rPr>
          <w:sz w:val="28"/>
          <w:szCs w:val="28"/>
        </w:rPr>
        <w:t xml:space="preserve">, </w:t>
      </w:r>
      <w:r w:rsidR="00E73517">
        <w:rPr>
          <w:sz w:val="28"/>
          <w:szCs w:val="28"/>
        </w:rPr>
        <w:t>с</w:t>
      </w:r>
      <w:r w:rsidR="000A55FA" w:rsidRPr="00E73517">
        <w:rPr>
          <w:sz w:val="28"/>
          <w:szCs w:val="28"/>
        </w:rPr>
        <w:t>иликоновых протезов (имплантатов)</w:t>
      </w:r>
      <w:r w:rsidR="00E73517">
        <w:rPr>
          <w:sz w:val="28"/>
          <w:szCs w:val="28"/>
        </w:rPr>
        <w:t>;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73517">
        <w:rPr>
          <w:sz w:val="28"/>
          <w:szCs w:val="28"/>
        </w:rPr>
        <w:t xml:space="preserve"> наличие в гробу и (или) теле </w:t>
      </w:r>
      <w:proofErr w:type="gramStart"/>
      <w:r w:rsidR="00E73517">
        <w:rPr>
          <w:sz w:val="28"/>
          <w:szCs w:val="28"/>
        </w:rPr>
        <w:t>умершего</w:t>
      </w:r>
      <w:proofErr w:type="gramEnd"/>
      <w:r w:rsidR="00E73517">
        <w:rPr>
          <w:sz w:val="28"/>
          <w:szCs w:val="28"/>
        </w:rPr>
        <w:t xml:space="preserve"> </w:t>
      </w:r>
      <w:r w:rsidR="000A55FA" w:rsidRPr="000A55FA">
        <w:rPr>
          <w:sz w:val="28"/>
          <w:szCs w:val="28"/>
        </w:rPr>
        <w:t>легковоспламеняющихся жидкостей и взрывчатых веществ.</w:t>
      </w:r>
    </w:p>
    <w:p w:rsidR="000A55FA" w:rsidRPr="000A55FA" w:rsidRDefault="00377844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5FA" w:rsidRPr="000A55F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0A55FA" w:rsidRPr="000A55FA">
        <w:rPr>
          <w:sz w:val="28"/>
          <w:szCs w:val="28"/>
        </w:rPr>
        <w:t>. Предоставляемые на кремацию гробы и другие предметы должны отвечать следующим требованиям: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73517">
        <w:rPr>
          <w:sz w:val="28"/>
          <w:szCs w:val="28"/>
        </w:rPr>
        <w:t xml:space="preserve"> </w:t>
      </w:r>
      <w:r w:rsidR="000A55FA" w:rsidRPr="000A55FA">
        <w:rPr>
          <w:sz w:val="28"/>
          <w:szCs w:val="28"/>
        </w:rPr>
        <w:t xml:space="preserve">быть не </w:t>
      </w:r>
      <w:proofErr w:type="gramStart"/>
      <w:r w:rsidR="000A55FA" w:rsidRPr="000A55FA">
        <w:rPr>
          <w:sz w:val="28"/>
          <w:szCs w:val="28"/>
        </w:rPr>
        <w:t>более максимально</w:t>
      </w:r>
      <w:proofErr w:type="gramEnd"/>
      <w:r w:rsidR="000A55FA" w:rsidRPr="000A55FA">
        <w:rPr>
          <w:sz w:val="28"/>
          <w:szCs w:val="28"/>
        </w:rPr>
        <w:t xml:space="preserve"> допустимых размеров загрузочного проема кремационной печи (55 х 80 х 210 см по высоте, ширине, длине); </w:t>
      </w:r>
    </w:p>
    <w:p w:rsidR="000A55FA" w:rsidRPr="000A55FA" w:rsidRDefault="002357A9" w:rsidP="001B0D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73517">
        <w:rPr>
          <w:sz w:val="28"/>
          <w:szCs w:val="28"/>
        </w:rPr>
        <w:t xml:space="preserve"> </w:t>
      </w:r>
      <w:r w:rsidR="000A55FA" w:rsidRPr="000A55FA">
        <w:rPr>
          <w:sz w:val="28"/>
          <w:szCs w:val="28"/>
        </w:rPr>
        <w:t>гроб, используемы</w:t>
      </w:r>
      <w:r w:rsidR="00F14221">
        <w:rPr>
          <w:sz w:val="28"/>
          <w:szCs w:val="28"/>
        </w:rPr>
        <w:t>й</w:t>
      </w:r>
      <w:r w:rsidR="000A55FA" w:rsidRPr="000A55FA">
        <w:rPr>
          <w:sz w:val="28"/>
          <w:szCs w:val="28"/>
        </w:rPr>
        <w:t xml:space="preserve"> при кремации, долж</w:t>
      </w:r>
      <w:r w:rsidR="00F14221">
        <w:rPr>
          <w:sz w:val="28"/>
          <w:szCs w:val="28"/>
        </w:rPr>
        <w:t>е</w:t>
      </w:r>
      <w:r w:rsidR="000A55FA" w:rsidRPr="000A55FA">
        <w:rPr>
          <w:sz w:val="28"/>
          <w:szCs w:val="28"/>
        </w:rPr>
        <w:t xml:space="preserve">н соответствовать </w:t>
      </w:r>
      <w:r w:rsidR="001B0DAD">
        <w:rPr>
          <w:sz w:val="28"/>
          <w:szCs w:val="28"/>
        </w:rPr>
        <w:t>санитарно-эпидемиологическим требованиям, устанавливаемым в соответствии с</w:t>
      </w:r>
      <w:r w:rsidR="000A55FA" w:rsidRPr="000A55FA">
        <w:rPr>
          <w:sz w:val="28"/>
          <w:szCs w:val="28"/>
        </w:rPr>
        <w:t xml:space="preserve"> Федеральным законом </w:t>
      </w:r>
      <w:r w:rsidR="001B0DAD">
        <w:rPr>
          <w:sz w:val="28"/>
          <w:szCs w:val="28"/>
        </w:rPr>
        <w:t>от 30 марта 1999 года № 52-ФЗ «</w:t>
      </w:r>
      <w:r w:rsidR="000A55FA" w:rsidRPr="000A55FA">
        <w:rPr>
          <w:sz w:val="28"/>
          <w:szCs w:val="28"/>
        </w:rPr>
        <w:t>О</w:t>
      </w:r>
      <w:r w:rsidR="00F14221">
        <w:rPr>
          <w:sz w:val="28"/>
          <w:szCs w:val="28"/>
        </w:rPr>
        <w:t> </w:t>
      </w:r>
      <w:r w:rsidR="000A55FA" w:rsidRPr="000A55FA">
        <w:rPr>
          <w:sz w:val="28"/>
          <w:szCs w:val="28"/>
        </w:rPr>
        <w:t>санитарно-эпидемиологическом благополучии населения</w:t>
      </w:r>
      <w:r w:rsidR="001B0DAD">
        <w:rPr>
          <w:sz w:val="28"/>
          <w:szCs w:val="28"/>
        </w:rPr>
        <w:t>»</w:t>
      </w:r>
      <w:r w:rsidR="000A55FA" w:rsidRPr="000A55FA">
        <w:rPr>
          <w:sz w:val="28"/>
          <w:szCs w:val="28"/>
        </w:rPr>
        <w:t xml:space="preserve">; 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0DAD">
        <w:rPr>
          <w:sz w:val="28"/>
          <w:szCs w:val="28"/>
        </w:rPr>
        <w:t xml:space="preserve"> </w:t>
      </w:r>
      <w:r w:rsidR="000A55FA" w:rsidRPr="000A55FA">
        <w:rPr>
          <w:sz w:val="28"/>
          <w:szCs w:val="28"/>
        </w:rPr>
        <w:t xml:space="preserve">гроб для кремации должен быть изготовлен из натуральных материалов с влаговпитывающей или влагоотталкивающей подстилкой для тела умершего; 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0DAD">
        <w:rPr>
          <w:sz w:val="28"/>
          <w:szCs w:val="28"/>
        </w:rPr>
        <w:t xml:space="preserve"> </w:t>
      </w:r>
      <w:r w:rsidR="000A55FA" w:rsidRPr="000A55FA">
        <w:rPr>
          <w:sz w:val="28"/>
          <w:szCs w:val="28"/>
        </w:rPr>
        <w:t xml:space="preserve">недопустимо наличие в гробу посторонних предметов из алюминия, его сплавов, стекла, а также легковоспламеняющихся предметов и взрывчатых веществ; </w:t>
      </w:r>
    </w:p>
    <w:p w:rsidR="000A55FA" w:rsidRPr="000A55FA" w:rsidRDefault="002357A9" w:rsidP="00E7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B0DAD">
        <w:rPr>
          <w:sz w:val="28"/>
          <w:szCs w:val="28"/>
        </w:rPr>
        <w:t xml:space="preserve"> при кремации </w:t>
      </w:r>
      <w:r w:rsidR="000A55FA" w:rsidRPr="000A55FA">
        <w:rPr>
          <w:sz w:val="28"/>
          <w:szCs w:val="28"/>
        </w:rPr>
        <w:t>останк</w:t>
      </w:r>
      <w:r w:rsidR="001B0DAD">
        <w:rPr>
          <w:sz w:val="28"/>
          <w:szCs w:val="28"/>
        </w:rPr>
        <w:t>ов</w:t>
      </w:r>
      <w:r w:rsidR="000A55FA" w:rsidRPr="000A55FA">
        <w:rPr>
          <w:sz w:val="28"/>
          <w:szCs w:val="28"/>
        </w:rPr>
        <w:t xml:space="preserve"> после эксгумации </w:t>
      </w:r>
      <w:r w:rsidR="001B0DAD">
        <w:rPr>
          <w:sz w:val="28"/>
          <w:szCs w:val="28"/>
        </w:rPr>
        <w:t>гроб должен быть новым</w:t>
      </w:r>
      <w:r w:rsidR="000A55FA" w:rsidRPr="000A55FA">
        <w:rPr>
          <w:sz w:val="28"/>
          <w:szCs w:val="28"/>
        </w:rPr>
        <w:t xml:space="preserve">. 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В случае</w:t>
      </w:r>
      <w:proofErr w:type="gramStart"/>
      <w:r w:rsidR="001B0DAD">
        <w:rPr>
          <w:sz w:val="28"/>
          <w:szCs w:val="28"/>
        </w:rPr>
        <w:t>,</w:t>
      </w:r>
      <w:proofErr w:type="gramEnd"/>
      <w:r w:rsidRPr="000A55FA">
        <w:rPr>
          <w:sz w:val="28"/>
          <w:szCs w:val="28"/>
        </w:rPr>
        <w:t xml:space="preserve"> если тело на кремацию передано в цинковом гробу, то при его вскрытии сотрудники крематория в обязательном порядке производят санитарно-гигиеническую обработку гроба и помещения, в котором производилось вскрытие.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lastRenderedPageBreak/>
        <w:t>Фурнитура из стекла, полимерных материалов, алюминия и его сплавов, сжигание которых может причинить ущерб оборудованию печи, снимается с</w:t>
      </w:r>
      <w:r w:rsidR="001B0DAD">
        <w:rPr>
          <w:sz w:val="28"/>
          <w:szCs w:val="28"/>
        </w:rPr>
        <w:t> </w:t>
      </w:r>
      <w:r w:rsidRPr="000A55FA">
        <w:rPr>
          <w:sz w:val="28"/>
          <w:szCs w:val="28"/>
        </w:rPr>
        <w:t>гроба работниками крематория и утилизируется.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Драгоценности и ценные вещи, находящиеся в гробу, должны быть изъяты ответственным за захоронение лицом.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Имплантаты и протезные элементы, в составе которых находятся драгоценные металлы (зубные протезы, косметические нити и другие), кремируются вместе с телом.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За неизъятые ценности крематорий ответственности не несет.</w:t>
      </w:r>
    </w:p>
    <w:p w:rsidR="00B9484E" w:rsidRPr="000A55FA" w:rsidRDefault="00B9484E" w:rsidP="00B9484E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 xml:space="preserve">В качестве обеспечения санитарно-гигиенической безопасности </w:t>
      </w:r>
      <w:r w:rsidR="0019114D" w:rsidRPr="000A55FA">
        <w:rPr>
          <w:sz w:val="28"/>
          <w:szCs w:val="28"/>
        </w:rPr>
        <w:t>в</w:t>
      </w:r>
      <w:r w:rsidR="0019114D">
        <w:rPr>
          <w:sz w:val="28"/>
          <w:szCs w:val="28"/>
        </w:rPr>
        <w:t> </w:t>
      </w:r>
      <w:r w:rsidR="0019114D" w:rsidRPr="000A55FA">
        <w:rPr>
          <w:sz w:val="28"/>
          <w:szCs w:val="28"/>
        </w:rPr>
        <w:t xml:space="preserve">случаях, предусмотренных </w:t>
      </w:r>
      <w:r w:rsidR="0019114D">
        <w:rPr>
          <w:sz w:val="28"/>
          <w:szCs w:val="28"/>
        </w:rPr>
        <w:t xml:space="preserve">федеральным </w:t>
      </w:r>
      <w:r w:rsidR="0019114D" w:rsidRPr="000A55FA">
        <w:rPr>
          <w:sz w:val="28"/>
          <w:szCs w:val="28"/>
        </w:rPr>
        <w:t>законод</w:t>
      </w:r>
      <w:r w:rsidR="0019114D">
        <w:rPr>
          <w:sz w:val="28"/>
          <w:szCs w:val="28"/>
        </w:rPr>
        <w:t xml:space="preserve">ательством, </w:t>
      </w:r>
      <w:r w:rsidRPr="000A55FA">
        <w:rPr>
          <w:sz w:val="28"/>
          <w:szCs w:val="28"/>
        </w:rPr>
        <w:t xml:space="preserve">церемония прощания проходит у закрытого гроба </w:t>
      </w:r>
    </w:p>
    <w:p w:rsidR="000A55FA" w:rsidRDefault="0019114D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5FA" w:rsidRPr="000A55FA">
        <w:rPr>
          <w:sz w:val="28"/>
          <w:szCs w:val="28"/>
        </w:rPr>
        <w:t>.</w:t>
      </w:r>
      <w:r w:rsidR="00815392" w:rsidRPr="00815392">
        <w:rPr>
          <w:sz w:val="28"/>
          <w:szCs w:val="28"/>
        </w:rPr>
        <w:t>6</w:t>
      </w:r>
      <w:r w:rsidR="000A55FA" w:rsidRPr="000A55FA">
        <w:rPr>
          <w:sz w:val="28"/>
          <w:szCs w:val="28"/>
        </w:rPr>
        <w:t xml:space="preserve">. При предъявлении дубликата свидетельства о смерти вопросы кремации рассматривается юридическим лицом, осуществляющим деятельно крематория, на основании заявлении лица, взявшего на себя обязанности осуществить погребения, с указанием причин отсутствия подлинного свидетельства о смерти, а в случае хищения </w:t>
      </w:r>
      <w:r w:rsidR="00F8114E">
        <w:rPr>
          <w:sz w:val="28"/>
          <w:szCs w:val="28"/>
        </w:rPr>
        <w:t xml:space="preserve">свидетельства </w:t>
      </w:r>
      <w:r w:rsidR="000A55FA" w:rsidRPr="000A55FA">
        <w:rPr>
          <w:sz w:val="28"/>
          <w:szCs w:val="28"/>
        </w:rPr>
        <w:t>о смерти с</w:t>
      </w:r>
      <w:r w:rsidR="00F8114E">
        <w:rPr>
          <w:sz w:val="28"/>
          <w:szCs w:val="28"/>
        </w:rPr>
        <w:t> представлением с</w:t>
      </w:r>
      <w:r w:rsidR="000A55FA" w:rsidRPr="000A55FA">
        <w:rPr>
          <w:sz w:val="28"/>
          <w:szCs w:val="28"/>
        </w:rPr>
        <w:t>правки и</w:t>
      </w:r>
      <w:r w:rsidR="00F8114E">
        <w:rPr>
          <w:sz w:val="28"/>
          <w:szCs w:val="28"/>
        </w:rPr>
        <w:t>з</w:t>
      </w:r>
      <w:r w:rsidR="000A55FA" w:rsidRPr="000A55FA">
        <w:rPr>
          <w:sz w:val="28"/>
          <w:szCs w:val="28"/>
        </w:rPr>
        <w:t xml:space="preserve"> правоохранительных орган</w:t>
      </w:r>
      <w:r w:rsidR="00F8114E">
        <w:rPr>
          <w:sz w:val="28"/>
          <w:szCs w:val="28"/>
        </w:rPr>
        <w:t>ов</w:t>
      </w:r>
      <w:r w:rsidR="000A55FA" w:rsidRPr="000A55FA">
        <w:rPr>
          <w:sz w:val="28"/>
          <w:szCs w:val="28"/>
        </w:rPr>
        <w:t xml:space="preserve"> о приеме заявления о хищении.</w:t>
      </w:r>
    </w:p>
    <w:p w:rsidR="001B0DAD" w:rsidRDefault="0019114D" w:rsidP="000A55F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51574D" w:rsidRPr="0051574D">
        <w:rPr>
          <w:sz w:val="28"/>
          <w:szCs w:val="28"/>
          <w:shd w:val="clear" w:color="auto" w:fill="FFFFFF"/>
        </w:rPr>
        <w:t>.</w:t>
      </w:r>
      <w:r w:rsidR="00815392" w:rsidRPr="00815392">
        <w:rPr>
          <w:sz w:val="28"/>
          <w:szCs w:val="28"/>
          <w:shd w:val="clear" w:color="auto" w:fill="FFFFFF"/>
        </w:rPr>
        <w:t>7</w:t>
      </w:r>
      <w:r w:rsidR="0051574D" w:rsidRPr="0051574D">
        <w:rPr>
          <w:sz w:val="28"/>
          <w:szCs w:val="28"/>
          <w:shd w:val="clear" w:color="auto" w:fill="FFFFFF"/>
        </w:rPr>
        <w:t>. Стоимость услуг крематория устанавливается администрацией крематория.</w:t>
      </w:r>
    </w:p>
    <w:p w:rsidR="00815392" w:rsidRPr="00F93EFA" w:rsidRDefault="00815392" w:rsidP="000A55FA">
      <w:pPr>
        <w:ind w:firstLine="709"/>
        <w:jc w:val="both"/>
        <w:rPr>
          <w:sz w:val="28"/>
          <w:szCs w:val="28"/>
        </w:rPr>
      </w:pPr>
    </w:p>
    <w:p w:rsidR="000A55FA" w:rsidRPr="000A55FA" w:rsidRDefault="000A55FA" w:rsidP="000A55FA">
      <w:pPr>
        <w:ind w:firstLine="709"/>
        <w:jc w:val="both"/>
        <w:rPr>
          <w:b/>
          <w:sz w:val="28"/>
          <w:szCs w:val="28"/>
        </w:rPr>
      </w:pPr>
      <w:r w:rsidRPr="0019114D">
        <w:rPr>
          <w:sz w:val="28"/>
          <w:szCs w:val="28"/>
        </w:rPr>
        <w:t>4.</w:t>
      </w:r>
      <w:r w:rsidRPr="000A55FA">
        <w:rPr>
          <w:b/>
          <w:sz w:val="28"/>
          <w:szCs w:val="28"/>
        </w:rPr>
        <w:t xml:space="preserve"> Порядок кремации</w:t>
      </w:r>
    </w:p>
    <w:p w:rsidR="0019114D" w:rsidRDefault="000A55FA" w:rsidP="0019114D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 xml:space="preserve">4.1. Процесс кремации начинается с момента принятия гроба с телом умершего сотрудниками крематория и занесения записи в книгу регистрации </w:t>
      </w:r>
      <w:r w:rsidRPr="00815392">
        <w:rPr>
          <w:sz w:val="28"/>
          <w:szCs w:val="28"/>
        </w:rPr>
        <w:t>приема на кремацию</w:t>
      </w:r>
      <w:r w:rsidR="0073108C">
        <w:rPr>
          <w:sz w:val="28"/>
          <w:szCs w:val="28"/>
        </w:rPr>
        <w:t>, составления</w:t>
      </w:r>
      <w:r w:rsidR="0019114D" w:rsidRPr="00815392">
        <w:rPr>
          <w:sz w:val="28"/>
          <w:szCs w:val="28"/>
        </w:rPr>
        <w:t>, котор</w:t>
      </w:r>
      <w:r w:rsidR="0073108C">
        <w:rPr>
          <w:sz w:val="28"/>
          <w:szCs w:val="28"/>
        </w:rPr>
        <w:t>ые</w:t>
      </w:r>
      <w:r w:rsidR="0019114D" w:rsidRPr="00815392">
        <w:rPr>
          <w:sz w:val="28"/>
          <w:szCs w:val="28"/>
        </w:rPr>
        <w:t xml:space="preserve"> вед</w:t>
      </w:r>
      <w:r w:rsidR="0073108C">
        <w:rPr>
          <w:sz w:val="28"/>
          <w:szCs w:val="28"/>
        </w:rPr>
        <w:t>е</w:t>
      </w:r>
      <w:r w:rsidR="0019114D" w:rsidRPr="00815392">
        <w:rPr>
          <w:sz w:val="28"/>
          <w:szCs w:val="28"/>
        </w:rPr>
        <w:t xml:space="preserve">тся крематорием по форме согласно </w:t>
      </w:r>
      <w:hyperlink r:id="rId17" w:tgtFrame="_blank" w:history="1">
        <w:r w:rsidR="0019114D" w:rsidRPr="00815392">
          <w:rPr>
            <w:sz w:val="28"/>
            <w:szCs w:val="28"/>
          </w:rPr>
          <w:t>приложени</w:t>
        </w:r>
        <w:r w:rsidR="0073108C">
          <w:rPr>
            <w:sz w:val="28"/>
            <w:szCs w:val="28"/>
          </w:rPr>
          <w:t>ю</w:t>
        </w:r>
      </w:hyperlink>
      <w:r w:rsidR="0019114D" w:rsidRPr="00815392">
        <w:rPr>
          <w:sz w:val="28"/>
          <w:szCs w:val="28"/>
        </w:rPr>
        <w:t xml:space="preserve"> 1 к</w:t>
      </w:r>
      <w:r w:rsidR="0073108C">
        <w:rPr>
          <w:sz w:val="28"/>
          <w:szCs w:val="28"/>
        </w:rPr>
        <w:t> </w:t>
      </w:r>
      <w:r w:rsidR="0019114D" w:rsidRPr="00815392">
        <w:rPr>
          <w:sz w:val="28"/>
          <w:szCs w:val="28"/>
        </w:rPr>
        <w:t>настоящему Порядку</w:t>
      </w:r>
      <w:r w:rsidR="00815392" w:rsidRPr="00815392">
        <w:rPr>
          <w:sz w:val="28"/>
          <w:szCs w:val="28"/>
        </w:rPr>
        <w:t>,</w:t>
      </w:r>
      <w:r w:rsidR="0019114D" w:rsidRPr="00815392">
        <w:rPr>
          <w:sz w:val="28"/>
          <w:szCs w:val="28"/>
        </w:rPr>
        <w:t xml:space="preserve"> явля</w:t>
      </w:r>
      <w:r w:rsidR="00DD2211">
        <w:rPr>
          <w:sz w:val="28"/>
          <w:szCs w:val="28"/>
        </w:rPr>
        <w:t>е</w:t>
      </w:r>
      <w:r w:rsidR="0019114D" w:rsidRPr="00815392">
        <w:rPr>
          <w:sz w:val="28"/>
          <w:szCs w:val="28"/>
        </w:rPr>
        <w:t>тся документ</w:t>
      </w:r>
      <w:r w:rsidR="00DD2211">
        <w:rPr>
          <w:sz w:val="28"/>
          <w:szCs w:val="28"/>
        </w:rPr>
        <w:t>ом</w:t>
      </w:r>
      <w:r w:rsidR="0019114D" w:rsidRPr="00815392">
        <w:rPr>
          <w:sz w:val="28"/>
          <w:szCs w:val="28"/>
        </w:rPr>
        <w:t xml:space="preserve"> строгой отчетности, хран</w:t>
      </w:r>
      <w:r w:rsidR="00DD2211">
        <w:rPr>
          <w:sz w:val="28"/>
          <w:szCs w:val="28"/>
        </w:rPr>
        <w:t>и</w:t>
      </w:r>
      <w:r w:rsidR="0019114D" w:rsidRPr="00815392">
        <w:rPr>
          <w:sz w:val="28"/>
          <w:szCs w:val="28"/>
        </w:rPr>
        <w:t>тся в установленном порядке как документ</w:t>
      </w:r>
      <w:r w:rsidR="0073108C">
        <w:rPr>
          <w:sz w:val="28"/>
          <w:szCs w:val="28"/>
        </w:rPr>
        <w:t>ы</w:t>
      </w:r>
      <w:r w:rsidR="0019114D" w:rsidRPr="00815392">
        <w:rPr>
          <w:sz w:val="28"/>
          <w:szCs w:val="28"/>
        </w:rPr>
        <w:t xml:space="preserve"> постоянного хранения.</w:t>
      </w:r>
    </w:p>
    <w:p w:rsidR="000A55FA" w:rsidRPr="00815392" w:rsidRDefault="000A55FA" w:rsidP="000A55FA">
      <w:pPr>
        <w:ind w:firstLine="709"/>
        <w:jc w:val="both"/>
        <w:rPr>
          <w:sz w:val="28"/>
          <w:szCs w:val="28"/>
        </w:rPr>
      </w:pPr>
      <w:r w:rsidRPr="00815392">
        <w:rPr>
          <w:sz w:val="28"/>
          <w:szCs w:val="28"/>
        </w:rPr>
        <w:t>4.2. Процесс кремации осуществляется работниками крематория.</w:t>
      </w:r>
    </w:p>
    <w:p w:rsidR="000A55FA" w:rsidRPr="00815392" w:rsidRDefault="000A55FA" w:rsidP="000A55FA">
      <w:pPr>
        <w:ind w:firstLine="709"/>
        <w:jc w:val="both"/>
        <w:rPr>
          <w:sz w:val="28"/>
          <w:szCs w:val="28"/>
        </w:rPr>
      </w:pPr>
      <w:r w:rsidRPr="00815392">
        <w:rPr>
          <w:sz w:val="28"/>
          <w:szCs w:val="28"/>
        </w:rPr>
        <w:t>4.3. Кремация производится не ранее чем через 24 часа после</w:t>
      </w:r>
      <w:r w:rsidR="00815392" w:rsidRPr="00815392">
        <w:rPr>
          <w:sz w:val="28"/>
          <w:szCs w:val="28"/>
          <w:lang w:val="en-US"/>
        </w:rPr>
        <w:t> </w:t>
      </w:r>
      <w:r w:rsidRPr="00815392">
        <w:rPr>
          <w:sz w:val="28"/>
          <w:szCs w:val="28"/>
        </w:rPr>
        <w:t>наступления смерти.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815392">
        <w:rPr>
          <w:sz w:val="28"/>
          <w:szCs w:val="28"/>
        </w:rPr>
        <w:t>4.4. Прах после кремации помещается в капсулу</w:t>
      </w:r>
      <w:r w:rsidR="00F14221">
        <w:rPr>
          <w:sz w:val="28"/>
          <w:szCs w:val="28"/>
        </w:rPr>
        <w:t>, которая размещается в </w:t>
      </w:r>
      <w:r w:rsidR="0073108C">
        <w:rPr>
          <w:sz w:val="28"/>
          <w:szCs w:val="28"/>
        </w:rPr>
        <w:t>погребальн</w:t>
      </w:r>
      <w:r w:rsidR="00F14221">
        <w:rPr>
          <w:sz w:val="28"/>
          <w:szCs w:val="28"/>
        </w:rPr>
        <w:t>ой</w:t>
      </w:r>
      <w:r w:rsidR="0073108C">
        <w:rPr>
          <w:sz w:val="28"/>
          <w:szCs w:val="28"/>
        </w:rPr>
        <w:t xml:space="preserve"> </w:t>
      </w:r>
      <w:r w:rsidRPr="00815392">
        <w:rPr>
          <w:sz w:val="28"/>
          <w:szCs w:val="28"/>
        </w:rPr>
        <w:t>урн</w:t>
      </w:r>
      <w:r w:rsidR="00F14221">
        <w:rPr>
          <w:sz w:val="28"/>
          <w:szCs w:val="28"/>
        </w:rPr>
        <w:t>е</w:t>
      </w:r>
      <w:r w:rsidR="00B65604">
        <w:rPr>
          <w:sz w:val="28"/>
          <w:szCs w:val="28"/>
        </w:rPr>
        <w:t xml:space="preserve"> вместе</w:t>
      </w:r>
      <w:r w:rsidRPr="00815392">
        <w:rPr>
          <w:sz w:val="28"/>
          <w:szCs w:val="28"/>
        </w:rPr>
        <w:t xml:space="preserve"> с</w:t>
      </w:r>
      <w:r w:rsidR="0073108C">
        <w:rPr>
          <w:sz w:val="28"/>
          <w:szCs w:val="28"/>
        </w:rPr>
        <w:t> регистрационной карточкой кремации</w:t>
      </w:r>
      <w:r w:rsidR="00B65604">
        <w:rPr>
          <w:sz w:val="28"/>
          <w:szCs w:val="28"/>
        </w:rPr>
        <w:t xml:space="preserve">. Регистрационная карточка кремации </w:t>
      </w:r>
      <w:r w:rsidR="0073108C">
        <w:rPr>
          <w:sz w:val="28"/>
          <w:szCs w:val="28"/>
        </w:rPr>
        <w:t>составляется крематорием</w:t>
      </w:r>
      <w:r w:rsidR="0073108C" w:rsidRPr="00815392">
        <w:rPr>
          <w:sz w:val="28"/>
          <w:szCs w:val="28"/>
        </w:rPr>
        <w:t xml:space="preserve"> по</w:t>
      </w:r>
      <w:r w:rsidR="00DD2211">
        <w:rPr>
          <w:sz w:val="28"/>
          <w:szCs w:val="28"/>
        </w:rPr>
        <w:t> </w:t>
      </w:r>
      <w:r w:rsidR="0073108C" w:rsidRPr="00815392">
        <w:rPr>
          <w:sz w:val="28"/>
          <w:szCs w:val="28"/>
        </w:rPr>
        <w:t xml:space="preserve">форме согласно </w:t>
      </w:r>
      <w:hyperlink r:id="rId18" w:tgtFrame="_blank" w:history="1">
        <w:r w:rsidR="0073108C" w:rsidRPr="00815392">
          <w:rPr>
            <w:sz w:val="28"/>
            <w:szCs w:val="28"/>
          </w:rPr>
          <w:t>приложени</w:t>
        </w:r>
        <w:r w:rsidR="0073108C">
          <w:rPr>
            <w:sz w:val="28"/>
            <w:szCs w:val="28"/>
          </w:rPr>
          <w:t>ю</w:t>
        </w:r>
      </w:hyperlink>
      <w:r w:rsidR="0073108C">
        <w:rPr>
          <w:sz w:val="28"/>
          <w:szCs w:val="28"/>
        </w:rPr>
        <w:t xml:space="preserve"> 2 </w:t>
      </w:r>
      <w:r w:rsidR="0073108C" w:rsidRPr="00815392">
        <w:rPr>
          <w:sz w:val="28"/>
          <w:szCs w:val="28"/>
        </w:rPr>
        <w:t>к</w:t>
      </w:r>
      <w:r w:rsidR="0073108C">
        <w:rPr>
          <w:sz w:val="28"/>
          <w:szCs w:val="28"/>
        </w:rPr>
        <w:t> </w:t>
      </w:r>
      <w:r w:rsidR="0073108C" w:rsidRPr="00815392">
        <w:rPr>
          <w:sz w:val="28"/>
          <w:szCs w:val="28"/>
        </w:rPr>
        <w:t>настоящему Порядку</w:t>
      </w:r>
      <w:r w:rsidRPr="00815392">
        <w:rPr>
          <w:sz w:val="28"/>
          <w:szCs w:val="28"/>
        </w:rPr>
        <w:t>. Сведения о произведенной кремации заносятся в книгу регистрации кремаций</w:t>
      </w:r>
      <w:r w:rsidR="00656DD9" w:rsidRPr="00815392">
        <w:rPr>
          <w:sz w:val="28"/>
          <w:szCs w:val="28"/>
        </w:rPr>
        <w:t xml:space="preserve">, которая ведется крематорием по форме согласно </w:t>
      </w:r>
      <w:hyperlink r:id="rId19" w:tgtFrame="_blank" w:history="1">
        <w:r w:rsidR="00656DD9" w:rsidRPr="00815392">
          <w:rPr>
            <w:sz w:val="28"/>
            <w:szCs w:val="28"/>
          </w:rPr>
          <w:t>приложению</w:t>
        </w:r>
      </w:hyperlink>
      <w:r w:rsidR="00656DD9" w:rsidRPr="00815392">
        <w:rPr>
          <w:sz w:val="28"/>
          <w:szCs w:val="28"/>
        </w:rPr>
        <w:t xml:space="preserve"> </w:t>
      </w:r>
      <w:r w:rsidR="00DD2211">
        <w:rPr>
          <w:sz w:val="28"/>
          <w:szCs w:val="28"/>
        </w:rPr>
        <w:t>3</w:t>
      </w:r>
      <w:r w:rsidR="00656DD9" w:rsidRPr="00815392">
        <w:rPr>
          <w:sz w:val="28"/>
          <w:szCs w:val="28"/>
        </w:rPr>
        <w:t xml:space="preserve"> к настоящему Порядку, является документом строгой отчетности, хранится в установленном порядке как документ постоянного хранения, лицу, </w:t>
      </w:r>
      <w:r w:rsidRPr="00815392">
        <w:rPr>
          <w:sz w:val="28"/>
          <w:szCs w:val="28"/>
        </w:rPr>
        <w:t>ответственному за захоронение</w:t>
      </w:r>
      <w:r w:rsidR="00656DD9" w:rsidRPr="00815392">
        <w:rPr>
          <w:sz w:val="28"/>
          <w:szCs w:val="28"/>
        </w:rPr>
        <w:t>,</w:t>
      </w:r>
      <w:r w:rsidRPr="00815392">
        <w:rPr>
          <w:sz w:val="28"/>
          <w:szCs w:val="28"/>
        </w:rPr>
        <w:t xml:space="preserve"> </w:t>
      </w:r>
      <w:r w:rsidR="00656DD9" w:rsidRPr="00815392">
        <w:rPr>
          <w:sz w:val="28"/>
          <w:szCs w:val="28"/>
        </w:rPr>
        <w:t>выдается</w:t>
      </w:r>
      <w:r w:rsidRPr="00815392">
        <w:rPr>
          <w:sz w:val="28"/>
          <w:szCs w:val="28"/>
        </w:rPr>
        <w:t xml:space="preserve"> справка о кремации</w:t>
      </w:r>
      <w:r w:rsidR="00656DD9" w:rsidRPr="00815392">
        <w:rPr>
          <w:sz w:val="28"/>
          <w:szCs w:val="28"/>
        </w:rPr>
        <w:t xml:space="preserve"> по форме согласно приложению </w:t>
      </w:r>
      <w:r w:rsidR="00DD2211">
        <w:rPr>
          <w:sz w:val="28"/>
          <w:szCs w:val="28"/>
        </w:rPr>
        <w:t>4</w:t>
      </w:r>
      <w:r w:rsidR="00656DD9" w:rsidRPr="00815392">
        <w:rPr>
          <w:sz w:val="28"/>
          <w:szCs w:val="28"/>
        </w:rPr>
        <w:t xml:space="preserve"> к настоящему </w:t>
      </w:r>
      <w:r w:rsidR="00656DD9">
        <w:rPr>
          <w:sz w:val="28"/>
          <w:szCs w:val="28"/>
        </w:rPr>
        <w:t>Порядку.</w:t>
      </w:r>
    </w:p>
    <w:p w:rsidR="000A55FA" w:rsidRPr="000A55FA" w:rsidRDefault="002049C2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Капсула, погребальная </w:t>
      </w:r>
      <w:r w:rsidR="000A55FA" w:rsidRPr="000A55FA">
        <w:rPr>
          <w:sz w:val="28"/>
          <w:szCs w:val="28"/>
        </w:rPr>
        <w:t>урна повторному использованию не</w:t>
      </w:r>
      <w:r>
        <w:rPr>
          <w:sz w:val="28"/>
          <w:szCs w:val="28"/>
        </w:rPr>
        <w:t> </w:t>
      </w:r>
      <w:r w:rsidR="000A55FA" w:rsidRPr="000A55FA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="000A55FA" w:rsidRPr="000A55FA">
        <w:rPr>
          <w:sz w:val="28"/>
          <w:szCs w:val="28"/>
        </w:rPr>
        <w:t>т.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lastRenderedPageBreak/>
        <w:t>4.6. Все работы, связанные с кремацией и обработкой праха, производятся только на оборудовании и с использованием материалов, предоставляемом заводом-изготовителем.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4.7. Категорически запрещ</w:t>
      </w:r>
      <w:r w:rsidR="001B0DAD">
        <w:rPr>
          <w:sz w:val="28"/>
          <w:szCs w:val="28"/>
        </w:rPr>
        <w:t xml:space="preserve">ается </w:t>
      </w:r>
      <w:r w:rsidRPr="000A55FA">
        <w:rPr>
          <w:sz w:val="28"/>
          <w:szCs w:val="28"/>
        </w:rPr>
        <w:t xml:space="preserve">использовать в работе кремационной </w:t>
      </w:r>
      <w:proofErr w:type="gramStart"/>
      <w:r w:rsidRPr="000A55FA">
        <w:rPr>
          <w:sz w:val="28"/>
          <w:szCs w:val="28"/>
        </w:rPr>
        <w:t>линии</w:t>
      </w:r>
      <w:proofErr w:type="gramEnd"/>
      <w:r w:rsidRPr="000A55FA">
        <w:rPr>
          <w:sz w:val="28"/>
          <w:szCs w:val="28"/>
        </w:rPr>
        <w:t xml:space="preserve"> предоставленны</w:t>
      </w:r>
      <w:r w:rsidR="001B0DAD">
        <w:rPr>
          <w:sz w:val="28"/>
          <w:szCs w:val="28"/>
        </w:rPr>
        <w:t>е</w:t>
      </w:r>
      <w:r w:rsidRPr="000A55FA">
        <w:rPr>
          <w:sz w:val="28"/>
          <w:szCs w:val="28"/>
        </w:rPr>
        <w:t xml:space="preserve"> сторонними лицами материал</w:t>
      </w:r>
      <w:r w:rsidR="001B0DAD">
        <w:rPr>
          <w:sz w:val="28"/>
          <w:szCs w:val="28"/>
        </w:rPr>
        <w:t>ы</w:t>
      </w:r>
      <w:r w:rsidRPr="000A55FA">
        <w:rPr>
          <w:sz w:val="28"/>
          <w:szCs w:val="28"/>
        </w:rPr>
        <w:t xml:space="preserve"> и емкост</w:t>
      </w:r>
      <w:r w:rsidR="001B0DAD">
        <w:rPr>
          <w:sz w:val="28"/>
          <w:szCs w:val="28"/>
        </w:rPr>
        <w:t>и</w:t>
      </w:r>
      <w:r w:rsidRPr="000A55FA">
        <w:rPr>
          <w:sz w:val="28"/>
          <w:szCs w:val="28"/>
        </w:rPr>
        <w:t xml:space="preserve"> для праха.</w:t>
      </w:r>
    </w:p>
    <w:p w:rsid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4.8. В связи с тем, что газовое оборудование является объектом повышенной опасности, категорически запрещается работникам крематория приносить в машинный зал принятые от посторонних лиц предметы (пакеты, свертки, сумки, урны для праха, капсулы, контейнеры и т. д.).</w:t>
      </w:r>
    </w:p>
    <w:p w:rsidR="00815392" w:rsidRDefault="00815392" w:rsidP="000A55FA">
      <w:pPr>
        <w:ind w:firstLine="709"/>
        <w:jc w:val="both"/>
        <w:rPr>
          <w:sz w:val="28"/>
          <w:szCs w:val="28"/>
        </w:rPr>
      </w:pP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 xml:space="preserve">5. </w:t>
      </w:r>
      <w:r w:rsidRPr="00815392">
        <w:rPr>
          <w:b/>
          <w:sz w:val="28"/>
          <w:szCs w:val="28"/>
        </w:rPr>
        <w:t>Порядок выдачи урны с прахом</w:t>
      </w:r>
    </w:p>
    <w:p w:rsidR="00815392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5.</w:t>
      </w:r>
      <w:r w:rsidR="00815392">
        <w:rPr>
          <w:sz w:val="28"/>
          <w:szCs w:val="28"/>
        </w:rPr>
        <w:t>1</w:t>
      </w:r>
      <w:r w:rsidRPr="000A55FA">
        <w:rPr>
          <w:sz w:val="28"/>
          <w:szCs w:val="28"/>
        </w:rPr>
        <w:t xml:space="preserve">. </w:t>
      </w:r>
      <w:r w:rsidR="00815392">
        <w:rPr>
          <w:sz w:val="28"/>
          <w:szCs w:val="28"/>
        </w:rPr>
        <w:t>П</w:t>
      </w:r>
      <w:r w:rsidRPr="000A55FA">
        <w:rPr>
          <w:sz w:val="28"/>
          <w:szCs w:val="28"/>
        </w:rPr>
        <w:t xml:space="preserve">рах после кремации </w:t>
      </w:r>
      <w:r w:rsidR="00815392">
        <w:rPr>
          <w:sz w:val="28"/>
          <w:szCs w:val="28"/>
        </w:rPr>
        <w:t xml:space="preserve">выдается </w:t>
      </w:r>
      <w:r w:rsidRPr="000A55FA">
        <w:rPr>
          <w:sz w:val="28"/>
          <w:szCs w:val="28"/>
        </w:rPr>
        <w:t>в капсуле</w:t>
      </w:r>
      <w:r w:rsidR="00815392">
        <w:rPr>
          <w:sz w:val="28"/>
          <w:szCs w:val="28"/>
        </w:rPr>
        <w:t xml:space="preserve"> и погребальной </w:t>
      </w:r>
      <w:r w:rsidRPr="000A55FA">
        <w:rPr>
          <w:sz w:val="28"/>
          <w:szCs w:val="28"/>
        </w:rPr>
        <w:t xml:space="preserve">урне. </w:t>
      </w:r>
    </w:p>
    <w:p w:rsidR="00815392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 xml:space="preserve">Прах </w:t>
      </w:r>
      <w:proofErr w:type="gramStart"/>
      <w:r w:rsidRPr="000A55FA">
        <w:rPr>
          <w:sz w:val="28"/>
          <w:szCs w:val="28"/>
        </w:rPr>
        <w:t>кремируемого</w:t>
      </w:r>
      <w:proofErr w:type="gramEnd"/>
      <w:r w:rsidRPr="000A55FA">
        <w:rPr>
          <w:sz w:val="28"/>
          <w:szCs w:val="28"/>
        </w:rPr>
        <w:t xml:space="preserve"> в полном объеме помещается в капсулу. Капсула должна быть помещена в погребальную урну</w:t>
      </w:r>
      <w:r w:rsidR="00815392">
        <w:rPr>
          <w:sz w:val="28"/>
          <w:szCs w:val="28"/>
        </w:rPr>
        <w:t>.</w:t>
      </w:r>
    </w:p>
    <w:p w:rsidR="00815392" w:rsidRDefault="000A55FA" w:rsidP="00815392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 xml:space="preserve">Получение праха </w:t>
      </w:r>
      <w:r w:rsidR="00815392">
        <w:rPr>
          <w:sz w:val="28"/>
          <w:szCs w:val="28"/>
        </w:rPr>
        <w:t>возможно</w:t>
      </w:r>
      <w:r w:rsidRPr="000A55FA">
        <w:rPr>
          <w:sz w:val="28"/>
          <w:szCs w:val="28"/>
        </w:rPr>
        <w:t xml:space="preserve"> </w:t>
      </w:r>
      <w:r w:rsidR="00815392">
        <w:rPr>
          <w:sz w:val="28"/>
          <w:szCs w:val="28"/>
        </w:rPr>
        <w:t>исключительно</w:t>
      </w:r>
      <w:r w:rsidRPr="000A55FA">
        <w:rPr>
          <w:sz w:val="28"/>
          <w:szCs w:val="28"/>
        </w:rPr>
        <w:t xml:space="preserve"> в </w:t>
      </w:r>
      <w:r w:rsidR="00815392">
        <w:rPr>
          <w:sz w:val="28"/>
          <w:szCs w:val="28"/>
        </w:rPr>
        <w:t xml:space="preserve">погребальной </w:t>
      </w:r>
      <w:r w:rsidRPr="000A55FA">
        <w:rPr>
          <w:sz w:val="28"/>
          <w:szCs w:val="28"/>
        </w:rPr>
        <w:t>урне</w:t>
      </w:r>
      <w:r w:rsidR="00815392">
        <w:rPr>
          <w:sz w:val="28"/>
          <w:szCs w:val="28"/>
        </w:rPr>
        <w:t>, приобретённой заказчиком у крематория</w:t>
      </w:r>
      <w:r w:rsidRPr="000A55FA">
        <w:rPr>
          <w:sz w:val="28"/>
          <w:szCs w:val="28"/>
        </w:rPr>
        <w:t xml:space="preserve">. </w:t>
      </w:r>
      <w:r w:rsidR="00815392" w:rsidRPr="000A55FA">
        <w:rPr>
          <w:sz w:val="28"/>
          <w:szCs w:val="28"/>
        </w:rPr>
        <w:t xml:space="preserve">Отказ от покупки </w:t>
      </w:r>
      <w:r w:rsidR="00815392">
        <w:rPr>
          <w:sz w:val="28"/>
          <w:szCs w:val="28"/>
        </w:rPr>
        <w:t xml:space="preserve">погребальной </w:t>
      </w:r>
      <w:r w:rsidR="00815392" w:rsidRPr="000A55FA">
        <w:rPr>
          <w:sz w:val="28"/>
          <w:szCs w:val="28"/>
        </w:rPr>
        <w:t xml:space="preserve">урны </w:t>
      </w:r>
      <w:r w:rsidR="00815392">
        <w:rPr>
          <w:sz w:val="28"/>
          <w:szCs w:val="28"/>
        </w:rPr>
        <w:t>у</w:t>
      </w:r>
      <w:r w:rsidR="00815392" w:rsidRPr="000A55FA">
        <w:rPr>
          <w:sz w:val="28"/>
          <w:szCs w:val="28"/>
        </w:rPr>
        <w:t xml:space="preserve"> крематори</w:t>
      </w:r>
      <w:r w:rsidR="00815392">
        <w:rPr>
          <w:sz w:val="28"/>
          <w:szCs w:val="28"/>
        </w:rPr>
        <w:t>я является отказом от кремации.</w:t>
      </w:r>
    </w:p>
    <w:p w:rsidR="000A55FA" w:rsidRPr="000A55FA" w:rsidRDefault="00815392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A55FA" w:rsidRPr="000A55FA">
        <w:rPr>
          <w:sz w:val="28"/>
          <w:szCs w:val="28"/>
        </w:rPr>
        <w:t>рематорий не принимает капсулы</w:t>
      </w:r>
      <w:r>
        <w:rPr>
          <w:sz w:val="28"/>
          <w:szCs w:val="28"/>
        </w:rPr>
        <w:t xml:space="preserve"> и погребальные </w:t>
      </w:r>
      <w:r w:rsidR="000A55FA" w:rsidRPr="000A55FA">
        <w:rPr>
          <w:sz w:val="28"/>
          <w:szCs w:val="28"/>
        </w:rPr>
        <w:t>урны для праха у</w:t>
      </w:r>
      <w:r>
        <w:rPr>
          <w:sz w:val="28"/>
          <w:szCs w:val="28"/>
        </w:rPr>
        <w:t> </w:t>
      </w:r>
      <w:r w:rsidR="000A55FA" w:rsidRPr="000A55FA">
        <w:rPr>
          <w:sz w:val="28"/>
          <w:szCs w:val="28"/>
        </w:rPr>
        <w:t xml:space="preserve">заказчика на ответственное хранение, не заключает договоры хранения </w:t>
      </w:r>
      <w:r>
        <w:rPr>
          <w:sz w:val="28"/>
          <w:szCs w:val="28"/>
        </w:rPr>
        <w:t xml:space="preserve">капсул и погребальных </w:t>
      </w:r>
      <w:r w:rsidR="000A55FA" w:rsidRPr="000A55FA">
        <w:rPr>
          <w:sz w:val="28"/>
          <w:szCs w:val="28"/>
        </w:rPr>
        <w:t>урн для праха до кремации.</w:t>
      </w:r>
    </w:p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5.</w:t>
      </w:r>
      <w:r w:rsidR="00815392">
        <w:rPr>
          <w:sz w:val="28"/>
          <w:szCs w:val="28"/>
        </w:rPr>
        <w:t>2</w:t>
      </w:r>
      <w:r w:rsidRPr="000A55FA">
        <w:rPr>
          <w:sz w:val="28"/>
          <w:szCs w:val="28"/>
        </w:rPr>
        <w:t xml:space="preserve">. </w:t>
      </w:r>
      <w:r w:rsidR="00815392">
        <w:rPr>
          <w:sz w:val="28"/>
          <w:szCs w:val="28"/>
        </w:rPr>
        <w:t>Погребальная у</w:t>
      </w:r>
      <w:r w:rsidRPr="000A55FA">
        <w:rPr>
          <w:sz w:val="28"/>
          <w:szCs w:val="28"/>
        </w:rPr>
        <w:t xml:space="preserve">рна с прахом выдается </w:t>
      </w:r>
      <w:r w:rsidR="00815392" w:rsidRPr="000A55FA">
        <w:rPr>
          <w:sz w:val="28"/>
          <w:szCs w:val="28"/>
        </w:rPr>
        <w:t>лицу</w:t>
      </w:r>
      <w:r w:rsidR="00815392">
        <w:rPr>
          <w:sz w:val="28"/>
          <w:szCs w:val="28"/>
        </w:rPr>
        <w:t>,</w:t>
      </w:r>
      <w:r w:rsidR="00815392" w:rsidRPr="000A55FA">
        <w:rPr>
          <w:sz w:val="28"/>
          <w:szCs w:val="28"/>
        </w:rPr>
        <w:t xml:space="preserve"> </w:t>
      </w:r>
      <w:r w:rsidR="00815392">
        <w:rPr>
          <w:sz w:val="28"/>
          <w:szCs w:val="28"/>
        </w:rPr>
        <w:t xml:space="preserve">ответственному за захоронение, </w:t>
      </w:r>
      <w:r w:rsidRPr="000A55FA">
        <w:rPr>
          <w:sz w:val="28"/>
          <w:szCs w:val="28"/>
        </w:rPr>
        <w:t xml:space="preserve">при предъявлении </w:t>
      </w:r>
      <w:r w:rsidR="00F8114E" w:rsidRPr="000A55FA">
        <w:rPr>
          <w:sz w:val="28"/>
          <w:szCs w:val="28"/>
        </w:rPr>
        <w:t>паспорта,</w:t>
      </w:r>
      <w:r w:rsidR="00F8114E">
        <w:rPr>
          <w:sz w:val="28"/>
          <w:szCs w:val="28"/>
        </w:rPr>
        <w:t xml:space="preserve"> </w:t>
      </w:r>
      <w:r w:rsidR="00F8114E" w:rsidRPr="000A55FA">
        <w:rPr>
          <w:sz w:val="28"/>
          <w:szCs w:val="28"/>
        </w:rPr>
        <w:t>свидетельства о смерти (оригинал), счет</w:t>
      </w:r>
      <w:r w:rsidR="00F8114E">
        <w:rPr>
          <w:sz w:val="28"/>
          <w:szCs w:val="28"/>
        </w:rPr>
        <w:t>а</w:t>
      </w:r>
      <w:r w:rsidR="00F8114E" w:rsidRPr="000A55FA">
        <w:rPr>
          <w:sz w:val="28"/>
          <w:szCs w:val="28"/>
        </w:rPr>
        <w:t xml:space="preserve">-заказа на </w:t>
      </w:r>
      <w:r w:rsidR="00F8114E">
        <w:rPr>
          <w:sz w:val="28"/>
          <w:szCs w:val="28"/>
        </w:rPr>
        <w:t>кремацию</w:t>
      </w:r>
      <w:r w:rsidR="00F8114E" w:rsidRPr="000A55FA">
        <w:rPr>
          <w:sz w:val="28"/>
          <w:szCs w:val="28"/>
        </w:rPr>
        <w:t xml:space="preserve"> (оригинал)</w:t>
      </w:r>
      <w:r w:rsidR="00F8114E">
        <w:rPr>
          <w:sz w:val="28"/>
          <w:szCs w:val="28"/>
        </w:rPr>
        <w:t xml:space="preserve">, </w:t>
      </w:r>
      <w:r w:rsidRPr="000A55FA">
        <w:rPr>
          <w:sz w:val="28"/>
          <w:szCs w:val="28"/>
        </w:rPr>
        <w:t xml:space="preserve">справки </w:t>
      </w:r>
      <w:r w:rsidR="00BE323E">
        <w:rPr>
          <w:sz w:val="28"/>
          <w:szCs w:val="28"/>
        </w:rPr>
        <w:t>о кремации</w:t>
      </w:r>
      <w:r w:rsidRPr="000A55FA">
        <w:rPr>
          <w:sz w:val="28"/>
          <w:szCs w:val="28"/>
        </w:rPr>
        <w:t>.</w:t>
      </w:r>
    </w:p>
    <w:p w:rsidR="000A55FA" w:rsidRDefault="000A55FA" w:rsidP="000A55FA">
      <w:pPr>
        <w:ind w:firstLine="709"/>
        <w:jc w:val="both"/>
        <w:rPr>
          <w:sz w:val="28"/>
          <w:szCs w:val="28"/>
        </w:rPr>
      </w:pPr>
      <w:r w:rsidRPr="000A55FA">
        <w:rPr>
          <w:sz w:val="28"/>
          <w:szCs w:val="28"/>
        </w:rPr>
        <w:t>5.</w:t>
      </w:r>
      <w:r w:rsidR="00974ABB">
        <w:rPr>
          <w:sz w:val="28"/>
          <w:szCs w:val="28"/>
        </w:rPr>
        <w:t>3</w:t>
      </w:r>
      <w:r w:rsidRPr="000A55FA">
        <w:rPr>
          <w:sz w:val="28"/>
          <w:szCs w:val="28"/>
        </w:rPr>
        <w:t xml:space="preserve">. Выдача </w:t>
      </w:r>
      <w:r w:rsidR="00974ABB">
        <w:rPr>
          <w:sz w:val="28"/>
          <w:szCs w:val="28"/>
        </w:rPr>
        <w:t xml:space="preserve">погребальной </w:t>
      </w:r>
      <w:r w:rsidRPr="000A55FA">
        <w:rPr>
          <w:sz w:val="28"/>
          <w:szCs w:val="28"/>
        </w:rPr>
        <w:t>урны с прахом для захоронения производится через 24 часа после кремации</w:t>
      </w:r>
      <w:r w:rsidR="00974ABB">
        <w:rPr>
          <w:sz w:val="28"/>
          <w:szCs w:val="28"/>
        </w:rPr>
        <w:t xml:space="preserve"> после </w:t>
      </w:r>
      <w:r w:rsidRPr="000A55FA">
        <w:rPr>
          <w:sz w:val="28"/>
          <w:szCs w:val="28"/>
        </w:rPr>
        <w:t>занесени</w:t>
      </w:r>
      <w:r w:rsidR="00974ABB">
        <w:rPr>
          <w:sz w:val="28"/>
          <w:szCs w:val="28"/>
        </w:rPr>
        <w:t xml:space="preserve">я </w:t>
      </w:r>
      <w:r w:rsidRPr="000A55FA">
        <w:rPr>
          <w:sz w:val="28"/>
          <w:szCs w:val="28"/>
        </w:rPr>
        <w:t xml:space="preserve">соответствующих сведений в книгу регистрации выдачи </w:t>
      </w:r>
      <w:r w:rsidR="00974ABB">
        <w:rPr>
          <w:sz w:val="28"/>
          <w:szCs w:val="28"/>
        </w:rPr>
        <w:t xml:space="preserve">погребальных </w:t>
      </w:r>
      <w:r w:rsidRPr="000A55FA">
        <w:rPr>
          <w:sz w:val="28"/>
          <w:szCs w:val="28"/>
        </w:rPr>
        <w:t>урн с прахом</w:t>
      </w:r>
      <w:r w:rsidR="00974ABB">
        <w:rPr>
          <w:sz w:val="28"/>
          <w:szCs w:val="28"/>
        </w:rPr>
        <w:t xml:space="preserve">, </w:t>
      </w:r>
      <w:r w:rsidR="00974ABB" w:rsidRPr="00815392">
        <w:rPr>
          <w:sz w:val="28"/>
          <w:szCs w:val="28"/>
        </w:rPr>
        <w:t xml:space="preserve">которая ведется крематорием по форме согласно </w:t>
      </w:r>
      <w:hyperlink r:id="rId20" w:tgtFrame="_blank" w:history="1">
        <w:r w:rsidR="00974ABB" w:rsidRPr="00815392">
          <w:rPr>
            <w:sz w:val="28"/>
            <w:szCs w:val="28"/>
          </w:rPr>
          <w:t>приложению</w:t>
        </w:r>
      </w:hyperlink>
      <w:r w:rsidR="00974ABB" w:rsidRPr="00815392">
        <w:rPr>
          <w:sz w:val="28"/>
          <w:szCs w:val="28"/>
        </w:rPr>
        <w:t xml:space="preserve"> </w:t>
      </w:r>
      <w:r w:rsidR="002049C2">
        <w:rPr>
          <w:sz w:val="28"/>
          <w:szCs w:val="28"/>
        </w:rPr>
        <w:t>5</w:t>
      </w:r>
      <w:r w:rsidR="00974ABB" w:rsidRPr="00815392">
        <w:rPr>
          <w:sz w:val="28"/>
          <w:szCs w:val="28"/>
        </w:rPr>
        <w:t xml:space="preserve"> к настоящему Порядку, является документом строгой отчетности, хранится в установленном порядке как документ постоянного хранения</w:t>
      </w:r>
      <w:r w:rsidRPr="000A55FA">
        <w:rPr>
          <w:sz w:val="28"/>
          <w:szCs w:val="28"/>
        </w:rPr>
        <w:t>.</w:t>
      </w:r>
    </w:p>
    <w:p w:rsidR="000A55FA" w:rsidRDefault="00BE323E" w:rsidP="000A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044D1">
        <w:rPr>
          <w:sz w:val="28"/>
          <w:szCs w:val="28"/>
        </w:rPr>
        <w:t xml:space="preserve">Для </w:t>
      </w:r>
      <w:r w:rsidR="000A55FA" w:rsidRPr="000A55FA">
        <w:rPr>
          <w:sz w:val="28"/>
          <w:szCs w:val="28"/>
        </w:rPr>
        <w:t>транспортировк</w:t>
      </w:r>
      <w:r w:rsidR="00C044D1">
        <w:rPr>
          <w:sz w:val="28"/>
          <w:szCs w:val="28"/>
        </w:rPr>
        <w:t>и</w:t>
      </w:r>
      <w:r w:rsidR="000A55FA" w:rsidRPr="000A55FA">
        <w:rPr>
          <w:sz w:val="28"/>
          <w:szCs w:val="28"/>
        </w:rPr>
        <w:t xml:space="preserve"> </w:t>
      </w:r>
      <w:r w:rsidR="00815392">
        <w:rPr>
          <w:sz w:val="28"/>
          <w:szCs w:val="28"/>
        </w:rPr>
        <w:t xml:space="preserve">погребальная </w:t>
      </w:r>
      <w:r w:rsidR="000A55FA" w:rsidRPr="000A55FA">
        <w:rPr>
          <w:sz w:val="28"/>
          <w:szCs w:val="28"/>
        </w:rPr>
        <w:t xml:space="preserve">урна </w:t>
      </w:r>
      <w:r w:rsidR="00C044D1">
        <w:rPr>
          <w:sz w:val="28"/>
          <w:szCs w:val="28"/>
        </w:rPr>
        <w:t xml:space="preserve">с прахом </w:t>
      </w:r>
      <w:r w:rsidR="000A55FA" w:rsidRPr="000A55FA">
        <w:rPr>
          <w:sz w:val="28"/>
          <w:szCs w:val="28"/>
        </w:rPr>
        <w:t>скрепляется печатью</w:t>
      </w:r>
      <w:r w:rsidR="00F8114E">
        <w:rPr>
          <w:sz w:val="28"/>
          <w:szCs w:val="28"/>
        </w:rPr>
        <w:t>,</w:t>
      </w:r>
      <w:r w:rsidR="000A55FA" w:rsidRPr="000A55FA">
        <w:rPr>
          <w:sz w:val="28"/>
          <w:szCs w:val="28"/>
        </w:rPr>
        <w:t xml:space="preserve"> администрацией крематория выдается справка </w:t>
      </w:r>
      <w:r w:rsidR="00C044D1">
        <w:rPr>
          <w:sz w:val="28"/>
          <w:szCs w:val="28"/>
        </w:rPr>
        <w:t xml:space="preserve">о получении погребальной урны с прахом, которая составляется по форме согласно приложению </w:t>
      </w:r>
      <w:r w:rsidR="002049C2">
        <w:rPr>
          <w:sz w:val="28"/>
          <w:szCs w:val="28"/>
        </w:rPr>
        <w:t>8</w:t>
      </w:r>
      <w:r w:rsidR="00C044D1">
        <w:rPr>
          <w:sz w:val="28"/>
          <w:szCs w:val="28"/>
        </w:rPr>
        <w:t xml:space="preserve"> к настоящему Порядку. В указанной справке делается отметка </w:t>
      </w:r>
      <w:r w:rsidR="000A55FA" w:rsidRPr="000A55FA">
        <w:rPr>
          <w:sz w:val="28"/>
          <w:szCs w:val="28"/>
        </w:rPr>
        <w:t>о том, что недопустимых к</w:t>
      </w:r>
      <w:r w:rsidR="00F8114E">
        <w:rPr>
          <w:sz w:val="28"/>
          <w:szCs w:val="28"/>
        </w:rPr>
        <w:t> </w:t>
      </w:r>
      <w:r w:rsidR="000A55FA" w:rsidRPr="000A55FA">
        <w:rPr>
          <w:sz w:val="28"/>
          <w:szCs w:val="28"/>
        </w:rPr>
        <w:t>транспортировке вложений нет.</w:t>
      </w:r>
    </w:p>
    <w:p w:rsidR="001B0DAD" w:rsidRPr="002049C2" w:rsidRDefault="001B0DAD" w:rsidP="000A55FA">
      <w:pPr>
        <w:ind w:firstLine="709"/>
        <w:jc w:val="both"/>
        <w:rPr>
          <w:sz w:val="28"/>
          <w:szCs w:val="28"/>
        </w:rPr>
      </w:pPr>
    </w:p>
    <w:p w:rsidR="000A55FA" w:rsidRPr="002049C2" w:rsidRDefault="000A55FA" w:rsidP="000A55FA">
      <w:pPr>
        <w:ind w:firstLine="709"/>
        <w:jc w:val="both"/>
        <w:rPr>
          <w:b/>
          <w:sz w:val="28"/>
          <w:szCs w:val="28"/>
        </w:rPr>
      </w:pPr>
      <w:r w:rsidRPr="002049C2">
        <w:rPr>
          <w:sz w:val="28"/>
          <w:szCs w:val="28"/>
        </w:rPr>
        <w:t>6.</w:t>
      </w:r>
      <w:r w:rsidRPr="002049C2">
        <w:rPr>
          <w:b/>
          <w:sz w:val="28"/>
          <w:szCs w:val="28"/>
        </w:rPr>
        <w:t xml:space="preserve"> Порядок захоронения праха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6.1. Прах может быть: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1) </w:t>
      </w:r>
      <w:proofErr w:type="gramStart"/>
      <w:r w:rsidR="000A55FA" w:rsidRPr="002049C2">
        <w:rPr>
          <w:sz w:val="28"/>
          <w:szCs w:val="28"/>
        </w:rPr>
        <w:t>захоронен</w:t>
      </w:r>
      <w:proofErr w:type="gramEnd"/>
      <w:r w:rsidR="000A55FA" w:rsidRPr="002049C2">
        <w:rPr>
          <w:sz w:val="28"/>
          <w:szCs w:val="28"/>
        </w:rPr>
        <w:t xml:space="preserve"> на вновь отведенном или на свободном месте родственного участка общественного кладбища;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2) вывезен для захоронения в другое муниципальное образование, субъект Российской Федерации</w:t>
      </w:r>
      <w:r w:rsidR="000A55FA" w:rsidRPr="002049C2">
        <w:rPr>
          <w:sz w:val="28"/>
          <w:szCs w:val="28"/>
        </w:rPr>
        <w:t xml:space="preserve">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3) </w:t>
      </w:r>
      <w:proofErr w:type="gramStart"/>
      <w:r w:rsidR="000A55FA" w:rsidRPr="002049C2">
        <w:rPr>
          <w:sz w:val="28"/>
          <w:szCs w:val="28"/>
        </w:rPr>
        <w:t>захоронен</w:t>
      </w:r>
      <w:proofErr w:type="gramEnd"/>
      <w:r w:rsidR="000A55FA" w:rsidRPr="002049C2">
        <w:rPr>
          <w:sz w:val="28"/>
          <w:szCs w:val="28"/>
        </w:rPr>
        <w:t xml:space="preserve"> в нише колумбария, стене скорби на территории крематория, на общественном кладбище;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4) </w:t>
      </w:r>
      <w:proofErr w:type="gramStart"/>
      <w:r w:rsidR="000A55FA" w:rsidRPr="002049C2">
        <w:rPr>
          <w:sz w:val="28"/>
          <w:szCs w:val="28"/>
        </w:rPr>
        <w:t>захоронен</w:t>
      </w:r>
      <w:proofErr w:type="gramEnd"/>
      <w:r w:rsidR="000A55FA" w:rsidRPr="002049C2">
        <w:rPr>
          <w:sz w:val="28"/>
          <w:szCs w:val="28"/>
        </w:rPr>
        <w:t xml:space="preserve"> в склепе;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5) </w:t>
      </w:r>
      <w:proofErr w:type="gramStart"/>
      <w:r w:rsidR="000A55FA" w:rsidRPr="002049C2">
        <w:rPr>
          <w:sz w:val="28"/>
          <w:szCs w:val="28"/>
        </w:rPr>
        <w:t>захоронен</w:t>
      </w:r>
      <w:proofErr w:type="gramEnd"/>
      <w:r w:rsidR="000A55FA" w:rsidRPr="002049C2">
        <w:rPr>
          <w:sz w:val="28"/>
          <w:szCs w:val="28"/>
        </w:rPr>
        <w:t xml:space="preserve"> на кладбище при крематории;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lastRenderedPageBreak/>
        <w:t xml:space="preserve">6) </w:t>
      </w:r>
      <w:proofErr w:type="gramStart"/>
      <w:r w:rsidR="000A55FA" w:rsidRPr="002049C2">
        <w:rPr>
          <w:sz w:val="28"/>
          <w:szCs w:val="28"/>
        </w:rPr>
        <w:t>захоронен</w:t>
      </w:r>
      <w:proofErr w:type="gramEnd"/>
      <w:r w:rsidR="000A55FA" w:rsidRPr="002049C2">
        <w:rPr>
          <w:sz w:val="28"/>
          <w:szCs w:val="28"/>
        </w:rPr>
        <w:t xml:space="preserve"> на месте общего захоронения невостребованных прахов;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7) </w:t>
      </w:r>
      <w:r w:rsidR="000A55FA" w:rsidRPr="002049C2">
        <w:rPr>
          <w:sz w:val="28"/>
          <w:szCs w:val="28"/>
        </w:rPr>
        <w:t xml:space="preserve">развеян на том или </w:t>
      </w:r>
      <w:proofErr w:type="gramStart"/>
      <w:r w:rsidR="000A55FA" w:rsidRPr="002049C2">
        <w:rPr>
          <w:sz w:val="28"/>
          <w:szCs w:val="28"/>
        </w:rPr>
        <w:t>ином</w:t>
      </w:r>
      <w:proofErr w:type="gramEnd"/>
      <w:r w:rsidR="000A55FA" w:rsidRPr="002049C2">
        <w:rPr>
          <w:sz w:val="28"/>
          <w:szCs w:val="28"/>
        </w:rPr>
        <w:t xml:space="preserve"> месте по согласованию с органами </w:t>
      </w:r>
      <w:r w:rsidRPr="002049C2">
        <w:rPr>
          <w:sz w:val="28"/>
          <w:szCs w:val="28"/>
        </w:rPr>
        <w:t>Федеральной службы по надзору в сфере защиты прав потребителей и благополучия человека (</w:t>
      </w:r>
      <w:proofErr w:type="spellStart"/>
      <w:r w:rsidRPr="002049C2">
        <w:rPr>
          <w:sz w:val="28"/>
          <w:szCs w:val="28"/>
        </w:rPr>
        <w:t>Роспотребнадзор</w:t>
      </w:r>
      <w:proofErr w:type="spellEnd"/>
      <w:r w:rsidRPr="002049C2">
        <w:rPr>
          <w:sz w:val="28"/>
          <w:szCs w:val="28"/>
        </w:rPr>
        <w:t>)</w:t>
      </w:r>
      <w:r w:rsidR="000A55FA" w:rsidRPr="002049C2">
        <w:rPr>
          <w:sz w:val="28"/>
          <w:szCs w:val="28"/>
        </w:rPr>
        <w:t xml:space="preserve">; </w:t>
      </w:r>
    </w:p>
    <w:p w:rsidR="000A55FA" w:rsidRPr="002049C2" w:rsidRDefault="007376DD" w:rsidP="007376D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8) </w:t>
      </w:r>
      <w:proofErr w:type="gramStart"/>
      <w:r w:rsidR="000A55FA" w:rsidRPr="002049C2">
        <w:rPr>
          <w:sz w:val="28"/>
          <w:szCs w:val="28"/>
        </w:rPr>
        <w:t>захоронен</w:t>
      </w:r>
      <w:proofErr w:type="gramEnd"/>
      <w:r w:rsidR="000A55FA" w:rsidRPr="002049C2">
        <w:rPr>
          <w:sz w:val="28"/>
          <w:szCs w:val="28"/>
        </w:rPr>
        <w:t xml:space="preserve"> родственниками на приусадебном участке или оставлен у себя на хранение. </w:t>
      </w:r>
    </w:p>
    <w:p w:rsidR="007376DD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6.2. Захоронение праха производится на основании следующих документов:</w:t>
      </w:r>
    </w:p>
    <w:p w:rsidR="007376DD" w:rsidRPr="002049C2" w:rsidRDefault="007376DD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1)</w:t>
      </w:r>
      <w:r w:rsidR="000A55FA" w:rsidRPr="002049C2">
        <w:rPr>
          <w:sz w:val="28"/>
          <w:szCs w:val="28"/>
        </w:rPr>
        <w:t xml:space="preserve"> свидетельства о смерти (оригинал)</w:t>
      </w:r>
      <w:r w:rsidRPr="002049C2">
        <w:rPr>
          <w:sz w:val="28"/>
          <w:szCs w:val="28"/>
        </w:rPr>
        <w:t>;</w:t>
      </w:r>
    </w:p>
    <w:p w:rsidR="007376DD" w:rsidRPr="002049C2" w:rsidRDefault="007376DD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2)</w:t>
      </w:r>
      <w:r w:rsidR="000A55FA" w:rsidRPr="002049C2">
        <w:rPr>
          <w:sz w:val="28"/>
          <w:szCs w:val="28"/>
        </w:rPr>
        <w:t xml:space="preserve"> справки о кремации</w:t>
      </w:r>
      <w:r w:rsidRPr="002049C2">
        <w:rPr>
          <w:sz w:val="28"/>
          <w:szCs w:val="28"/>
        </w:rPr>
        <w:t>;</w:t>
      </w:r>
    </w:p>
    <w:p w:rsidR="007376DD" w:rsidRPr="002049C2" w:rsidRDefault="007376DD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3)</w:t>
      </w:r>
      <w:r w:rsidR="000A55FA" w:rsidRPr="002049C2">
        <w:rPr>
          <w:sz w:val="28"/>
          <w:szCs w:val="28"/>
        </w:rPr>
        <w:t xml:space="preserve"> документа, удостоверяющего личность</w:t>
      </w:r>
      <w:r w:rsidR="0036430B" w:rsidRPr="002049C2">
        <w:rPr>
          <w:sz w:val="28"/>
          <w:szCs w:val="28"/>
        </w:rPr>
        <w:t>,</w:t>
      </w:r>
      <w:r w:rsidR="000A55FA" w:rsidRPr="002049C2">
        <w:rPr>
          <w:sz w:val="28"/>
          <w:szCs w:val="28"/>
        </w:rPr>
        <w:t xml:space="preserve"> </w:t>
      </w:r>
      <w:r w:rsidRPr="002049C2">
        <w:rPr>
          <w:sz w:val="28"/>
          <w:szCs w:val="28"/>
        </w:rPr>
        <w:t xml:space="preserve">лица, </w:t>
      </w:r>
      <w:r w:rsidR="000A55FA" w:rsidRPr="002049C2">
        <w:rPr>
          <w:sz w:val="28"/>
          <w:szCs w:val="28"/>
        </w:rPr>
        <w:t>ответственного за захоронение.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Каждое захоронение </w:t>
      </w:r>
      <w:r w:rsidR="0036430B" w:rsidRPr="002049C2">
        <w:rPr>
          <w:sz w:val="28"/>
          <w:szCs w:val="28"/>
        </w:rPr>
        <w:t xml:space="preserve">погребальной </w:t>
      </w:r>
      <w:r w:rsidRPr="002049C2">
        <w:rPr>
          <w:sz w:val="28"/>
          <w:szCs w:val="28"/>
        </w:rPr>
        <w:t xml:space="preserve">урны с прахом регистрируется в книге регистрации захоронения </w:t>
      </w:r>
      <w:r w:rsidR="00C044D1" w:rsidRPr="002049C2">
        <w:rPr>
          <w:sz w:val="28"/>
          <w:szCs w:val="28"/>
        </w:rPr>
        <w:t xml:space="preserve">погребальных </w:t>
      </w:r>
      <w:r w:rsidRPr="002049C2">
        <w:rPr>
          <w:sz w:val="28"/>
          <w:szCs w:val="28"/>
        </w:rPr>
        <w:t>урн с прахом</w:t>
      </w:r>
      <w:r w:rsidR="0036430B" w:rsidRPr="002049C2">
        <w:rPr>
          <w:sz w:val="28"/>
          <w:szCs w:val="28"/>
        </w:rPr>
        <w:t xml:space="preserve">, </w:t>
      </w:r>
      <w:proofErr w:type="gramStart"/>
      <w:r w:rsidR="0036430B" w:rsidRPr="002049C2">
        <w:rPr>
          <w:sz w:val="28"/>
          <w:szCs w:val="28"/>
        </w:rPr>
        <w:t>которая</w:t>
      </w:r>
      <w:proofErr w:type="gramEnd"/>
      <w:r w:rsidR="0036430B" w:rsidRPr="002049C2">
        <w:rPr>
          <w:sz w:val="28"/>
          <w:szCs w:val="28"/>
        </w:rPr>
        <w:t xml:space="preserve"> ведется по форме согласно приложению </w:t>
      </w:r>
      <w:r w:rsidR="002049C2" w:rsidRPr="002049C2">
        <w:rPr>
          <w:sz w:val="28"/>
          <w:szCs w:val="28"/>
        </w:rPr>
        <w:t>6</w:t>
      </w:r>
      <w:r w:rsidR="0036430B" w:rsidRPr="002049C2">
        <w:rPr>
          <w:sz w:val="28"/>
          <w:szCs w:val="28"/>
        </w:rPr>
        <w:t xml:space="preserve"> к настоящему Порядку</w:t>
      </w:r>
      <w:r w:rsidRPr="002049C2">
        <w:rPr>
          <w:sz w:val="28"/>
          <w:szCs w:val="28"/>
        </w:rPr>
        <w:t>, и выдается удостоверение о</w:t>
      </w:r>
      <w:r w:rsidR="0036430B" w:rsidRPr="002049C2">
        <w:rPr>
          <w:sz w:val="28"/>
          <w:szCs w:val="28"/>
        </w:rPr>
        <w:t> </w:t>
      </w:r>
      <w:r w:rsidRPr="002049C2">
        <w:rPr>
          <w:sz w:val="28"/>
          <w:szCs w:val="28"/>
        </w:rPr>
        <w:t>захоронении.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6.3. Заполнение ниш в колумбариях производится в соответствии с</w:t>
      </w:r>
      <w:r w:rsidR="0036430B" w:rsidRPr="002049C2">
        <w:rPr>
          <w:sz w:val="28"/>
          <w:szCs w:val="28"/>
        </w:rPr>
        <w:t> </w:t>
      </w:r>
      <w:r w:rsidRPr="002049C2">
        <w:rPr>
          <w:sz w:val="28"/>
          <w:szCs w:val="28"/>
        </w:rPr>
        <w:t>порядком, установленным администрацией крематория или общественного кладбища, по месту</w:t>
      </w:r>
      <w:r w:rsidR="0036430B" w:rsidRPr="002049C2">
        <w:rPr>
          <w:sz w:val="28"/>
          <w:szCs w:val="28"/>
        </w:rPr>
        <w:t xml:space="preserve"> их </w:t>
      </w:r>
      <w:r w:rsidRPr="002049C2">
        <w:rPr>
          <w:sz w:val="28"/>
          <w:szCs w:val="28"/>
        </w:rPr>
        <w:t>нахождения.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6.4. Для хранения урны с прахом в колумбарии общественного кладбища предоставляется ниша колумбария на платной основе. Оплата производится единовременно и одномоментно.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6.5. В одну стандартную нишу размером 30 х 30 см допускается захоронение только одной урны с прахом.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6.6. Для родовых захоронений допускается оформление заказа на приобретение ниш в колумбариях для будущих захоронений. В таком случае ниша должна быть закрыта мемориальной плитой установленного образца без надписи.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6.7. Размещение </w:t>
      </w:r>
      <w:r w:rsidR="0036430B" w:rsidRPr="002049C2">
        <w:rPr>
          <w:sz w:val="28"/>
          <w:szCs w:val="28"/>
        </w:rPr>
        <w:t xml:space="preserve">погребальной урны </w:t>
      </w:r>
      <w:r w:rsidRPr="002049C2">
        <w:rPr>
          <w:sz w:val="28"/>
          <w:szCs w:val="28"/>
        </w:rPr>
        <w:t>в нише колумбария производится работниками крематория или общественного кладбища.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6.8. Захоронение праха может быть выполнено сотрудниками крематория без присутствия </w:t>
      </w:r>
      <w:r w:rsidR="0036430B" w:rsidRPr="002049C2">
        <w:rPr>
          <w:sz w:val="28"/>
          <w:szCs w:val="28"/>
        </w:rPr>
        <w:t xml:space="preserve">лица, </w:t>
      </w:r>
      <w:r w:rsidRPr="002049C2">
        <w:rPr>
          <w:sz w:val="28"/>
          <w:szCs w:val="28"/>
        </w:rPr>
        <w:t>ответственного за захоронение</w:t>
      </w:r>
      <w:r w:rsidR="0036430B" w:rsidRPr="002049C2">
        <w:rPr>
          <w:sz w:val="28"/>
          <w:szCs w:val="28"/>
        </w:rPr>
        <w:t>,</w:t>
      </w:r>
      <w:r w:rsidRPr="002049C2">
        <w:rPr>
          <w:sz w:val="28"/>
          <w:szCs w:val="28"/>
        </w:rPr>
        <w:t xml:space="preserve"> по его письменному заявлению с занесением соответствующей записи в книгу регистрации захоронения</w:t>
      </w:r>
      <w:r w:rsidR="0036430B" w:rsidRPr="002049C2">
        <w:rPr>
          <w:sz w:val="28"/>
          <w:szCs w:val="28"/>
        </w:rPr>
        <w:t xml:space="preserve"> погребальных</w:t>
      </w:r>
      <w:r w:rsidRPr="002049C2">
        <w:rPr>
          <w:sz w:val="28"/>
          <w:szCs w:val="28"/>
        </w:rPr>
        <w:t xml:space="preserve"> урн с прахом.</w:t>
      </w:r>
    </w:p>
    <w:p w:rsidR="001B0DAD" w:rsidRPr="002049C2" w:rsidRDefault="001B0DAD" w:rsidP="000A55FA">
      <w:pPr>
        <w:ind w:firstLine="709"/>
        <w:jc w:val="both"/>
        <w:rPr>
          <w:sz w:val="28"/>
          <w:szCs w:val="28"/>
        </w:rPr>
      </w:pPr>
    </w:p>
    <w:p w:rsidR="000A55FA" w:rsidRPr="002049C2" w:rsidRDefault="000A55FA" w:rsidP="000A55FA">
      <w:pPr>
        <w:ind w:firstLine="709"/>
        <w:jc w:val="both"/>
        <w:rPr>
          <w:b/>
          <w:sz w:val="28"/>
          <w:szCs w:val="28"/>
        </w:rPr>
      </w:pPr>
      <w:r w:rsidRPr="002049C2">
        <w:rPr>
          <w:sz w:val="28"/>
          <w:szCs w:val="28"/>
        </w:rPr>
        <w:t>7.</w:t>
      </w:r>
      <w:r w:rsidRPr="002049C2">
        <w:rPr>
          <w:b/>
          <w:sz w:val="28"/>
          <w:szCs w:val="28"/>
        </w:rPr>
        <w:t xml:space="preserve"> Захоронение невостребованного праха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7.1. Прах хранится в крематории в течение одного года со дня кремации. Не менее чем за 3 месяца до истечения указанного срока администрация крематория обязана письменно известить лицо, </w:t>
      </w:r>
      <w:r w:rsidR="0036430B" w:rsidRPr="002049C2">
        <w:rPr>
          <w:sz w:val="28"/>
          <w:szCs w:val="28"/>
        </w:rPr>
        <w:t>ответственное за захоронение, кото</w:t>
      </w:r>
      <w:r w:rsidRPr="002049C2">
        <w:rPr>
          <w:sz w:val="28"/>
          <w:szCs w:val="28"/>
        </w:rPr>
        <w:t>рому выдана справка о кремации, об истечении установленного срока.</w:t>
      </w:r>
    </w:p>
    <w:p w:rsidR="00640BFF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7.2. Невостребованным считается прах, если </w:t>
      </w:r>
      <w:r w:rsidR="00640BFF" w:rsidRPr="002049C2">
        <w:rPr>
          <w:sz w:val="28"/>
          <w:szCs w:val="28"/>
        </w:rPr>
        <w:t xml:space="preserve">лицо, </w:t>
      </w:r>
      <w:r w:rsidRPr="002049C2">
        <w:rPr>
          <w:sz w:val="28"/>
          <w:szCs w:val="28"/>
        </w:rPr>
        <w:t>ответственное за захоронение</w:t>
      </w:r>
      <w:r w:rsidR="00640BFF" w:rsidRPr="002049C2">
        <w:rPr>
          <w:sz w:val="28"/>
          <w:szCs w:val="28"/>
        </w:rPr>
        <w:t>,</w:t>
      </w:r>
      <w:r w:rsidRPr="002049C2">
        <w:rPr>
          <w:sz w:val="28"/>
          <w:szCs w:val="28"/>
        </w:rPr>
        <w:t xml:space="preserve"> по каким-либо причинам не забирает прах после кремации в</w:t>
      </w:r>
      <w:r w:rsidR="00640BFF" w:rsidRPr="002049C2">
        <w:rPr>
          <w:sz w:val="28"/>
          <w:szCs w:val="28"/>
        </w:rPr>
        <w:t> </w:t>
      </w:r>
      <w:r w:rsidRPr="002049C2">
        <w:rPr>
          <w:sz w:val="28"/>
          <w:szCs w:val="28"/>
        </w:rPr>
        <w:t xml:space="preserve">течение установленного крематорием срока. Номер соответствующей </w:t>
      </w:r>
      <w:r w:rsidR="00640BFF" w:rsidRPr="002049C2">
        <w:rPr>
          <w:sz w:val="28"/>
          <w:szCs w:val="28"/>
        </w:rPr>
        <w:t xml:space="preserve">погребальной </w:t>
      </w:r>
      <w:r w:rsidRPr="002049C2">
        <w:rPr>
          <w:sz w:val="28"/>
          <w:szCs w:val="28"/>
        </w:rPr>
        <w:t xml:space="preserve">урны заносится в журнал регистрации </w:t>
      </w:r>
      <w:r w:rsidR="00640BFF" w:rsidRPr="002049C2">
        <w:rPr>
          <w:sz w:val="28"/>
          <w:szCs w:val="28"/>
        </w:rPr>
        <w:t xml:space="preserve">захоронения </w:t>
      </w:r>
      <w:r w:rsidRPr="002049C2">
        <w:rPr>
          <w:sz w:val="28"/>
          <w:szCs w:val="28"/>
        </w:rPr>
        <w:lastRenderedPageBreak/>
        <w:t>невостребованных прахов</w:t>
      </w:r>
      <w:r w:rsidR="00640BFF" w:rsidRPr="002049C2">
        <w:rPr>
          <w:sz w:val="28"/>
          <w:szCs w:val="28"/>
        </w:rPr>
        <w:t xml:space="preserve">, которые ведется по форме согласно приложению </w:t>
      </w:r>
      <w:r w:rsidR="002049C2" w:rsidRPr="002049C2">
        <w:rPr>
          <w:sz w:val="28"/>
          <w:szCs w:val="28"/>
        </w:rPr>
        <w:t>7</w:t>
      </w:r>
      <w:r w:rsidR="00640BFF" w:rsidRPr="002049C2">
        <w:rPr>
          <w:sz w:val="28"/>
          <w:szCs w:val="28"/>
        </w:rPr>
        <w:t xml:space="preserve"> к настоящему Порядку.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7.3. По истечении одного года администрация </w:t>
      </w:r>
      <w:r w:rsidR="00640BFF" w:rsidRPr="002049C2">
        <w:rPr>
          <w:sz w:val="28"/>
          <w:szCs w:val="28"/>
        </w:rPr>
        <w:t xml:space="preserve">крематория </w:t>
      </w:r>
      <w:r w:rsidRPr="002049C2">
        <w:rPr>
          <w:sz w:val="28"/>
          <w:szCs w:val="28"/>
        </w:rPr>
        <w:t>имеет право захоронить невостребованный прах на месте общего захоронения невостребованных прахов.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7.4. Невостребованный прах </w:t>
      </w:r>
      <w:proofErr w:type="spellStart"/>
      <w:r w:rsidRPr="002049C2">
        <w:rPr>
          <w:sz w:val="28"/>
          <w:szCs w:val="28"/>
        </w:rPr>
        <w:t>захоранивается</w:t>
      </w:r>
      <w:proofErr w:type="spellEnd"/>
      <w:r w:rsidRPr="002049C2">
        <w:rPr>
          <w:sz w:val="28"/>
          <w:szCs w:val="28"/>
        </w:rPr>
        <w:t xml:space="preserve"> путем его высыпания из урны в специально оборудованный бункер. </w:t>
      </w:r>
      <w:r w:rsidR="00640BFF" w:rsidRPr="002049C2">
        <w:rPr>
          <w:sz w:val="28"/>
          <w:szCs w:val="28"/>
        </w:rPr>
        <w:t>Погребальная у</w:t>
      </w:r>
      <w:r w:rsidRPr="002049C2">
        <w:rPr>
          <w:sz w:val="28"/>
          <w:szCs w:val="28"/>
        </w:rPr>
        <w:t>рна и капсула утилизируются. Место общего захоронения невостребованных прахов отмечается стелой или обелиском. Дата и место захоронения невостребованного праха фиксируются в книге регистрации захоронений невостребованного праха.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7.5. Изъятие праха из места общего захоронения невостребованных прахов не допускается.</w:t>
      </w:r>
    </w:p>
    <w:p w:rsidR="001B0DAD" w:rsidRPr="002049C2" w:rsidRDefault="001B0DAD" w:rsidP="000A55FA">
      <w:pPr>
        <w:ind w:firstLine="709"/>
        <w:jc w:val="both"/>
        <w:rPr>
          <w:sz w:val="28"/>
          <w:szCs w:val="28"/>
        </w:rPr>
      </w:pPr>
    </w:p>
    <w:p w:rsidR="000A55FA" w:rsidRPr="002049C2" w:rsidRDefault="000A55FA" w:rsidP="000A55FA">
      <w:pPr>
        <w:ind w:firstLine="709"/>
        <w:jc w:val="both"/>
        <w:rPr>
          <w:b/>
          <w:sz w:val="28"/>
          <w:szCs w:val="28"/>
        </w:rPr>
      </w:pPr>
      <w:r w:rsidRPr="002049C2">
        <w:rPr>
          <w:sz w:val="28"/>
          <w:szCs w:val="28"/>
        </w:rPr>
        <w:t>8.</w:t>
      </w:r>
      <w:r w:rsidRPr="002049C2">
        <w:rPr>
          <w:b/>
          <w:sz w:val="28"/>
          <w:szCs w:val="28"/>
        </w:rPr>
        <w:t xml:space="preserve"> Порядок родового захоронения и перезахоронения праха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8.1. Захоронение в родственную нишу урн с прахом иных лиц производится по письменному заявлению ответственного за захоронение лица только с разрешения администрации крематория или общественного кладбища, если позволяют размеры ниши колумбария. Администрацией крематория производится соответствующая запись в книге регистрации захоронения урн с прахом.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8.2. Изъятие урны с прахом из ниши колумбария или с территории общественного кладбища для перезахоронения в другом месте производится с разрешения администрации крематория или общественного кладбища на основании письменного заявления ответственного за захоронение лица. Вскрытие ниши колумбария производится сотрудниками крематория или общественного кладбища платно.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8.3. На освободившееся место в колумбарии производится новое захоронение урны с прахом. При изъятии урны с прахом сохранность снятых мемориальных плит не гарантируется.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 xml:space="preserve">8.4. По истечении 25 лет производится инвентаризация захоронений </w:t>
      </w:r>
      <w:r w:rsidR="002049C2" w:rsidRPr="002049C2">
        <w:rPr>
          <w:sz w:val="28"/>
          <w:szCs w:val="28"/>
        </w:rPr>
        <w:t xml:space="preserve">погребальных </w:t>
      </w:r>
      <w:r w:rsidRPr="002049C2">
        <w:rPr>
          <w:sz w:val="28"/>
          <w:szCs w:val="28"/>
        </w:rPr>
        <w:t xml:space="preserve">урн с прахом: владельцы урн с прахом, захороненных в нишах колумбария, письменно оповещаются о том, что они должны подтвердить право владения прахом, а на мемориальную плиту прикрепляется опознавательный знак. Если таковые не объявляются, захоронение </w:t>
      </w:r>
      <w:proofErr w:type="spellStart"/>
      <w:r w:rsidRPr="002049C2">
        <w:rPr>
          <w:sz w:val="28"/>
          <w:szCs w:val="28"/>
        </w:rPr>
        <w:t>комиссионно</w:t>
      </w:r>
      <w:proofErr w:type="spellEnd"/>
      <w:r w:rsidRPr="002049C2">
        <w:rPr>
          <w:sz w:val="28"/>
          <w:szCs w:val="28"/>
        </w:rPr>
        <w:t xml:space="preserve"> признается бесхозным. В случае признания захоронения урны с</w:t>
      </w:r>
      <w:r w:rsidR="002049C2" w:rsidRPr="002049C2">
        <w:rPr>
          <w:sz w:val="28"/>
          <w:szCs w:val="28"/>
        </w:rPr>
        <w:t> </w:t>
      </w:r>
      <w:r w:rsidRPr="002049C2">
        <w:rPr>
          <w:sz w:val="28"/>
          <w:szCs w:val="28"/>
        </w:rPr>
        <w:t xml:space="preserve">прахом бесхозным силами работников крематория демонтируется мемориальная плита. Прах </w:t>
      </w:r>
      <w:proofErr w:type="spellStart"/>
      <w:r w:rsidRPr="002049C2">
        <w:rPr>
          <w:sz w:val="28"/>
          <w:szCs w:val="28"/>
        </w:rPr>
        <w:t>захоранивается</w:t>
      </w:r>
      <w:proofErr w:type="spellEnd"/>
      <w:r w:rsidRPr="002049C2">
        <w:rPr>
          <w:sz w:val="28"/>
          <w:szCs w:val="28"/>
        </w:rPr>
        <w:t xml:space="preserve"> на месте общего захоронения невостребованных прахов, о чем в книге регистрации захоронения невостребованного праха делается соответствующая запись.</w:t>
      </w:r>
    </w:p>
    <w:p w:rsidR="001B0DAD" w:rsidRPr="002049C2" w:rsidRDefault="001B0DAD" w:rsidP="000A55FA">
      <w:pPr>
        <w:ind w:firstLine="709"/>
        <w:jc w:val="both"/>
        <w:rPr>
          <w:sz w:val="28"/>
          <w:szCs w:val="28"/>
        </w:rPr>
      </w:pPr>
    </w:p>
    <w:p w:rsidR="000A55FA" w:rsidRPr="002049C2" w:rsidRDefault="000A55FA" w:rsidP="000A55FA">
      <w:pPr>
        <w:ind w:firstLine="709"/>
        <w:jc w:val="both"/>
        <w:rPr>
          <w:b/>
          <w:sz w:val="28"/>
          <w:szCs w:val="28"/>
        </w:rPr>
      </w:pPr>
      <w:r w:rsidRPr="002049C2">
        <w:rPr>
          <w:sz w:val="28"/>
          <w:szCs w:val="28"/>
        </w:rPr>
        <w:t>9.</w:t>
      </w:r>
      <w:r w:rsidRPr="002049C2">
        <w:rPr>
          <w:b/>
          <w:sz w:val="28"/>
          <w:szCs w:val="28"/>
        </w:rPr>
        <w:t xml:space="preserve"> Правила посещения крематория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9.1. Колумбарий на территории крематория открыт для посещения ежедневно в часы работы крематория.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lastRenderedPageBreak/>
        <w:t>9.2. На территории крематория посетители должны соблюдать общественный порядок.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9.3. На территории крематория запрещается: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1)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находится в служебных помещениях крематория (технологических коридорах и кремационном цехе);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2)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изменять установленный порядок и время проведения траурной церемонии без согласования с администрацией крематория;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3)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оставаться в траурных залах после окончания церемонии;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4)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нарушать общественный порядок и тишину;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5)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посещать с животными территорию крематория и </w:t>
      </w:r>
      <w:proofErr w:type="spellStart"/>
      <w:r w:rsidR="000A55FA" w:rsidRPr="002049C2">
        <w:rPr>
          <w:sz w:val="28"/>
          <w:szCs w:val="28"/>
        </w:rPr>
        <w:t>колумбарного</w:t>
      </w:r>
      <w:proofErr w:type="spellEnd"/>
      <w:r w:rsidR="000A55FA" w:rsidRPr="002049C2">
        <w:rPr>
          <w:sz w:val="28"/>
          <w:szCs w:val="28"/>
        </w:rPr>
        <w:t xml:space="preserve"> парка;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6)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курить в неотведенных для этого местах;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7)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сорить на территории и в помещениях крематория;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8)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 xml:space="preserve">распивать спиртные напитки на территории и в помещениях крематория; </w:t>
      </w:r>
    </w:p>
    <w:p w:rsidR="000A55FA" w:rsidRPr="002049C2" w:rsidRDefault="002049C2" w:rsidP="001B0DAD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9)</w:t>
      </w:r>
      <w:r w:rsidR="001B0DAD" w:rsidRPr="002049C2">
        <w:rPr>
          <w:sz w:val="28"/>
          <w:szCs w:val="28"/>
        </w:rPr>
        <w:t xml:space="preserve"> </w:t>
      </w:r>
      <w:r w:rsidR="000A55FA" w:rsidRPr="002049C2">
        <w:rPr>
          <w:sz w:val="28"/>
          <w:szCs w:val="28"/>
        </w:rPr>
        <w:t>торговать цветами, ритуальными прина</w:t>
      </w:r>
      <w:r w:rsidR="001B0DAD" w:rsidRPr="002049C2">
        <w:rPr>
          <w:sz w:val="28"/>
          <w:szCs w:val="28"/>
        </w:rPr>
        <w:t>длежностями и другими товарами.</w:t>
      </w:r>
    </w:p>
    <w:p w:rsidR="001B0DAD" w:rsidRPr="002049C2" w:rsidRDefault="001B0DAD" w:rsidP="001B0DAD">
      <w:pPr>
        <w:ind w:firstLine="709"/>
        <w:jc w:val="both"/>
        <w:rPr>
          <w:sz w:val="28"/>
          <w:szCs w:val="28"/>
        </w:rPr>
      </w:pPr>
    </w:p>
    <w:p w:rsidR="000A55FA" w:rsidRPr="002049C2" w:rsidRDefault="000A55FA" w:rsidP="000A55FA">
      <w:pPr>
        <w:ind w:firstLine="709"/>
        <w:jc w:val="both"/>
        <w:rPr>
          <w:b/>
          <w:sz w:val="28"/>
          <w:szCs w:val="28"/>
        </w:rPr>
      </w:pPr>
      <w:r w:rsidRPr="002049C2">
        <w:rPr>
          <w:sz w:val="28"/>
          <w:szCs w:val="28"/>
        </w:rPr>
        <w:t>10.</w:t>
      </w:r>
      <w:r w:rsidRPr="002049C2">
        <w:rPr>
          <w:b/>
          <w:sz w:val="28"/>
          <w:szCs w:val="28"/>
        </w:rPr>
        <w:t xml:space="preserve"> Обязанности и ответственность крематория</w:t>
      </w:r>
    </w:p>
    <w:p w:rsidR="000A55FA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10.1. Крематорий обязан оказывать услуги в соответствии с</w:t>
      </w:r>
      <w:r w:rsidR="002049C2" w:rsidRPr="002049C2">
        <w:rPr>
          <w:sz w:val="28"/>
          <w:szCs w:val="28"/>
        </w:rPr>
        <w:t> </w:t>
      </w:r>
      <w:r w:rsidRPr="002049C2">
        <w:rPr>
          <w:sz w:val="28"/>
          <w:szCs w:val="28"/>
        </w:rPr>
        <w:t>требованиями законодательства.</w:t>
      </w:r>
    </w:p>
    <w:p w:rsidR="00842164" w:rsidRPr="002049C2" w:rsidRDefault="000A55FA" w:rsidP="000A55FA">
      <w:pPr>
        <w:ind w:firstLine="709"/>
        <w:jc w:val="both"/>
        <w:rPr>
          <w:sz w:val="28"/>
          <w:szCs w:val="28"/>
        </w:rPr>
      </w:pPr>
      <w:r w:rsidRPr="002049C2">
        <w:rPr>
          <w:sz w:val="28"/>
          <w:szCs w:val="28"/>
        </w:rPr>
        <w:t>10.2. Крематорий нес</w:t>
      </w:r>
      <w:r w:rsidR="002049C2" w:rsidRPr="002049C2">
        <w:rPr>
          <w:sz w:val="28"/>
          <w:szCs w:val="28"/>
        </w:rPr>
        <w:t>е</w:t>
      </w:r>
      <w:r w:rsidRPr="002049C2">
        <w:rPr>
          <w:sz w:val="28"/>
          <w:szCs w:val="28"/>
        </w:rPr>
        <w:t xml:space="preserve">т ответственность за организацию похоронного обслуживания, благоустройство и санитарное состояние территории крематория в соответствии с </w:t>
      </w:r>
      <w:r w:rsidR="002049C2" w:rsidRPr="002049C2">
        <w:rPr>
          <w:sz w:val="28"/>
          <w:szCs w:val="28"/>
        </w:rPr>
        <w:t>установленными требованиями</w:t>
      </w:r>
      <w:r w:rsidRPr="002049C2">
        <w:rPr>
          <w:sz w:val="28"/>
          <w:szCs w:val="28"/>
        </w:rPr>
        <w:t>.</w:t>
      </w:r>
    </w:p>
    <w:p w:rsidR="00FC0F66" w:rsidRPr="002049C2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Pr="002049C2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Default="00FC0F66" w:rsidP="000A55FA">
      <w:pPr>
        <w:ind w:firstLine="709"/>
        <w:jc w:val="both"/>
        <w:rPr>
          <w:sz w:val="28"/>
          <w:szCs w:val="28"/>
        </w:rPr>
      </w:pPr>
    </w:p>
    <w:p w:rsidR="00FC0F66" w:rsidRDefault="00FC0F66" w:rsidP="000A55FA">
      <w:pPr>
        <w:ind w:firstLine="709"/>
        <w:jc w:val="both"/>
        <w:rPr>
          <w:sz w:val="28"/>
          <w:szCs w:val="28"/>
        </w:rPr>
        <w:sectPr w:rsidR="00FC0F66" w:rsidSect="00DD31A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</w:tblGrid>
      <w:tr w:rsidR="00842164" w:rsidTr="007376DD">
        <w:trPr>
          <w:trHeight w:val="1421"/>
          <w:jc w:val="right"/>
        </w:trPr>
        <w:tc>
          <w:tcPr>
            <w:tcW w:w="330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1</w:t>
            </w:r>
            <w:r w:rsidR="00155AFB">
              <w:rPr>
                <w:color w:val="000000"/>
                <w:sz w:val="26"/>
                <w:szCs w:val="26"/>
              </w:rPr>
              <w:t xml:space="preserve"> к Порядку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4215B5" w:rsidRDefault="004215B5" w:rsidP="004215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4215B5" w:rsidRDefault="004215B5" w:rsidP="004215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215B5" w:rsidRDefault="004215B5" w:rsidP="008421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42164" w:rsidRPr="00E7215B" w:rsidRDefault="00842164" w:rsidP="0084216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Журнал регистрации приёма на кремацию</w:t>
      </w:r>
    </w:p>
    <w:p w:rsidR="00842164" w:rsidRPr="00E7215B" w:rsidRDefault="00842164" w:rsidP="0084216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2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1956"/>
        <w:gridCol w:w="1956"/>
        <w:gridCol w:w="1923"/>
        <w:gridCol w:w="1178"/>
        <w:gridCol w:w="1741"/>
        <w:gridCol w:w="1246"/>
        <w:gridCol w:w="2005"/>
        <w:gridCol w:w="2195"/>
      </w:tblGrid>
      <w:tr w:rsidR="00842164" w:rsidTr="007376DD">
        <w:trPr>
          <w:trHeight w:val="1641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регистрации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Дата приёма </w:t>
            </w:r>
          </w:p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кремацию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 xml:space="preserve">Ф.И.О. </w:t>
            </w:r>
            <w:proofErr w:type="gramStart"/>
            <w:r>
              <w:rPr>
                <w:color w:val="000000"/>
                <w:sz w:val="26"/>
                <w:szCs w:val="26"/>
              </w:rPr>
              <w:t>умершего</w:t>
            </w:r>
            <w:proofErr w:type="gramEnd"/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P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Кем, где выдано свидетельство </w:t>
            </w:r>
          </w:p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о смерти, его номер, причина смерти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Возраст. Год рождения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Дата и время проведения ритуала прощания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Дата кремации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Ф.И.О. ответственного за захоронение лица, адрес, телефон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P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Подпись лица, ответственного</w:t>
            </w:r>
          </w:p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 xml:space="preserve"> за кремацию</w:t>
            </w:r>
          </w:p>
        </w:tc>
      </w:tr>
      <w:tr w:rsidR="00842164" w:rsidTr="007376DD">
        <w:trPr>
          <w:trHeight w:val="605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164" w:rsidRDefault="00842164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D1FC2" w:rsidTr="007376DD">
        <w:trPr>
          <w:trHeight w:val="605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FC2" w:rsidRDefault="006D1FC2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42164" w:rsidRDefault="00842164" w:rsidP="00842164"/>
    <w:p w:rsidR="00842164" w:rsidRDefault="00842164" w:rsidP="000A55FA">
      <w:pPr>
        <w:ind w:firstLine="709"/>
        <w:jc w:val="both"/>
        <w:rPr>
          <w:sz w:val="28"/>
          <w:szCs w:val="28"/>
        </w:rPr>
        <w:sectPr w:rsidR="00842164" w:rsidSect="00842164">
          <w:pgSz w:w="16838" w:h="11906" w:orient="landscape"/>
          <w:pgMar w:top="1701" w:right="284" w:bottom="737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</w:tblGrid>
      <w:tr w:rsidR="00CF5DCE" w:rsidTr="004215B5">
        <w:trPr>
          <w:trHeight w:val="1450"/>
          <w:jc w:val="right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DCE" w:rsidRDefault="00CF5DCE" w:rsidP="004215B5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2</w:t>
            </w:r>
            <w:r w:rsidR="00155AFB">
              <w:rPr>
                <w:color w:val="000000"/>
                <w:sz w:val="26"/>
                <w:szCs w:val="26"/>
              </w:rPr>
              <w:t xml:space="preserve"> к Порядку</w:t>
            </w:r>
          </w:p>
        </w:tc>
      </w:tr>
      <w:tr w:rsidR="004215B5" w:rsidTr="007376DD">
        <w:trPr>
          <w:trHeight w:val="1450"/>
          <w:jc w:val="right"/>
        </w:trPr>
        <w:tc>
          <w:tcPr>
            <w:tcW w:w="33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4215B5" w:rsidRDefault="004215B5" w:rsidP="00155AF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</w:t>
            </w:r>
          </w:p>
          <w:p w:rsidR="004215B5" w:rsidRDefault="004215B5" w:rsidP="00155AF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4215B5" w:rsidRDefault="004215B5" w:rsidP="00155AF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CF5DCE" w:rsidRPr="00855F09" w:rsidRDefault="004215B5" w:rsidP="00CF5DC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</w:t>
      </w:r>
      <w:r w:rsidR="00CF5DCE">
        <w:rPr>
          <w:color w:val="000000"/>
          <w:sz w:val="26"/>
          <w:szCs w:val="26"/>
        </w:rPr>
        <w:t>_________________________________________________________________</w:t>
      </w:r>
    </w:p>
    <w:p w:rsidR="00CF5DCE" w:rsidRPr="00CF5DCE" w:rsidRDefault="00CF5DCE" w:rsidP="00CF5DC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F5DCE">
        <w:rPr>
          <w:color w:val="000000"/>
          <w:sz w:val="22"/>
          <w:szCs w:val="22"/>
        </w:rPr>
        <w:t>(наименование крематория)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  <w:jc w:val="center"/>
      </w:pP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РЕГИСТРАЦИОННАЯ КАРТОЧКА</w:t>
      </w:r>
    </w:p>
    <w:p w:rsidR="00CF5DCE" w:rsidRDefault="00CF5DCE" w:rsidP="00CF5DCE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кремации №_________</w:t>
      </w: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 Фамилия, имя, отчество </w:t>
      </w:r>
      <w:proofErr w:type="gramStart"/>
      <w:r>
        <w:rPr>
          <w:color w:val="000000"/>
          <w:sz w:val="26"/>
          <w:szCs w:val="26"/>
        </w:rPr>
        <w:t>умершего</w:t>
      </w:r>
      <w:proofErr w:type="gramEnd"/>
      <w:r>
        <w:rPr>
          <w:color w:val="000000"/>
          <w:sz w:val="26"/>
          <w:szCs w:val="26"/>
        </w:rPr>
        <w:t>_________________________</w:t>
      </w:r>
      <w:r w:rsidRPr="00457AFF">
        <w:rPr>
          <w:color w:val="000000"/>
          <w:sz w:val="26"/>
          <w:szCs w:val="26"/>
        </w:rPr>
        <w:t>________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</w:pPr>
      <w:r w:rsidRPr="00823C48">
        <w:rPr>
          <w:color w:val="000000"/>
          <w:sz w:val="26"/>
          <w:szCs w:val="26"/>
        </w:rPr>
        <w:t>_________________________________________________________________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2.   Возраст</w:t>
      </w:r>
      <w:r w:rsidR="00B621B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______________пол______________________________</w:t>
      </w:r>
      <w:r w:rsidRPr="00823C48">
        <w:rPr>
          <w:color w:val="000000"/>
          <w:sz w:val="26"/>
          <w:szCs w:val="26"/>
        </w:rPr>
        <w:t>________</w:t>
      </w:r>
    </w:p>
    <w:p w:rsidR="00CF5DCE" w:rsidRPr="00025809" w:rsidRDefault="00CF5DCE" w:rsidP="00CF5DC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>3.   Дата кремации_</w:t>
      </w:r>
      <w:r w:rsidRPr="00CF5DCE">
        <w:rPr>
          <w:color w:val="000000"/>
          <w:sz w:val="26"/>
          <w:szCs w:val="26"/>
        </w:rPr>
        <w:t>/____/_____________________________20</w:t>
      </w:r>
      <w:r w:rsidR="00F53298">
        <w:rPr>
          <w:color w:val="000000"/>
          <w:sz w:val="26"/>
          <w:szCs w:val="26"/>
        </w:rPr>
        <w:t>_</w:t>
      </w:r>
      <w:r w:rsidRPr="00CF5DCE">
        <w:rPr>
          <w:color w:val="000000"/>
          <w:sz w:val="26"/>
          <w:szCs w:val="26"/>
        </w:rPr>
        <w:t xml:space="preserve">___ </w:t>
      </w:r>
      <w:r>
        <w:rPr>
          <w:color w:val="000000"/>
          <w:sz w:val="26"/>
          <w:szCs w:val="26"/>
        </w:rPr>
        <w:t>год.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  Фамилия, имя, отчество ответственного за захоронение лица</w:t>
      </w: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</w:pPr>
      <w:r w:rsidRPr="00457AFF">
        <w:rPr>
          <w:color w:val="000000"/>
          <w:sz w:val="26"/>
          <w:szCs w:val="26"/>
        </w:rPr>
        <w:t>_________________________________________________________________</w:t>
      </w: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Адрес и телефон_______________________________________</w:t>
      </w:r>
      <w:r w:rsidRPr="00457AFF">
        <w:rPr>
          <w:color w:val="000000"/>
          <w:sz w:val="26"/>
          <w:szCs w:val="26"/>
        </w:rPr>
        <w:t>__________</w:t>
      </w:r>
    </w:p>
    <w:p w:rsidR="00CF5DCE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457AFF">
        <w:rPr>
          <w:color w:val="000000"/>
          <w:sz w:val="26"/>
          <w:szCs w:val="26"/>
        </w:rPr>
        <w:t>_________________________________________________________________</w:t>
      </w:r>
    </w:p>
    <w:p w:rsidR="00CF5DCE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6"/>
          <w:szCs w:val="26"/>
        </w:rPr>
        <w:t xml:space="preserve">6. Справку </w:t>
      </w:r>
      <w:r w:rsidR="00F53298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получени</w:t>
      </w:r>
      <w:r w:rsidR="00F5329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урны с прахом получил:</w:t>
      </w:r>
    </w:p>
    <w:p w:rsidR="00CF5DCE" w:rsidRPr="00457AFF" w:rsidRDefault="00CF5DCE" w:rsidP="00CF5DCE">
      <w:pPr>
        <w:shd w:val="clear" w:color="auto" w:fill="FFFFFF"/>
        <w:autoSpaceDE w:val="0"/>
        <w:autoSpaceDN w:val="0"/>
        <w:adjustRightInd w:val="0"/>
      </w:pP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rFonts w:ascii="Arial" w:cs="Arial"/>
          <w:color w:val="000000"/>
          <w:sz w:val="26"/>
          <w:szCs w:val="26"/>
        </w:rPr>
        <w:t xml:space="preserve">                               </w:t>
      </w:r>
      <w:r w:rsidRPr="00457AFF">
        <w:rPr>
          <w:rFonts w:ascii="Arial" w:cs="Arial"/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Администрация крематория_______________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</w:pPr>
    </w:p>
    <w:p w:rsidR="00CF5DCE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F5DCE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____</w:t>
      </w:r>
      <w:r w:rsidRPr="00CF5DCE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_______________20_____года     </w:t>
      </w:r>
      <w:r w:rsidRPr="00F03957">
        <w:rPr>
          <w:color w:val="000000"/>
          <w:sz w:val="26"/>
          <w:szCs w:val="26"/>
        </w:rPr>
        <w:t>_______________/______</w:t>
      </w:r>
      <w:r>
        <w:rPr>
          <w:color w:val="000000"/>
          <w:sz w:val="26"/>
          <w:szCs w:val="26"/>
        </w:rPr>
        <w:t>____________</w:t>
      </w:r>
      <w:r w:rsidRPr="00F03957">
        <w:rPr>
          <w:color w:val="000000"/>
          <w:sz w:val="26"/>
          <w:szCs w:val="26"/>
        </w:rPr>
        <w:t>/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(подпись)</w:t>
      </w:r>
    </w:p>
    <w:p w:rsidR="00CF5DCE" w:rsidRPr="00823C48" w:rsidRDefault="00CF5DCE" w:rsidP="00CF5DCE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>
      <w:r>
        <w:t xml:space="preserve">Подтверждаю отсутствие кардиостимулятора, силиконовых </w:t>
      </w:r>
      <w:proofErr w:type="spellStart"/>
      <w:r>
        <w:t>имплантантов</w:t>
      </w:r>
      <w:proofErr w:type="spellEnd"/>
      <w:r>
        <w:t xml:space="preserve"> и других посторонних предметов, недопустимых к кремации, взрывчатых веществ, сотовых телефонов, изделий из стекла и металла.</w:t>
      </w:r>
    </w:p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/>
    <w:p w:rsidR="00CF5DCE" w:rsidRDefault="00CF5DCE" w:rsidP="00CF5DCE">
      <w:r>
        <w:t xml:space="preserve">/______/__________________201_____года                </w:t>
      </w:r>
    </w:p>
    <w:p w:rsidR="00CF5DCE" w:rsidRDefault="00CF5DCE" w:rsidP="00CF5DCE"/>
    <w:p w:rsidR="00CF5DCE" w:rsidRDefault="00CF5DCE" w:rsidP="00CF5DCE"/>
    <w:p w:rsidR="00CF5DCE" w:rsidRDefault="00CF5DCE" w:rsidP="00CF5DCE">
      <w:r>
        <w:t xml:space="preserve"> Заказчик:________________________/______________________________________/</w:t>
      </w:r>
    </w:p>
    <w:p w:rsidR="00CF5DCE" w:rsidRDefault="00CF5DCE" w:rsidP="00CF5DCE">
      <w:r>
        <w:t xml:space="preserve">                                     (подпись)                          (расшифровка подписи)</w:t>
      </w:r>
    </w:p>
    <w:p w:rsidR="00CF5DCE" w:rsidRDefault="00CF5DCE" w:rsidP="000A55FA">
      <w:pPr>
        <w:ind w:firstLine="709"/>
        <w:jc w:val="both"/>
        <w:rPr>
          <w:sz w:val="28"/>
          <w:szCs w:val="28"/>
        </w:rPr>
        <w:sectPr w:rsidR="00CF5DCE" w:rsidSect="004215B5">
          <w:pgSz w:w="11906" w:h="16838"/>
          <w:pgMar w:top="1134" w:right="141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</w:tblGrid>
      <w:tr w:rsidR="00640BFF" w:rsidTr="00AB0024">
        <w:trPr>
          <w:trHeight w:val="1459"/>
          <w:jc w:val="right"/>
        </w:trPr>
        <w:tc>
          <w:tcPr>
            <w:tcW w:w="346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 w:rsidR="00675676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к Порядку</w:t>
            </w:r>
          </w:p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40BFF" w:rsidRDefault="00640BFF" w:rsidP="00640B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</w:p>
    <w:p w:rsidR="00640BFF" w:rsidRDefault="00640BFF" w:rsidP="00640B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</w:p>
    <w:p w:rsidR="00640BFF" w:rsidRDefault="00640BFF" w:rsidP="00640B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Журнал</w:t>
      </w:r>
    </w:p>
    <w:p w:rsidR="00640BFF" w:rsidRPr="00483158" w:rsidRDefault="00640BFF" w:rsidP="00640B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регистрации кремаций</w:t>
      </w:r>
    </w:p>
    <w:p w:rsidR="00640BFF" w:rsidRPr="00CF3A0D" w:rsidRDefault="00640BFF" w:rsidP="00640BFF">
      <w:pPr>
        <w:shd w:val="clear" w:color="auto" w:fill="FFFFFF"/>
        <w:autoSpaceDE w:val="0"/>
        <w:autoSpaceDN w:val="0"/>
        <w:adjustRightInd w:val="0"/>
        <w:jc w:val="center"/>
        <w:rPr>
          <w:lang w:val="en-US"/>
        </w:rPr>
      </w:pPr>
    </w:p>
    <w:p w:rsidR="00640BFF" w:rsidRDefault="00640BFF" w:rsidP="00640BFF">
      <w:pPr>
        <w:shd w:val="clear" w:color="auto" w:fill="FFFFFF"/>
        <w:autoSpaceDE w:val="0"/>
        <w:autoSpaceDN w:val="0"/>
        <w:adjustRightInd w:val="0"/>
      </w:pPr>
    </w:p>
    <w:tbl>
      <w:tblPr>
        <w:tblW w:w="51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1"/>
        <w:gridCol w:w="2340"/>
        <w:gridCol w:w="2340"/>
        <w:gridCol w:w="2601"/>
        <w:gridCol w:w="1723"/>
        <w:gridCol w:w="2670"/>
        <w:gridCol w:w="2300"/>
      </w:tblGrid>
      <w:tr w:rsidR="00640BFF" w:rsidTr="00AB0024">
        <w:trPr>
          <w:trHeight w:val="1844"/>
        </w:trPr>
        <w:tc>
          <w:tcPr>
            <w:tcW w:w="1110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регистрации</w:t>
            </w:r>
          </w:p>
        </w:tc>
        <w:tc>
          <w:tcPr>
            <w:tcW w:w="2317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кремации</w:t>
            </w:r>
          </w:p>
        </w:tc>
        <w:tc>
          <w:tcPr>
            <w:tcW w:w="2317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Ф.И.О.</w:t>
            </w:r>
          </w:p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кремированного</w:t>
            </w:r>
          </w:p>
        </w:tc>
        <w:tc>
          <w:tcPr>
            <w:tcW w:w="2576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Вид прощания </w:t>
            </w:r>
          </w:p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 xml:space="preserve">(без зала, </w:t>
            </w:r>
            <w:proofErr w:type="spellStart"/>
            <w:r>
              <w:rPr>
                <w:color w:val="000000"/>
                <w:sz w:val="26"/>
                <w:szCs w:val="26"/>
              </w:rPr>
              <w:t>госсчет</w:t>
            </w:r>
            <w:proofErr w:type="spellEnd"/>
            <w:r>
              <w:rPr>
                <w:color w:val="000000"/>
                <w:sz w:val="26"/>
                <w:szCs w:val="26"/>
              </w:rPr>
              <w:t>, организатор)</w:t>
            </w:r>
          </w:p>
        </w:tc>
        <w:tc>
          <w:tcPr>
            <w:tcW w:w="1706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Время загрузки: часы, минуты</w:t>
            </w:r>
          </w:p>
        </w:tc>
        <w:tc>
          <w:tcPr>
            <w:tcW w:w="2644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программы кремации </w:t>
            </w:r>
          </w:p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(зависит от веса покойного)</w:t>
            </w:r>
          </w:p>
        </w:tc>
        <w:tc>
          <w:tcPr>
            <w:tcW w:w="2278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Фамилия машиниста</w:t>
            </w:r>
          </w:p>
        </w:tc>
      </w:tr>
      <w:tr w:rsidR="00640BFF" w:rsidTr="00AB0024">
        <w:trPr>
          <w:trHeight w:val="768"/>
        </w:trPr>
        <w:tc>
          <w:tcPr>
            <w:tcW w:w="1110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7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7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6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6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4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8" w:type="dxa"/>
            <w:shd w:val="clear" w:color="auto" w:fill="FFFFFF"/>
          </w:tcPr>
          <w:p w:rsidR="00640BFF" w:rsidRDefault="00640BFF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D1FC2" w:rsidTr="00AB0024">
        <w:trPr>
          <w:trHeight w:val="768"/>
        </w:trPr>
        <w:tc>
          <w:tcPr>
            <w:tcW w:w="1110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7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17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6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6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4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78" w:type="dxa"/>
            <w:shd w:val="clear" w:color="auto" w:fill="FFFFFF"/>
          </w:tcPr>
          <w:p w:rsidR="006D1FC2" w:rsidRDefault="006D1FC2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40BFF" w:rsidRDefault="00640BFF" w:rsidP="00640BFF"/>
    <w:p w:rsidR="00640BFF" w:rsidRDefault="00640BFF" w:rsidP="00640BFF"/>
    <w:p w:rsidR="00640BFF" w:rsidRPr="000A55FA" w:rsidRDefault="00640BFF" w:rsidP="00640BFF">
      <w:pPr>
        <w:ind w:firstLine="709"/>
        <w:jc w:val="both"/>
        <w:rPr>
          <w:sz w:val="28"/>
          <w:szCs w:val="28"/>
        </w:rPr>
      </w:pPr>
    </w:p>
    <w:p w:rsidR="00640BFF" w:rsidRDefault="00640BFF" w:rsidP="00134E99">
      <w:pPr>
        <w:sectPr w:rsidR="00640BFF" w:rsidSect="00872DA1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9"/>
      </w:tblGrid>
      <w:tr w:rsidR="00675676" w:rsidTr="00AB0024">
        <w:trPr>
          <w:trHeight w:val="1450"/>
          <w:jc w:val="right"/>
        </w:trPr>
        <w:tc>
          <w:tcPr>
            <w:tcW w:w="338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75676" w:rsidRDefault="00675676" w:rsidP="00AB002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4 к Порядку</w:t>
            </w:r>
          </w:p>
          <w:p w:rsidR="00675676" w:rsidRDefault="00675676" w:rsidP="00AB002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75676" w:rsidRDefault="00675676" w:rsidP="0067567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675676" w:rsidRDefault="00675676" w:rsidP="0067567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675676" w:rsidRDefault="00675676" w:rsidP="0067567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675676" w:rsidRPr="004215B5" w:rsidRDefault="00675676" w:rsidP="0067567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675676" w:rsidRPr="004215B5" w:rsidRDefault="00675676" w:rsidP="006756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215B5">
        <w:rPr>
          <w:color w:val="000000"/>
          <w:sz w:val="26"/>
          <w:szCs w:val="26"/>
        </w:rPr>
        <w:t>___________________________</w:t>
      </w:r>
      <w:r>
        <w:rPr>
          <w:color w:val="000000"/>
          <w:sz w:val="26"/>
          <w:szCs w:val="26"/>
        </w:rPr>
        <w:t>________________</w:t>
      </w:r>
      <w:r w:rsidRPr="004215B5">
        <w:rPr>
          <w:color w:val="000000"/>
          <w:sz w:val="26"/>
          <w:szCs w:val="26"/>
        </w:rPr>
        <w:t>________________________</w:t>
      </w:r>
    </w:p>
    <w:p w:rsidR="00675676" w:rsidRPr="00134E99" w:rsidRDefault="00675676" w:rsidP="006756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34E99">
        <w:rPr>
          <w:color w:val="000000"/>
          <w:sz w:val="22"/>
          <w:szCs w:val="22"/>
        </w:rPr>
        <w:t>(наименование крематория)</w:t>
      </w: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jc w:val="center"/>
      </w:pPr>
    </w:p>
    <w:p w:rsidR="00675676" w:rsidRDefault="00675676" w:rsidP="00675676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СПРАВКА О КРЕМАЦИИ</w:t>
      </w:r>
    </w:p>
    <w:p w:rsidR="00675676" w:rsidRPr="002119BE" w:rsidRDefault="00675676" w:rsidP="0067567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№__________</w:t>
      </w:r>
    </w:p>
    <w:p w:rsidR="00675676" w:rsidRPr="002119BE" w:rsidRDefault="00675676" w:rsidP="0067567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5676" w:rsidRPr="002119BE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A7713">
        <w:rPr>
          <w:color w:val="000000"/>
          <w:sz w:val="26"/>
          <w:szCs w:val="26"/>
        </w:rPr>
        <w:t xml:space="preserve">1.  </w:t>
      </w:r>
      <w:r w:rsidRPr="002119BE">
        <w:rPr>
          <w:color w:val="000000"/>
          <w:sz w:val="26"/>
          <w:szCs w:val="26"/>
        </w:rPr>
        <w:t xml:space="preserve"> </w:t>
      </w:r>
      <w:r w:rsidRPr="003A7713">
        <w:rPr>
          <w:color w:val="000000"/>
          <w:sz w:val="26"/>
          <w:szCs w:val="26"/>
        </w:rPr>
        <w:t xml:space="preserve">Фамилия, имя, отчество </w:t>
      </w:r>
      <w:proofErr w:type="gramStart"/>
      <w:r w:rsidRPr="003A7713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мершего</w:t>
      </w:r>
      <w:proofErr w:type="gramEnd"/>
      <w:r>
        <w:rPr>
          <w:color w:val="000000"/>
          <w:sz w:val="26"/>
          <w:szCs w:val="26"/>
        </w:rPr>
        <w:t>_______________________________________</w:t>
      </w:r>
    </w:p>
    <w:p w:rsidR="00675676" w:rsidRPr="002119BE" w:rsidRDefault="00675676" w:rsidP="0067567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2119BE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>______________</w:t>
      </w:r>
    </w:p>
    <w:p w:rsidR="00675676" w:rsidRPr="003A7713" w:rsidRDefault="00675676" w:rsidP="0067567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3A7713">
        <w:rPr>
          <w:color w:val="000000"/>
          <w:sz w:val="26"/>
          <w:szCs w:val="26"/>
        </w:rPr>
        <w:t>2.   Возраст______________пол______________________________</w:t>
      </w:r>
      <w:r>
        <w:rPr>
          <w:color w:val="000000"/>
          <w:sz w:val="26"/>
          <w:szCs w:val="26"/>
        </w:rPr>
        <w:t>_______________</w:t>
      </w:r>
    </w:p>
    <w:p w:rsidR="00675676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A7713">
        <w:rPr>
          <w:color w:val="000000"/>
          <w:sz w:val="26"/>
          <w:szCs w:val="26"/>
        </w:rPr>
        <w:t>3.   Предано кремации</w:t>
      </w:r>
      <w:r>
        <w:rPr>
          <w:color w:val="000000"/>
          <w:sz w:val="26"/>
          <w:szCs w:val="26"/>
        </w:rPr>
        <w:t xml:space="preserve"> (дата)</w:t>
      </w:r>
      <w:r w:rsidRPr="004215B5">
        <w:rPr>
          <w:color w:val="000000"/>
          <w:sz w:val="26"/>
          <w:szCs w:val="26"/>
        </w:rPr>
        <w:t xml:space="preserve">   /______/_______________</w:t>
      </w:r>
      <w:r>
        <w:rPr>
          <w:color w:val="000000"/>
          <w:sz w:val="26"/>
          <w:szCs w:val="26"/>
        </w:rPr>
        <w:t>_____</w:t>
      </w:r>
      <w:r w:rsidRPr="004215B5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_</w:t>
      </w:r>
      <w:r w:rsidRPr="004215B5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год_______</w:t>
      </w:r>
    </w:p>
    <w:p w:rsidR="00675676" w:rsidRPr="000D7719" w:rsidRDefault="00675676" w:rsidP="0067567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4.   Регистрационный номер кремации_______________________________________</w:t>
      </w:r>
    </w:p>
    <w:p w:rsidR="00675676" w:rsidRPr="002119BE" w:rsidRDefault="00675676" w:rsidP="0067567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3A7713">
        <w:rPr>
          <w:color w:val="000000"/>
          <w:sz w:val="26"/>
          <w:szCs w:val="26"/>
        </w:rPr>
        <w:t xml:space="preserve">.  </w:t>
      </w:r>
      <w:r w:rsidRPr="002119BE">
        <w:rPr>
          <w:color w:val="000000"/>
          <w:sz w:val="26"/>
          <w:szCs w:val="26"/>
        </w:rPr>
        <w:t xml:space="preserve"> </w:t>
      </w:r>
      <w:r w:rsidRPr="003A7713">
        <w:rPr>
          <w:color w:val="000000"/>
          <w:sz w:val="26"/>
          <w:szCs w:val="26"/>
        </w:rPr>
        <w:t>Прах выдан</w:t>
      </w:r>
      <w:r>
        <w:rPr>
          <w:color w:val="000000"/>
          <w:sz w:val="26"/>
          <w:szCs w:val="26"/>
        </w:rPr>
        <w:t xml:space="preserve"> </w:t>
      </w:r>
      <w:r w:rsidRPr="003A7713">
        <w:rPr>
          <w:color w:val="000000"/>
          <w:sz w:val="26"/>
          <w:szCs w:val="26"/>
        </w:rPr>
        <w:t>_____________</w:t>
      </w:r>
      <w:r>
        <w:rPr>
          <w:color w:val="000000"/>
          <w:sz w:val="26"/>
          <w:szCs w:val="26"/>
        </w:rPr>
        <w:t>_____________________________________________</w:t>
      </w: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</w:rPr>
      </w:pPr>
      <w:r w:rsidRPr="003A7713">
        <w:rPr>
          <w:color w:val="000000"/>
        </w:rPr>
        <w:t>(кому</w:t>
      </w:r>
      <w:r>
        <w:rPr>
          <w:color w:val="000000"/>
        </w:rPr>
        <w:t xml:space="preserve"> и когда</w:t>
      </w:r>
      <w:r w:rsidRPr="003A7713">
        <w:rPr>
          <w:color w:val="000000"/>
        </w:rPr>
        <w:t>)</w:t>
      </w:r>
    </w:p>
    <w:p w:rsidR="00675676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10ED3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>______________</w:t>
      </w:r>
    </w:p>
    <w:p w:rsidR="00675676" w:rsidRPr="00F773E6" w:rsidRDefault="00675676" w:rsidP="0067567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</w:rPr>
        <w:t>(для захоронения на кладбище или в колумбарии</w:t>
      </w:r>
      <w:r w:rsidRPr="003A7713">
        <w:rPr>
          <w:color w:val="000000"/>
        </w:rPr>
        <w:t>)</w:t>
      </w: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М.П.</w:t>
      </w:r>
      <w:r>
        <w:rPr>
          <w:rFonts w:ascii="Arial" w:cs="Arial"/>
          <w:color w:val="000000"/>
          <w:sz w:val="26"/>
          <w:szCs w:val="26"/>
        </w:rPr>
        <w:t xml:space="preserve">                                </w:t>
      </w:r>
      <w:r>
        <w:rPr>
          <w:color w:val="000000"/>
          <w:sz w:val="26"/>
          <w:szCs w:val="26"/>
        </w:rPr>
        <w:t>Администратор  крематория_________________________</w:t>
      </w: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</w:pP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F773E6">
        <w:rPr>
          <w:color w:val="000000"/>
          <w:sz w:val="26"/>
          <w:szCs w:val="26"/>
        </w:rPr>
        <w:t>/</w:t>
      </w:r>
      <w:r w:rsidRPr="00C10ED3">
        <w:rPr>
          <w:color w:val="000000"/>
          <w:sz w:val="26"/>
          <w:szCs w:val="26"/>
        </w:rPr>
        <w:t xml:space="preserve">____ </w:t>
      </w:r>
      <w:r w:rsidRPr="00F773E6">
        <w:rPr>
          <w:color w:val="000000"/>
          <w:sz w:val="26"/>
          <w:szCs w:val="26"/>
        </w:rPr>
        <w:t>/</w:t>
      </w:r>
      <w:r w:rsidRPr="00C10ED3">
        <w:rPr>
          <w:color w:val="000000"/>
          <w:sz w:val="26"/>
          <w:szCs w:val="26"/>
        </w:rPr>
        <w:t>_________________</w:t>
      </w:r>
      <w:r>
        <w:rPr>
          <w:color w:val="000000"/>
          <w:sz w:val="26"/>
          <w:szCs w:val="26"/>
        </w:rPr>
        <w:t>20</w:t>
      </w:r>
      <w:r w:rsidRPr="00C10ED3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 xml:space="preserve"> года</w:t>
      </w: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75676" w:rsidRPr="00C10ED3" w:rsidRDefault="00675676" w:rsidP="0067567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75676" w:rsidRDefault="00675676" w:rsidP="00675676">
      <w:pPr>
        <w:rPr>
          <w:color w:val="000000"/>
          <w:sz w:val="26"/>
          <w:szCs w:val="26"/>
        </w:rPr>
      </w:pPr>
    </w:p>
    <w:p w:rsidR="00675676" w:rsidRDefault="00675676" w:rsidP="00675676"/>
    <w:p w:rsidR="00675676" w:rsidRDefault="00675676" w:rsidP="00675676">
      <w:pPr>
        <w:sectPr w:rsidR="00675676" w:rsidSect="00134E9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34E99" w:rsidRDefault="00134E99" w:rsidP="00134E99"/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</w:tblGrid>
      <w:tr w:rsidR="00872DA1" w:rsidTr="007376DD">
        <w:trPr>
          <w:trHeight w:val="1450"/>
          <w:jc w:val="right"/>
        </w:trPr>
        <w:tc>
          <w:tcPr>
            <w:tcW w:w="330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  <w:r w:rsidR="00640BFF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55AFB">
              <w:rPr>
                <w:color w:val="000000"/>
                <w:sz w:val="26"/>
                <w:szCs w:val="26"/>
              </w:rPr>
              <w:t>к Порядку</w:t>
            </w:r>
          </w:p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72DA1" w:rsidRDefault="004215B5" w:rsidP="004215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4215B5" w:rsidRDefault="004215B5" w:rsidP="00872DA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215B5" w:rsidRPr="004215B5" w:rsidRDefault="004215B5" w:rsidP="00872DA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72DA1" w:rsidRPr="00F02125" w:rsidRDefault="00872DA1" w:rsidP="00872DA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Журнал регистрации выдачи </w:t>
      </w:r>
      <w:r w:rsidR="00974ABB">
        <w:rPr>
          <w:color w:val="000000"/>
          <w:sz w:val="26"/>
          <w:szCs w:val="26"/>
        </w:rPr>
        <w:t xml:space="preserve">погребальных </w:t>
      </w:r>
      <w:r>
        <w:rPr>
          <w:color w:val="000000"/>
          <w:sz w:val="26"/>
          <w:szCs w:val="26"/>
        </w:rPr>
        <w:t>урн с прахом</w:t>
      </w:r>
    </w:p>
    <w:p w:rsidR="00872DA1" w:rsidRPr="00F02125" w:rsidRDefault="00872DA1" w:rsidP="00872DA1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04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1"/>
        <w:gridCol w:w="2259"/>
        <w:gridCol w:w="1988"/>
        <w:gridCol w:w="1981"/>
        <w:gridCol w:w="2627"/>
        <w:gridCol w:w="2827"/>
        <w:gridCol w:w="1656"/>
      </w:tblGrid>
      <w:tr w:rsidR="00872DA1" w:rsidTr="007376DD">
        <w:trPr>
          <w:trHeight w:val="1954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№ регистрации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выдачи праха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Ф.И.О.</w:t>
            </w:r>
          </w:p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color w:val="000000"/>
                <w:sz w:val="26"/>
                <w:szCs w:val="26"/>
              </w:rPr>
              <w:t>умершего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Дата кремации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Pr="00DA448F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Ф.И.О. ответственного </w:t>
            </w:r>
          </w:p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за захоронение лица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Документ, удостоверяющий личность, адрес, телефон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Подпись</w:t>
            </w:r>
          </w:p>
        </w:tc>
      </w:tr>
      <w:tr w:rsidR="00872DA1" w:rsidTr="007376DD">
        <w:trPr>
          <w:trHeight w:val="510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72DA1" w:rsidTr="007376DD">
        <w:trPr>
          <w:trHeight w:val="52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DA1" w:rsidRDefault="00872DA1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72DA1" w:rsidRDefault="00872DA1" w:rsidP="00872DA1"/>
    <w:p w:rsidR="00872DA1" w:rsidRDefault="00872DA1" w:rsidP="00872DA1"/>
    <w:p w:rsidR="007214EC" w:rsidRDefault="007214EC" w:rsidP="000A55FA">
      <w:pPr>
        <w:ind w:firstLine="709"/>
        <w:jc w:val="both"/>
        <w:rPr>
          <w:sz w:val="28"/>
          <w:szCs w:val="28"/>
        </w:rPr>
        <w:sectPr w:rsidR="007214EC" w:rsidSect="00872DA1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</w:tblGrid>
      <w:tr w:rsidR="005C1BC8" w:rsidRPr="005C1BC8" w:rsidTr="007376DD">
        <w:trPr>
          <w:trHeight w:val="1440"/>
          <w:jc w:val="right"/>
        </w:trPr>
        <w:tc>
          <w:tcPr>
            <w:tcW w:w="321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BC8">
              <w:rPr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 w:rsidR="00640BFF">
              <w:rPr>
                <w:color w:val="000000"/>
                <w:sz w:val="26"/>
                <w:szCs w:val="26"/>
              </w:rPr>
              <w:t xml:space="preserve">6 </w:t>
            </w:r>
            <w:r w:rsidR="00155AFB">
              <w:rPr>
                <w:color w:val="000000"/>
                <w:sz w:val="26"/>
                <w:szCs w:val="26"/>
              </w:rPr>
              <w:t>к Порядку</w:t>
            </w:r>
          </w:p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C1BC8" w:rsidRPr="005C1BC8" w:rsidRDefault="004215B5" w:rsidP="004215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5C1BC8" w:rsidRPr="005C1BC8" w:rsidRDefault="005C1BC8" w:rsidP="005C1BC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</w:p>
    <w:p w:rsidR="005C1BC8" w:rsidRPr="005C1BC8" w:rsidRDefault="005C1BC8" w:rsidP="005C1BC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  <w:r w:rsidRPr="005C1BC8">
        <w:rPr>
          <w:color w:val="000000"/>
          <w:sz w:val="26"/>
          <w:szCs w:val="26"/>
        </w:rPr>
        <w:t>Журнал</w:t>
      </w:r>
    </w:p>
    <w:p w:rsidR="005C1BC8" w:rsidRPr="00C044D1" w:rsidRDefault="005C1BC8" w:rsidP="005C1BC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1BC8">
        <w:rPr>
          <w:color w:val="000000"/>
          <w:sz w:val="26"/>
          <w:szCs w:val="26"/>
        </w:rPr>
        <w:t xml:space="preserve">регистрации захоронения </w:t>
      </w:r>
      <w:r w:rsidR="007376DD">
        <w:rPr>
          <w:color w:val="000000"/>
          <w:sz w:val="26"/>
          <w:szCs w:val="26"/>
        </w:rPr>
        <w:t xml:space="preserve">погребальных </w:t>
      </w:r>
      <w:r w:rsidRPr="005C1BC8">
        <w:rPr>
          <w:color w:val="000000"/>
          <w:sz w:val="26"/>
          <w:szCs w:val="26"/>
        </w:rPr>
        <w:t>урн с прахом</w:t>
      </w:r>
    </w:p>
    <w:p w:rsidR="005C1BC8" w:rsidRPr="00C044D1" w:rsidRDefault="005C1BC8" w:rsidP="005C1BC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C1BC8" w:rsidRPr="005C1BC8" w:rsidRDefault="005C1BC8" w:rsidP="005C1BC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223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3025"/>
        <w:gridCol w:w="2016"/>
        <w:gridCol w:w="1858"/>
        <w:gridCol w:w="1959"/>
      </w:tblGrid>
      <w:tr w:rsidR="005C1BC8" w:rsidRPr="005C1BC8" w:rsidTr="007376DD">
        <w:trPr>
          <w:trHeight w:val="1504"/>
        </w:trPr>
        <w:tc>
          <w:tcPr>
            <w:tcW w:w="998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C1BC8">
              <w:rPr>
                <w:color w:val="000000"/>
                <w:sz w:val="26"/>
                <w:szCs w:val="26"/>
              </w:rPr>
              <w:t>№</w:t>
            </w:r>
          </w:p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C1BC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5C1BC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025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C8">
              <w:rPr>
                <w:color w:val="000000"/>
                <w:sz w:val="26"/>
                <w:szCs w:val="26"/>
              </w:rPr>
              <w:t xml:space="preserve">Ф.И.О. </w:t>
            </w:r>
            <w:proofErr w:type="gramStart"/>
            <w:r w:rsidRPr="005C1BC8">
              <w:rPr>
                <w:color w:val="000000"/>
                <w:sz w:val="26"/>
                <w:szCs w:val="26"/>
              </w:rPr>
              <w:t>умершего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C8">
              <w:rPr>
                <w:color w:val="000000"/>
                <w:sz w:val="26"/>
                <w:szCs w:val="26"/>
              </w:rPr>
              <w:t>Дата кремации</w:t>
            </w:r>
          </w:p>
        </w:tc>
        <w:tc>
          <w:tcPr>
            <w:tcW w:w="1858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C8">
              <w:rPr>
                <w:color w:val="000000"/>
                <w:sz w:val="26"/>
                <w:szCs w:val="26"/>
              </w:rPr>
              <w:t>Участок кладбища или № ниши</w:t>
            </w:r>
          </w:p>
        </w:tc>
        <w:tc>
          <w:tcPr>
            <w:tcW w:w="1959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C1BC8">
              <w:rPr>
                <w:color w:val="000000"/>
                <w:sz w:val="26"/>
                <w:szCs w:val="26"/>
              </w:rPr>
              <w:t xml:space="preserve">Ф.И.О. </w:t>
            </w:r>
            <w:proofErr w:type="gramStart"/>
            <w:r w:rsidRPr="005C1BC8">
              <w:rPr>
                <w:color w:val="000000"/>
                <w:sz w:val="26"/>
                <w:szCs w:val="26"/>
              </w:rPr>
              <w:t>ответственного</w:t>
            </w:r>
            <w:proofErr w:type="gramEnd"/>
            <w:r w:rsidRPr="005C1BC8">
              <w:rPr>
                <w:color w:val="000000"/>
                <w:sz w:val="26"/>
                <w:szCs w:val="26"/>
              </w:rPr>
              <w:t xml:space="preserve"> за могилу </w:t>
            </w:r>
          </w:p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1BC8">
              <w:rPr>
                <w:color w:val="000000"/>
                <w:sz w:val="26"/>
                <w:szCs w:val="26"/>
              </w:rPr>
              <w:t>или нишу</w:t>
            </w:r>
          </w:p>
        </w:tc>
      </w:tr>
      <w:tr w:rsidR="005C1BC8" w:rsidRPr="005C1BC8" w:rsidTr="007376DD">
        <w:trPr>
          <w:trHeight w:val="564"/>
        </w:trPr>
        <w:tc>
          <w:tcPr>
            <w:tcW w:w="998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FFF"/>
          </w:tcPr>
          <w:p w:rsidR="005C1BC8" w:rsidRPr="005C1BC8" w:rsidRDefault="005C1BC8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1FC2" w:rsidRPr="005C1BC8" w:rsidTr="007376DD">
        <w:trPr>
          <w:trHeight w:val="564"/>
        </w:trPr>
        <w:tc>
          <w:tcPr>
            <w:tcW w:w="998" w:type="dxa"/>
            <w:shd w:val="clear" w:color="auto" w:fill="FFFFFF"/>
          </w:tcPr>
          <w:p w:rsidR="006D1FC2" w:rsidRPr="005C1BC8" w:rsidRDefault="006D1FC2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FFFFFF"/>
          </w:tcPr>
          <w:p w:rsidR="006D1FC2" w:rsidRPr="005C1BC8" w:rsidRDefault="006D1FC2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FF"/>
          </w:tcPr>
          <w:p w:rsidR="006D1FC2" w:rsidRPr="005C1BC8" w:rsidRDefault="006D1FC2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/>
          </w:tcPr>
          <w:p w:rsidR="006D1FC2" w:rsidRPr="005C1BC8" w:rsidRDefault="006D1FC2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FFF"/>
          </w:tcPr>
          <w:p w:rsidR="006D1FC2" w:rsidRPr="005C1BC8" w:rsidRDefault="006D1FC2" w:rsidP="005C1BC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C1BC8" w:rsidRPr="005C1BC8" w:rsidRDefault="005C1BC8" w:rsidP="005C1BC8">
      <w:pPr>
        <w:rPr>
          <w:sz w:val="24"/>
          <w:szCs w:val="24"/>
        </w:rPr>
      </w:pPr>
    </w:p>
    <w:p w:rsidR="005C1BC8" w:rsidRPr="005C1BC8" w:rsidRDefault="005C1BC8" w:rsidP="005C1BC8">
      <w:pPr>
        <w:rPr>
          <w:sz w:val="24"/>
          <w:szCs w:val="24"/>
        </w:rPr>
      </w:pPr>
    </w:p>
    <w:p w:rsidR="005C1BC8" w:rsidRDefault="005C1BC8" w:rsidP="000A55FA">
      <w:pPr>
        <w:ind w:firstLine="709"/>
        <w:jc w:val="both"/>
        <w:rPr>
          <w:sz w:val="28"/>
          <w:szCs w:val="28"/>
        </w:rPr>
        <w:sectPr w:rsidR="005C1BC8" w:rsidSect="005C1BC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</w:tblGrid>
      <w:tr w:rsidR="000F7D45" w:rsidTr="007376DD">
        <w:trPr>
          <w:trHeight w:val="1459"/>
          <w:jc w:val="right"/>
        </w:trPr>
        <w:tc>
          <w:tcPr>
            <w:tcW w:w="346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 w:rsidR="00640BFF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55AFB">
              <w:rPr>
                <w:color w:val="000000"/>
                <w:sz w:val="26"/>
                <w:szCs w:val="26"/>
              </w:rPr>
              <w:t>к Порядку</w:t>
            </w:r>
          </w:p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F7D45" w:rsidRPr="004215B5" w:rsidRDefault="004215B5" w:rsidP="004215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0F7D45" w:rsidRDefault="000F7D45" w:rsidP="000F7D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</w:p>
    <w:p w:rsidR="000F7D45" w:rsidRDefault="000F7D45" w:rsidP="000F7D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Журнал</w:t>
      </w:r>
    </w:p>
    <w:p w:rsidR="000F7D45" w:rsidRDefault="000F7D45" w:rsidP="000F7D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регистрации захоронений невостребованных прахов</w:t>
      </w:r>
    </w:p>
    <w:p w:rsidR="000F7D45" w:rsidRPr="00CF3A0D" w:rsidRDefault="000F7D45" w:rsidP="000F7D45">
      <w:pPr>
        <w:shd w:val="clear" w:color="auto" w:fill="FFFFFF"/>
        <w:autoSpaceDE w:val="0"/>
        <w:autoSpaceDN w:val="0"/>
        <w:adjustRightInd w:val="0"/>
        <w:jc w:val="center"/>
        <w:rPr>
          <w:lang w:val="en-US"/>
        </w:rPr>
      </w:pPr>
    </w:p>
    <w:p w:rsidR="000F7D45" w:rsidRDefault="000F7D45" w:rsidP="000F7D45">
      <w:pPr>
        <w:shd w:val="clear" w:color="auto" w:fill="FFFFFF"/>
        <w:autoSpaceDE w:val="0"/>
        <w:autoSpaceDN w:val="0"/>
        <w:adjustRightInd w:val="0"/>
      </w:pPr>
    </w:p>
    <w:tbl>
      <w:tblPr>
        <w:tblW w:w="5436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9"/>
        <w:gridCol w:w="2127"/>
        <w:gridCol w:w="2363"/>
        <w:gridCol w:w="1565"/>
        <w:gridCol w:w="2426"/>
        <w:gridCol w:w="2091"/>
        <w:gridCol w:w="2091"/>
        <w:gridCol w:w="2091"/>
      </w:tblGrid>
      <w:tr w:rsidR="000F7D45" w:rsidTr="007376DD">
        <w:trPr>
          <w:trHeight w:val="1023"/>
        </w:trPr>
        <w:tc>
          <w:tcPr>
            <w:tcW w:w="1019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регистрации</w:t>
            </w:r>
          </w:p>
        </w:tc>
        <w:tc>
          <w:tcPr>
            <w:tcW w:w="2127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Ф.И.О.</w:t>
            </w:r>
          </w:p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кремированного</w:t>
            </w:r>
          </w:p>
        </w:tc>
        <w:tc>
          <w:tcPr>
            <w:tcW w:w="2363" w:type="dxa"/>
            <w:shd w:val="clear" w:color="auto" w:fill="FFFFFF"/>
          </w:tcPr>
          <w:p w:rsidR="000F7D45" w:rsidRPr="00053366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документа</w:t>
            </w:r>
          </w:p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о смерти (кем </w:t>
            </w:r>
            <w:proofErr w:type="gramStart"/>
            <w:r>
              <w:rPr>
                <w:color w:val="000000"/>
                <w:sz w:val="26"/>
                <w:szCs w:val="26"/>
              </w:rPr>
              <w:t>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когда выдан)</w:t>
            </w:r>
          </w:p>
        </w:tc>
        <w:tc>
          <w:tcPr>
            <w:tcW w:w="1565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доставки</w:t>
            </w:r>
          </w:p>
        </w:tc>
        <w:tc>
          <w:tcPr>
            <w:tcW w:w="2426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Откуда доставлен</w:t>
            </w:r>
          </w:p>
        </w:tc>
        <w:tc>
          <w:tcPr>
            <w:tcW w:w="2091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6"/>
                <w:szCs w:val="26"/>
              </w:rPr>
              <w:t>Дата кремации</w:t>
            </w:r>
          </w:p>
        </w:tc>
        <w:tc>
          <w:tcPr>
            <w:tcW w:w="2091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Сдал</w:t>
            </w:r>
          </w:p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(ФИО)</w:t>
            </w:r>
          </w:p>
        </w:tc>
        <w:tc>
          <w:tcPr>
            <w:tcW w:w="2091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Подпись</w:t>
            </w:r>
          </w:p>
        </w:tc>
      </w:tr>
      <w:tr w:rsidR="000F7D45" w:rsidTr="007376DD">
        <w:trPr>
          <w:trHeight w:val="426"/>
        </w:trPr>
        <w:tc>
          <w:tcPr>
            <w:tcW w:w="1019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27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363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26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91" w:type="dxa"/>
            <w:shd w:val="clear" w:color="auto" w:fill="FFFFFF"/>
          </w:tcPr>
          <w:p w:rsidR="000F7D45" w:rsidRDefault="000F7D45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F7D45" w:rsidRDefault="000F7D45" w:rsidP="000F7D45"/>
    <w:p w:rsidR="000F7D45" w:rsidRDefault="000F7D45" w:rsidP="000F7D45"/>
    <w:p w:rsidR="00623A21" w:rsidRDefault="00623A21" w:rsidP="000A55FA">
      <w:pPr>
        <w:ind w:firstLine="709"/>
        <w:jc w:val="both"/>
        <w:rPr>
          <w:sz w:val="28"/>
          <w:szCs w:val="28"/>
        </w:rPr>
        <w:sectPr w:rsidR="00623A21" w:rsidSect="000F7D45">
          <w:pgSz w:w="16838" w:h="11906" w:orient="landscape"/>
          <w:pgMar w:top="1701" w:right="1134" w:bottom="850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</w:tblGrid>
      <w:tr w:rsidR="00102157" w:rsidTr="007376DD">
        <w:trPr>
          <w:trHeight w:val="708"/>
          <w:jc w:val="right"/>
        </w:trPr>
        <w:tc>
          <w:tcPr>
            <w:tcW w:w="321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Приложение </w:t>
            </w:r>
            <w:r w:rsidR="00640BFF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к Порядку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02157" w:rsidRDefault="00102157" w:rsidP="001021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lang w:val="en-US"/>
        </w:rPr>
      </w:pPr>
    </w:p>
    <w:p w:rsidR="00102157" w:rsidRPr="004215B5" w:rsidRDefault="004215B5" w:rsidP="004215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</w:t>
      </w:r>
    </w:p>
    <w:p w:rsidR="00102157" w:rsidRPr="00DC7C93" w:rsidRDefault="00102157" w:rsidP="001021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02157" w:rsidRPr="00CE1BC8" w:rsidRDefault="00102157" w:rsidP="00102157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409" w:type="pct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5368"/>
        <w:gridCol w:w="5367"/>
      </w:tblGrid>
      <w:tr w:rsidR="00102157" w:rsidTr="007376DD">
        <w:trPr>
          <w:trHeight w:val="909"/>
        </w:trPr>
        <w:tc>
          <w:tcPr>
            <w:tcW w:w="5104" w:type="dxa"/>
            <w:tcBorders>
              <w:bottom w:val="nil"/>
              <w:right w:val="nil"/>
            </w:tcBorders>
            <w:shd w:val="clear" w:color="auto" w:fill="FFFFFF"/>
          </w:tcPr>
          <w:p w:rsidR="00102157" w:rsidRDefault="007505E1" w:rsidP="007505E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____________________________________________</w:t>
            </w:r>
            <w:r>
              <w:br/>
              <w:t xml:space="preserve">(наименование </w:t>
            </w:r>
            <w:r w:rsidRPr="007505E1">
              <w:rPr>
                <w:sz w:val="22"/>
                <w:szCs w:val="22"/>
              </w:rPr>
              <w:t>специализированн</w:t>
            </w:r>
            <w:r>
              <w:rPr>
                <w:sz w:val="22"/>
                <w:szCs w:val="22"/>
              </w:rPr>
              <w:t>ой</w:t>
            </w:r>
            <w:r w:rsidRPr="007505E1">
              <w:rPr>
                <w:sz w:val="22"/>
                <w:szCs w:val="22"/>
              </w:rPr>
              <w:t xml:space="preserve"> служб</w:t>
            </w:r>
            <w:r>
              <w:rPr>
                <w:sz w:val="22"/>
                <w:szCs w:val="22"/>
              </w:rPr>
              <w:t>ы</w:t>
            </w:r>
            <w:r w:rsidRPr="007505E1">
              <w:rPr>
                <w:sz w:val="22"/>
                <w:szCs w:val="22"/>
              </w:rPr>
              <w:t xml:space="preserve"> по вопросам похоронного дела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left w:val="nil"/>
              <w:bottom w:val="nil"/>
            </w:tcBorders>
            <w:shd w:val="clear" w:color="auto" w:fill="FFFFFF"/>
          </w:tcPr>
          <w:p w:rsidR="00102157" w:rsidRDefault="00102157" w:rsidP="0010215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______________________________________________</w:t>
            </w:r>
            <w:r>
              <w:br/>
              <w:t>(наименование крематория)</w:t>
            </w:r>
          </w:p>
        </w:tc>
      </w:tr>
      <w:tr w:rsidR="00102157" w:rsidTr="007376DD">
        <w:trPr>
          <w:trHeight w:val="735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СПРАВКА</w:t>
            </w:r>
          </w:p>
          <w:p w:rsidR="00102157" w:rsidRDefault="00E46F28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102157">
              <w:t xml:space="preserve"> получени</w:t>
            </w:r>
            <w:r>
              <w:t xml:space="preserve">и </w:t>
            </w:r>
            <w:r w:rsidR="00F8114E">
              <w:t xml:space="preserve">погребальной </w:t>
            </w:r>
            <w:r w:rsidR="00102157">
              <w:t>урны с прахом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>
              <w:t>Регистрационный</w:t>
            </w:r>
            <w:proofErr w:type="gramEnd"/>
            <w:r>
              <w:t xml:space="preserve"> № кремации_______________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Фамилия </w:t>
            </w:r>
            <w:proofErr w:type="gramStart"/>
            <w:r>
              <w:t>умершего</w:t>
            </w:r>
            <w:proofErr w:type="gramEnd"/>
            <w:r>
              <w:t>:______________________________________________________________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Имя:___________________________________________________________________________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Отчество:_______________________________________________________________________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Год рождения, год смерти:________________________________________________________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Дата кремации:__________________________________________________________________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Выдача праха ежедневно с 8.00 до 17.00 без перерыва на обед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Телефон для справок:____________________________________________________________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Лицо, ответственное за получение праха:___________________________________________</w:t>
            </w:r>
          </w:p>
          <w:p w:rsidR="00102157" w:rsidRDefault="00102157" w:rsidP="007376DD">
            <w:r>
              <w:t>______________________________________________________________________________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Место регистрации:______________________________________________________________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Дата получения урны:____________________________________________________________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Место захоронения урны:_________________________________________________________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Прах выдается только ответственному лицу или по доверенности от него, оформленной надлежащим образом.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 себе необходимо иметь: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1. Паспорт заказчика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2. Свидетельство о смерти (оригинал)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3. Счет-заказ на ритуальные услуги (оригинал)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Срок хранения праха – один год со дня кремации.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Хранение платное </w:t>
            </w:r>
            <w:r w:rsidR="00BE323E">
              <w:t xml:space="preserve">______ </w:t>
            </w:r>
            <w:r>
              <w:t xml:space="preserve"> руб. в сутки через 7 дней</w:t>
            </w: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2157" w:rsidRDefault="00102157" w:rsidP="00016770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Урна с прахом выдана: /_____/________________________20</w:t>
            </w:r>
            <w:r w:rsidR="00016770">
              <w:t>__</w:t>
            </w:r>
            <w:r>
              <w:t>_года</w:t>
            </w:r>
          </w:p>
          <w:p w:rsidR="00C044D1" w:rsidRDefault="00C044D1" w:rsidP="00C044D1">
            <w:pPr>
              <w:shd w:val="clear" w:color="auto" w:fill="FFFFFF"/>
              <w:autoSpaceDE w:val="0"/>
              <w:autoSpaceDN w:val="0"/>
              <w:adjustRightInd w:val="0"/>
            </w:pPr>
            <w:r w:rsidRPr="00C044D1">
              <w:t>Недопустимых к транспортировке вложений нет</w:t>
            </w:r>
          </w:p>
        </w:tc>
      </w:tr>
      <w:tr w:rsidR="00102157" w:rsidTr="007376DD">
        <w:trPr>
          <w:trHeight w:val="1218"/>
        </w:trPr>
        <w:tc>
          <w:tcPr>
            <w:tcW w:w="510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</w:pPr>
            <w:r>
              <w:t>Выражаем искреннее соболезнование!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102157" w:rsidRDefault="00102157" w:rsidP="007376DD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Администрация крематория</w:t>
            </w:r>
          </w:p>
        </w:tc>
      </w:tr>
    </w:tbl>
    <w:p w:rsidR="00102157" w:rsidRDefault="00102157" w:rsidP="00102157"/>
    <w:p w:rsidR="000A55FA" w:rsidRPr="000A55FA" w:rsidRDefault="000A55FA" w:rsidP="000A55FA">
      <w:pPr>
        <w:ind w:firstLine="709"/>
        <w:jc w:val="both"/>
        <w:rPr>
          <w:sz w:val="28"/>
          <w:szCs w:val="28"/>
        </w:rPr>
      </w:pPr>
    </w:p>
    <w:sectPr w:rsidR="000A55FA" w:rsidRPr="000A55FA" w:rsidSect="00640BFF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58" w:rsidRDefault="00970D58">
      <w:r>
        <w:separator/>
      </w:r>
    </w:p>
  </w:endnote>
  <w:endnote w:type="continuationSeparator" w:id="0">
    <w:p w:rsidR="00970D58" w:rsidRDefault="0097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58" w:rsidRDefault="00970D58">
      <w:r>
        <w:separator/>
      </w:r>
    </w:p>
  </w:footnote>
  <w:footnote w:type="continuationSeparator" w:id="0">
    <w:p w:rsidR="00970D58" w:rsidRDefault="0097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DD" w:rsidRDefault="007376DD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376DD" w:rsidRDefault="00737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616657"/>
      <w:docPartObj>
        <w:docPartGallery w:val="Page Numbers (Top of Page)"/>
        <w:docPartUnique/>
      </w:docPartObj>
    </w:sdtPr>
    <w:sdtEndPr/>
    <w:sdtContent>
      <w:p w:rsidR="007376DD" w:rsidRDefault="007376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B1">
          <w:rPr>
            <w:noProof/>
          </w:rPr>
          <w:t>10</w:t>
        </w:r>
        <w:r>
          <w:fldChar w:fldCharType="end"/>
        </w:r>
      </w:p>
    </w:sdtContent>
  </w:sdt>
  <w:p w:rsidR="007376DD" w:rsidRDefault="007376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DD" w:rsidRDefault="007376DD">
    <w:pPr>
      <w:pStyle w:val="a3"/>
      <w:jc w:val="center"/>
    </w:pPr>
  </w:p>
  <w:p w:rsidR="007376DD" w:rsidRDefault="007376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2E273BA5"/>
    <w:multiLevelType w:val="multilevel"/>
    <w:tmpl w:val="ED9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16B9E"/>
    <w:multiLevelType w:val="multilevel"/>
    <w:tmpl w:val="B73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60C815D4"/>
    <w:multiLevelType w:val="multilevel"/>
    <w:tmpl w:val="3E0E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40DC3"/>
    <w:multiLevelType w:val="multilevel"/>
    <w:tmpl w:val="646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884"/>
    <w:multiLevelType w:val="multilevel"/>
    <w:tmpl w:val="57C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12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B9"/>
    <w:rsid w:val="00016770"/>
    <w:rsid w:val="00032A4D"/>
    <w:rsid w:val="0004597C"/>
    <w:rsid w:val="0008124D"/>
    <w:rsid w:val="0008379F"/>
    <w:rsid w:val="00095B69"/>
    <w:rsid w:val="000A55FA"/>
    <w:rsid w:val="000B0982"/>
    <w:rsid w:val="000E7602"/>
    <w:rsid w:val="000F7D45"/>
    <w:rsid w:val="00102157"/>
    <w:rsid w:val="00104CBD"/>
    <w:rsid w:val="001131B9"/>
    <w:rsid w:val="00134E99"/>
    <w:rsid w:val="0014290D"/>
    <w:rsid w:val="00144004"/>
    <w:rsid w:val="00155AFB"/>
    <w:rsid w:val="0019114D"/>
    <w:rsid w:val="001B0DAD"/>
    <w:rsid w:val="001B5A15"/>
    <w:rsid w:val="002049C2"/>
    <w:rsid w:val="00211AC7"/>
    <w:rsid w:val="002209C4"/>
    <w:rsid w:val="002357A9"/>
    <w:rsid w:val="00240804"/>
    <w:rsid w:val="002666E0"/>
    <w:rsid w:val="002911BF"/>
    <w:rsid w:val="002D254C"/>
    <w:rsid w:val="002E02D2"/>
    <w:rsid w:val="002E245B"/>
    <w:rsid w:val="002E2972"/>
    <w:rsid w:val="00326F73"/>
    <w:rsid w:val="00360F1C"/>
    <w:rsid w:val="0036430B"/>
    <w:rsid w:val="00370742"/>
    <w:rsid w:val="00377844"/>
    <w:rsid w:val="00395106"/>
    <w:rsid w:val="003B5C20"/>
    <w:rsid w:val="003E7EC8"/>
    <w:rsid w:val="004123B4"/>
    <w:rsid w:val="004215B5"/>
    <w:rsid w:val="00444BBD"/>
    <w:rsid w:val="00445C53"/>
    <w:rsid w:val="00460562"/>
    <w:rsid w:val="00466EE2"/>
    <w:rsid w:val="004B0FF8"/>
    <w:rsid w:val="004D74F8"/>
    <w:rsid w:val="0051574D"/>
    <w:rsid w:val="00530E57"/>
    <w:rsid w:val="00547035"/>
    <w:rsid w:val="005559FC"/>
    <w:rsid w:val="00556C4A"/>
    <w:rsid w:val="00570D43"/>
    <w:rsid w:val="00587185"/>
    <w:rsid w:val="005A1232"/>
    <w:rsid w:val="005C188B"/>
    <w:rsid w:val="005C1BC8"/>
    <w:rsid w:val="005E428C"/>
    <w:rsid w:val="005F7398"/>
    <w:rsid w:val="00623A21"/>
    <w:rsid w:val="0063632C"/>
    <w:rsid w:val="00640BFF"/>
    <w:rsid w:val="006519D1"/>
    <w:rsid w:val="00656DD9"/>
    <w:rsid w:val="00657221"/>
    <w:rsid w:val="00657C9C"/>
    <w:rsid w:val="00672960"/>
    <w:rsid w:val="00675676"/>
    <w:rsid w:val="006A3B55"/>
    <w:rsid w:val="006D1FC2"/>
    <w:rsid w:val="006D75DC"/>
    <w:rsid w:val="007214EC"/>
    <w:rsid w:val="007307A0"/>
    <w:rsid w:val="0073108C"/>
    <w:rsid w:val="007376DD"/>
    <w:rsid w:val="007505E1"/>
    <w:rsid w:val="00762A10"/>
    <w:rsid w:val="007979F4"/>
    <w:rsid w:val="00815392"/>
    <w:rsid w:val="0082036C"/>
    <w:rsid w:val="00823ED3"/>
    <w:rsid w:val="00836409"/>
    <w:rsid w:val="0083686B"/>
    <w:rsid w:val="00842164"/>
    <w:rsid w:val="00850E44"/>
    <w:rsid w:val="00872DA1"/>
    <w:rsid w:val="008767EF"/>
    <w:rsid w:val="0088250B"/>
    <w:rsid w:val="00887D89"/>
    <w:rsid w:val="00894A23"/>
    <w:rsid w:val="00896CEC"/>
    <w:rsid w:val="008C7F71"/>
    <w:rsid w:val="008F4C61"/>
    <w:rsid w:val="00937A1D"/>
    <w:rsid w:val="00950D16"/>
    <w:rsid w:val="0095604E"/>
    <w:rsid w:val="00970D58"/>
    <w:rsid w:val="00970E91"/>
    <w:rsid w:val="00974ABB"/>
    <w:rsid w:val="009A04FD"/>
    <w:rsid w:val="009C4060"/>
    <w:rsid w:val="009C455C"/>
    <w:rsid w:val="009D1527"/>
    <w:rsid w:val="009D203C"/>
    <w:rsid w:val="00A06B9E"/>
    <w:rsid w:val="00A62BA5"/>
    <w:rsid w:val="00A84531"/>
    <w:rsid w:val="00AC059D"/>
    <w:rsid w:val="00AC3236"/>
    <w:rsid w:val="00B032F4"/>
    <w:rsid w:val="00B17B75"/>
    <w:rsid w:val="00B25934"/>
    <w:rsid w:val="00B471C7"/>
    <w:rsid w:val="00B51FA5"/>
    <w:rsid w:val="00B621B5"/>
    <w:rsid w:val="00B650ED"/>
    <w:rsid w:val="00B65604"/>
    <w:rsid w:val="00B70ADC"/>
    <w:rsid w:val="00B70CB1"/>
    <w:rsid w:val="00B9484E"/>
    <w:rsid w:val="00B97794"/>
    <w:rsid w:val="00BC3FA8"/>
    <w:rsid w:val="00BD350D"/>
    <w:rsid w:val="00BE2CEE"/>
    <w:rsid w:val="00BE323E"/>
    <w:rsid w:val="00C044D1"/>
    <w:rsid w:val="00C2411F"/>
    <w:rsid w:val="00C52713"/>
    <w:rsid w:val="00C6342F"/>
    <w:rsid w:val="00CB07AD"/>
    <w:rsid w:val="00CB244C"/>
    <w:rsid w:val="00CF5DCE"/>
    <w:rsid w:val="00D25162"/>
    <w:rsid w:val="00D66449"/>
    <w:rsid w:val="00D7294A"/>
    <w:rsid w:val="00D76136"/>
    <w:rsid w:val="00D77F73"/>
    <w:rsid w:val="00DA2414"/>
    <w:rsid w:val="00DA3F14"/>
    <w:rsid w:val="00DB4240"/>
    <w:rsid w:val="00DD2211"/>
    <w:rsid w:val="00DD31AB"/>
    <w:rsid w:val="00DF0396"/>
    <w:rsid w:val="00DF41AD"/>
    <w:rsid w:val="00E26E12"/>
    <w:rsid w:val="00E37B40"/>
    <w:rsid w:val="00E46F28"/>
    <w:rsid w:val="00E56028"/>
    <w:rsid w:val="00E71BEC"/>
    <w:rsid w:val="00E73517"/>
    <w:rsid w:val="00E7525E"/>
    <w:rsid w:val="00E90244"/>
    <w:rsid w:val="00EA529A"/>
    <w:rsid w:val="00ED6118"/>
    <w:rsid w:val="00ED703F"/>
    <w:rsid w:val="00F01D30"/>
    <w:rsid w:val="00F14221"/>
    <w:rsid w:val="00F32CF5"/>
    <w:rsid w:val="00F36D8F"/>
    <w:rsid w:val="00F53298"/>
    <w:rsid w:val="00F8114E"/>
    <w:rsid w:val="00F93EFA"/>
    <w:rsid w:val="00F962A1"/>
    <w:rsid w:val="00FC0F66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styleId="ac">
    <w:name w:val="Hyperlink"/>
    <w:rsid w:val="000A55F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A55F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211AC7"/>
  </w:style>
  <w:style w:type="character" w:customStyle="1" w:styleId="a8">
    <w:name w:val="Основной текст с отступом Знак"/>
    <w:basedOn w:val="a0"/>
    <w:link w:val="a7"/>
    <w:rsid w:val="00DD31AB"/>
    <w:rPr>
      <w:sz w:val="28"/>
    </w:rPr>
  </w:style>
  <w:style w:type="paragraph" w:styleId="ae">
    <w:name w:val="Balloon Text"/>
    <w:basedOn w:val="a"/>
    <w:link w:val="af"/>
    <w:semiHidden/>
    <w:unhideWhenUsed/>
    <w:rsid w:val="00B656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6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styleId="ac">
    <w:name w:val="Hyperlink"/>
    <w:rsid w:val="000A55F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A55F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211AC7"/>
  </w:style>
  <w:style w:type="character" w:customStyle="1" w:styleId="a8">
    <w:name w:val="Основной текст с отступом Знак"/>
    <w:basedOn w:val="a0"/>
    <w:link w:val="a7"/>
    <w:rsid w:val="00DD31AB"/>
    <w:rPr>
      <w:sz w:val="28"/>
    </w:rPr>
  </w:style>
  <w:style w:type="paragraph" w:styleId="ae">
    <w:name w:val="Balloon Text"/>
    <w:basedOn w:val="a"/>
    <w:link w:val="af"/>
    <w:semiHidden/>
    <w:unhideWhenUsed/>
    <w:rsid w:val="00B656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6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818AD70A8235F9E994733EECE0052C118385E559871C1211E38C1EC9FBACC03D2B8100B8DBA9D52363C361r2hAH" TargetMode="External"/><Relationship Id="rId18" Type="http://schemas.openxmlformats.org/officeDocument/2006/relationships/hyperlink" Target="http://www.vlc.ru/mayor/docs/2007/mpa_084_1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vlc.ru/mayor/docs/2007/mpa_084_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818AD70A8235F9E994733EECE0052C128083E252DA161A48EF8E19C6A4A9D52C738E05A1C5AFCD3F61C1r6h0H" TargetMode="External"/><Relationship Id="rId20" Type="http://schemas.openxmlformats.org/officeDocument/2006/relationships/hyperlink" Target="http://www.vlc.ru/mayor/docs/2007/mpa_084_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818AD70A8235F9E994733EECE0052C118082E152DA161A48EF8E19C6A4A9D52C738E05A1C5AFCD3F61C1r6h0H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vlc.ru/mayor/docs/2007/mpa_084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0818AD70A8235F9E994733EECE0052C1A8681E052DA161A48EF8E19C6A4A9D52C738E05A1C5AFCD3F61C1r6h0H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57FDDC23964E8293621AD16EC5A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2FE94-EB13-47E2-9D7C-5DDF709B41B8}"/>
      </w:docPartPr>
      <w:docPartBody>
        <w:p w:rsidR="007C7C72" w:rsidRDefault="00D86E95">
          <w:pPr>
            <w:pStyle w:val="1D57FDDC23964E8293621AD16EC5AA30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15374FEB1748F59D015FA567238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5B902-2DB3-4C69-B7D2-18D35BE1FAA4}"/>
      </w:docPartPr>
      <w:docPartBody>
        <w:p w:rsidR="007C7C72" w:rsidRDefault="00D86E95">
          <w:pPr>
            <w:pStyle w:val="FB15374FEB1748F59D015FA567238FA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95"/>
    <w:rsid w:val="000D3E2D"/>
    <w:rsid w:val="00605FA2"/>
    <w:rsid w:val="00686AC0"/>
    <w:rsid w:val="007C7C72"/>
    <w:rsid w:val="00C111BA"/>
    <w:rsid w:val="00D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D57FDDC23964E8293621AD16EC5AA30">
    <w:name w:val="1D57FDDC23964E8293621AD16EC5AA30"/>
  </w:style>
  <w:style w:type="paragraph" w:customStyle="1" w:styleId="FB15374FEB1748F59D015FA567238FAF">
    <w:name w:val="FB15374FEB1748F59D015FA567238FAF"/>
  </w:style>
  <w:style w:type="paragraph" w:customStyle="1" w:styleId="CEE34E857D864F408081177D02EA77C2">
    <w:name w:val="CEE34E857D864F408081177D02EA77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D57FDDC23964E8293621AD16EC5AA30">
    <w:name w:val="1D57FDDC23964E8293621AD16EC5AA30"/>
  </w:style>
  <w:style w:type="paragraph" w:customStyle="1" w:styleId="FB15374FEB1748F59D015FA567238FAF">
    <w:name w:val="FB15374FEB1748F59D015FA567238FAF"/>
  </w:style>
  <w:style w:type="paragraph" w:customStyle="1" w:styleId="CEE34E857D864F408081177D02EA77C2">
    <w:name w:val="CEE34E857D864F408081177D02EA7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BB4B-D40A-4E0B-96D0-3C45251B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19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3</cp:revision>
  <cp:lastPrinted>2023-07-05T06:47:00Z</cp:lastPrinted>
  <dcterms:created xsi:type="dcterms:W3CDTF">2023-07-05T06:48:00Z</dcterms:created>
  <dcterms:modified xsi:type="dcterms:W3CDTF">2023-07-05T07:02:00Z</dcterms:modified>
</cp:coreProperties>
</file>