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7AB" w:rsidRPr="00553116" w:rsidRDefault="004F37AB" w:rsidP="004F37A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4887561" wp14:editId="720BDC48">
            <wp:simplePos x="0" y="0"/>
            <wp:positionH relativeFrom="column">
              <wp:posOffset>2726055</wp:posOffset>
            </wp:positionH>
            <wp:positionV relativeFrom="paragraph">
              <wp:posOffset>-487045</wp:posOffset>
            </wp:positionV>
            <wp:extent cx="600075" cy="77152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7AB" w:rsidRPr="00553116" w:rsidRDefault="004F37AB" w:rsidP="004F37AB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40"/>
          <w:lang w:eastAsia="hi-IN" w:bidi="hi-IN"/>
        </w:rPr>
      </w:pPr>
      <w:r w:rsidRPr="00553116">
        <w:rPr>
          <w:rFonts w:ascii="Times New Roman" w:eastAsia="Times New Roman" w:hAnsi="Times New Roman" w:cs="Times New Roman"/>
          <w:b/>
          <w:sz w:val="40"/>
          <w:szCs w:val="40"/>
          <w:lang w:eastAsia="hi-IN" w:bidi="hi-IN"/>
        </w:rPr>
        <w:t xml:space="preserve">М У Н И </w:t>
      </w:r>
      <w:proofErr w:type="gramStart"/>
      <w:r w:rsidRPr="00553116">
        <w:rPr>
          <w:rFonts w:ascii="Times New Roman" w:eastAsia="Times New Roman" w:hAnsi="Times New Roman" w:cs="Times New Roman"/>
          <w:b/>
          <w:sz w:val="40"/>
          <w:szCs w:val="40"/>
          <w:lang w:eastAsia="hi-IN" w:bidi="hi-IN"/>
        </w:rPr>
        <w:t>Ц</w:t>
      </w:r>
      <w:proofErr w:type="gramEnd"/>
      <w:r w:rsidRPr="00553116">
        <w:rPr>
          <w:rFonts w:ascii="Times New Roman" w:eastAsia="Times New Roman" w:hAnsi="Times New Roman" w:cs="Times New Roman"/>
          <w:b/>
          <w:sz w:val="40"/>
          <w:szCs w:val="40"/>
          <w:lang w:eastAsia="hi-IN" w:bidi="hi-IN"/>
        </w:rPr>
        <w:t xml:space="preserve"> И П А Л Ь Н Ы Й С О В Е Т</w:t>
      </w:r>
    </w:p>
    <w:p w:rsidR="004F37AB" w:rsidRPr="00553116" w:rsidRDefault="004F37AB" w:rsidP="004F37AB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hi-IN" w:bidi="hi-IN"/>
        </w:rPr>
      </w:pPr>
      <w:r w:rsidRPr="00553116">
        <w:rPr>
          <w:rFonts w:ascii="Times New Roman" w:eastAsia="Times New Roman" w:hAnsi="Times New Roman" w:cs="Times New Roman"/>
          <w:b/>
          <w:sz w:val="36"/>
          <w:szCs w:val="36"/>
          <w:lang w:eastAsia="hi-IN" w:bidi="hi-IN"/>
        </w:rPr>
        <w:t>Ярославского муниципального района</w:t>
      </w:r>
    </w:p>
    <w:p w:rsidR="004F37AB" w:rsidRPr="00553116" w:rsidRDefault="004F37AB" w:rsidP="004F37A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</w:p>
    <w:p w:rsidR="004F37AB" w:rsidRPr="00553116" w:rsidRDefault="004F37AB" w:rsidP="004F3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proofErr w:type="gramStart"/>
      <w:r w:rsidRPr="0055311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Р</w:t>
      </w:r>
      <w:proofErr w:type="gramEnd"/>
      <w:r w:rsidRPr="00553116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Е Ш Е Н И Е</w:t>
      </w:r>
    </w:p>
    <w:p w:rsidR="004F37AB" w:rsidRDefault="004F37AB" w:rsidP="004F37A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0117B7" w:rsidRPr="000117B7" w:rsidRDefault="000117B7" w:rsidP="004F37A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r w:rsidRPr="000117B7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28.04.2022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                                                                                                                                 </w:t>
      </w:r>
      <w:r w:rsidRPr="000117B7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№ 35</w:t>
      </w:r>
    </w:p>
    <w:p w:rsidR="000117B7" w:rsidRPr="00C72A4E" w:rsidRDefault="000117B7" w:rsidP="004F37A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016A6C" w:rsidRPr="00C72A4E" w:rsidRDefault="00016A6C" w:rsidP="004F37A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4F37AB" w:rsidRPr="00016A6C" w:rsidRDefault="00016A6C" w:rsidP="00016A6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 w:rsidRPr="00FE0ED2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О внесении изменений</w:t>
      </w:r>
      <w:r w:rsidR="00ED57B9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</w:t>
      </w:r>
      <w:r w:rsidRPr="00FE0ED2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в Прави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ла землепользования и застройки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</w:r>
      <w:r w:rsidRPr="00FE0ED2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Кузнечихинского сельского поселения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</w:r>
      <w:r w:rsidRPr="00FE0ED2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Ярославского муниципального района</w:t>
      </w:r>
    </w:p>
    <w:p w:rsidR="00016A6C" w:rsidRPr="00016A6C" w:rsidRDefault="00016A6C" w:rsidP="00016A6C">
      <w:pPr>
        <w:suppressAutoHyphens/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</w:p>
    <w:p w:rsidR="00016A6C" w:rsidRPr="00016A6C" w:rsidRDefault="00016A6C" w:rsidP="00016A6C">
      <w:pPr>
        <w:suppressAutoHyphens/>
        <w:autoSpaceDE w:val="0"/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6A6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Принято на заседании</w:t>
      </w:r>
    </w:p>
    <w:p w:rsidR="00016A6C" w:rsidRPr="00016A6C" w:rsidRDefault="00016A6C" w:rsidP="00016A6C">
      <w:pPr>
        <w:suppressAutoHyphens/>
        <w:autoSpaceDE w:val="0"/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6A6C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Муниципального Совета</w:t>
      </w:r>
    </w:p>
    <w:p w:rsidR="00016A6C" w:rsidRPr="00016A6C" w:rsidRDefault="00016A6C" w:rsidP="00016A6C">
      <w:pPr>
        <w:suppressAutoHyphens/>
        <w:autoSpaceDE w:val="0"/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6A6C">
        <w:rPr>
          <w:rFonts w:ascii="Times New Roman" w:eastAsia="Times New Roman" w:hAnsi="Times New Roman" w:cs="Times New Roman"/>
          <w:sz w:val="24"/>
          <w:szCs w:val="24"/>
          <w:lang w:eastAsia="ar-SA"/>
        </w:rPr>
        <w:t>Ярославского муниципального района</w:t>
      </w:r>
    </w:p>
    <w:p w:rsidR="00016A6C" w:rsidRPr="00016A6C" w:rsidRDefault="00016A6C" w:rsidP="00016A6C">
      <w:pPr>
        <w:suppressAutoHyphens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6A6C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0117B7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Pr="00016A6C">
        <w:rPr>
          <w:rFonts w:ascii="Times New Roman" w:eastAsia="Times New Roman" w:hAnsi="Times New Roman" w:cs="Times New Roman"/>
          <w:sz w:val="24"/>
          <w:szCs w:val="24"/>
          <w:lang w:eastAsia="ar-SA"/>
        </w:rPr>
        <w:t>» апреля 2022 г.</w:t>
      </w:r>
      <w:r w:rsidRPr="00016A6C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</w:t>
      </w:r>
    </w:p>
    <w:p w:rsidR="00016A6C" w:rsidRDefault="00016A6C" w:rsidP="00016A6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016A6C" w:rsidRPr="00016A6C" w:rsidRDefault="00016A6C" w:rsidP="00016A6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105BB7" w:rsidRPr="00105BB7" w:rsidRDefault="004F37AB" w:rsidP="00016A6C">
      <w:pPr>
        <w:tabs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i-IN" w:bidi="hi-IN"/>
        </w:rPr>
      </w:pPr>
      <w:r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соответствии со статьей 33 Градостроительного кодекса Российской Федерации, Федеральным законом от 6 октября 2003 года № 131-ФЗ </w:t>
      </w:r>
      <w:r w:rsidR="000117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                 </w:t>
      </w:r>
      <w:r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«Об общих принципах организации местного самоупра</w:t>
      </w:r>
      <w:r w:rsidR="00FE0ED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вления в Российской Федерации»</w:t>
      </w:r>
      <w:r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Уставом Ярославского муниципального района Ярославской области </w:t>
      </w:r>
      <w:r w:rsidR="00105BB7" w:rsidRPr="00105BB7">
        <w:rPr>
          <w:rFonts w:ascii="Times New Roman" w:eastAsia="Times New Roman" w:hAnsi="Times New Roman" w:cs="Arial"/>
          <w:b/>
          <w:bCs/>
          <w:sz w:val="26"/>
          <w:szCs w:val="26"/>
          <w:lang w:eastAsia="hi-IN" w:bidi="hi-IN"/>
        </w:rPr>
        <w:t>МУНИЦИПАЛЬНЫЙ СОВЕТ ЯРОСЛАВСКОГО МУНИЦИПАЛЬНОГО РАЙОНА РЕШИЛ:</w:t>
      </w:r>
    </w:p>
    <w:p w:rsidR="00FE0ED2" w:rsidRPr="00016A6C" w:rsidRDefault="00016A6C" w:rsidP="00016A6C">
      <w:pPr>
        <w:tabs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 </w:t>
      </w:r>
      <w:r w:rsidR="00AE65D5"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</w:t>
      </w:r>
      <w:r w:rsidR="00105BB7"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нести в</w:t>
      </w:r>
      <w:r w:rsidR="00712DBC"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а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землепользования и застройки Кузнечихинского сельского поселения Ярославского муниципального района, </w:t>
      </w:r>
      <w:r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утвержденны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е</w:t>
      </w:r>
      <w:r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03194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решением </w:t>
      </w:r>
      <w:r w:rsidR="005D075C" w:rsidRPr="005D075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Муниципального Совета Кузнечихинского сельского поселения Ярославского муниципального района </w:t>
      </w:r>
      <w:r w:rsidR="00A03FF1" w:rsidRPr="00A03FF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от</w:t>
      </w:r>
      <w:r w:rsidR="00A03FF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 </w:t>
      </w:r>
      <w:r w:rsidR="00A03FF1" w:rsidRPr="00A03FF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15.09.2009 № 43 «Об утверждении Генерального плана и Правил землепользования и застройки Кузнечихинского сельского поселения Ярославского муниципального района Ярославской области»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изменения </w:t>
      </w:r>
      <w:r w:rsidR="00E86AE1"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согласно приложению.</w:t>
      </w:r>
    </w:p>
    <w:p w:rsidR="00C72A4E" w:rsidRPr="00C72A4E" w:rsidRDefault="00C72A4E" w:rsidP="00C72A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</w:pPr>
      <w:r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 xml:space="preserve">2. </w:t>
      </w:r>
      <w:r w:rsidR="00B24935"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>Отменить</w:t>
      </w:r>
      <w:r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 xml:space="preserve"> постановление Администрации Кузнечихинского</w:t>
      </w:r>
      <w:r w:rsidRPr="00C72A4E"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 xml:space="preserve"> </w:t>
      </w:r>
      <w:r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 xml:space="preserve">сельского поселения Ярославского муниципального района от 31.01.2012 № 21 </w:t>
      </w:r>
      <w:r w:rsidR="000117B7"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 xml:space="preserve">                             </w:t>
      </w:r>
      <w:r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  <w:t>«Об устранении технической ошибки и внесению изменений в схему градостроительного зонирования д. Софино Кузнечихинского сельского поселения».</w:t>
      </w:r>
    </w:p>
    <w:p w:rsidR="00AE65D5" w:rsidRPr="00553116" w:rsidRDefault="00C72A4E" w:rsidP="00016A6C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</w:t>
      </w:r>
      <w:r w:rsidR="00AE65D5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 </w:t>
      </w:r>
      <w:proofErr w:type="gramStart"/>
      <w:r w:rsid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Р</w:t>
      </w:r>
      <w:r w:rsidR="00AE65D5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азместить</w:t>
      </w:r>
      <w:proofErr w:type="gramEnd"/>
      <w:r w:rsidR="00AE65D5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="00016A6C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настоящее Решение </w:t>
      </w:r>
      <w:r w:rsidR="00AE65D5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на официальном сайте Ярославского муниципального района</w:t>
      </w:r>
      <w:r w:rsid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в информационно-телекоммуникационной сети «Интернет»</w:t>
      </w:r>
      <w:r w:rsidR="00AE65D5" w:rsidRPr="00553116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</w:p>
    <w:p w:rsidR="00B8512C" w:rsidRPr="00105BB7" w:rsidRDefault="00B8512C" w:rsidP="00016A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z w:val="26"/>
          <w:szCs w:val="26"/>
          <w:lang w:eastAsia="hi-IN" w:bidi="hi-IN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105BB7" w:rsidRPr="00AE65D5" w:rsidTr="00016A6C">
        <w:tc>
          <w:tcPr>
            <w:tcW w:w="4536" w:type="dxa"/>
            <w:hideMark/>
          </w:tcPr>
          <w:p w:rsidR="00105BB7" w:rsidRPr="00AE65D5" w:rsidRDefault="00105BB7" w:rsidP="00105BB7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Глава Ярославского</w:t>
            </w:r>
          </w:p>
          <w:p w:rsidR="00105BB7" w:rsidRPr="00AE65D5" w:rsidRDefault="00105BB7" w:rsidP="00105BB7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муниципального района </w:t>
            </w:r>
          </w:p>
          <w:p w:rsidR="00105BB7" w:rsidRPr="00AE65D5" w:rsidRDefault="00105BB7" w:rsidP="00105BB7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__________Н.В. Золотников</w:t>
            </w:r>
          </w:p>
          <w:p w:rsidR="00105BB7" w:rsidRPr="00AE65D5" w:rsidRDefault="00105BB7" w:rsidP="0058115B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«____»_________20</w:t>
            </w:r>
            <w:r w:rsidR="00B8512C"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2</w:t>
            </w:r>
            <w:r w:rsidR="0058115B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2</w:t>
            </w: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г.</w:t>
            </w:r>
          </w:p>
        </w:tc>
        <w:tc>
          <w:tcPr>
            <w:tcW w:w="4962" w:type="dxa"/>
            <w:hideMark/>
          </w:tcPr>
          <w:p w:rsidR="00105BB7" w:rsidRPr="00AE65D5" w:rsidRDefault="00105BB7" w:rsidP="00105BB7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Председатель Муниципального Совета Ярославского муниципального района </w:t>
            </w:r>
          </w:p>
          <w:p w:rsidR="00105BB7" w:rsidRPr="00AE65D5" w:rsidRDefault="00105BB7" w:rsidP="00105BB7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______</w:t>
            </w:r>
            <w:r w:rsidR="00016A6C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</w:t>
            </w: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___ </w:t>
            </w:r>
            <w:r w:rsidR="00B8512C"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Е.В. Шибаев</w:t>
            </w:r>
          </w:p>
          <w:p w:rsidR="00105BB7" w:rsidRPr="00AE65D5" w:rsidRDefault="00105BB7" w:rsidP="0058115B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«____»_________20</w:t>
            </w:r>
            <w:r w:rsidR="00B8512C"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2</w:t>
            </w:r>
            <w:r w:rsidR="0058115B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2</w:t>
            </w:r>
            <w:r w:rsidRPr="00AE65D5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г.</w:t>
            </w:r>
          </w:p>
        </w:tc>
      </w:tr>
    </w:tbl>
    <w:p w:rsidR="00016A6C" w:rsidRDefault="00016A6C" w:rsidP="00105BB7">
      <w:pPr>
        <w:spacing w:after="0" w:line="240" w:lineRule="auto"/>
        <w:ind w:right="-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6A6C" w:rsidSect="00AE1F2D">
          <w:headerReference w:type="default" r:id="rId9"/>
          <w:pgSz w:w="11906" w:h="16838" w:code="9"/>
          <w:pgMar w:top="1134" w:right="707" w:bottom="822" w:left="1701" w:header="425" w:footer="301" w:gutter="0"/>
          <w:pgNumType w:start="1"/>
          <w:cols w:space="708"/>
          <w:titlePg/>
          <w:docGrid w:linePitch="360"/>
        </w:sectPr>
      </w:pPr>
    </w:p>
    <w:p w:rsidR="00016A6C" w:rsidRDefault="00105BB7" w:rsidP="00B8512C">
      <w:pPr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105B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ПРИЛОЖЕНИЕ</w:t>
      </w:r>
    </w:p>
    <w:p w:rsidR="004949EE" w:rsidRDefault="00105BB7" w:rsidP="00B8512C">
      <w:pPr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105B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к решению Муниципального совета Ярославского муниципального района  </w:t>
      </w:r>
    </w:p>
    <w:p w:rsidR="00105BB7" w:rsidRPr="00105BB7" w:rsidRDefault="00105BB7" w:rsidP="00B8512C">
      <w:pPr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105B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от </w:t>
      </w:r>
      <w:r w:rsidR="000117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28.04.2022 </w:t>
      </w:r>
      <w:r w:rsidRPr="00105B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№</w:t>
      </w:r>
      <w:r w:rsidR="000117B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35</w:t>
      </w:r>
    </w:p>
    <w:p w:rsidR="00744B1A" w:rsidRDefault="00744B1A" w:rsidP="0010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F59B8" w:rsidRDefault="006F59B8" w:rsidP="0010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F59B8" w:rsidRDefault="006F59B8" w:rsidP="0010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F59B8" w:rsidRDefault="006F59B8" w:rsidP="0010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F59B8" w:rsidRPr="00744B1A" w:rsidRDefault="006F59B8" w:rsidP="0010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105BB7" w:rsidRPr="00744B1A" w:rsidRDefault="00105BB7" w:rsidP="00621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Изменения </w:t>
      </w:r>
      <w:r w:rsidR="00AB4D4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в </w:t>
      </w:r>
      <w:r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Правил</w:t>
      </w:r>
      <w:r w:rsidR="00AB4D4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а</w:t>
      </w:r>
      <w:r w:rsidR="00744B1A"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землепользования и застройки</w:t>
      </w:r>
      <w:r w:rsidR="00744B1A"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</w:r>
      <w:r w:rsidR="0058115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Кузнечихинского</w:t>
      </w:r>
      <w:r w:rsidR="00621A67"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</w:t>
      </w:r>
      <w:r w:rsidR="00AB4D4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сельского поселения</w:t>
      </w:r>
      <w:r w:rsidR="00AB4D4B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</w:r>
      <w:r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Яро</w:t>
      </w:r>
      <w:r w:rsidR="005970C9" w:rsidRPr="00744B1A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славского муниципального района</w:t>
      </w:r>
    </w:p>
    <w:p w:rsidR="00E423E9" w:rsidRDefault="00E423E9" w:rsidP="00621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F59B8" w:rsidRPr="00744B1A" w:rsidRDefault="006F59B8" w:rsidP="00621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971C23" w:rsidRPr="00016A6C" w:rsidRDefault="00016A6C" w:rsidP="00016A6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1C23" w:rsidRPr="00016A6C">
        <w:rPr>
          <w:rFonts w:ascii="Times New Roman" w:hAnsi="Times New Roman" w:cs="Times New Roman"/>
          <w:sz w:val="28"/>
          <w:szCs w:val="28"/>
        </w:rPr>
        <w:t>Статью 40 изложить в следующей редакции:</w:t>
      </w:r>
    </w:p>
    <w:p w:rsidR="00971C23" w:rsidRPr="00016A6C" w:rsidRDefault="006F59B8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1C23" w:rsidRPr="00971C23">
        <w:rPr>
          <w:rFonts w:ascii="Times New Roman" w:hAnsi="Times New Roman" w:cs="Times New Roman"/>
          <w:sz w:val="28"/>
          <w:szCs w:val="28"/>
        </w:rPr>
        <w:t xml:space="preserve">Статья 40. </w:t>
      </w:r>
      <w:r w:rsidR="00971C23" w:rsidRPr="00016A6C">
        <w:rPr>
          <w:rFonts w:ascii="Times New Roman" w:hAnsi="Times New Roman" w:cs="Times New Roman"/>
          <w:b/>
          <w:sz w:val="28"/>
          <w:szCs w:val="28"/>
        </w:rPr>
        <w:t>Назначения территориальных зон и виды разрешенного использования</w:t>
      </w:r>
    </w:p>
    <w:p w:rsidR="00971C23" w:rsidRPr="00971C23" w:rsidRDefault="00971C23" w:rsidP="00971C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1. </w:t>
      </w:r>
      <w:r w:rsidRPr="00971C23">
        <w:rPr>
          <w:rFonts w:ascii="Times New Roman" w:hAnsi="Times New Roman" w:cs="Times New Roman"/>
          <w:bCs/>
          <w:sz w:val="28"/>
          <w:szCs w:val="28"/>
        </w:rPr>
        <w:t>Жилые зоны (</w:t>
      </w:r>
      <w:r w:rsidRPr="00971C23">
        <w:rPr>
          <w:rFonts w:ascii="Times New Roman" w:hAnsi="Times New Roman" w:cs="Times New Roman"/>
          <w:sz w:val="28"/>
          <w:szCs w:val="28"/>
        </w:rPr>
        <w:t xml:space="preserve">Ж) 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предназначены для организации благоприятной и безопасной среды проживания населения, отвечающей его социальным, культурным, бытовым и другим потребностям. В жилых зонах допускается размещение отдельно стоящих, встроенных или пристроенных объектов социального и коммунально-бытового назначения, торговли, здравоохранения, общественного питания, объектов дошкольного, начального общего и среднего (полного) общего образования, культовых зданий, стоянок автомобильного транспорта, иных объектов, связанных с проживанием граждан и не оказывающих негативного воздействия на окружающую среду.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В состав жилых зон (Ж) могут включаться также территории, предназначенные для ведения садоводства.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Запрещается размещение жилых помещений в цокольных и подвальных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этажах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В цокольном, на первом и втором этажах жилого здания допускается размещение встроенных и встроенно-пристроенных помещений общественного назначения, за исключением объектов, оказывающих вредное воздействие на человека.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Помещения общественного назначения, встроенные в жилые здания, должны иметь входы, изолированные от жилой части здания. При размещении в жилом здании помещений общественного назначения, инженерного оборудования и коммуникаций следует обеспечивать соблюдение гигиенических нормативов, в том числе по 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шумозащищенности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жилых помещений.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В жилых зданиях не допускается размещение объектов, оказывающих вредное воздействие на человека в соответствии с требованиями, установленными СНиП 31-01-2003.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В целях создания среды жизнедеятельности, доступной для инвалидов и маломобильных групп населения, разрабатываемая градостроительная документация по планировке новых и реконструируемых территорий должна соответствовать требованиям раздела 9 региональных нормативов градостроительного проектирования Ярославской области.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Границами территории жилого района являются магистральные улицы и дороги общегородского значения, утвержденные границы территорий иного функционального назначения, естественные и искусственные рубежи.</w:t>
      </w:r>
    </w:p>
    <w:p w:rsidR="00971C23" w:rsidRPr="00971C23" w:rsidRDefault="00971C23" w:rsidP="00971C23">
      <w:pPr>
        <w:shd w:val="clear" w:color="auto" w:fill="FFFFFF"/>
        <w:tabs>
          <w:tab w:val="left" w:pos="13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Разрешенные предприятия обслуживания размещаются в первых этажах выходящих на улицы многоквартирных жилых домов или пристраиваются к ним при условии, что входы размещаются со стороны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улицы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и имеется достаточно места для автостоянок.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Автостоянки на территории жилой, смешанной жилой застройки (встроенные, встроенно-пристроенные, подземные) предназначены для хранения автомобилей населения, проживающего на данной территории. Подъезды к автостоянкам должны быть изолированы от площадок отдыха и игр детей, спортивных площадок.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6B38EA">
        <w:rPr>
          <w:rFonts w:ascii="Times New Roman" w:hAnsi="Times New Roman" w:cs="Times New Roman"/>
          <w:b/>
          <w:bCs/>
          <w:sz w:val="28"/>
          <w:szCs w:val="28"/>
        </w:rPr>
        <w:t xml:space="preserve">Жилые зоны (Ж) </w:t>
      </w:r>
      <w:r w:rsidRPr="00971C23">
        <w:rPr>
          <w:rFonts w:ascii="Times New Roman" w:hAnsi="Times New Roman" w:cs="Times New Roman"/>
          <w:bCs/>
          <w:sz w:val="28"/>
          <w:szCs w:val="28"/>
        </w:rPr>
        <w:t>имеют следующие разновидности зон: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1) многоэтажная жилая застройка (Ж 1*);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2) 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среднеэтажная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жилая застройка (Ж 1);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3) малоэтажная жилая застройка (Ж 2);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4) индивидуальная жилая застройка (Ж 3).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971C23">
        <w:rPr>
          <w:rFonts w:ascii="Times New Roman" w:hAnsi="Times New Roman" w:cs="Times New Roman"/>
          <w:b/>
          <w:bCs/>
          <w:sz w:val="28"/>
          <w:szCs w:val="28"/>
        </w:rPr>
        <w:t>Многоэтажная жилая застройка (Ж 1*)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предусматривает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малоэтажная многоквартирная жилая застройка;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дошкольное, начальное и среднее общее образование;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среднее и высшее профессиональное образование;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объекты культурно-досуговой деятельности;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общежития;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гостиничное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бытовое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объекты торговли (торговые центры, торгово-развлекательные центры (комплексы);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общественное питание;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ритуальная деятельность;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внутреннего правопорядка;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рынки;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оказание услуг связи;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 xml:space="preserve">ремонт автомобилей;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lastRenderedPageBreak/>
        <w:t>-   объекты дорожного сервиса;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обслуживание перевозок пассажиров;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предоставление коммунальных услуг;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административные здания организаций, обеспечивающих предоставление коммунальных услуг;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развлекательные мероприятия;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обеспечение спортивно-зрелищных мероприятий; 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объекты административного назначения для оказания услуг населению;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государственное управление; 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 xml:space="preserve">банковская и страховая деятельность; 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хранение автотранспорта;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заправка транспортных средств;</w:t>
      </w:r>
    </w:p>
    <w:p w:rsid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среднее и высшее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профессиональное образование;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sz w:val="28"/>
          <w:szCs w:val="28"/>
        </w:rPr>
        <w:t>обеспечение внутреннего правопорядка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2) условно </w:t>
      </w:r>
      <w:r>
        <w:rPr>
          <w:rFonts w:ascii="Times New Roman" w:hAnsi="Times New Roman" w:cs="Times New Roman"/>
          <w:bCs/>
          <w:sz w:val="28"/>
          <w:szCs w:val="28"/>
        </w:rPr>
        <w:t>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</w:t>
      </w:r>
      <w:r>
        <w:rPr>
          <w:rFonts w:ascii="Times New Roman" w:hAnsi="Times New Roman" w:cs="Times New Roman"/>
          <w:bCs/>
          <w:sz w:val="28"/>
          <w:szCs w:val="28"/>
        </w:rPr>
        <w:t>спечение обороны и безопасности.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971C2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971C23">
        <w:rPr>
          <w:rFonts w:ascii="Times New Roman" w:hAnsi="Times New Roman" w:cs="Times New Roman"/>
          <w:b/>
          <w:sz w:val="28"/>
          <w:szCs w:val="28"/>
        </w:rPr>
        <w:t>реднеэтажная</w:t>
      </w:r>
      <w:proofErr w:type="spellEnd"/>
      <w:r w:rsidRPr="00971C23">
        <w:rPr>
          <w:rFonts w:ascii="Times New Roman" w:hAnsi="Times New Roman" w:cs="Times New Roman"/>
          <w:b/>
          <w:sz w:val="28"/>
          <w:szCs w:val="28"/>
        </w:rPr>
        <w:t xml:space="preserve"> жилая застройка (Ж 1)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keepNext/>
        <w:keepLines/>
        <w:spacing w:after="0" w:line="240" w:lineRule="auto"/>
        <w:ind w:left="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 земельных участков: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среднеэтажная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жилая застройка;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дошкольное, начальное и среднее общее образование;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среднее и высшее профессиональное образование;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площадки для занятий спортом;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деловое управление;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353AEB" w:rsidRPr="00353AEB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353AEB">
        <w:rPr>
          <w:rFonts w:ascii="Times New Roman" w:hAnsi="Times New Roman" w:cs="Times New Roman"/>
          <w:bCs/>
          <w:sz w:val="28"/>
          <w:szCs w:val="28"/>
        </w:rPr>
        <w:t>стационарное медицинское обслуживание;</w:t>
      </w:r>
    </w:p>
    <w:p w:rsidR="00353AEB" w:rsidRPr="00353AEB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353AEB">
        <w:rPr>
          <w:rFonts w:ascii="Times New Roman" w:hAnsi="Times New Roman" w:cs="Times New Roman"/>
          <w:bCs/>
          <w:sz w:val="28"/>
          <w:szCs w:val="28"/>
        </w:rPr>
        <w:t>отдых (рекреация) (создание и уход за городскими лесами, скверами, прудами, озерами, водохранилищами, пляжами, а также обустройство мест отдыха в них);</w:t>
      </w:r>
    </w:p>
    <w:p w:rsidR="00353AEB" w:rsidRPr="00353AEB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ab/>
        <w:t>гостиничное обслуживание;</w:t>
      </w:r>
    </w:p>
    <w:p w:rsidR="00353AEB" w:rsidRPr="00353AEB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353AEB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353AEB">
        <w:rPr>
          <w:rFonts w:ascii="Times New Roman" w:hAnsi="Times New Roman" w:cs="Times New Roman"/>
          <w:bCs/>
          <w:sz w:val="28"/>
          <w:szCs w:val="28"/>
        </w:rPr>
        <w:t>;</w:t>
      </w:r>
    </w:p>
    <w:p w:rsidR="00353AEB" w:rsidRPr="00353AEB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353AEB" w:rsidRPr="00971C23" w:rsidRDefault="00353AEB" w:rsidP="00353AEB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353A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353AEB">
        <w:rPr>
          <w:rFonts w:ascii="Times New Roman" w:hAnsi="Times New Roman" w:cs="Times New Roman"/>
          <w:bCs/>
          <w:sz w:val="28"/>
          <w:szCs w:val="28"/>
        </w:rPr>
        <w:t>обеспечение внутреннего правопорядка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353AEB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AEB">
        <w:rPr>
          <w:rFonts w:ascii="Times New Roman" w:hAnsi="Times New Roman" w:cs="Times New Roman"/>
          <w:bCs/>
          <w:sz w:val="28"/>
          <w:szCs w:val="28"/>
        </w:rPr>
        <w:t>2) условно разрешенный вид использования: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торговли (торговые центры, торгово-развлекательные центры (комплексы);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рынки;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971C23">
        <w:rPr>
          <w:rFonts w:ascii="Times New Roman" w:hAnsi="Times New Roman" w:cs="Times New Roman"/>
          <w:b/>
          <w:sz w:val="28"/>
          <w:szCs w:val="28"/>
        </w:rPr>
        <w:t>Малоэтажная жилая застройка (Ж 2)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left="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 земельных участков: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для индивидуального жилищного строительства;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блокированная жилая застройка;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малоэтажная многоквартирная жилая застройка;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дошкольное, начальное и среднее общее образование;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среднее и высшее профессиональное образование;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магазины; 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площадки для занятий спортом;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71C23" w:rsidRDefault="00971C23" w:rsidP="00971C2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262CAA" w:rsidRPr="00971C23" w:rsidRDefault="00262CAA" w:rsidP="00262CAA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262CAA" w:rsidRPr="00971C23" w:rsidRDefault="00262CAA" w:rsidP="00262CAA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внутреннего правопорядка;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дома социального обслуживания;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</w:t>
      </w:r>
      <w:r w:rsidR="00262CAA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6. </w:t>
      </w:r>
      <w:r w:rsidRPr="009C3093">
        <w:rPr>
          <w:rFonts w:ascii="Times New Roman" w:hAnsi="Times New Roman" w:cs="Times New Roman"/>
          <w:b/>
          <w:sz w:val="28"/>
          <w:szCs w:val="28"/>
        </w:rPr>
        <w:t>Индивидуальная жилая застройка (Ж 3)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 земельных участков: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для индивидуального жилищного строительства;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блокированная жилая застройка;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для ведения личного подсобного хозяйства (приусадебный земельный участок);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</w:r>
      <w:bookmarkStart w:id="0" w:name="sub_10351"/>
      <w:r w:rsidRPr="00971C23">
        <w:rPr>
          <w:rFonts w:ascii="Times New Roman" w:hAnsi="Times New Roman" w:cs="Times New Roman"/>
          <w:bCs/>
          <w:sz w:val="28"/>
          <w:szCs w:val="28"/>
        </w:rPr>
        <w:t>дошкольное, начальное и среднее общее образование</w:t>
      </w:r>
      <w:bookmarkEnd w:id="0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площадки для занятий спортом;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ведение огородничества;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9C3093" w:rsidRPr="00971C23" w:rsidRDefault="009C3093" w:rsidP="009C3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спортзалы, залы рекреации (с бассейном или без);</w:t>
      </w:r>
    </w:p>
    <w:p w:rsidR="009C3093" w:rsidRDefault="009C3093" w:rsidP="009C30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обеспечение внутреннего правопо</w:t>
      </w:r>
      <w:r>
        <w:rPr>
          <w:rFonts w:ascii="Times New Roman" w:hAnsi="Times New Roman" w:cs="Times New Roman"/>
          <w:sz w:val="28"/>
          <w:szCs w:val="28"/>
        </w:rPr>
        <w:t>рядка;</w:t>
      </w:r>
    </w:p>
    <w:p w:rsidR="009C3093" w:rsidRPr="00971C23" w:rsidRDefault="009C3093" w:rsidP="009C309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C3093" w:rsidRPr="009C3093" w:rsidRDefault="009C3093" w:rsidP="009C309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малоэтажная многоквартирная жилая застройка;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магазины;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водозаборы</w:t>
      </w:r>
      <w:r w:rsidR="009C3093">
        <w:rPr>
          <w:rFonts w:ascii="Times New Roman" w:hAnsi="Times New Roman" w:cs="Times New Roman"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7. </w:t>
      </w:r>
      <w:proofErr w:type="gramStart"/>
      <w:r w:rsidRPr="00971C23">
        <w:rPr>
          <w:rFonts w:ascii="Times New Roman" w:hAnsi="Times New Roman" w:cs="Times New Roman"/>
          <w:sz w:val="28"/>
          <w:szCs w:val="28"/>
        </w:rPr>
        <w:t xml:space="preserve">Общественно-деловые зоны (ОД) предназначены для размещения объектов </w:t>
      </w:r>
      <w:r w:rsidRPr="00971C23">
        <w:rPr>
          <w:rFonts w:ascii="Times New Roman" w:hAnsi="Times New Roman" w:cs="Times New Roman"/>
          <w:bCs/>
          <w:sz w:val="28"/>
          <w:szCs w:val="28"/>
        </w:rPr>
        <w:t>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</w:p>
    <w:p w:rsidR="00971C23" w:rsidRPr="006B38EA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8. </w:t>
      </w:r>
      <w:r w:rsidRPr="009C3093">
        <w:rPr>
          <w:rFonts w:ascii="Times New Roman" w:hAnsi="Times New Roman" w:cs="Times New Roman"/>
          <w:b/>
          <w:sz w:val="28"/>
          <w:szCs w:val="28"/>
        </w:rPr>
        <w:t xml:space="preserve">Общественно-деловые зоны (ОД) </w:t>
      </w:r>
      <w:r w:rsidRPr="006B38EA">
        <w:rPr>
          <w:rFonts w:ascii="Times New Roman" w:hAnsi="Times New Roman" w:cs="Times New Roman"/>
          <w:bCs/>
          <w:sz w:val="28"/>
          <w:szCs w:val="28"/>
        </w:rPr>
        <w:t>имеют следующие разновидности зон: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971C23">
        <w:rPr>
          <w:rFonts w:ascii="Times New Roman" w:hAnsi="Times New Roman" w:cs="Times New Roman"/>
          <w:sz w:val="28"/>
          <w:szCs w:val="28"/>
        </w:rPr>
        <w:t>зона делового, общественного и коммерческого назначения (ОД 1)</w:t>
      </w:r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2) зона размещения объектов социального и коммунально-бытового назначения (ОД 2).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9. </w:t>
      </w:r>
      <w:r w:rsidRPr="009C3093">
        <w:rPr>
          <w:rFonts w:ascii="Times New Roman" w:hAnsi="Times New Roman" w:cs="Times New Roman"/>
          <w:b/>
          <w:sz w:val="28"/>
          <w:szCs w:val="28"/>
        </w:rPr>
        <w:t>Зона делового, общественного и коммерческого назначения</w:t>
      </w:r>
      <w:r w:rsidRPr="009C309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9C3093">
        <w:rPr>
          <w:rFonts w:ascii="Times New Roman" w:hAnsi="Times New Roman" w:cs="Times New Roman"/>
          <w:b/>
          <w:sz w:val="28"/>
          <w:szCs w:val="28"/>
        </w:rPr>
        <w:t>ОД</w:t>
      </w:r>
      <w:r w:rsidR="006B38EA">
        <w:rPr>
          <w:rFonts w:ascii="Times New Roman" w:hAnsi="Times New Roman" w:cs="Times New Roman"/>
          <w:b/>
          <w:sz w:val="28"/>
          <w:szCs w:val="28"/>
        </w:rPr>
        <w:t> </w:t>
      </w:r>
      <w:r w:rsidRPr="009C3093">
        <w:rPr>
          <w:rFonts w:ascii="Times New Roman" w:hAnsi="Times New Roman" w:cs="Times New Roman"/>
          <w:b/>
          <w:sz w:val="28"/>
          <w:szCs w:val="28"/>
        </w:rPr>
        <w:t>1)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государственное управление;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банковская и страховая деятельность;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деловое управление;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для индивидуального жилищного строительства;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блокированная жилая застройка;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малоэтажное жилищное строительство;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гостиничное обслуживание;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торговли (торговые центры, торгово-развлекательные центры (комплексы);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рынки;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внутреннего правопорядка;</w:t>
      </w:r>
    </w:p>
    <w:p w:rsidR="00971C23" w:rsidRPr="00971C23" w:rsidRDefault="00262CAA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971C23" w:rsidRPr="00971C23">
        <w:rPr>
          <w:rFonts w:ascii="Times New Roman" w:hAnsi="Times New Roman" w:cs="Times New Roman"/>
          <w:bCs/>
          <w:sz w:val="28"/>
          <w:szCs w:val="28"/>
        </w:rPr>
        <w:t xml:space="preserve"> обеспечение обороны и безопасности; </w:t>
      </w:r>
    </w:p>
    <w:p w:rsid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средств;</w:t>
      </w:r>
    </w:p>
    <w:p w:rsidR="009C3093" w:rsidRPr="00971C23" w:rsidRDefault="009C3093" w:rsidP="009C309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дошкольное, начальное и среднее общее образование;</w:t>
      </w:r>
    </w:p>
    <w:p w:rsidR="009C3093" w:rsidRPr="00971C23" w:rsidRDefault="009C3093" w:rsidP="009C309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среднее и высшее профессиональное образование;</w:t>
      </w:r>
    </w:p>
    <w:p w:rsidR="009C3093" w:rsidRPr="00971C23" w:rsidRDefault="009C3093" w:rsidP="009C309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обслуживание перевозок пассажиров;</w:t>
      </w:r>
    </w:p>
    <w:p w:rsidR="009C3093" w:rsidRPr="00971C23" w:rsidRDefault="009C3093" w:rsidP="009C309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C3093" w:rsidRPr="009C3093" w:rsidRDefault="009C3093" w:rsidP="009C309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дома социального обслуживания;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ремонт автомобилей;</w:t>
      </w:r>
    </w:p>
    <w:p w:rsidR="00971C23" w:rsidRDefault="0088777E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971C23" w:rsidRPr="00971C23">
        <w:rPr>
          <w:rFonts w:ascii="Times New Roman" w:hAnsi="Times New Roman" w:cs="Times New Roman"/>
          <w:bCs/>
          <w:sz w:val="28"/>
          <w:szCs w:val="28"/>
        </w:rPr>
        <w:t>предоставление коммунальных услуг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8777E" w:rsidRPr="0088777E" w:rsidRDefault="0088777E" w:rsidP="008877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88777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  <w:t>а</w:t>
      </w:r>
      <w:r w:rsidRPr="0088777E">
        <w:rPr>
          <w:rFonts w:ascii="Times New Roman" w:hAnsi="Times New Roman" w:cs="Times New Roman"/>
          <w:bCs/>
          <w:sz w:val="28"/>
          <w:szCs w:val="28"/>
        </w:rPr>
        <w:t>втомобильные мойки;</w:t>
      </w:r>
    </w:p>
    <w:p w:rsidR="0088777E" w:rsidRPr="0088777E" w:rsidRDefault="0088777E" w:rsidP="0088777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88777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88777E">
        <w:rPr>
          <w:rFonts w:ascii="Times New Roman" w:hAnsi="Times New Roman" w:cs="Times New Roman"/>
          <w:bCs/>
          <w:sz w:val="28"/>
          <w:szCs w:val="28"/>
        </w:rPr>
        <w:t>Заправка транспортных средств.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10. </w:t>
      </w:r>
      <w:r w:rsidRPr="0088777E">
        <w:rPr>
          <w:rFonts w:ascii="Times New Roman" w:hAnsi="Times New Roman" w:cs="Times New Roman"/>
          <w:b/>
          <w:sz w:val="28"/>
          <w:szCs w:val="28"/>
        </w:rPr>
        <w:t>Зона размещения объектов социального и коммунально-бытового назначения (ОД 2)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размещение учреждений науки и образования, а также иных объектов, обеспечивающих предоставление социальных и коммунально-бытовых услуг, проведение досуга (лаборатории, опытные производства, общежития, спортивные сооружения и т.д.) с учетом следующих видов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среднее и высшее профессиональное образование; 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проведение научных исследований;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88777E" w:rsidRPr="00971C23" w:rsidRDefault="0088777E" w:rsidP="0088777E">
      <w:pPr>
        <w:shd w:val="clear" w:color="auto" w:fill="FFFFFF"/>
        <w:tabs>
          <w:tab w:val="left" w:pos="708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общественное питание; 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вспомогательные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социальное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3)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связь.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11. </w:t>
      </w:r>
      <w:r w:rsidRPr="0088777E">
        <w:rPr>
          <w:rFonts w:ascii="Times New Roman" w:hAnsi="Times New Roman" w:cs="Times New Roman"/>
          <w:b/>
          <w:sz w:val="28"/>
          <w:szCs w:val="28"/>
        </w:rPr>
        <w:t>Рекреационные зоны (Р)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имеют следующие разновидности зон: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1) территории, занятые лесами (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1);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территории, занятые скверами, парками, городскими садами (</w:t>
      </w:r>
      <w:proofErr w:type="gramStart"/>
      <w:r w:rsidRPr="00971C2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C23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3) территории, занятые пляжами (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4);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4) территории для отдыха, туризма (</w:t>
      </w:r>
      <w:proofErr w:type="gramStart"/>
      <w:r w:rsidRPr="00971C2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1C23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971C23" w:rsidRPr="00971C23" w:rsidRDefault="00971C23" w:rsidP="00971C2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Pr="0018695B">
        <w:rPr>
          <w:rFonts w:ascii="Times New Roman" w:hAnsi="Times New Roman" w:cs="Times New Roman"/>
          <w:b/>
          <w:bCs/>
          <w:sz w:val="28"/>
          <w:szCs w:val="28"/>
        </w:rPr>
        <w:t>Территории, занятые лесами (</w:t>
      </w:r>
      <w:proofErr w:type="gramStart"/>
      <w:r w:rsidRPr="0018695B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18695B">
        <w:rPr>
          <w:rFonts w:ascii="Times New Roman" w:hAnsi="Times New Roman" w:cs="Times New Roman"/>
          <w:b/>
          <w:bCs/>
          <w:sz w:val="28"/>
          <w:szCs w:val="28"/>
        </w:rPr>
        <w:t xml:space="preserve"> 1)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предусматривают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tabs>
          <w:tab w:val="left" w:pos="0"/>
          <w:tab w:val="left" w:pos="882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отдых (рекреация) (создание и уход за городскими лесами, скверами, прудами, озерами, водохранилищами, пляжами, а также обустройство мест отдыха в них);</w:t>
      </w:r>
    </w:p>
    <w:p w:rsid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1003BD" w:rsidRPr="00971C2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1003BD" w:rsidRPr="00971C2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tabs>
          <w:tab w:val="left" w:pos="0"/>
          <w:tab w:val="left" w:pos="882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2) вспомогательные виды разрешенного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3) условные виды использования: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гостиничное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right="-7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right="-7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санаторная деятельность;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охота и рыбалка;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природно-познавательный туризм;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right="-7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туристическое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right="-7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спортивно-зрелищных мероприятий;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территории.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13. </w:t>
      </w:r>
      <w:r w:rsidRPr="0018695B">
        <w:rPr>
          <w:rFonts w:ascii="Times New Roman" w:hAnsi="Times New Roman" w:cs="Times New Roman"/>
          <w:b/>
          <w:sz w:val="28"/>
          <w:szCs w:val="28"/>
        </w:rPr>
        <w:t>Территории, занятые скверами, парками, городскими садами (</w:t>
      </w:r>
      <w:proofErr w:type="gramStart"/>
      <w:r w:rsidRPr="0018695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6B38EA">
        <w:rPr>
          <w:rFonts w:ascii="Times New Roman" w:hAnsi="Times New Roman" w:cs="Times New Roman"/>
          <w:b/>
          <w:sz w:val="28"/>
          <w:szCs w:val="28"/>
        </w:rPr>
        <w:t> </w:t>
      </w:r>
      <w:r w:rsidRPr="0018695B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971C23">
        <w:rPr>
          <w:rFonts w:ascii="Times New Roman" w:hAnsi="Times New Roman" w:cs="Times New Roman"/>
          <w:sz w:val="28"/>
          <w:szCs w:val="28"/>
        </w:rPr>
        <w:t>предназначены для размещений в черте населенных пунктов благоустроенных природных территорий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и предусматривают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отдых (рекреация) (создание и уход за городскими лесами, скверами, прудами, озерами, водохранилищами, пляжами, а также обустройство мест отдыха в них);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1003BD" w:rsidRPr="00971C2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природно-познавательный туризм;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туристическое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спортивно-зрелищных мероприятий;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территории.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14. </w:t>
      </w:r>
      <w:r w:rsidRPr="001003BD">
        <w:rPr>
          <w:rFonts w:ascii="Times New Roman" w:hAnsi="Times New Roman" w:cs="Times New Roman"/>
          <w:b/>
          <w:bCs/>
          <w:sz w:val="28"/>
          <w:szCs w:val="28"/>
        </w:rPr>
        <w:t>Территории, занятые пляжами (</w:t>
      </w:r>
      <w:proofErr w:type="gramStart"/>
      <w:r w:rsidRPr="001003BD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1003BD">
        <w:rPr>
          <w:rFonts w:ascii="Times New Roman" w:hAnsi="Times New Roman" w:cs="Times New Roman"/>
          <w:b/>
          <w:bCs/>
          <w:sz w:val="28"/>
          <w:szCs w:val="28"/>
        </w:rPr>
        <w:t xml:space="preserve"> 4)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предусматривают следующие основные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физкультурно-оздоровительные сооружения; лодочные станции;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отдых (рекреация) (создание и уход за городскими лесами, скверами, прудами, озерами, водохранилищами, пляжами, а также обустройство мест отдыха в них.);</w:t>
      </w:r>
    </w:p>
    <w:p w:rsidR="00971C23" w:rsidRPr="00971C23" w:rsidRDefault="00971C23" w:rsidP="00971C23">
      <w:pPr>
        <w:shd w:val="clear" w:color="auto" w:fill="FFFFFF"/>
        <w:tabs>
          <w:tab w:val="left" w:pos="709"/>
          <w:tab w:val="left" w:pos="1418"/>
        </w:tabs>
        <w:spacing w:after="0" w:line="240" w:lineRule="auto"/>
        <w:ind w:right="17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Default="00971C23" w:rsidP="00971C23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1003BD" w:rsidRPr="00971C2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971C23" w:rsidRPr="00971C23" w:rsidRDefault="00971C23" w:rsidP="00971C2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 xml:space="preserve"> площадки для занятия спортом.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15. </w:t>
      </w:r>
      <w:r w:rsidRPr="001003BD">
        <w:rPr>
          <w:rFonts w:ascii="Times New Roman" w:hAnsi="Times New Roman" w:cs="Times New Roman"/>
          <w:b/>
          <w:sz w:val="28"/>
          <w:szCs w:val="28"/>
        </w:rPr>
        <w:t>Территории для отдыха, туризма (</w:t>
      </w:r>
      <w:proofErr w:type="gramStart"/>
      <w:r w:rsidRPr="001003B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003BD">
        <w:rPr>
          <w:rFonts w:ascii="Times New Roman" w:hAnsi="Times New Roman" w:cs="Times New Roman"/>
          <w:b/>
          <w:sz w:val="28"/>
          <w:szCs w:val="28"/>
        </w:rPr>
        <w:t xml:space="preserve"> 5)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предназначены для размещения в черте населенных пунктов санаторно-туристических учреждений и предусматривают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1) о</w:t>
      </w:r>
      <w:r w:rsidRPr="00971C23">
        <w:rPr>
          <w:rFonts w:ascii="Times New Roman" w:hAnsi="Times New Roman" w:cs="Times New Roman"/>
          <w:sz w:val="28"/>
          <w:szCs w:val="28"/>
        </w:rPr>
        <w:t>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санаторная деятельность;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охота и рыбалка;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природно-познавательный туризм;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туристическое обслуживание;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гостиничное обслуживание;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дома социального обслуживания; 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спортивно-зрелищных мероприятий;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1003BD" w:rsidRPr="00971C2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1003BD" w:rsidRPr="009C3093" w:rsidRDefault="001003BD" w:rsidP="001003BD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tabs>
          <w:tab w:val="left" w:pos="728"/>
          <w:tab w:val="left" w:pos="9000"/>
        </w:tabs>
        <w:spacing w:after="0" w:line="240" w:lineRule="auto"/>
        <w:ind w:right="7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торговли (торговые центры, торгово-развлекательные центры (комплексы);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16.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971C23">
        <w:rPr>
          <w:rFonts w:ascii="Times New Roman" w:hAnsi="Times New Roman" w:cs="Times New Roman"/>
          <w:sz w:val="28"/>
          <w:szCs w:val="28"/>
        </w:rPr>
        <w:t>зоны, в которых вводятся специальные регламенты, связанные с особым режимом использования земель и особым режимом градостроительной деятельности, связанным с установленным генеральным планом Кузнечихинского сельского поселения статусом территории достопримечательного места, (</w:t>
      </w:r>
      <w:r w:rsidRPr="00971C2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71C23">
        <w:rPr>
          <w:rFonts w:ascii="Times New Roman" w:hAnsi="Times New Roman" w:cs="Times New Roman"/>
          <w:sz w:val="28"/>
          <w:szCs w:val="28"/>
        </w:rPr>
        <w:t xml:space="preserve">*) </w:t>
      </w:r>
      <w:r w:rsidRPr="00971C23">
        <w:rPr>
          <w:rFonts w:ascii="Times New Roman" w:hAnsi="Times New Roman" w:cs="Times New Roman"/>
          <w:bCs/>
          <w:sz w:val="28"/>
          <w:szCs w:val="28"/>
        </w:rPr>
        <w:t>действуют основные регламенты по функциональному признаку, введенные для аналогичных зон без звездочки, в том числе разрешенные и условно разрешенные виды использования.</w:t>
      </w:r>
      <w:proofErr w:type="gramEnd"/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В то же время настоящими Правилами для указанных зон внутри границы территории достопримечательного места (зоны отмеченные звездочкой *) вводятся следующие ограничения использования земель и градостроительной деятельности: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сохранение в неизменном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виде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застроечных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линий (линии застройки, ширина улиц и проездов, озелененные территории вдоль улиц и проездов);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сохранение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исторической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парцеляции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земельных участков (запрет на изменение сложившихся на 01.01.2008 границ земельных участков, запрет на размежевание и разделение земельного участка в пределах сложившегося землевладения, запрет на объединение нескольких земельных участков, имеющих общую границу в единый участок.). Изменения исторической парцелляции земельных участков возможно исключительно на основе специально разрабатываемого проекта межевания, согласованного специально уполномоченными государственными органами, действующими в сфере охраны историко-культурного наследия;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сохранение традиционных для зоны, квартала исторической застройки, масштабов и параметров нового строительства, реконструкции, капитального ремонта существующих объектов. Осуществление нового строительства, реконструкции, капитального ремонта существующих объектов на основе проектной документации, разработанной на основании специальных требований и согласованной специально уполномоченными государственными органами, действующими в сфере охраны историко-культурного наследия;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запрет строительства любых объектов в зонах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*, кроме необходимых в целях сохранения и инженерного обустройства рекреационных зон;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запрет на применение нетрадиционных для исторической застройки строительных отделочных материалов для наружной отделки зданий – силикатного кирпича, алюминиевого или пластикового «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сайдинга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», искусственного камня, керамического гранита, а также кровельных материалов – </w:t>
      </w:r>
      <w:proofErr w:type="spellStart"/>
      <w:r w:rsidRPr="00971C23">
        <w:rPr>
          <w:rFonts w:ascii="Times New Roman" w:hAnsi="Times New Roman" w:cs="Times New Roman"/>
          <w:bCs/>
          <w:sz w:val="28"/>
          <w:szCs w:val="28"/>
        </w:rPr>
        <w:t>металлочерепицы</w:t>
      </w:r>
      <w:proofErr w:type="spell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, мягкой резинобитумной черепицы.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Возможность применения указанных материалов в исключительных случаях – на основе проектной документации, разработанной на основании </w:t>
      </w: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специальных требований и согласованной специально уполномоченными государственными органами, действующими в сфере охраны историко-культурного наследия;</w:t>
      </w:r>
      <w:proofErr w:type="gramEnd"/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ограничение предельной высоты строений: 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1) до конька кровли – не более (не выше) </w:t>
      </w:r>
      <w:smartTag w:uri="urn:schemas-microsoft-com:office:smarttags" w:element="metricconverter">
        <w:smartTagPr>
          <w:attr w:name="ProductID" w:val="8 метров"/>
        </w:smartTagPr>
        <w:r w:rsidRPr="00971C23">
          <w:rPr>
            <w:rFonts w:ascii="Times New Roman" w:hAnsi="Times New Roman" w:cs="Times New Roman"/>
            <w:bCs/>
            <w:sz w:val="28"/>
            <w:szCs w:val="28"/>
          </w:rPr>
          <w:t>8 метров</w:t>
        </w:r>
      </w:smartTag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от уровня дневной поверхности земли;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2) до карниза здания со скатной кровлей – не более </w:t>
      </w:r>
      <w:smartTag w:uri="urn:schemas-microsoft-com:office:smarttags" w:element="metricconverter">
        <w:smartTagPr>
          <w:attr w:name="ProductID" w:val="6 метров"/>
        </w:smartTagPr>
        <w:r w:rsidRPr="00971C23">
          <w:rPr>
            <w:rFonts w:ascii="Times New Roman" w:hAnsi="Times New Roman" w:cs="Times New Roman"/>
            <w:bCs/>
            <w:sz w:val="28"/>
            <w:szCs w:val="28"/>
          </w:rPr>
          <w:t>6 метров</w:t>
        </w:r>
      </w:smartTag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от уровня дневной поверхности земли;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3) до карниза здания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плоской кровлей – не более </w:t>
      </w:r>
      <w:smartTag w:uri="urn:schemas-microsoft-com:office:smarttags" w:element="metricconverter">
        <w:smartTagPr>
          <w:attr w:name="ProductID" w:val="6,5 метров"/>
        </w:smartTagPr>
        <w:r w:rsidRPr="00971C23">
          <w:rPr>
            <w:rFonts w:ascii="Times New Roman" w:hAnsi="Times New Roman" w:cs="Times New Roman"/>
            <w:bCs/>
            <w:sz w:val="28"/>
            <w:szCs w:val="28"/>
          </w:rPr>
          <w:t>6,5 метров</w:t>
        </w:r>
      </w:smartTag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от уровня дневной поверхности земли;</w:t>
      </w:r>
    </w:p>
    <w:p w:rsidR="00971C23" w:rsidRPr="00971C23" w:rsidRDefault="00971C23" w:rsidP="00971C23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сохранение ландшафтных элементов застройки – прудов, групп декоративных деревьев и кустарников, традиционных элементов малых архитектурных форм.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Производственные зоны (П) предназначены для размещения промышленных, коммунальных и складских объектов, а также для установления санитарно-защитных зон таких объектов в соответствии с требованиями технических регламентов.</w:t>
      </w:r>
      <w:proofErr w:type="gramEnd"/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13AB8">
        <w:rPr>
          <w:rFonts w:ascii="Times New Roman" w:hAnsi="Times New Roman" w:cs="Times New Roman"/>
          <w:b/>
          <w:bCs/>
          <w:sz w:val="28"/>
          <w:szCs w:val="28"/>
        </w:rPr>
        <w:t>В производственных зонах (П)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размещаются животноводческие, птицеводческие и звероводческие предприятия, предприятия по хранению и переработке сельскохозяйственной продукции, ремонту, техническому обслуживанию и хранению сельскохозяйственных машин и автомобилей, по изготовлению строительных конструкций, изделий и деталей из местных материалов, машиноиспытательные станции, ветеринарные учреждения,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внутренние и внешние связи объектов производственной зоны.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18. </w:t>
      </w:r>
      <w:r w:rsidRPr="00E13AB8">
        <w:rPr>
          <w:rFonts w:ascii="Times New Roman" w:hAnsi="Times New Roman" w:cs="Times New Roman"/>
          <w:b/>
          <w:sz w:val="28"/>
          <w:szCs w:val="28"/>
        </w:rPr>
        <w:t>Производственные зоны (П)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имеют следующие разновидности зон: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1) </w:t>
      </w:r>
      <w:r w:rsidRPr="00971C23">
        <w:rPr>
          <w:rFonts w:ascii="Times New Roman" w:hAnsi="Times New Roman" w:cs="Times New Roman"/>
          <w:sz w:val="28"/>
          <w:szCs w:val="28"/>
        </w:rPr>
        <w:t>территории размещения производственных объектов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sz w:val="28"/>
          <w:szCs w:val="28"/>
        </w:rPr>
        <w:t>с различными нормативами воздействия на окружающую среду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1);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территории размещения коммунальных и складских объектов, объектов жилищно-коммунального хозяйства, объектов оптовой торговли (</w:t>
      </w:r>
      <w:proofErr w:type="gramStart"/>
      <w:r w:rsidRPr="00971C2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71C23">
        <w:rPr>
          <w:rFonts w:ascii="Times New Roman" w:hAnsi="Times New Roman" w:cs="Times New Roman"/>
          <w:sz w:val="28"/>
          <w:szCs w:val="28"/>
        </w:rPr>
        <w:t> 2);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971C23">
        <w:rPr>
          <w:rFonts w:ascii="Times New Roman" w:hAnsi="Times New Roman" w:cs="Times New Roman"/>
          <w:sz w:val="28"/>
          <w:szCs w:val="28"/>
        </w:rPr>
        <w:t>территории размещения иных видов производственной, инженерной и транспортной инфраструктур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3).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19. </w:t>
      </w:r>
      <w:r w:rsidRPr="00E13AB8">
        <w:rPr>
          <w:rFonts w:ascii="Times New Roman" w:hAnsi="Times New Roman" w:cs="Times New Roman"/>
          <w:b/>
          <w:sz w:val="28"/>
          <w:szCs w:val="28"/>
        </w:rPr>
        <w:t>На территориях размещения производственных объектов</w:t>
      </w:r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AB8">
        <w:rPr>
          <w:rFonts w:ascii="Times New Roman" w:hAnsi="Times New Roman" w:cs="Times New Roman"/>
          <w:b/>
          <w:sz w:val="28"/>
          <w:szCs w:val="28"/>
        </w:rPr>
        <w:t>с различными нормативами воздействия на окружающую среду</w:t>
      </w:r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Start"/>
      <w:r w:rsidRPr="00E13AB8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1) </w:t>
      </w:r>
      <w:r w:rsidRPr="00971C23">
        <w:rPr>
          <w:rFonts w:ascii="Times New Roman" w:hAnsi="Times New Roman" w:cs="Times New Roman"/>
          <w:bCs/>
          <w:sz w:val="28"/>
          <w:szCs w:val="28"/>
        </w:rPr>
        <w:t>осуществляются п</w:t>
      </w:r>
      <w:r w:rsidRPr="00971C23">
        <w:rPr>
          <w:rFonts w:ascii="Times New Roman" w:hAnsi="Times New Roman" w:cs="Times New Roman"/>
          <w:sz w:val="28"/>
          <w:szCs w:val="28"/>
        </w:rPr>
        <w:t>роизводственная деятельность и коммунальное инженерно-техническое обеспечение: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нефтехимическая промышленность;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тяжелая промышленность;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строительная промышленность;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целлюлозно-бумажная промышленность;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легкая промышленность;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хранение и переработка сельскохозяйственной продукции;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пищевая промышленность;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сельскохозяйственное использование</w:t>
      </w:r>
      <w:r w:rsidR="00E13AB8">
        <w:rPr>
          <w:rFonts w:ascii="Times New Roman" w:hAnsi="Times New Roman" w:cs="Times New Roman"/>
          <w:bCs/>
          <w:sz w:val="28"/>
          <w:szCs w:val="28"/>
        </w:rPr>
        <w:t>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3AB8">
        <w:rPr>
          <w:rFonts w:ascii="Times New Roman" w:hAnsi="Times New Roman" w:cs="Times New Roman"/>
          <w:b/>
          <w:sz w:val="28"/>
          <w:szCs w:val="28"/>
        </w:rPr>
        <w:t>Территории размещения производственных объектов</w:t>
      </w:r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3AB8">
        <w:rPr>
          <w:rFonts w:ascii="Times New Roman" w:hAnsi="Times New Roman" w:cs="Times New Roman"/>
          <w:b/>
          <w:sz w:val="28"/>
          <w:szCs w:val="28"/>
        </w:rPr>
        <w:t>с</w:t>
      </w:r>
      <w:r w:rsidR="006B38EA">
        <w:rPr>
          <w:rFonts w:ascii="Times New Roman" w:hAnsi="Times New Roman" w:cs="Times New Roman"/>
          <w:b/>
          <w:sz w:val="28"/>
          <w:szCs w:val="28"/>
        </w:rPr>
        <w:t> </w:t>
      </w:r>
      <w:r w:rsidRPr="00E13AB8">
        <w:rPr>
          <w:rFonts w:ascii="Times New Roman" w:hAnsi="Times New Roman" w:cs="Times New Roman"/>
          <w:b/>
          <w:sz w:val="28"/>
          <w:szCs w:val="28"/>
        </w:rPr>
        <w:t>различными нормативами воздействия на окружающую среду</w:t>
      </w:r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Start"/>
      <w:r w:rsidRPr="00E13AB8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E13AB8">
        <w:rPr>
          <w:rFonts w:ascii="Times New Roman" w:hAnsi="Times New Roman" w:cs="Times New Roman"/>
          <w:b/>
          <w:bCs/>
          <w:sz w:val="28"/>
          <w:szCs w:val="28"/>
        </w:rPr>
        <w:t xml:space="preserve"> 1)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предусматривают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 земельных участков: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отдых (рекреация) (создание и уход за городскими лесами, скверами, прудами, озерами, водохранилищами, пляжами, а также обустройство мест отдыха в них);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развлекательные мероприятия;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площадки для занятий спортом;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оказание услуг связи;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деловое управление;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проведение научных исследований;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проведение научных испытаний;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хранение автотранспорта;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размещение автомобильных дорог;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ремонт автомобилей;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обслуживание железнодорожных перевозок;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обслуживание перевозок пассажиров;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E13AB8" w:rsidRPr="00971C2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E13AB8" w:rsidRPr="009C309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общежития;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среднее и высшее профессиональное образование; 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обеспечение занятий спортом в 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помещениях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ветеринарное обслуживание;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внутреннего правопорядка;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водный транспорт;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деятельности по исполнению наказаний;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вооруженных сил.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На земельные участки в категорией земель «земли промышленности и иного специального назначения», не отображённые на схемах градостроительного зонирования и находящиеся за границами населённых пунктов, распространяется градостроительный регламент территориальной зоны «Территория размещения производственных объектов с различными нормативами воздействия на окружающую среду» (</w:t>
      </w:r>
      <w:proofErr w:type="gramStart"/>
      <w:r w:rsidRPr="00971C23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971C23">
        <w:rPr>
          <w:rFonts w:ascii="Times New Roman" w:hAnsi="Times New Roman" w:cs="Times New Roman"/>
          <w:bCs/>
          <w:sz w:val="28"/>
          <w:szCs w:val="28"/>
        </w:rPr>
        <w:t xml:space="preserve"> 1).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20. </w:t>
      </w:r>
      <w:r w:rsidRPr="00E13AB8">
        <w:rPr>
          <w:rFonts w:ascii="Times New Roman" w:hAnsi="Times New Roman" w:cs="Times New Roman"/>
          <w:b/>
          <w:sz w:val="28"/>
          <w:szCs w:val="28"/>
        </w:rPr>
        <w:t>Территории размещения коммунальных и складских объектов, объектов жилищно-коммунального хозяйства, объектов оптовой торговли (</w:t>
      </w:r>
      <w:proofErr w:type="gramStart"/>
      <w:r w:rsidRPr="00E13AB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13AB8">
        <w:rPr>
          <w:rFonts w:ascii="Times New Roman" w:hAnsi="Times New Roman" w:cs="Times New Roman"/>
          <w:b/>
          <w:sz w:val="28"/>
          <w:szCs w:val="28"/>
        </w:rPr>
        <w:t> 2)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предусматривают следующие виды разрешенного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общественное питание;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амбулаторно-поликлиническое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стационарное медицинское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бытовое обслуживание;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оказание услуг связи; 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внутреннего правопорядка;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обеспечение вооруженных сил;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деловое управление;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производственная деятельность;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склады;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хранение автотранспорта;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служебные гаражи;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ремонт автомобилей;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размещение автомобильных дорог;</w:t>
      </w:r>
    </w:p>
    <w:p w:rsidR="00971C23" w:rsidRP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услуг;</w:t>
      </w:r>
    </w:p>
    <w:p w:rsidR="00971C23" w:rsidRDefault="00971C23" w:rsidP="00971C23">
      <w:pPr>
        <w:shd w:val="clear" w:color="auto" w:fill="FFFFFF"/>
        <w:tabs>
          <w:tab w:val="left" w:pos="70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связь;</w:t>
      </w:r>
    </w:p>
    <w:p w:rsidR="00E13AB8" w:rsidRPr="00971C2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E13AB8" w:rsidRPr="009C309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торговли (торговые центры, торгово-развлекательные центры (комплексы);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магазины;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ритуальная деятельность;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объекты культурно-досуговой деятельности;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righ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ветеринарное обслуживание;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21. </w:t>
      </w:r>
      <w:r w:rsidRPr="00E13AB8">
        <w:rPr>
          <w:rFonts w:ascii="Times New Roman" w:hAnsi="Times New Roman" w:cs="Times New Roman"/>
          <w:b/>
          <w:sz w:val="28"/>
          <w:szCs w:val="28"/>
        </w:rPr>
        <w:t>Территории размещения иных видов производственной, инженерной и транспортной инфраструктур (</w:t>
      </w:r>
      <w:proofErr w:type="gramStart"/>
      <w:r w:rsidRPr="00E13AB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13AB8">
        <w:rPr>
          <w:rFonts w:ascii="Times New Roman" w:hAnsi="Times New Roman" w:cs="Times New Roman"/>
          <w:b/>
          <w:sz w:val="28"/>
          <w:szCs w:val="28"/>
        </w:rPr>
        <w:t xml:space="preserve"> 3)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предназначены для размещения и функционирования коммунальных и складских объектов, объектов инженерной инфраструктуры и предусматривают следующие </w:t>
      </w:r>
      <w:r w:rsidRPr="00971C23">
        <w:rPr>
          <w:rFonts w:ascii="Times New Roman" w:hAnsi="Times New Roman" w:cs="Times New Roman"/>
          <w:bCs/>
          <w:sz w:val="28"/>
          <w:szCs w:val="28"/>
        </w:rPr>
        <w:lastRenderedPageBreak/>
        <w:t>основные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склады,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служебные гаражи,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предоставление коммунальных услуг</w:t>
      </w:r>
      <w:r w:rsidR="00E13AB8">
        <w:rPr>
          <w:rFonts w:ascii="Times New Roman" w:hAnsi="Times New Roman" w:cs="Times New Roman"/>
          <w:bCs/>
          <w:sz w:val="28"/>
          <w:szCs w:val="28"/>
        </w:rPr>
        <w:t>;</w:t>
      </w:r>
    </w:p>
    <w:p w:rsidR="00E13AB8" w:rsidRPr="00971C2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E13AB8" w:rsidRPr="009C3093" w:rsidRDefault="00E13AB8" w:rsidP="00E13A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22. </w:t>
      </w:r>
      <w:r w:rsidRPr="00E13AB8">
        <w:rPr>
          <w:rFonts w:ascii="Times New Roman" w:hAnsi="Times New Roman" w:cs="Times New Roman"/>
          <w:b/>
          <w:bCs/>
          <w:sz w:val="28"/>
          <w:szCs w:val="28"/>
        </w:rPr>
        <w:t>Территориальная зона «</w:t>
      </w:r>
      <w:r w:rsidRPr="00E13AB8">
        <w:rPr>
          <w:rFonts w:ascii="Times New Roman" w:hAnsi="Times New Roman" w:cs="Times New Roman"/>
          <w:b/>
          <w:sz w:val="28"/>
          <w:szCs w:val="28"/>
        </w:rPr>
        <w:t>Водоснабжение и очистка, энергообеспечение» (И 1)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основные виды разрешенного использования земельных участков и объектов капитального строительства:</w:t>
      </w:r>
    </w:p>
    <w:p w:rsidR="00167B94" w:rsidRPr="00971C23" w:rsidRDefault="00971C23" w:rsidP="00167B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коммунальное обслуживание;</w:t>
      </w:r>
    </w:p>
    <w:p w:rsidR="00167B94" w:rsidRPr="00971C23" w:rsidRDefault="00167B94" w:rsidP="00167B9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служебные гаражи</w:t>
      </w:r>
      <w:r w:rsidR="00167B94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left="1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 xml:space="preserve">23. </w:t>
      </w:r>
      <w:r w:rsidRPr="00167B94">
        <w:rPr>
          <w:rFonts w:ascii="Times New Roman" w:hAnsi="Times New Roman" w:cs="Times New Roman"/>
          <w:b/>
          <w:bCs/>
          <w:sz w:val="28"/>
          <w:szCs w:val="28"/>
        </w:rPr>
        <w:t>Зоны резервного фонда (Ф)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предназначены для перспективного развития Кузнечихинского сельского поселения и освоения его территории в соответствии с генеральным планом Кузнечихинского сельского поселения и другой утвержденной градостроительной документацией, а так же для размещения объектов недвижимости в соответствии с градостроительными планами земельных участков и инвестиционной документацией</w:t>
      </w:r>
      <w:r w:rsidRPr="00971C23">
        <w:rPr>
          <w:rFonts w:ascii="Times New Roman" w:hAnsi="Times New Roman" w:cs="Times New Roman"/>
          <w:sz w:val="28"/>
          <w:szCs w:val="28"/>
        </w:rPr>
        <w:t xml:space="preserve"> (зоны перспективного освоения (Ф 1)).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left="1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В состав зон резервного фонда (Ф) включаются также территории с неустановленным функциональным назначением их использования (зоны р</w:t>
      </w:r>
      <w:r w:rsidRPr="00971C23">
        <w:rPr>
          <w:rFonts w:ascii="Times New Roman" w:hAnsi="Times New Roman" w:cs="Times New Roman"/>
          <w:sz w:val="28"/>
          <w:szCs w:val="28"/>
        </w:rPr>
        <w:t>езервных территорий (Ф 2)).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12" w:right="16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Территории зон резервного фонда (Ф) могут быть использованы для размещения временных объектов с разрешения Администрации Кузнечихинского сельского поселения до принятия решения об их освоении и переводе в иную территориальную зону.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24. </w:t>
      </w:r>
      <w:r w:rsidRPr="00167B94">
        <w:rPr>
          <w:rFonts w:ascii="Times New Roman" w:hAnsi="Times New Roman" w:cs="Times New Roman"/>
          <w:b/>
          <w:sz w:val="28"/>
          <w:szCs w:val="28"/>
        </w:rPr>
        <w:t>Зоны сельскохозяйственного использования (СХ)</w:t>
      </w:r>
      <w:r w:rsidRPr="00971C23">
        <w:rPr>
          <w:rFonts w:ascii="Times New Roman" w:hAnsi="Times New Roman" w:cs="Times New Roman"/>
          <w:sz w:val="28"/>
          <w:szCs w:val="28"/>
        </w:rPr>
        <w:t xml:space="preserve"> предназначены для выращивания сельхозпродукции открытым способом, выделены для обеспечения правовых условий сохранения сельскохозяйственных угодий, предотвращения их занятия другими видами деятельности.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В состав зон сельскохозяйственного использования (СХ) включаются: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зоны сельскохозяйственных угодий (СХ 1): пашни, сенокосы, пастбища, залежи, земли, занятые многолетними насаждениями (садами и другими);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зоны сельскохозяйственного производства (СХ 2);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3) зоны размещения садоводческих и огороднических некоммерческих объединений (СХ 3).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1C23">
        <w:rPr>
          <w:rFonts w:ascii="Times New Roman" w:hAnsi="Times New Roman" w:cs="Times New Roman"/>
          <w:sz w:val="28"/>
          <w:szCs w:val="28"/>
        </w:rPr>
        <w:t xml:space="preserve">В состав территориальных зон, устанавливаемых в границах территорий населенных пунктов, могут включаться зоны сельскохозяйственного использования, в том числе зоны сельскохозяйственных угодий, а также зоны, занятые объектами сельскохозяйственного назначения и предназначенные для ведения сельского </w:t>
      </w:r>
      <w:r w:rsidRPr="00971C23">
        <w:rPr>
          <w:rFonts w:ascii="Times New Roman" w:hAnsi="Times New Roman" w:cs="Times New Roman"/>
          <w:sz w:val="28"/>
          <w:szCs w:val="28"/>
        </w:rPr>
        <w:lastRenderedPageBreak/>
        <w:t>хозяйства, садоводства, развития объектов сельскохозяйственного назначения.</w:t>
      </w:r>
      <w:proofErr w:type="gramEnd"/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25. </w:t>
      </w:r>
      <w:r w:rsidRPr="00AD08CF">
        <w:rPr>
          <w:rFonts w:ascii="Times New Roman" w:hAnsi="Times New Roman" w:cs="Times New Roman"/>
          <w:b/>
          <w:sz w:val="28"/>
          <w:szCs w:val="28"/>
        </w:rPr>
        <w:t>Для зоны сельскохозяйственных угодий (СХ 1)</w:t>
      </w:r>
      <w:r w:rsidRPr="00971C2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971C23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971C23">
        <w:rPr>
          <w:rFonts w:ascii="Times New Roman" w:hAnsi="Times New Roman" w:cs="Times New Roman"/>
          <w:sz w:val="28"/>
          <w:szCs w:val="28"/>
        </w:rPr>
        <w:t xml:space="preserve"> с частью 6 статьи 36 Градостроительного кодекса РФ градостроительный регламент не устанавливается.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26. </w:t>
      </w:r>
      <w:r w:rsidRPr="00AD08CF">
        <w:rPr>
          <w:rFonts w:ascii="Times New Roman" w:hAnsi="Times New Roman" w:cs="Times New Roman"/>
          <w:b/>
          <w:sz w:val="28"/>
          <w:szCs w:val="28"/>
        </w:rPr>
        <w:t>Зона сельскохозяйственного производства (СХ 2)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предусматривает следующие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виды разрешенного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животноводство;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птицеводство;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звероводство;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AD08CF" w:rsidRPr="00971C23" w:rsidRDefault="00AD08CF" w:rsidP="00AD08C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AD08CF" w:rsidRPr="00AD08CF" w:rsidRDefault="00AD08CF" w:rsidP="00AD08C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склады.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27. </w:t>
      </w:r>
      <w:r w:rsidRPr="00AD08CF">
        <w:rPr>
          <w:rFonts w:ascii="Times New Roman" w:hAnsi="Times New Roman" w:cs="Times New Roman"/>
          <w:b/>
          <w:sz w:val="28"/>
          <w:szCs w:val="28"/>
        </w:rPr>
        <w:t>Зона размещения садоводческих и огороднических некоммерческих объединений (СХ 3)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предусматривают следующие основные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ведения личного подсобного хозяйства;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ведение садоводства;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ведение огородничества;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</w:t>
      </w:r>
      <w:r w:rsidR="006055EE">
        <w:rPr>
          <w:rFonts w:ascii="Times New Roman" w:hAnsi="Times New Roman" w:cs="Times New Roman"/>
          <w:sz w:val="28"/>
          <w:szCs w:val="28"/>
        </w:rPr>
        <w:t>едоставление коммунальных услуг;</w:t>
      </w:r>
    </w:p>
    <w:p w:rsidR="006055EE" w:rsidRPr="00971C23" w:rsidRDefault="006055EE" w:rsidP="006055E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6055EE" w:rsidRPr="009C3093" w:rsidRDefault="006055EE" w:rsidP="006055E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28. </w:t>
      </w:r>
      <w:r w:rsidRPr="00971C23">
        <w:rPr>
          <w:rFonts w:ascii="Times New Roman" w:hAnsi="Times New Roman" w:cs="Times New Roman"/>
          <w:bCs/>
          <w:sz w:val="28"/>
          <w:szCs w:val="28"/>
        </w:rPr>
        <w:t>В состав зон специального назначения (СН) включаются 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29. </w:t>
      </w:r>
      <w:r w:rsidRPr="006055EE">
        <w:rPr>
          <w:rFonts w:ascii="Times New Roman" w:hAnsi="Times New Roman" w:cs="Times New Roman"/>
          <w:b/>
          <w:sz w:val="28"/>
          <w:szCs w:val="28"/>
        </w:rPr>
        <w:t>Зоны ритуального назначения (СН 1)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предусматривают следующие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ритуальная деятельность;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</w:t>
      </w:r>
      <w:r w:rsidR="006055EE">
        <w:rPr>
          <w:rFonts w:ascii="Times New Roman" w:hAnsi="Times New Roman" w:cs="Times New Roman"/>
          <w:sz w:val="28"/>
          <w:szCs w:val="28"/>
        </w:rPr>
        <w:t>;</w:t>
      </w:r>
    </w:p>
    <w:p w:rsidR="006055EE" w:rsidRPr="00971C23" w:rsidRDefault="006055EE" w:rsidP="006055E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6055EE" w:rsidRPr="009C3093" w:rsidRDefault="006055EE" w:rsidP="006055EE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условно разрешенные виды использования: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обеспечение внутреннего правопорядка;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lastRenderedPageBreak/>
        <w:t xml:space="preserve">30. </w:t>
      </w:r>
      <w:r w:rsidRPr="006055EE">
        <w:rPr>
          <w:rFonts w:ascii="Times New Roman" w:hAnsi="Times New Roman" w:cs="Times New Roman"/>
          <w:b/>
          <w:sz w:val="28"/>
          <w:szCs w:val="28"/>
        </w:rPr>
        <w:t>Зоны складирования и захоронения отходов (СН 2)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предусматривают следующие основные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специальная деятельность;</w:t>
      </w:r>
    </w:p>
    <w:p w:rsidR="00971C23" w:rsidRDefault="00971C23" w:rsidP="00971C2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</w:t>
      </w:r>
      <w:r w:rsidR="005424B9">
        <w:rPr>
          <w:rFonts w:ascii="Times New Roman" w:hAnsi="Times New Roman" w:cs="Times New Roman"/>
          <w:sz w:val="28"/>
          <w:szCs w:val="28"/>
        </w:rPr>
        <w:t>;</w:t>
      </w:r>
    </w:p>
    <w:p w:rsidR="005424B9" w:rsidRPr="00971C23" w:rsidRDefault="005424B9" w:rsidP="005424B9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5424B9" w:rsidRPr="009C3093" w:rsidRDefault="005424B9" w:rsidP="005424B9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31. </w:t>
      </w:r>
      <w:r w:rsidRPr="00712DBC">
        <w:rPr>
          <w:rFonts w:ascii="Times New Roman" w:hAnsi="Times New Roman" w:cs="Times New Roman"/>
          <w:b/>
          <w:sz w:val="28"/>
          <w:szCs w:val="28"/>
        </w:rPr>
        <w:t>Зоны транспортной инфраструктуры (Т)</w:t>
      </w:r>
      <w:r w:rsidRPr="00971C23">
        <w:rPr>
          <w:rFonts w:ascii="Times New Roman" w:hAnsi="Times New Roman" w:cs="Times New Roman"/>
          <w:sz w:val="28"/>
          <w:szCs w:val="28"/>
        </w:rPr>
        <w:t xml:space="preserve"> включают зоны внешнего транспорта, местного и индивидуального транспорта (Т 1), которые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предусматривают следующие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hd w:val="clear" w:color="auto" w:fill="FFFFFF"/>
        <w:tabs>
          <w:tab w:val="left" w:pos="993"/>
        </w:tabs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1) основные разрешенные виды использования: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хранение автотранспорта;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ремонт автомобилей;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заправка транспортных средств;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автомобильный транспорт;</w:t>
      </w:r>
    </w:p>
    <w:p w:rsid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712DBC" w:rsidRPr="00971C23" w:rsidRDefault="00712DBC" w:rsidP="00712DB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712DBC" w:rsidRPr="009C3093" w:rsidRDefault="00712DBC" w:rsidP="00712DB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территории;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2) виды основного разрешенного использования территорий в полосе отвода железной дороги: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железнодорожные пути,</w:t>
      </w:r>
    </w:p>
    <w:p w:rsidR="00971C23" w:rsidRPr="00971C23" w:rsidRDefault="00971C23" w:rsidP="00971C23">
      <w:pPr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обслуживание железнодорожных перевозок.</w:t>
      </w:r>
    </w:p>
    <w:p w:rsidR="00971C23" w:rsidRPr="00971C23" w:rsidRDefault="00971C23" w:rsidP="00971C23">
      <w:pPr>
        <w:shd w:val="clear" w:color="auto" w:fill="FFFFFF"/>
        <w:tabs>
          <w:tab w:val="left" w:pos="724"/>
        </w:tabs>
        <w:spacing w:after="0" w:line="240" w:lineRule="auto"/>
        <w:ind w:left="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3) условно разрешенные виды использования в полосе отвода железной дороги: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left="8"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971C23">
        <w:rPr>
          <w:rFonts w:ascii="Times New Roman" w:hAnsi="Times New Roman" w:cs="Times New Roman"/>
          <w:sz w:val="28"/>
          <w:szCs w:val="28"/>
        </w:rPr>
        <w:t>предоставление коммунальных услуг</w:t>
      </w:r>
      <w:r w:rsidRPr="00971C23">
        <w:rPr>
          <w:rFonts w:ascii="Times New Roman" w:hAnsi="Times New Roman" w:cs="Times New Roman"/>
          <w:bCs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tabs>
          <w:tab w:val="left" w:pos="708"/>
        </w:tabs>
        <w:spacing w:after="0" w:line="240" w:lineRule="auto"/>
        <w:ind w:left="8"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971C23">
        <w:rPr>
          <w:rFonts w:ascii="Times New Roman" w:hAnsi="Times New Roman" w:cs="Times New Roman"/>
          <w:sz w:val="28"/>
          <w:szCs w:val="28"/>
        </w:rPr>
        <w:t>трубопроводный транспорт</w:t>
      </w:r>
      <w:r w:rsidR="00712DBC">
        <w:rPr>
          <w:rFonts w:ascii="Times New Roman" w:hAnsi="Times New Roman" w:cs="Times New Roman"/>
          <w:sz w:val="28"/>
          <w:szCs w:val="28"/>
        </w:rPr>
        <w:t>;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left="8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32. </w:t>
      </w:r>
      <w:r w:rsidRPr="00712DBC">
        <w:rPr>
          <w:rFonts w:ascii="Times New Roman" w:hAnsi="Times New Roman" w:cs="Times New Roman"/>
          <w:b/>
          <w:sz w:val="28"/>
          <w:szCs w:val="28"/>
        </w:rPr>
        <w:t>Зоны акваторий (А)</w:t>
      </w:r>
      <w:r w:rsidRPr="00971C23">
        <w:rPr>
          <w:rFonts w:ascii="Times New Roman" w:hAnsi="Times New Roman" w:cs="Times New Roman"/>
          <w:sz w:val="28"/>
          <w:szCs w:val="28"/>
        </w:rPr>
        <w:t xml:space="preserve"> </w:t>
      </w:r>
      <w:r w:rsidRPr="00971C23">
        <w:rPr>
          <w:rFonts w:ascii="Times New Roman" w:hAnsi="Times New Roman" w:cs="Times New Roman"/>
          <w:bCs/>
          <w:sz w:val="28"/>
          <w:szCs w:val="28"/>
        </w:rPr>
        <w:t>включают в себя земли, занятые водными объектами и прибрежными территориями.</w:t>
      </w:r>
    </w:p>
    <w:p w:rsidR="00971C23" w:rsidRPr="00971C23" w:rsidRDefault="00971C23" w:rsidP="00971C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 xml:space="preserve">В зонах акваторий выделяются территориальные зоны «Речная акватория» (А 1), </w:t>
      </w:r>
      <w:r w:rsidRPr="00971C23">
        <w:rPr>
          <w:rFonts w:ascii="Times New Roman" w:hAnsi="Times New Roman" w:cs="Times New Roman"/>
          <w:bCs/>
          <w:sz w:val="28"/>
          <w:szCs w:val="28"/>
        </w:rPr>
        <w:t>предусматривающие следующие основные разрешенные виды использования земельных участков и объектов капитального строительства:</w:t>
      </w:r>
    </w:p>
    <w:p w:rsidR="00971C23" w:rsidRPr="00971C23" w:rsidRDefault="00971C23" w:rsidP="0097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sz w:val="28"/>
          <w:szCs w:val="28"/>
        </w:rPr>
        <w:tab/>
        <w:t>предоставление коммунальных услуг;</w:t>
      </w:r>
    </w:p>
    <w:p w:rsidR="00971C23" w:rsidRP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растениеводство;</w:t>
      </w:r>
    </w:p>
    <w:p w:rsidR="00971C23" w:rsidRDefault="00971C23" w:rsidP="00971C23">
      <w:pPr>
        <w:shd w:val="clear" w:color="auto" w:fill="FFFFFF"/>
        <w:tabs>
          <w:tab w:val="left" w:pos="0"/>
        </w:tabs>
        <w:spacing w:after="0" w:line="240" w:lineRule="auto"/>
        <w:ind w:right="-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bCs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ab/>
        <w:t>ведение личного подсобного хозяйства</w:t>
      </w:r>
      <w:r w:rsidR="00712DBC">
        <w:rPr>
          <w:rFonts w:ascii="Times New Roman" w:hAnsi="Times New Roman" w:cs="Times New Roman"/>
          <w:bCs/>
          <w:sz w:val="28"/>
          <w:szCs w:val="28"/>
        </w:rPr>
        <w:t>;</w:t>
      </w:r>
    </w:p>
    <w:p w:rsidR="00712DBC" w:rsidRPr="00971C23" w:rsidRDefault="00712DBC" w:rsidP="00712DB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 w:rsidRPr="00971C2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Pr="00971C23">
        <w:rPr>
          <w:rFonts w:ascii="Times New Roman" w:hAnsi="Times New Roman" w:cs="Times New Roman"/>
          <w:bCs/>
          <w:sz w:val="28"/>
          <w:szCs w:val="28"/>
        </w:rPr>
        <w:t>коммунальное обслуживание;</w:t>
      </w:r>
    </w:p>
    <w:p w:rsidR="00712DBC" w:rsidRPr="009C3093" w:rsidRDefault="00712DBC" w:rsidP="00712DB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ab/>
        <w:t>благоустройство территории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6F59B8">
        <w:rPr>
          <w:rFonts w:ascii="Times New Roman" w:hAnsi="Times New Roman" w:cs="Times New Roman"/>
          <w:bCs/>
          <w:sz w:val="28"/>
          <w:szCs w:val="28"/>
        </w:rPr>
        <w:t>».</w:t>
      </w:r>
      <w:proofErr w:type="gramEnd"/>
    </w:p>
    <w:p w:rsidR="007A4814" w:rsidRDefault="00016A6C" w:rsidP="006F59B8">
      <w:pPr>
        <w:tabs>
          <w:tab w:val="left" w:pos="8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2. 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Карту градостроительного з</w:t>
      </w:r>
      <w:r w:rsidR="006F59B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онирования д. Кузнечиха, с. Поно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марево и прилегающих территори</w:t>
      </w:r>
      <w:r w:rsidR="006F59B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й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изложить в </w:t>
      </w:r>
      <w:r w:rsidR="006F59B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следующей редакции:</w:t>
      </w:r>
    </w:p>
    <w:p w:rsidR="006F59B8" w:rsidRDefault="006F59B8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6F59B8" w:rsidRDefault="006F59B8" w:rsidP="006F59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«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Карт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а градостроительного зонирования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br/>
        <w:t>д. Кузнечиха, с. Поно</w:t>
      </w:r>
      <w:r w:rsidRPr="00016A6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марево и прилегающих 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й</w:t>
      </w:r>
    </w:p>
    <w:p w:rsidR="006F59B8" w:rsidRDefault="006F59B8" w:rsidP="006F59B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4814" w:rsidRDefault="00FA6E7F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72954" cy="5785164"/>
            <wp:effectExtent l="0" t="0" r="4445" b="6350"/>
            <wp:docPr id="3" name="Рисунок 3" descr="C:\Users\semenova\Desktop\КАРТА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ova\Desktop\КАРТА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25" cy="57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14" w:rsidRDefault="007A4814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4814" w:rsidRDefault="007A4814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4814" w:rsidRDefault="007A4814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59B8" w:rsidRDefault="006F59B8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F59B8" w:rsidSect="004949EE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7A4814" w:rsidRDefault="007A4814" w:rsidP="005974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_GoBack"/>
      <w:bookmarkEnd w:id="1"/>
    </w:p>
    <w:sectPr w:rsidR="007A4814" w:rsidSect="004949EE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687" w:rsidRDefault="003F6687" w:rsidP="001E4D7F">
      <w:pPr>
        <w:spacing w:after="0" w:line="240" w:lineRule="auto"/>
      </w:pPr>
      <w:r>
        <w:separator/>
      </w:r>
    </w:p>
  </w:endnote>
  <w:endnote w:type="continuationSeparator" w:id="0">
    <w:p w:rsidR="003F6687" w:rsidRDefault="003F6687" w:rsidP="001E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687" w:rsidRDefault="003F6687" w:rsidP="001E4D7F">
      <w:pPr>
        <w:spacing w:after="0" w:line="240" w:lineRule="auto"/>
      </w:pPr>
      <w:r>
        <w:separator/>
      </w:r>
    </w:p>
  </w:footnote>
  <w:footnote w:type="continuationSeparator" w:id="0">
    <w:p w:rsidR="003F6687" w:rsidRDefault="003F6687" w:rsidP="001E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49217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B38EA" w:rsidRPr="001E4D7F" w:rsidRDefault="006B38EA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E4D7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E4D7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E4D7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333F7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Pr="001E4D7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6B38EA" w:rsidRDefault="006B38E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18F1B0"/>
    <w:lvl w:ilvl="0">
      <w:numFmt w:val="bullet"/>
      <w:lvlText w:val="*"/>
      <w:lvlJc w:val="left"/>
    </w:lvl>
  </w:abstractNum>
  <w:abstractNum w:abstractNumId="1">
    <w:nsid w:val="06DF5C6C"/>
    <w:multiLevelType w:val="hybridMultilevel"/>
    <w:tmpl w:val="AC06E14A"/>
    <w:lvl w:ilvl="0" w:tplc="07827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01A25"/>
    <w:multiLevelType w:val="hybridMultilevel"/>
    <w:tmpl w:val="8B44388E"/>
    <w:lvl w:ilvl="0" w:tplc="07827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952FD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E66F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AEE10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CB628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0CA6B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6E90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4008C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DE61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44771"/>
    <w:multiLevelType w:val="hybridMultilevel"/>
    <w:tmpl w:val="6E5C4B84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C3F27"/>
    <w:multiLevelType w:val="hybridMultilevel"/>
    <w:tmpl w:val="FE54871C"/>
    <w:lvl w:ilvl="0" w:tplc="0318F1B0"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11A06704"/>
    <w:multiLevelType w:val="hybridMultilevel"/>
    <w:tmpl w:val="BB96F1F2"/>
    <w:lvl w:ilvl="0" w:tplc="0318F1B0">
      <w:numFmt w:val="bullet"/>
      <w:lvlText w:val="-"/>
      <w:lvlJc w:val="left"/>
      <w:pPr>
        <w:ind w:left="1146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1B50F50"/>
    <w:multiLevelType w:val="hybridMultilevel"/>
    <w:tmpl w:val="518CD2A4"/>
    <w:lvl w:ilvl="0" w:tplc="0318F1B0">
      <w:numFmt w:val="bullet"/>
      <w:lvlText w:val="•"/>
      <w:legacy w:legacy="1" w:legacySpace="0" w:legacyIndent="348"/>
      <w:lvlJc w:val="left"/>
      <w:pPr>
        <w:ind w:left="372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32B14AF"/>
    <w:multiLevelType w:val="hybridMultilevel"/>
    <w:tmpl w:val="7D4EB084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8">
    <w:nsid w:val="13FE3238"/>
    <w:multiLevelType w:val="hybridMultilevel"/>
    <w:tmpl w:val="41944D22"/>
    <w:lvl w:ilvl="0" w:tplc="127A212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82A34D8"/>
    <w:multiLevelType w:val="hybridMultilevel"/>
    <w:tmpl w:val="CC5C69A0"/>
    <w:lvl w:ilvl="0" w:tplc="F5C65C08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ascii="Times New Roman" w:hAnsi="Times New Roman" w:cs="Times New Roman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>
    <w:nsid w:val="1C8E32CE"/>
    <w:multiLevelType w:val="hybridMultilevel"/>
    <w:tmpl w:val="A20E6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440E4"/>
    <w:multiLevelType w:val="multilevel"/>
    <w:tmpl w:val="60446ADE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3">
    <w:nsid w:val="308C3267"/>
    <w:multiLevelType w:val="hybridMultilevel"/>
    <w:tmpl w:val="877283C4"/>
    <w:lvl w:ilvl="0" w:tplc="0318F1B0">
      <w:numFmt w:val="bullet"/>
      <w:lvlText w:val="•"/>
      <w:legacy w:legacy="1" w:legacySpace="0" w:legacyIndent="348"/>
      <w:lvlJc w:val="left"/>
      <w:pPr>
        <w:ind w:left="372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3AC076C"/>
    <w:multiLevelType w:val="hybridMultilevel"/>
    <w:tmpl w:val="E4E827BE"/>
    <w:lvl w:ilvl="0" w:tplc="0318F1B0">
      <w:numFmt w:val="bullet"/>
      <w:lvlText w:val="•"/>
      <w:legacy w:legacy="1" w:legacySpace="0" w:legacyIndent="348"/>
      <w:lvlJc w:val="left"/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5">
    <w:nsid w:val="36FE7BBE"/>
    <w:multiLevelType w:val="hybridMultilevel"/>
    <w:tmpl w:val="F4282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7BE3E43"/>
    <w:multiLevelType w:val="hybridMultilevel"/>
    <w:tmpl w:val="9AC2A8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8DC0C40"/>
    <w:multiLevelType w:val="hybridMultilevel"/>
    <w:tmpl w:val="69346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71607B"/>
    <w:multiLevelType w:val="hybridMultilevel"/>
    <w:tmpl w:val="2D403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18F1B0">
      <w:start w:val="65535"/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113986"/>
    <w:multiLevelType w:val="hybridMultilevel"/>
    <w:tmpl w:val="1B5C1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9C9600B"/>
    <w:multiLevelType w:val="hybridMultilevel"/>
    <w:tmpl w:val="4F84D35A"/>
    <w:lvl w:ilvl="0" w:tplc="A590018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73669"/>
    <w:multiLevelType w:val="hybridMultilevel"/>
    <w:tmpl w:val="B7FE3A44"/>
    <w:lvl w:ilvl="0" w:tplc="735876EC">
      <w:start w:val="1"/>
      <w:numFmt w:val="decimal"/>
      <w:lvlText w:val="%1."/>
      <w:lvlJc w:val="left"/>
      <w:pPr>
        <w:ind w:left="236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7" w:hanging="360"/>
      </w:pPr>
    </w:lvl>
    <w:lvl w:ilvl="2" w:tplc="0419001B" w:tentative="1">
      <w:start w:val="1"/>
      <w:numFmt w:val="lowerRoman"/>
      <w:lvlText w:val="%3."/>
      <w:lvlJc w:val="right"/>
      <w:pPr>
        <w:ind w:left="3147" w:hanging="180"/>
      </w:pPr>
    </w:lvl>
    <w:lvl w:ilvl="3" w:tplc="0419000F" w:tentative="1">
      <w:start w:val="1"/>
      <w:numFmt w:val="decimal"/>
      <w:lvlText w:val="%4."/>
      <w:lvlJc w:val="left"/>
      <w:pPr>
        <w:ind w:left="3867" w:hanging="360"/>
      </w:pPr>
    </w:lvl>
    <w:lvl w:ilvl="4" w:tplc="04190019" w:tentative="1">
      <w:start w:val="1"/>
      <w:numFmt w:val="lowerLetter"/>
      <w:lvlText w:val="%5."/>
      <w:lvlJc w:val="left"/>
      <w:pPr>
        <w:ind w:left="4587" w:hanging="360"/>
      </w:pPr>
    </w:lvl>
    <w:lvl w:ilvl="5" w:tplc="0419001B" w:tentative="1">
      <w:start w:val="1"/>
      <w:numFmt w:val="lowerRoman"/>
      <w:lvlText w:val="%6."/>
      <w:lvlJc w:val="right"/>
      <w:pPr>
        <w:ind w:left="5307" w:hanging="180"/>
      </w:pPr>
    </w:lvl>
    <w:lvl w:ilvl="6" w:tplc="0419000F" w:tentative="1">
      <w:start w:val="1"/>
      <w:numFmt w:val="decimal"/>
      <w:lvlText w:val="%7."/>
      <w:lvlJc w:val="left"/>
      <w:pPr>
        <w:ind w:left="6027" w:hanging="360"/>
      </w:pPr>
    </w:lvl>
    <w:lvl w:ilvl="7" w:tplc="04190019" w:tentative="1">
      <w:start w:val="1"/>
      <w:numFmt w:val="lowerLetter"/>
      <w:lvlText w:val="%8."/>
      <w:lvlJc w:val="left"/>
      <w:pPr>
        <w:ind w:left="6747" w:hanging="360"/>
      </w:pPr>
    </w:lvl>
    <w:lvl w:ilvl="8" w:tplc="0419001B" w:tentative="1">
      <w:start w:val="1"/>
      <w:numFmt w:val="lowerRoman"/>
      <w:lvlText w:val="%9."/>
      <w:lvlJc w:val="right"/>
      <w:pPr>
        <w:ind w:left="7467" w:hanging="180"/>
      </w:pPr>
    </w:lvl>
  </w:abstractNum>
  <w:abstractNum w:abstractNumId="22">
    <w:nsid w:val="4A975111"/>
    <w:multiLevelType w:val="hybridMultilevel"/>
    <w:tmpl w:val="6B922580"/>
    <w:lvl w:ilvl="0" w:tplc="0318F1B0"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7A3532"/>
    <w:multiLevelType w:val="hybridMultilevel"/>
    <w:tmpl w:val="0DD615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BD0D4D"/>
    <w:multiLevelType w:val="hybridMultilevel"/>
    <w:tmpl w:val="7BC6C0BA"/>
    <w:lvl w:ilvl="0" w:tplc="265E60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1D6362B"/>
    <w:multiLevelType w:val="hybridMultilevel"/>
    <w:tmpl w:val="8774F8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3D54C84"/>
    <w:multiLevelType w:val="hybridMultilevel"/>
    <w:tmpl w:val="497695AC"/>
    <w:lvl w:ilvl="0" w:tplc="7AF0D9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B4CA1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3A0A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980D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3A40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54A3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542B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A94B3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3646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864F00"/>
    <w:multiLevelType w:val="multilevel"/>
    <w:tmpl w:val="7F9CE0F8"/>
    <w:lvl w:ilvl="0">
      <w:start w:val="2"/>
      <w:numFmt w:val="decimal"/>
      <w:lvlText w:val="%1."/>
      <w:legacy w:legacy="1" w:legacySpace="0" w:legacyIndent="236"/>
      <w:lvlJc w:val="left"/>
      <w:rPr>
        <w:rFonts w:ascii="Arial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>
    <w:nsid w:val="54D07AE3"/>
    <w:multiLevelType w:val="hybridMultilevel"/>
    <w:tmpl w:val="3CD2BCF6"/>
    <w:lvl w:ilvl="0" w:tplc="04190001">
      <w:start w:val="1"/>
      <w:numFmt w:val="bullet"/>
      <w:lvlText w:val=""/>
      <w:lvlJc w:val="left"/>
      <w:pPr>
        <w:ind w:left="10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2" w:hanging="360"/>
      </w:pPr>
      <w:rPr>
        <w:rFonts w:ascii="Wingdings" w:hAnsi="Wingdings" w:cs="Wingdings" w:hint="default"/>
      </w:rPr>
    </w:lvl>
  </w:abstractNum>
  <w:abstractNum w:abstractNumId="29">
    <w:nsid w:val="64E900AB"/>
    <w:multiLevelType w:val="hybridMultilevel"/>
    <w:tmpl w:val="6E5C4B84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6C2EC9"/>
    <w:multiLevelType w:val="hybridMultilevel"/>
    <w:tmpl w:val="2CDE8920"/>
    <w:lvl w:ilvl="0" w:tplc="0318F1B0"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1">
    <w:nsid w:val="68001FBA"/>
    <w:multiLevelType w:val="hybridMultilevel"/>
    <w:tmpl w:val="0512C6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69B93DE9"/>
    <w:multiLevelType w:val="hybridMultilevel"/>
    <w:tmpl w:val="6E5C4B84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745916"/>
    <w:multiLevelType w:val="hybridMultilevel"/>
    <w:tmpl w:val="F4CA9F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318F1B0">
      <w:numFmt w:val="bullet"/>
      <w:lvlText w:val="-"/>
      <w:legacy w:legacy="1" w:legacySpace="360" w:legacyIndent="132"/>
      <w:lvlJc w:val="left"/>
      <w:rPr>
        <w:rFonts w:ascii="Arial" w:hAnsi="Arial" w:cs="Aria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4">
    <w:nsid w:val="744C50AC"/>
    <w:multiLevelType w:val="hybridMultilevel"/>
    <w:tmpl w:val="6E5C4B84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F5226"/>
    <w:multiLevelType w:val="hybridMultilevel"/>
    <w:tmpl w:val="8ED289BC"/>
    <w:lvl w:ilvl="0" w:tplc="0318F1B0">
      <w:numFmt w:val="bullet"/>
      <w:lvlText w:val="-"/>
      <w:legacy w:legacy="1" w:legacySpace="0" w:legacyIndent="132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875B3F"/>
    <w:multiLevelType w:val="hybridMultilevel"/>
    <w:tmpl w:val="6E5C4B84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927DA"/>
    <w:multiLevelType w:val="hybridMultilevel"/>
    <w:tmpl w:val="FE860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7717C3"/>
    <w:multiLevelType w:val="hybridMultilevel"/>
    <w:tmpl w:val="7722B932"/>
    <w:lvl w:ilvl="0" w:tplc="0318F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593C9B"/>
    <w:multiLevelType w:val="hybridMultilevel"/>
    <w:tmpl w:val="9062AC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4"/>
  </w:num>
  <w:num w:numId="3">
    <w:abstractNumId w:val="11"/>
  </w:num>
  <w:num w:numId="4">
    <w:abstractNumId w:val="0"/>
    <w:lvlOverride w:ilvl="0">
      <w:lvl w:ilvl="0">
        <w:numFmt w:val="bullet"/>
        <w:lvlText w:val="-"/>
        <w:legacy w:legacy="1" w:legacySpace="0" w:legacyIndent="184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6">
    <w:abstractNumId w:val="10"/>
  </w:num>
  <w:num w:numId="7">
    <w:abstractNumId w:val="27"/>
    <w:lvlOverride w:ilvl="0">
      <w:startOverride w:val="2"/>
    </w:lvlOverride>
  </w:num>
  <w:num w:numId="8">
    <w:abstractNumId w:val="39"/>
  </w:num>
  <w:num w:numId="9">
    <w:abstractNumId w:val="31"/>
  </w:num>
  <w:num w:numId="10">
    <w:abstractNumId w:val="12"/>
  </w:num>
  <w:num w:numId="11">
    <w:abstractNumId w:val="7"/>
  </w:num>
  <w:num w:numId="12">
    <w:abstractNumId w:val="14"/>
  </w:num>
  <w:num w:numId="13">
    <w:abstractNumId w:val="33"/>
  </w:num>
  <w:num w:numId="14">
    <w:abstractNumId w:val="16"/>
  </w:num>
  <w:num w:numId="15">
    <w:abstractNumId w:val="13"/>
  </w:num>
  <w:num w:numId="16">
    <w:abstractNumId w:val="6"/>
  </w:num>
  <w:num w:numId="17">
    <w:abstractNumId w:val="25"/>
  </w:num>
  <w:num w:numId="18">
    <w:abstractNumId w:val="19"/>
  </w:num>
  <w:num w:numId="19">
    <w:abstractNumId w:val="15"/>
  </w:num>
  <w:num w:numId="20">
    <w:abstractNumId w:val="28"/>
  </w:num>
  <w:num w:numId="21">
    <w:abstractNumId w:val="4"/>
  </w:num>
  <w:num w:numId="22">
    <w:abstractNumId w:val="30"/>
  </w:num>
  <w:num w:numId="23">
    <w:abstractNumId w:val="18"/>
  </w:num>
  <w:num w:numId="24">
    <w:abstractNumId w:val="17"/>
  </w:num>
  <w:num w:numId="25">
    <w:abstractNumId w:val="9"/>
  </w:num>
  <w:num w:numId="26">
    <w:abstractNumId w:val="37"/>
  </w:num>
  <w:num w:numId="27">
    <w:abstractNumId w:val="35"/>
  </w:num>
  <w:num w:numId="28">
    <w:abstractNumId w:val="22"/>
  </w:num>
  <w:num w:numId="29">
    <w:abstractNumId w:val="26"/>
  </w:num>
  <w:num w:numId="30">
    <w:abstractNumId w:val="2"/>
  </w:num>
  <w:num w:numId="31">
    <w:abstractNumId w:val="1"/>
  </w:num>
  <w:num w:numId="32">
    <w:abstractNumId w:val="3"/>
  </w:num>
  <w:num w:numId="33">
    <w:abstractNumId w:val="29"/>
  </w:num>
  <w:num w:numId="34">
    <w:abstractNumId w:val="32"/>
  </w:num>
  <w:num w:numId="35">
    <w:abstractNumId w:val="36"/>
  </w:num>
  <w:num w:numId="36">
    <w:abstractNumId w:val="5"/>
  </w:num>
  <w:num w:numId="37">
    <w:abstractNumId w:val="38"/>
  </w:num>
  <w:num w:numId="38">
    <w:abstractNumId w:val="23"/>
  </w:num>
  <w:num w:numId="39">
    <w:abstractNumId w:val="8"/>
  </w:num>
  <w:num w:numId="40">
    <w:abstractNumId w:val="2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B7"/>
    <w:rsid w:val="00006BD0"/>
    <w:rsid w:val="000117B7"/>
    <w:rsid w:val="00016A6C"/>
    <w:rsid w:val="00017204"/>
    <w:rsid w:val="00022291"/>
    <w:rsid w:val="00022362"/>
    <w:rsid w:val="000273F2"/>
    <w:rsid w:val="00031943"/>
    <w:rsid w:val="000333F7"/>
    <w:rsid w:val="00035349"/>
    <w:rsid w:val="000424CC"/>
    <w:rsid w:val="000517D1"/>
    <w:rsid w:val="00080A68"/>
    <w:rsid w:val="0008108F"/>
    <w:rsid w:val="0008148D"/>
    <w:rsid w:val="00083B6E"/>
    <w:rsid w:val="00084A70"/>
    <w:rsid w:val="000A3C86"/>
    <w:rsid w:val="000B4662"/>
    <w:rsid w:val="000B5CD5"/>
    <w:rsid w:val="000C00AB"/>
    <w:rsid w:val="000C685D"/>
    <w:rsid w:val="000E4AD2"/>
    <w:rsid w:val="000E4DA5"/>
    <w:rsid w:val="001003BD"/>
    <w:rsid w:val="001018C5"/>
    <w:rsid w:val="00105BB7"/>
    <w:rsid w:val="0010658D"/>
    <w:rsid w:val="00122E21"/>
    <w:rsid w:val="001236A0"/>
    <w:rsid w:val="00142CE5"/>
    <w:rsid w:val="00146BD3"/>
    <w:rsid w:val="00161932"/>
    <w:rsid w:val="00166652"/>
    <w:rsid w:val="00167B94"/>
    <w:rsid w:val="00170865"/>
    <w:rsid w:val="001801BC"/>
    <w:rsid w:val="00182C1D"/>
    <w:rsid w:val="0018695B"/>
    <w:rsid w:val="001B2C59"/>
    <w:rsid w:val="001B7913"/>
    <w:rsid w:val="001C5484"/>
    <w:rsid w:val="001C661F"/>
    <w:rsid w:val="001E2123"/>
    <w:rsid w:val="001E4B00"/>
    <w:rsid w:val="001E4D7F"/>
    <w:rsid w:val="001F39B1"/>
    <w:rsid w:val="002072DB"/>
    <w:rsid w:val="002074C3"/>
    <w:rsid w:val="00210942"/>
    <w:rsid w:val="00210B2A"/>
    <w:rsid w:val="00216DA8"/>
    <w:rsid w:val="0021788F"/>
    <w:rsid w:val="002242D8"/>
    <w:rsid w:val="0025451D"/>
    <w:rsid w:val="002564B5"/>
    <w:rsid w:val="00262CAA"/>
    <w:rsid w:val="00267398"/>
    <w:rsid w:val="002A5504"/>
    <w:rsid w:val="002A71B1"/>
    <w:rsid w:val="002B2018"/>
    <w:rsid w:val="002C3A5D"/>
    <w:rsid w:val="002D0150"/>
    <w:rsid w:val="002E474C"/>
    <w:rsid w:val="00306190"/>
    <w:rsid w:val="0031347F"/>
    <w:rsid w:val="00314DCE"/>
    <w:rsid w:val="00317594"/>
    <w:rsid w:val="00320C41"/>
    <w:rsid w:val="00322C61"/>
    <w:rsid w:val="003317DD"/>
    <w:rsid w:val="00332F49"/>
    <w:rsid w:val="003415B5"/>
    <w:rsid w:val="00342AC8"/>
    <w:rsid w:val="003453A1"/>
    <w:rsid w:val="003523D2"/>
    <w:rsid w:val="00353AEB"/>
    <w:rsid w:val="00353C6E"/>
    <w:rsid w:val="00372D88"/>
    <w:rsid w:val="003859FD"/>
    <w:rsid w:val="00396F44"/>
    <w:rsid w:val="003B0549"/>
    <w:rsid w:val="003C22C2"/>
    <w:rsid w:val="003D34FF"/>
    <w:rsid w:val="003D67A5"/>
    <w:rsid w:val="003D760D"/>
    <w:rsid w:val="003E03A5"/>
    <w:rsid w:val="003E052D"/>
    <w:rsid w:val="003E1552"/>
    <w:rsid w:val="003E5BD7"/>
    <w:rsid w:val="003F6687"/>
    <w:rsid w:val="0040461A"/>
    <w:rsid w:val="00405D88"/>
    <w:rsid w:val="00407607"/>
    <w:rsid w:val="00415177"/>
    <w:rsid w:val="00420C61"/>
    <w:rsid w:val="00421D5B"/>
    <w:rsid w:val="00424A3F"/>
    <w:rsid w:val="00433B1C"/>
    <w:rsid w:val="00441DBA"/>
    <w:rsid w:val="00451DDE"/>
    <w:rsid w:val="004533D0"/>
    <w:rsid w:val="004552DC"/>
    <w:rsid w:val="00480D02"/>
    <w:rsid w:val="00487222"/>
    <w:rsid w:val="00491B6C"/>
    <w:rsid w:val="004949EE"/>
    <w:rsid w:val="004950B4"/>
    <w:rsid w:val="004B51A3"/>
    <w:rsid w:val="004B55D5"/>
    <w:rsid w:val="004C2060"/>
    <w:rsid w:val="004C489B"/>
    <w:rsid w:val="004F37AB"/>
    <w:rsid w:val="004F78FF"/>
    <w:rsid w:val="005016AF"/>
    <w:rsid w:val="00514F3A"/>
    <w:rsid w:val="00524929"/>
    <w:rsid w:val="005257D2"/>
    <w:rsid w:val="00525EEB"/>
    <w:rsid w:val="005352ED"/>
    <w:rsid w:val="0054037F"/>
    <w:rsid w:val="0054191D"/>
    <w:rsid w:val="005424B9"/>
    <w:rsid w:val="00544A9E"/>
    <w:rsid w:val="00550689"/>
    <w:rsid w:val="0057430A"/>
    <w:rsid w:val="00574BE3"/>
    <w:rsid w:val="0058115B"/>
    <w:rsid w:val="00586AF7"/>
    <w:rsid w:val="0058780F"/>
    <w:rsid w:val="005900DA"/>
    <w:rsid w:val="00593018"/>
    <w:rsid w:val="00596062"/>
    <w:rsid w:val="005970C9"/>
    <w:rsid w:val="005974B6"/>
    <w:rsid w:val="005A6192"/>
    <w:rsid w:val="005C0464"/>
    <w:rsid w:val="005D075C"/>
    <w:rsid w:val="005D135D"/>
    <w:rsid w:val="005D2CC6"/>
    <w:rsid w:val="005E2A84"/>
    <w:rsid w:val="005E2C55"/>
    <w:rsid w:val="005E32AA"/>
    <w:rsid w:val="005F3EE6"/>
    <w:rsid w:val="00603849"/>
    <w:rsid w:val="00603940"/>
    <w:rsid w:val="00604373"/>
    <w:rsid w:val="006055EE"/>
    <w:rsid w:val="006113F3"/>
    <w:rsid w:val="00611FBC"/>
    <w:rsid w:val="00613791"/>
    <w:rsid w:val="00621A67"/>
    <w:rsid w:val="006318E4"/>
    <w:rsid w:val="00631F2A"/>
    <w:rsid w:val="006447E5"/>
    <w:rsid w:val="00646D3D"/>
    <w:rsid w:val="006526C2"/>
    <w:rsid w:val="00661973"/>
    <w:rsid w:val="00673088"/>
    <w:rsid w:val="00676807"/>
    <w:rsid w:val="006A3994"/>
    <w:rsid w:val="006B1336"/>
    <w:rsid w:val="006B38EA"/>
    <w:rsid w:val="006C1D97"/>
    <w:rsid w:val="006D791C"/>
    <w:rsid w:val="006E1D47"/>
    <w:rsid w:val="006E6CCD"/>
    <w:rsid w:val="006F1CE9"/>
    <w:rsid w:val="006F59B8"/>
    <w:rsid w:val="007023FB"/>
    <w:rsid w:val="007070FA"/>
    <w:rsid w:val="00712DBC"/>
    <w:rsid w:val="007133CA"/>
    <w:rsid w:val="00715C1A"/>
    <w:rsid w:val="00717863"/>
    <w:rsid w:val="00726258"/>
    <w:rsid w:val="007275DA"/>
    <w:rsid w:val="00742D46"/>
    <w:rsid w:val="00744B1A"/>
    <w:rsid w:val="00763A69"/>
    <w:rsid w:val="00771030"/>
    <w:rsid w:val="00773143"/>
    <w:rsid w:val="00777115"/>
    <w:rsid w:val="00784F56"/>
    <w:rsid w:val="00792C36"/>
    <w:rsid w:val="007A1561"/>
    <w:rsid w:val="007A4814"/>
    <w:rsid w:val="007C0791"/>
    <w:rsid w:val="007C4541"/>
    <w:rsid w:val="007C7E44"/>
    <w:rsid w:val="007F5C22"/>
    <w:rsid w:val="007F629F"/>
    <w:rsid w:val="00805B3E"/>
    <w:rsid w:val="00812D9B"/>
    <w:rsid w:val="0081468A"/>
    <w:rsid w:val="008157C6"/>
    <w:rsid w:val="008207D4"/>
    <w:rsid w:val="00821897"/>
    <w:rsid w:val="008266B4"/>
    <w:rsid w:val="008300C3"/>
    <w:rsid w:val="00832067"/>
    <w:rsid w:val="00840120"/>
    <w:rsid w:val="008456D6"/>
    <w:rsid w:val="00846D0D"/>
    <w:rsid w:val="00861889"/>
    <w:rsid w:val="008636D8"/>
    <w:rsid w:val="00865AC5"/>
    <w:rsid w:val="00866BB6"/>
    <w:rsid w:val="008846C6"/>
    <w:rsid w:val="0088777E"/>
    <w:rsid w:val="00893358"/>
    <w:rsid w:val="00895F15"/>
    <w:rsid w:val="008A648A"/>
    <w:rsid w:val="008B5D85"/>
    <w:rsid w:val="008C3321"/>
    <w:rsid w:val="008C494B"/>
    <w:rsid w:val="008D2B07"/>
    <w:rsid w:val="008E1C72"/>
    <w:rsid w:val="008E5AC8"/>
    <w:rsid w:val="008E6C05"/>
    <w:rsid w:val="00901642"/>
    <w:rsid w:val="00901D8E"/>
    <w:rsid w:val="00913084"/>
    <w:rsid w:val="0091351D"/>
    <w:rsid w:val="00921B6E"/>
    <w:rsid w:val="00945240"/>
    <w:rsid w:val="0094694E"/>
    <w:rsid w:val="009557D3"/>
    <w:rsid w:val="00956C34"/>
    <w:rsid w:val="0096248B"/>
    <w:rsid w:val="00971C23"/>
    <w:rsid w:val="00974D99"/>
    <w:rsid w:val="00975028"/>
    <w:rsid w:val="00977A86"/>
    <w:rsid w:val="009B05AC"/>
    <w:rsid w:val="009C3093"/>
    <w:rsid w:val="009C62A0"/>
    <w:rsid w:val="009D4008"/>
    <w:rsid w:val="009E7C09"/>
    <w:rsid w:val="009F4219"/>
    <w:rsid w:val="00A03FF1"/>
    <w:rsid w:val="00A11774"/>
    <w:rsid w:val="00A15088"/>
    <w:rsid w:val="00A1586D"/>
    <w:rsid w:val="00A20AA0"/>
    <w:rsid w:val="00A352E0"/>
    <w:rsid w:val="00A402F1"/>
    <w:rsid w:val="00A41332"/>
    <w:rsid w:val="00A46714"/>
    <w:rsid w:val="00A55FCF"/>
    <w:rsid w:val="00A57964"/>
    <w:rsid w:val="00A615E7"/>
    <w:rsid w:val="00A81886"/>
    <w:rsid w:val="00A8280F"/>
    <w:rsid w:val="00A82F9C"/>
    <w:rsid w:val="00A8534F"/>
    <w:rsid w:val="00AA126E"/>
    <w:rsid w:val="00AB28A3"/>
    <w:rsid w:val="00AB4D4B"/>
    <w:rsid w:val="00AB5C63"/>
    <w:rsid w:val="00AD033C"/>
    <w:rsid w:val="00AD08CF"/>
    <w:rsid w:val="00AE1F2D"/>
    <w:rsid w:val="00AE5EFB"/>
    <w:rsid w:val="00AE65D5"/>
    <w:rsid w:val="00AF4B83"/>
    <w:rsid w:val="00AF4C4C"/>
    <w:rsid w:val="00AF7F7D"/>
    <w:rsid w:val="00B02691"/>
    <w:rsid w:val="00B05AB7"/>
    <w:rsid w:val="00B13825"/>
    <w:rsid w:val="00B24935"/>
    <w:rsid w:val="00B35047"/>
    <w:rsid w:val="00B370F1"/>
    <w:rsid w:val="00B430E1"/>
    <w:rsid w:val="00B43527"/>
    <w:rsid w:val="00B45E42"/>
    <w:rsid w:val="00B707A4"/>
    <w:rsid w:val="00B84E54"/>
    <w:rsid w:val="00B8512C"/>
    <w:rsid w:val="00B86E90"/>
    <w:rsid w:val="00BA3C0A"/>
    <w:rsid w:val="00BA571F"/>
    <w:rsid w:val="00BB3042"/>
    <w:rsid w:val="00BB551C"/>
    <w:rsid w:val="00BC2570"/>
    <w:rsid w:val="00BD08C7"/>
    <w:rsid w:val="00BD191A"/>
    <w:rsid w:val="00BD1B04"/>
    <w:rsid w:val="00BE779E"/>
    <w:rsid w:val="00BF62F4"/>
    <w:rsid w:val="00C445CD"/>
    <w:rsid w:val="00C44FB4"/>
    <w:rsid w:val="00C66770"/>
    <w:rsid w:val="00C72A4E"/>
    <w:rsid w:val="00C7683C"/>
    <w:rsid w:val="00CB7CE7"/>
    <w:rsid w:val="00CC585C"/>
    <w:rsid w:val="00CD2D4F"/>
    <w:rsid w:val="00CE0C6A"/>
    <w:rsid w:val="00CE5EF3"/>
    <w:rsid w:val="00CF19EA"/>
    <w:rsid w:val="00D0253A"/>
    <w:rsid w:val="00D04406"/>
    <w:rsid w:val="00D26B41"/>
    <w:rsid w:val="00D3616B"/>
    <w:rsid w:val="00D56CF9"/>
    <w:rsid w:val="00D6051D"/>
    <w:rsid w:val="00D62FF6"/>
    <w:rsid w:val="00D64344"/>
    <w:rsid w:val="00D64F56"/>
    <w:rsid w:val="00D7123D"/>
    <w:rsid w:val="00D75182"/>
    <w:rsid w:val="00D93540"/>
    <w:rsid w:val="00DA1D8D"/>
    <w:rsid w:val="00DB07CB"/>
    <w:rsid w:val="00DB10DC"/>
    <w:rsid w:val="00DC69DB"/>
    <w:rsid w:val="00DF42D8"/>
    <w:rsid w:val="00E0702C"/>
    <w:rsid w:val="00E11329"/>
    <w:rsid w:val="00E13AB8"/>
    <w:rsid w:val="00E2765D"/>
    <w:rsid w:val="00E342BA"/>
    <w:rsid w:val="00E342F5"/>
    <w:rsid w:val="00E35843"/>
    <w:rsid w:val="00E423E9"/>
    <w:rsid w:val="00E43C51"/>
    <w:rsid w:val="00E477C3"/>
    <w:rsid w:val="00E62462"/>
    <w:rsid w:val="00E86AE1"/>
    <w:rsid w:val="00E943DB"/>
    <w:rsid w:val="00EA2FA6"/>
    <w:rsid w:val="00EC435B"/>
    <w:rsid w:val="00EC5327"/>
    <w:rsid w:val="00EC65FD"/>
    <w:rsid w:val="00ED04B3"/>
    <w:rsid w:val="00ED512F"/>
    <w:rsid w:val="00ED57B9"/>
    <w:rsid w:val="00EF12B6"/>
    <w:rsid w:val="00EF2F48"/>
    <w:rsid w:val="00F00FB9"/>
    <w:rsid w:val="00F0701E"/>
    <w:rsid w:val="00F10D15"/>
    <w:rsid w:val="00F17432"/>
    <w:rsid w:val="00F22183"/>
    <w:rsid w:val="00F22E82"/>
    <w:rsid w:val="00F33457"/>
    <w:rsid w:val="00F61927"/>
    <w:rsid w:val="00F7357E"/>
    <w:rsid w:val="00F843C5"/>
    <w:rsid w:val="00F85E6D"/>
    <w:rsid w:val="00F96C46"/>
    <w:rsid w:val="00FA3F3D"/>
    <w:rsid w:val="00FA6E7F"/>
    <w:rsid w:val="00FA710B"/>
    <w:rsid w:val="00FB2B03"/>
    <w:rsid w:val="00FC5514"/>
    <w:rsid w:val="00FC59C6"/>
    <w:rsid w:val="00FC5FFC"/>
    <w:rsid w:val="00FE0ED2"/>
    <w:rsid w:val="00FE4035"/>
    <w:rsid w:val="00FE591D"/>
    <w:rsid w:val="00FE5B7F"/>
    <w:rsid w:val="00FF55CF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1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4D7F"/>
  </w:style>
  <w:style w:type="paragraph" w:styleId="a6">
    <w:name w:val="footer"/>
    <w:basedOn w:val="a"/>
    <w:link w:val="a7"/>
    <w:uiPriority w:val="99"/>
    <w:unhideWhenUsed/>
    <w:rsid w:val="001E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4D7F"/>
  </w:style>
  <w:style w:type="paragraph" w:styleId="a8">
    <w:name w:val="Balloon Text"/>
    <w:basedOn w:val="a"/>
    <w:link w:val="a9"/>
    <w:uiPriority w:val="99"/>
    <w:semiHidden/>
    <w:unhideWhenUsed/>
    <w:rsid w:val="00E0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02C"/>
    <w:rPr>
      <w:rFonts w:ascii="Tahoma" w:hAnsi="Tahoma" w:cs="Tahoma"/>
      <w:sz w:val="16"/>
      <w:szCs w:val="16"/>
    </w:rPr>
  </w:style>
  <w:style w:type="paragraph" w:customStyle="1" w:styleId="aa">
    <w:name w:val="Заголовок_пост"/>
    <w:basedOn w:val="a"/>
    <w:uiPriority w:val="99"/>
    <w:rsid w:val="00E0702C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1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4D7F"/>
  </w:style>
  <w:style w:type="paragraph" w:styleId="a6">
    <w:name w:val="footer"/>
    <w:basedOn w:val="a"/>
    <w:link w:val="a7"/>
    <w:uiPriority w:val="99"/>
    <w:unhideWhenUsed/>
    <w:rsid w:val="001E4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4D7F"/>
  </w:style>
  <w:style w:type="paragraph" w:styleId="a8">
    <w:name w:val="Balloon Text"/>
    <w:basedOn w:val="a"/>
    <w:link w:val="a9"/>
    <w:uiPriority w:val="99"/>
    <w:semiHidden/>
    <w:unhideWhenUsed/>
    <w:rsid w:val="00E0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702C"/>
    <w:rPr>
      <w:rFonts w:ascii="Tahoma" w:hAnsi="Tahoma" w:cs="Tahoma"/>
      <w:sz w:val="16"/>
      <w:szCs w:val="16"/>
    </w:rPr>
  </w:style>
  <w:style w:type="paragraph" w:customStyle="1" w:styleId="aa">
    <w:name w:val="Заголовок_пост"/>
    <w:basedOn w:val="a"/>
    <w:uiPriority w:val="99"/>
    <w:rsid w:val="00E0702C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4520</Words>
  <Characters>25764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sakova</cp:lastModifiedBy>
  <cp:revision>4</cp:revision>
  <cp:lastPrinted>2022-04-27T10:29:00Z</cp:lastPrinted>
  <dcterms:created xsi:type="dcterms:W3CDTF">2022-04-28T12:32:00Z</dcterms:created>
  <dcterms:modified xsi:type="dcterms:W3CDTF">2022-05-04T05:02:00Z</dcterms:modified>
</cp:coreProperties>
</file>