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2922905</wp:posOffset>
            </wp:positionH>
            <wp:positionV relativeFrom="paragraph">
              <wp:posOffset>-360045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85F71" w:rsidRDefault="00A73441" w:rsidP="00A73441">
      <w:pPr>
        <w:rPr>
          <w:b/>
          <w:sz w:val="28"/>
          <w:szCs w:val="28"/>
        </w:rPr>
      </w:pPr>
    </w:p>
    <w:p w:rsidR="00A96DDB" w:rsidRPr="00985F71" w:rsidRDefault="00A96DDB" w:rsidP="00A73441">
      <w:pPr>
        <w:rPr>
          <w:b/>
          <w:sz w:val="28"/>
          <w:szCs w:val="28"/>
        </w:rPr>
      </w:pPr>
    </w:p>
    <w:p w:rsidR="00985F71" w:rsidRPr="00985F71" w:rsidRDefault="00985F71" w:rsidP="00A73441">
      <w:pPr>
        <w:rPr>
          <w:b/>
          <w:sz w:val="28"/>
          <w:szCs w:val="28"/>
        </w:rPr>
      </w:pPr>
    </w:p>
    <w:p w:rsidR="005A0A81" w:rsidRPr="00985F71" w:rsidRDefault="005A0A81" w:rsidP="00A73441">
      <w:pPr>
        <w:rPr>
          <w:b/>
          <w:sz w:val="28"/>
          <w:szCs w:val="28"/>
        </w:rPr>
      </w:pPr>
    </w:p>
    <w:p w:rsidR="00A73441" w:rsidRPr="00985F71" w:rsidRDefault="00A73441" w:rsidP="00A73441">
      <w:pPr>
        <w:rPr>
          <w:b/>
          <w:sz w:val="28"/>
          <w:szCs w:val="28"/>
        </w:rPr>
      </w:pPr>
    </w:p>
    <w:p w:rsidR="00D37DCE" w:rsidRPr="00A96DDB" w:rsidRDefault="00DF6561" w:rsidP="00CE77CC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О внесении изменений в решение Муниципального Совета Ярославского муниципального района «</w:t>
      </w:r>
      <w:r w:rsidR="00B4429C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</w:t>
      </w:r>
      <w:r w:rsidR="0021186B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муниципальном земельном контроле</w:t>
      </w:r>
      <w:r w:rsidR="0021186B"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на территории Ярославского муниципального района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»</w:t>
      </w:r>
    </w:p>
    <w:p w:rsidR="00CE77CC" w:rsidRDefault="00CE77CC" w:rsidP="00CE77CC">
      <w:pPr>
        <w:rPr>
          <w:sz w:val="28"/>
          <w:szCs w:val="28"/>
          <w:lang w:eastAsia="en-US"/>
        </w:rPr>
      </w:pPr>
    </w:p>
    <w:p w:rsidR="00985F71" w:rsidRDefault="00985F71" w:rsidP="00CE77CC">
      <w:pPr>
        <w:rPr>
          <w:sz w:val="28"/>
          <w:szCs w:val="28"/>
          <w:lang w:eastAsia="en-US"/>
        </w:rPr>
      </w:pPr>
    </w:p>
    <w:p w:rsidR="00985F71" w:rsidRPr="00985F71" w:rsidRDefault="00985F71" w:rsidP="00CE77CC">
      <w:pPr>
        <w:rPr>
          <w:sz w:val="28"/>
          <w:szCs w:val="28"/>
          <w:lang w:eastAsia="en-US"/>
        </w:rPr>
      </w:pPr>
    </w:p>
    <w:p w:rsidR="00CE77CC" w:rsidRPr="00985F71" w:rsidRDefault="00CE77CC" w:rsidP="00CE77CC">
      <w:pPr>
        <w:rPr>
          <w:sz w:val="28"/>
          <w:szCs w:val="28"/>
          <w:lang w:eastAsia="en-US"/>
        </w:rPr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Default="00B46839" w:rsidP="00B46839">
      <w:pPr>
        <w:autoSpaceDE w:val="0"/>
        <w:jc w:val="right"/>
      </w:pPr>
      <w:r w:rsidRPr="00616230">
        <w:t>Ярославского муниципального района</w:t>
      </w:r>
    </w:p>
    <w:p w:rsidR="00E0252B" w:rsidRPr="00616230" w:rsidRDefault="00E0252B" w:rsidP="00B46839">
      <w:pPr>
        <w:autoSpaceDE w:val="0"/>
        <w:jc w:val="right"/>
      </w:pPr>
      <w:r>
        <w:t>от «</w:t>
      </w:r>
      <w:r w:rsidR="00EB6C1E">
        <w:t>___</w:t>
      </w:r>
      <w:r>
        <w:t xml:space="preserve">» </w:t>
      </w:r>
      <w:r w:rsidR="00DF6561">
        <w:t>апрел</w:t>
      </w:r>
      <w:r w:rsidR="00A96DDB">
        <w:t>я</w:t>
      </w:r>
      <w:r>
        <w:t xml:space="preserve"> 202</w:t>
      </w:r>
      <w:r w:rsidR="00DF6561">
        <w:t>2</w:t>
      </w:r>
      <w:r>
        <w:t xml:space="preserve"> г.</w:t>
      </w: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985F71" w:rsidRPr="00B46839" w:rsidRDefault="00985F7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DF6561" w:rsidRDefault="00DF6561" w:rsidP="00DF6561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положениями Федерального закона </w:t>
      </w:r>
      <w:r w:rsidRPr="008E4C83">
        <w:rPr>
          <w:sz w:val="28"/>
          <w:szCs w:val="28"/>
        </w:rPr>
        <w:t>от 31</w:t>
      </w:r>
      <w:r>
        <w:rPr>
          <w:sz w:val="28"/>
          <w:szCs w:val="28"/>
        </w:rPr>
        <w:t xml:space="preserve"> июля </w:t>
      </w:r>
      <w:r w:rsidRPr="008E4C83">
        <w:rPr>
          <w:sz w:val="28"/>
          <w:szCs w:val="28"/>
        </w:rPr>
        <w:t xml:space="preserve">2020 </w:t>
      </w:r>
      <w:r>
        <w:rPr>
          <w:sz w:val="28"/>
          <w:szCs w:val="28"/>
        </w:rPr>
        <w:t xml:space="preserve">года </w:t>
      </w:r>
      <w:r w:rsidRPr="008E4C83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248-ФЗ «О государственном контроле (надзоре) и муниципальном контроле в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 xml:space="preserve">» </w:t>
      </w:r>
      <w:r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DF6561" w:rsidRDefault="00DF6561" w:rsidP="00EE2F10">
      <w:pPr>
        <w:spacing w:line="241" w:lineRule="auto"/>
        <w:ind w:firstLine="709"/>
        <w:jc w:val="both"/>
        <w:rPr>
          <w:sz w:val="28"/>
          <w:szCs w:val="28"/>
        </w:rPr>
      </w:pPr>
      <w:r w:rsidRPr="00765FD9">
        <w:rPr>
          <w:sz w:val="28"/>
          <w:szCs w:val="28"/>
        </w:rPr>
        <w:t>Внести в решение Муниципального Совета Ярославского муниципального района от 28.10.2021 № 98</w:t>
      </w:r>
      <w:r>
        <w:rPr>
          <w:sz w:val="28"/>
          <w:szCs w:val="28"/>
        </w:rPr>
        <w:t xml:space="preserve"> </w:t>
      </w:r>
      <w:r w:rsidRPr="00765FD9">
        <w:rPr>
          <w:sz w:val="28"/>
          <w:szCs w:val="28"/>
        </w:rPr>
        <w:t>«</w:t>
      </w:r>
      <w:r w:rsidRPr="00A96DDB">
        <w:rPr>
          <w:sz w:val="28"/>
          <w:szCs w:val="28"/>
        </w:rPr>
        <w:t xml:space="preserve">О </w:t>
      </w:r>
      <w:r>
        <w:rPr>
          <w:sz w:val="28"/>
          <w:szCs w:val="28"/>
        </w:rPr>
        <w:t>муниципальном земельном контроле на территории Ярославского муниципального района</w:t>
      </w:r>
      <w:r w:rsidRPr="00765FD9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DF6561" w:rsidRDefault="00DF6561" w:rsidP="00EE2F10">
      <w:pPr>
        <w:spacing w:line="241" w:lineRule="auto"/>
        <w:ind w:firstLine="709"/>
        <w:jc w:val="both"/>
        <w:rPr>
          <w:bCs/>
          <w:szCs w:val="28"/>
        </w:rPr>
      </w:pPr>
      <w:r>
        <w:rPr>
          <w:sz w:val="28"/>
          <w:szCs w:val="28"/>
        </w:rPr>
        <w:t xml:space="preserve">1. В Положении </w:t>
      </w:r>
      <w:r w:rsidRPr="00EE1B12">
        <w:rPr>
          <w:sz w:val="28"/>
          <w:szCs w:val="28"/>
        </w:rPr>
        <w:t xml:space="preserve">о муниципальном земельном контроле на территории </w:t>
      </w:r>
      <w:r>
        <w:rPr>
          <w:sz w:val="28"/>
          <w:szCs w:val="28"/>
        </w:rPr>
        <w:t>Я</w:t>
      </w:r>
      <w:r w:rsidRPr="00EE1B12">
        <w:rPr>
          <w:sz w:val="28"/>
          <w:szCs w:val="28"/>
        </w:rPr>
        <w:t>рославского муниципального района</w:t>
      </w:r>
      <w:r>
        <w:rPr>
          <w:sz w:val="28"/>
          <w:szCs w:val="28"/>
        </w:rPr>
        <w:t>:</w:t>
      </w:r>
    </w:p>
    <w:p w:rsidR="0021186B" w:rsidRDefault="00DF6561" w:rsidP="00EE2F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>1.1. Пункт 1.7 признать утратившим силу.</w:t>
      </w:r>
    </w:p>
    <w:p w:rsidR="00DF6561" w:rsidRDefault="00DF6561" w:rsidP="00EE2F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1.2. Дополнить разделом </w:t>
      </w:r>
      <w:r w:rsidR="00ED3EB0">
        <w:rPr>
          <w:sz w:val="28"/>
        </w:rPr>
        <w:t>2</w:t>
      </w:r>
      <w:r w:rsidRPr="00E55F3F">
        <w:rPr>
          <w:sz w:val="28"/>
          <w:vertAlign w:val="superscript"/>
        </w:rPr>
        <w:t>1</w:t>
      </w:r>
      <w:r>
        <w:rPr>
          <w:sz w:val="28"/>
        </w:rPr>
        <w:t xml:space="preserve"> следующего содержания:</w:t>
      </w:r>
    </w:p>
    <w:p w:rsidR="00E55F3F" w:rsidRDefault="00E55F3F" w:rsidP="00EE2F1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ED3EB0">
        <w:rPr>
          <w:sz w:val="28"/>
        </w:rPr>
        <w:t>2</w:t>
      </w:r>
      <w:r w:rsidR="00ED3EB0" w:rsidRPr="00E55F3F">
        <w:rPr>
          <w:sz w:val="28"/>
          <w:vertAlign w:val="superscript"/>
        </w:rPr>
        <w:t>1</w:t>
      </w:r>
      <w:r>
        <w:rPr>
          <w:sz w:val="28"/>
          <w:szCs w:val="28"/>
        </w:rPr>
        <w:t>. Управление рисками причинения вреда (ущерба)</w:t>
      </w:r>
    </w:p>
    <w:p w:rsidR="00E55F3F" w:rsidRDefault="00E55F3F" w:rsidP="00EE2F1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охраняемым законом ценностям </w:t>
      </w:r>
    </w:p>
    <w:p w:rsidR="00E55F3F" w:rsidRDefault="00E55F3F" w:rsidP="00EE2F10">
      <w:pPr>
        <w:ind w:firstLine="709"/>
        <w:jc w:val="center"/>
        <w:rPr>
          <w:sz w:val="28"/>
          <w:szCs w:val="28"/>
        </w:rPr>
      </w:pPr>
    </w:p>
    <w:p w:rsidR="00E55F3F" w:rsidRDefault="00ED3EB0" w:rsidP="00EE2F1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>
        <w:rPr>
          <w:sz w:val="28"/>
        </w:rPr>
        <w:t>2</w:t>
      </w:r>
      <w:r w:rsidRPr="00E55F3F">
        <w:rPr>
          <w:sz w:val="28"/>
          <w:vertAlign w:val="superscript"/>
        </w:rPr>
        <w:t>1</w:t>
      </w:r>
      <w:r w:rsidR="00E55F3F">
        <w:rPr>
          <w:sz w:val="28"/>
          <w:szCs w:val="28"/>
        </w:rPr>
        <w:t xml:space="preserve">.1. </w:t>
      </w:r>
      <w:r>
        <w:rPr>
          <w:bCs/>
          <w:sz w:val="28"/>
          <w:szCs w:val="28"/>
        </w:rPr>
        <w:t xml:space="preserve">Комитет </w:t>
      </w:r>
      <w:r w:rsidR="00E55F3F">
        <w:rPr>
          <w:bCs/>
          <w:sz w:val="28"/>
          <w:szCs w:val="28"/>
        </w:rPr>
        <w:t xml:space="preserve">для целей управления рисками причинения вреда (ущерба) охраняемым законом ценностям при осуществлении </w:t>
      </w:r>
      <w:r w:rsidR="009A3AFE">
        <w:rPr>
          <w:bCs/>
          <w:sz w:val="28"/>
          <w:szCs w:val="28"/>
        </w:rPr>
        <w:t xml:space="preserve">муниципального земельного </w:t>
      </w:r>
      <w:r w:rsidR="00E55F3F">
        <w:rPr>
          <w:bCs/>
          <w:sz w:val="28"/>
          <w:szCs w:val="28"/>
        </w:rPr>
        <w:t>контроля относит объекты контроля к одной из следующих категорий риска причинения вреда (ущерба) (далее – категории риска):</w:t>
      </w:r>
    </w:p>
    <w:p w:rsidR="00E55F3F" w:rsidRDefault="00E55F3F" w:rsidP="00EE2F1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 средний риск;</w:t>
      </w:r>
    </w:p>
    <w:p w:rsidR="00E55F3F" w:rsidRDefault="00E55F3F" w:rsidP="00EE2F1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 умеренный риск;</w:t>
      </w:r>
    </w:p>
    <w:p w:rsidR="00E55F3F" w:rsidRDefault="00E55F3F" w:rsidP="00EE2F1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 низкий риск.</w:t>
      </w:r>
    </w:p>
    <w:p w:rsidR="00E55F3F" w:rsidRDefault="00E55F3F" w:rsidP="00EE2F10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Отнесение объектов </w:t>
      </w:r>
      <w:r w:rsidR="009A3AFE">
        <w:rPr>
          <w:bCs/>
          <w:sz w:val="28"/>
          <w:szCs w:val="28"/>
        </w:rPr>
        <w:t xml:space="preserve">муниципального земельного </w:t>
      </w:r>
      <w:r>
        <w:rPr>
          <w:bCs/>
          <w:sz w:val="28"/>
          <w:szCs w:val="28"/>
        </w:rPr>
        <w:t>контроля к определенной категории риска осуществляется на основании сопоставления их характеристик с критериями отнесения объектов контроля к категориям риска, приведенными в пункте 2</w:t>
      </w:r>
      <w:r w:rsidR="00ED3EB0" w:rsidRPr="00ED3EB0">
        <w:rPr>
          <w:bCs/>
          <w:sz w:val="28"/>
          <w:szCs w:val="28"/>
          <w:vertAlign w:val="superscript"/>
        </w:rPr>
        <w:t>1</w:t>
      </w:r>
      <w:r>
        <w:rPr>
          <w:bCs/>
          <w:sz w:val="28"/>
          <w:szCs w:val="28"/>
        </w:rPr>
        <w:t xml:space="preserve">.2 </w:t>
      </w:r>
      <w:r w:rsidR="00ED3EB0">
        <w:rPr>
          <w:bCs/>
          <w:sz w:val="28"/>
          <w:szCs w:val="28"/>
        </w:rPr>
        <w:t>настоящего Положения</w:t>
      </w:r>
      <w:r>
        <w:rPr>
          <w:bCs/>
          <w:sz w:val="28"/>
          <w:szCs w:val="28"/>
        </w:rPr>
        <w:t>.</w:t>
      </w:r>
    </w:p>
    <w:p w:rsidR="00E55F3F" w:rsidRPr="009A3AFE" w:rsidRDefault="00ED3EB0" w:rsidP="009A3AFE">
      <w:pPr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9A3AFE">
        <w:rPr>
          <w:bCs/>
          <w:sz w:val="28"/>
          <w:szCs w:val="28"/>
        </w:rPr>
        <w:t>2</w:t>
      </w:r>
      <w:r w:rsidRPr="00CE452C">
        <w:rPr>
          <w:bCs/>
          <w:sz w:val="28"/>
          <w:szCs w:val="28"/>
          <w:vertAlign w:val="superscript"/>
        </w:rPr>
        <w:t>1</w:t>
      </w:r>
      <w:r w:rsidR="00E55F3F" w:rsidRPr="00ED3EB0">
        <w:rPr>
          <w:bCs/>
          <w:sz w:val="28"/>
          <w:szCs w:val="28"/>
        </w:rPr>
        <w:t>.2.</w:t>
      </w:r>
      <w:r w:rsidR="00E55F3F" w:rsidRPr="009A3AFE">
        <w:rPr>
          <w:bCs/>
          <w:sz w:val="28"/>
          <w:szCs w:val="28"/>
        </w:rPr>
        <w:t xml:space="preserve"> К категории среднего риска относятся объекты </w:t>
      </w:r>
      <w:r w:rsidR="009A3AFE">
        <w:rPr>
          <w:bCs/>
          <w:sz w:val="28"/>
          <w:szCs w:val="28"/>
        </w:rPr>
        <w:t xml:space="preserve">муниципального земельного </w:t>
      </w:r>
      <w:r w:rsidR="00E55F3F" w:rsidRPr="009A3AFE">
        <w:rPr>
          <w:bCs/>
          <w:sz w:val="28"/>
          <w:szCs w:val="28"/>
        </w:rPr>
        <w:t>контроля:</w:t>
      </w:r>
    </w:p>
    <w:p w:rsidR="00E55F3F" w:rsidRPr="00ED3EB0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ED3EB0">
        <w:rPr>
          <w:rFonts w:ascii="Times New Roman" w:hAnsi="Times New Roman" w:cs="Times New Roman"/>
          <w:color w:val="000000"/>
          <w:sz w:val="28"/>
          <w:szCs w:val="28"/>
        </w:rPr>
        <w:t>- граничащие с земельными участками, предназначенными для захоронения и размещения отходов производства и потребления, размещения кладбищ;</w:t>
      </w:r>
    </w:p>
    <w:p w:rsidR="00E55F3F" w:rsidRPr="009A3AFE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3EB0">
        <w:rPr>
          <w:rFonts w:ascii="Times New Roman" w:hAnsi="Times New Roman" w:cs="Times New Roman"/>
          <w:color w:val="000000"/>
          <w:sz w:val="28"/>
          <w:szCs w:val="28"/>
        </w:rPr>
        <w:t>- расположенные полностью или частично в границах либо примыкающие к границе береговой полосы водных объектов общего пользования.</w:t>
      </w:r>
    </w:p>
    <w:p w:rsidR="00E55F3F" w:rsidRPr="009A3AFE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3EB0">
        <w:rPr>
          <w:rFonts w:ascii="Times New Roman" w:hAnsi="Times New Roman" w:cs="Times New Roman"/>
          <w:color w:val="000000"/>
          <w:sz w:val="28"/>
          <w:szCs w:val="28"/>
        </w:rPr>
        <w:t xml:space="preserve">К категории умеренного риска относятся объекты </w:t>
      </w:r>
      <w:r w:rsidR="009A3AFE" w:rsidRPr="009A3AFE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земельного </w:t>
      </w:r>
      <w:r w:rsidRPr="00ED3EB0">
        <w:rPr>
          <w:rFonts w:ascii="Times New Roman" w:hAnsi="Times New Roman" w:cs="Times New Roman"/>
          <w:color w:val="000000"/>
          <w:sz w:val="28"/>
          <w:szCs w:val="28"/>
        </w:rPr>
        <w:t>контроля:</w:t>
      </w:r>
    </w:p>
    <w:p w:rsidR="00E55F3F" w:rsidRPr="009A3AFE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ED3EB0">
        <w:rPr>
          <w:rFonts w:ascii="Times New Roman" w:hAnsi="Times New Roman" w:cs="Times New Roman"/>
          <w:color w:val="000000"/>
          <w:sz w:val="28"/>
          <w:szCs w:val="28"/>
        </w:rPr>
        <w:t>- относящиеся к категории земель населенных пунктов;</w:t>
      </w:r>
      <w:proofErr w:type="gramEnd"/>
    </w:p>
    <w:p w:rsidR="00E55F3F" w:rsidRPr="009A3AFE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ED3EB0">
        <w:rPr>
          <w:rFonts w:ascii="Times New Roman" w:hAnsi="Times New Roman" w:cs="Times New Roman"/>
          <w:color w:val="000000"/>
          <w:sz w:val="28"/>
          <w:szCs w:val="28"/>
        </w:rPr>
        <w:t>- относящиеся к категории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  за исключением земель, предназначенных для размещения автомобильных дорог, железнодорожных путей, трубопроводного транспорта, линий электропередач), граничащие с землями и (или) земельными участками, относящимися к категории земель сельскохозяйственного назначения;</w:t>
      </w:r>
      <w:proofErr w:type="gramEnd"/>
    </w:p>
    <w:p w:rsidR="00E55F3F" w:rsidRPr="00ED3EB0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ED3EB0">
        <w:rPr>
          <w:rFonts w:ascii="Times New Roman" w:hAnsi="Times New Roman" w:cs="Times New Roman"/>
          <w:color w:val="000000"/>
          <w:sz w:val="28"/>
          <w:szCs w:val="28"/>
        </w:rPr>
        <w:t>- относящиеся к категории земель сельскохозяйственного назначения и граничащие с землями и (или) земельными участками, относящимися к категории земель населенных пунктов.</w:t>
      </w:r>
      <w:proofErr w:type="gramEnd"/>
    </w:p>
    <w:p w:rsidR="00EE2F10" w:rsidRPr="009A3AFE" w:rsidRDefault="00E55F3F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3AFE">
        <w:rPr>
          <w:rFonts w:ascii="Times New Roman" w:hAnsi="Times New Roman" w:cs="Times New Roman"/>
          <w:color w:val="000000"/>
          <w:sz w:val="28"/>
          <w:szCs w:val="28"/>
        </w:rPr>
        <w:t>К категории низкого риска относятся объекты</w:t>
      </w:r>
      <w:r w:rsidR="009A3AFE" w:rsidRPr="009A3AFE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земельного</w:t>
      </w:r>
      <w:r w:rsidRPr="009A3AFE">
        <w:rPr>
          <w:rFonts w:ascii="Times New Roman" w:hAnsi="Times New Roman" w:cs="Times New Roman"/>
          <w:color w:val="000000"/>
          <w:sz w:val="28"/>
          <w:szCs w:val="28"/>
        </w:rPr>
        <w:t xml:space="preserve"> контроля, не отнесенные к категориям среднего или умеренного риска.</w:t>
      </w:r>
    </w:p>
    <w:p w:rsidR="00E55F3F" w:rsidRDefault="00EE2F10" w:rsidP="00EE2F1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3AFE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CE452C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1</w:t>
      </w:r>
      <w:r w:rsidRPr="009A3AFE">
        <w:rPr>
          <w:rFonts w:ascii="Times New Roman" w:hAnsi="Times New Roman" w:cs="Times New Roman"/>
          <w:color w:val="000000"/>
          <w:sz w:val="28"/>
          <w:szCs w:val="28"/>
        </w:rPr>
        <w:t>.3. Перечень индикаторов риска нарушения обязательных требований</w:t>
      </w:r>
      <w:r>
        <w:rPr>
          <w:rFonts w:ascii="Times New Roman" w:hAnsi="Times New Roman" w:cs="Times New Roman"/>
          <w:sz w:val="28"/>
          <w:szCs w:val="28"/>
        </w:rPr>
        <w:t xml:space="preserve"> устанавливается приложением к настоящему Положению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ED3EB0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D245C2" w:rsidRDefault="00D245C2" w:rsidP="00EE2F1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В пункте 3.6:</w:t>
      </w:r>
    </w:p>
    <w:p w:rsidR="00D245C2" w:rsidRPr="00D245C2" w:rsidRDefault="00D245C2" w:rsidP="00EE2F10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D245C2">
        <w:rPr>
          <w:rFonts w:ascii="Times New Roman" w:hAnsi="Times New Roman" w:cs="Times New Roman"/>
          <w:sz w:val="28"/>
        </w:rPr>
        <w:t>1.3.1. В абзаце четвертом слова «в течение 60 рабочих дней» заменить словами «в течение 30 рабочих дней».</w:t>
      </w:r>
    </w:p>
    <w:p w:rsidR="00D245C2" w:rsidRPr="00D245C2" w:rsidRDefault="00D245C2" w:rsidP="00D245C2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CE452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В абзаце десятом слова </w:t>
      </w:r>
      <w:r w:rsidRPr="00D245C2">
        <w:rPr>
          <w:rFonts w:ascii="Times New Roman" w:hAnsi="Times New Roman" w:cs="Times New Roman"/>
          <w:sz w:val="28"/>
        </w:rPr>
        <w:t xml:space="preserve">«в течение </w:t>
      </w:r>
      <w:r>
        <w:rPr>
          <w:rFonts w:ascii="Times New Roman" w:hAnsi="Times New Roman" w:cs="Times New Roman"/>
          <w:sz w:val="28"/>
        </w:rPr>
        <w:t>3</w:t>
      </w:r>
      <w:r w:rsidRPr="00D245C2">
        <w:rPr>
          <w:rFonts w:ascii="Times New Roman" w:hAnsi="Times New Roman" w:cs="Times New Roman"/>
          <w:sz w:val="28"/>
        </w:rPr>
        <w:t xml:space="preserve">0 рабочих дней» заменить словами «в течение </w:t>
      </w:r>
      <w:r>
        <w:rPr>
          <w:rFonts w:ascii="Times New Roman" w:hAnsi="Times New Roman" w:cs="Times New Roman"/>
          <w:sz w:val="28"/>
        </w:rPr>
        <w:t>2</w:t>
      </w:r>
      <w:r w:rsidRPr="00D245C2">
        <w:rPr>
          <w:rFonts w:ascii="Times New Roman" w:hAnsi="Times New Roman" w:cs="Times New Roman"/>
          <w:sz w:val="28"/>
        </w:rPr>
        <w:t>0 рабочих дней».</w:t>
      </w:r>
    </w:p>
    <w:p w:rsidR="009C65F9" w:rsidRPr="009C65F9" w:rsidRDefault="00D245C2" w:rsidP="009C65F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="009A3AFE">
        <w:rPr>
          <w:rFonts w:ascii="Times New Roman" w:hAnsi="Times New Roman" w:cs="Times New Roman"/>
          <w:sz w:val="28"/>
          <w:szCs w:val="28"/>
        </w:rPr>
        <w:t xml:space="preserve">В абзаце пятом </w:t>
      </w:r>
      <w:r w:rsidR="009C65F9">
        <w:rPr>
          <w:rFonts w:ascii="Times New Roman" w:hAnsi="Times New Roman" w:cs="Times New Roman"/>
          <w:sz w:val="28"/>
          <w:szCs w:val="28"/>
        </w:rPr>
        <w:t>пункт</w:t>
      </w:r>
      <w:r w:rsidR="009A3AFE">
        <w:rPr>
          <w:rFonts w:ascii="Times New Roman" w:hAnsi="Times New Roman" w:cs="Times New Roman"/>
          <w:sz w:val="28"/>
          <w:szCs w:val="28"/>
        </w:rPr>
        <w:t xml:space="preserve">а </w:t>
      </w:r>
      <w:r w:rsidR="009C65F9">
        <w:rPr>
          <w:rFonts w:ascii="Times New Roman" w:hAnsi="Times New Roman" w:cs="Times New Roman"/>
          <w:sz w:val="28"/>
          <w:szCs w:val="28"/>
        </w:rPr>
        <w:t>4.8 слова «</w:t>
      </w:r>
      <w:r w:rsidR="009C65F9" w:rsidRPr="009C65F9">
        <w:rPr>
          <w:rFonts w:ascii="Times New Roman" w:hAnsi="Times New Roman" w:cs="Times New Roman"/>
          <w:sz w:val="28"/>
          <w:szCs w:val="28"/>
        </w:rPr>
        <w:t>(с применением виде</w:t>
      </w:r>
      <w:r w:rsidR="009C65F9">
        <w:rPr>
          <w:rFonts w:ascii="Times New Roman" w:hAnsi="Times New Roman" w:cs="Times New Roman"/>
          <w:sz w:val="28"/>
          <w:szCs w:val="28"/>
        </w:rPr>
        <w:t>озаписи</w:t>
      </w:r>
      <w:r w:rsidR="009C65F9" w:rsidRPr="009C65F9">
        <w:rPr>
          <w:rFonts w:ascii="Times New Roman" w:hAnsi="Times New Roman" w:cs="Times New Roman"/>
          <w:sz w:val="28"/>
          <w:szCs w:val="28"/>
        </w:rPr>
        <w:t>)</w:t>
      </w:r>
      <w:r w:rsidR="009C65F9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9C65F9" w:rsidRPr="009C65F9">
        <w:rPr>
          <w:rFonts w:ascii="Times New Roman" w:hAnsi="Times New Roman" w:cs="Times New Roman"/>
          <w:sz w:val="28"/>
          <w:szCs w:val="28"/>
        </w:rPr>
        <w:t xml:space="preserve">(с применением </w:t>
      </w:r>
      <w:r w:rsidR="009C65F9">
        <w:rPr>
          <w:rFonts w:ascii="Times New Roman" w:hAnsi="Times New Roman" w:cs="Times New Roman"/>
          <w:sz w:val="28"/>
          <w:szCs w:val="28"/>
        </w:rPr>
        <w:t xml:space="preserve">фотосъемки и (или) </w:t>
      </w:r>
      <w:r w:rsidR="009C65F9" w:rsidRPr="009C65F9">
        <w:rPr>
          <w:rFonts w:ascii="Times New Roman" w:hAnsi="Times New Roman" w:cs="Times New Roman"/>
          <w:sz w:val="28"/>
          <w:szCs w:val="28"/>
        </w:rPr>
        <w:t>видео</w:t>
      </w:r>
      <w:r w:rsidR="009C65F9">
        <w:rPr>
          <w:rFonts w:ascii="Times New Roman" w:hAnsi="Times New Roman" w:cs="Times New Roman"/>
          <w:sz w:val="28"/>
          <w:szCs w:val="28"/>
        </w:rPr>
        <w:t>записи</w:t>
      </w:r>
      <w:r w:rsidR="009C65F9" w:rsidRPr="009C65F9">
        <w:rPr>
          <w:rFonts w:ascii="Times New Roman" w:hAnsi="Times New Roman" w:cs="Times New Roman"/>
          <w:sz w:val="28"/>
          <w:szCs w:val="28"/>
        </w:rPr>
        <w:t>)</w:t>
      </w:r>
      <w:r w:rsidR="009C65F9">
        <w:rPr>
          <w:rFonts w:ascii="Times New Roman" w:hAnsi="Times New Roman" w:cs="Times New Roman"/>
          <w:sz w:val="28"/>
          <w:szCs w:val="28"/>
        </w:rPr>
        <w:t>»</w:t>
      </w:r>
      <w:r w:rsidR="009C65F9" w:rsidRPr="009C65F9">
        <w:rPr>
          <w:rFonts w:ascii="Times New Roman" w:hAnsi="Times New Roman" w:cs="Times New Roman"/>
          <w:sz w:val="28"/>
          <w:szCs w:val="28"/>
        </w:rPr>
        <w:t>.</w:t>
      </w:r>
    </w:p>
    <w:p w:rsidR="00EE2F10" w:rsidRDefault="00EE2F10" w:rsidP="00EE2F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9C65F9">
        <w:rPr>
          <w:rFonts w:ascii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>. Дополнить приложением следующего содержания:</w:t>
      </w:r>
    </w:p>
    <w:p w:rsidR="00EE2F10" w:rsidRPr="00EE2F10" w:rsidRDefault="00EE2F10" w:rsidP="00EE2F10">
      <w:pPr>
        <w:pStyle w:val="ConsPlusNormal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EE2F10">
        <w:rPr>
          <w:rFonts w:ascii="Times New Roman" w:hAnsi="Times New Roman" w:cs="Times New Roman"/>
          <w:sz w:val="28"/>
          <w:szCs w:val="28"/>
        </w:rPr>
        <w:t>Приложение к Положению 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E2F10">
        <w:rPr>
          <w:rFonts w:ascii="Times New Roman" w:hAnsi="Times New Roman" w:cs="Times New Roman"/>
          <w:sz w:val="28"/>
          <w:szCs w:val="28"/>
        </w:rPr>
        <w:t>муниципальном земельном контроле на территории Ярославского муниципального района</w:t>
      </w:r>
    </w:p>
    <w:p w:rsidR="00DF6561" w:rsidRDefault="00DF6561" w:rsidP="00EE2F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</w:p>
    <w:p w:rsidR="00DF6561" w:rsidRDefault="00EE2F10" w:rsidP="00EA373C">
      <w:pPr>
        <w:tabs>
          <w:tab w:val="left" w:pos="-426"/>
          <w:tab w:val="left" w:pos="540"/>
          <w:tab w:val="left" w:pos="993"/>
        </w:tabs>
        <w:ind w:right="-72" w:firstLine="709"/>
        <w:jc w:val="center"/>
        <w:rPr>
          <w:sz w:val="28"/>
        </w:rPr>
      </w:pPr>
      <w:r>
        <w:rPr>
          <w:sz w:val="28"/>
          <w:szCs w:val="28"/>
        </w:rPr>
        <w:t>Перечень индикаторов риска нарушения обязательных требований</w:t>
      </w:r>
    </w:p>
    <w:p w:rsidR="00DF6561" w:rsidRDefault="00DF6561" w:rsidP="00EE2F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</w:p>
    <w:p w:rsidR="00EA373C" w:rsidRPr="00EA373C" w:rsidRDefault="00EA373C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A373C">
        <w:rPr>
          <w:rFonts w:ascii="Times New Roman" w:hAnsi="Times New Roman" w:cs="Times New Roman"/>
          <w:color w:val="000000"/>
          <w:sz w:val="28"/>
          <w:szCs w:val="28"/>
        </w:rPr>
        <w:t xml:space="preserve">1. Несоответствие площади используемого юридическим лицом, индивидуальным предпринимателем, гражданином земельного участка площади земельного участка, сведения о которой содержатся в Едином государственном </w:t>
      </w:r>
      <w:r w:rsidRPr="00EA373C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реестре недвижимости.</w:t>
      </w:r>
    </w:p>
    <w:p w:rsidR="00EA373C" w:rsidRPr="00EA373C" w:rsidRDefault="00EA373C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A373C">
        <w:rPr>
          <w:rFonts w:ascii="Times New Roman" w:hAnsi="Times New Roman" w:cs="Times New Roman"/>
          <w:color w:val="000000"/>
          <w:sz w:val="28"/>
          <w:szCs w:val="28"/>
        </w:rPr>
        <w:t>2. Отклонение местоположения характерной точки границы земельного участка, используемого юридическим лицом, индивидуальным предпринимателем, гражданином, относительно местоположения границы земельного участка, содержащегося в Едином государственном реестре недвижимости.</w:t>
      </w:r>
    </w:p>
    <w:p w:rsidR="00EA373C" w:rsidRPr="00EA373C" w:rsidRDefault="00EA373C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A373C">
        <w:rPr>
          <w:rFonts w:ascii="Times New Roman" w:hAnsi="Times New Roman" w:cs="Times New Roman"/>
          <w:color w:val="000000"/>
          <w:sz w:val="28"/>
          <w:szCs w:val="28"/>
        </w:rPr>
        <w:t>3. Отсутствие в Едином государственном реестре недвижимости, а также в мэрии города Ярославля и её структурных подразделениях сведений о правах на используемый юридическим лицом, индивидуальным предпринимателем, гражданином земельный участок.</w:t>
      </w:r>
    </w:p>
    <w:p w:rsidR="00EA373C" w:rsidRPr="00EA373C" w:rsidRDefault="00EA373C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A373C">
        <w:rPr>
          <w:rFonts w:ascii="Times New Roman" w:hAnsi="Times New Roman" w:cs="Times New Roman"/>
          <w:color w:val="000000"/>
          <w:sz w:val="28"/>
          <w:szCs w:val="28"/>
        </w:rPr>
        <w:t>4. Несоответствие использования юридическим лицом, индивидуальным предпринимателем, гражданином земельного участка виду разрешенного использования, сведения о котором содержатся в Едином государственном реестре недвижимости.</w:t>
      </w:r>
    </w:p>
    <w:p w:rsidR="00EA373C" w:rsidRPr="00EA373C" w:rsidRDefault="00EA373C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A373C">
        <w:rPr>
          <w:rFonts w:ascii="Times New Roman" w:hAnsi="Times New Roman" w:cs="Times New Roman"/>
          <w:color w:val="000000"/>
          <w:sz w:val="28"/>
          <w:szCs w:val="28"/>
        </w:rPr>
        <w:t>5. Отсутствие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 в случае, если обязанность по использованию такого земельного участка в течение установленного срока предусмотрена федеральным законом.</w:t>
      </w:r>
    </w:p>
    <w:p w:rsidR="00EA373C" w:rsidRPr="00EA373C" w:rsidRDefault="00EA373C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A373C">
        <w:rPr>
          <w:rFonts w:ascii="Times New Roman" w:hAnsi="Times New Roman" w:cs="Times New Roman"/>
          <w:color w:val="000000"/>
          <w:sz w:val="28"/>
          <w:szCs w:val="28"/>
        </w:rPr>
        <w:t>6. </w:t>
      </w:r>
      <w:proofErr w:type="gramStart"/>
      <w:r w:rsidRPr="00EA373C">
        <w:rPr>
          <w:rFonts w:ascii="Times New Roman" w:hAnsi="Times New Roman" w:cs="Times New Roman"/>
          <w:color w:val="000000"/>
          <w:sz w:val="28"/>
          <w:szCs w:val="28"/>
        </w:rPr>
        <w:t>Размещение юридическим лицом, индивидуальным предпринимателем, гражданином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с нарушением установленных законодательством Ярославской области порядка и условий размещения таких объектов, выявленное по результатам проведения мероприятий по контролю без взаимодействия с юридическим лицом, индивидуальным предпринимателем, гражданином.</w:t>
      </w:r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  <w:proofErr w:type="gramEnd"/>
    </w:p>
    <w:p w:rsidR="00EE2F10" w:rsidRPr="00EA373C" w:rsidRDefault="00EE2F10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2F10" w:rsidRPr="00EA373C" w:rsidRDefault="00EE2F10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2F10" w:rsidRPr="00EA373C" w:rsidRDefault="00EE2F10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28"/>
        <w:gridCol w:w="5386"/>
      </w:tblGrid>
      <w:tr w:rsidR="0021186B" w:rsidTr="00AF4261">
        <w:tc>
          <w:tcPr>
            <w:tcW w:w="4928" w:type="dxa"/>
            <w:shd w:val="clear" w:color="auto" w:fill="auto"/>
          </w:tcPr>
          <w:p w:rsidR="00AF4261" w:rsidRDefault="0021186B" w:rsidP="002D7F1E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Глав</w:t>
            </w:r>
            <w:r>
              <w:rPr>
                <w:rFonts w:cs="Arial"/>
                <w:bCs/>
                <w:sz w:val="28"/>
                <w:szCs w:val="28"/>
              </w:rPr>
              <w:t xml:space="preserve">а Ярославского </w:t>
            </w:r>
          </w:p>
          <w:p w:rsidR="0021186B" w:rsidRPr="00461AE5" w:rsidRDefault="0021186B" w:rsidP="002D7F1E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муниципального </w:t>
            </w:r>
            <w:r w:rsidRPr="00461AE5">
              <w:rPr>
                <w:rFonts w:cs="Arial"/>
                <w:bCs/>
                <w:sz w:val="28"/>
                <w:szCs w:val="28"/>
              </w:rPr>
              <w:t>района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_____________ Н.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461AE5">
              <w:rPr>
                <w:rFonts w:cs="Arial"/>
                <w:bCs/>
                <w:sz w:val="28"/>
                <w:szCs w:val="28"/>
              </w:rPr>
              <w:t xml:space="preserve">. </w:t>
            </w:r>
            <w:r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«____»___</w:t>
            </w:r>
            <w:r>
              <w:rPr>
                <w:rFonts w:cs="Arial"/>
                <w:bCs/>
                <w:sz w:val="28"/>
                <w:szCs w:val="28"/>
              </w:rPr>
              <w:t>__</w:t>
            </w:r>
            <w:r w:rsidRPr="00461AE5">
              <w:rPr>
                <w:rFonts w:cs="Arial"/>
                <w:bCs/>
                <w:sz w:val="28"/>
                <w:szCs w:val="28"/>
              </w:rPr>
              <w:t>_____202</w:t>
            </w:r>
            <w:r w:rsidR="00EA373C">
              <w:rPr>
                <w:rFonts w:cs="Arial"/>
                <w:bCs/>
                <w:sz w:val="28"/>
                <w:szCs w:val="28"/>
              </w:rPr>
              <w:t>2</w:t>
            </w:r>
            <w:r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386" w:type="dxa"/>
            <w:shd w:val="clear" w:color="auto" w:fill="auto"/>
          </w:tcPr>
          <w:p w:rsidR="0021186B" w:rsidRDefault="0021186B" w:rsidP="002D7F1E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21186B" w:rsidRDefault="0021186B" w:rsidP="00EA373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«____»__________202</w:t>
            </w:r>
            <w:r w:rsidR="00EA373C">
              <w:rPr>
                <w:rFonts w:cs="Arial"/>
                <w:bCs/>
                <w:sz w:val="28"/>
                <w:szCs w:val="28"/>
              </w:rPr>
              <w:t>2</w:t>
            </w:r>
            <w:r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21186B" w:rsidRDefault="0021186B" w:rsidP="0021186B">
      <w:pPr>
        <w:ind w:right="140"/>
        <w:jc w:val="both"/>
      </w:pPr>
    </w:p>
    <w:p w:rsidR="0021186B" w:rsidRDefault="0021186B" w:rsidP="0021186B">
      <w:pPr>
        <w:ind w:right="140"/>
        <w:jc w:val="both"/>
      </w:pPr>
    </w:p>
    <w:p w:rsidR="00901151" w:rsidRDefault="00901151" w:rsidP="0040001E">
      <w:pPr>
        <w:widowControl w:val="0"/>
        <w:tabs>
          <w:tab w:val="left" w:pos="7371"/>
        </w:tabs>
        <w:autoSpaceDE w:val="0"/>
        <w:autoSpaceDN w:val="0"/>
        <w:adjustRightInd w:val="0"/>
        <w:jc w:val="both"/>
      </w:pPr>
    </w:p>
    <w:p w:rsidR="00901151" w:rsidRDefault="00901151" w:rsidP="00A73441">
      <w:pPr>
        <w:sectPr w:rsidR="00901151" w:rsidSect="00A96DDB">
          <w:headerReference w:type="default" r:id="rId10"/>
          <w:pgSz w:w="11906" w:h="16838"/>
          <w:pgMar w:top="851" w:right="567" w:bottom="567" w:left="1134" w:header="709" w:footer="709" w:gutter="0"/>
          <w:pgNumType w:start="1"/>
          <w:cols w:space="720"/>
          <w:titlePg/>
          <w:docGrid w:linePitch="381"/>
        </w:sectPr>
      </w:pPr>
    </w:p>
    <w:p w:rsidR="009C65F9" w:rsidRPr="00A96DDB" w:rsidRDefault="009C65F9" w:rsidP="009C65F9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Cs w:val="0"/>
          <w:i w:val="0"/>
          <w:iCs w:val="0"/>
          <w:sz w:val="28"/>
          <w:szCs w:val="28"/>
        </w:rPr>
        <w:lastRenderedPageBreak/>
        <w:t>Пояснительная записка к проекту решения Муниципального Совета Ярославского муниципального района «О внесении изменений в решение Муниципального Совета Ярославского муниципального района «</w:t>
      </w:r>
      <w:r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О 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муниципальном земельном контроле на территории Ярославского муниципального района»</w:t>
      </w:r>
    </w:p>
    <w:p w:rsidR="009C65F9" w:rsidRDefault="009C65F9" w:rsidP="009C65F9">
      <w:pPr>
        <w:rPr>
          <w:sz w:val="28"/>
          <w:szCs w:val="28"/>
          <w:lang w:eastAsia="en-US"/>
        </w:rPr>
      </w:pPr>
    </w:p>
    <w:p w:rsidR="00EA64FC" w:rsidRDefault="009C65F9" w:rsidP="00EA64FC">
      <w:pPr>
        <w:pStyle w:val="5"/>
        <w:spacing w:before="0" w:after="0"/>
        <w:ind w:firstLine="709"/>
        <w:jc w:val="both"/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</w:pPr>
      <w:proofErr w:type="gramStart"/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Проект решения Муниципального Совета Ярославского муниципального района «</w:t>
      </w:r>
      <w:r w:rsidRPr="009C65F9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О внесении изменений в решение Муниципального Совета Ярославского муниципального района «О муниципальном земельном контроле</w:t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 </w:t>
      </w:r>
      <w:r w:rsidRPr="009C65F9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на территории Ярославского муниципального района»</w:t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 </w:t>
      </w:r>
      <w:r w:rsidR="00202F96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(далее</w:t>
      </w:r>
      <w:proofErr w:type="gramEnd"/>
      <w:r w:rsidR="00202F96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 – </w:t>
      </w:r>
      <w:proofErr w:type="gramStart"/>
      <w:r w:rsidR="00202F96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проект решения) </w:t>
      </w:r>
      <w:r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разработан в соответствии с требованиями </w:t>
      </w:r>
      <w:r w:rsidRPr="009C65F9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Федерального закона от 31 июля 2020 года № 248-ФЗ «О государственном контроле (надзоре) и муниципальном контроле в Российской Федерации»</w:t>
      </w:r>
      <w:r w:rsidR="00EA64FC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, в соответствии с требованиями статьи 23 которого п</w:t>
      </w:r>
      <w:r w:rsidR="00EA64FC" w:rsidRPr="00EA64FC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оложением о виде контроля должно быть предусмотрено не менее трех категорий риска, </w:t>
      </w:r>
      <w:r w:rsidR="00202F96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решением представительного органа муниципального образования </w:t>
      </w:r>
      <w:r w:rsidR="00EA64FC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утвержден </w:t>
      </w:r>
      <w:hyperlink r:id="rId11" w:history="1">
        <w:r w:rsidR="00EA64FC">
          <w:rPr>
            <w:rFonts w:ascii="Times New Roman" w:hAnsi="Times New Roman"/>
            <w:b w:val="0"/>
            <w:bCs w:val="0"/>
            <w:i w:val="0"/>
            <w:iCs w:val="0"/>
            <w:sz w:val="28"/>
            <w:szCs w:val="28"/>
          </w:rPr>
          <w:t>п</w:t>
        </w:r>
        <w:r w:rsidR="00EA64FC" w:rsidRPr="00EA64FC">
          <w:rPr>
            <w:rFonts w:ascii="Times New Roman" w:hAnsi="Times New Roman"/>
            <w:b w:val="0"/>
            <w:bCs w:val="0"/>
            <w:i w:val="0"/>
            <w:iCs w:val="0"/>
            <w:sz w:val="28"/>
            <w:szCs w:val="28"/>
          </w:rPr>
          <w:t>еречень</w:t>
        </w:r>
      </w:hyperlink>
      <w:r w:rsidR="00EA64FC" w:rsidRPr="00EA64FC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 индикаторов риска нарушения обязательных требований для вида муниципального контроля.</w:t>
      </w:r>
      <w:proofErr w:type="gramEnd"/>
    </w:p>
    <w:p w:rsidR="00EA64FC" w:rsidRDefault="00EA64FC" w:rsidP="00EA64FC">
      <w:pPr>
        <w:ind w:firstLine="709"/>
        <w:jc w:val="both"/>
        <w:rPr>
          <w:sz w:val="28"/>
          <w:szCs w:val="28"/>
        </w:rPr>
      </w:pPr>
      <w:r w:rsidRPr="00EA64FC">
        <w:rPr>
          <w:sz w:val="28"/>
          <w:szCs w:val="28"/>
        </w:rPr>
        <w:t>С учетом изложенного</w:t>
      </w:r>
      <w:r>
        <w:rPr>
          <w:sz w:val="28"/>
          <w:szCs w:val="28"/>
        </w:rPr>
        <w:t xml:space="preserve"> проектом решения предлагается установить категории риска при осуществлении муниципального земельного контроля на территории Ярославского муниципального района и перечень </w:t>
      </w:r>
      <w:r w:rsidR="00202F96">
        <w:rPr>
          <w:sz w:val="28"/>
          <w:szCs w:val="28"/>
        </w:rPr>
        <w:t>индикаторов риска нарушения обязательных требований.</w:t>
      </w:r>
    </w:p>
    <w:p w:rsidR="00202F96" w:rsidRDefault="00202F96" w:rsidP="00202F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Проектом решения также вносится ряд изменений, предусматривающих изменение сроков объявления предостережений и рассмотрения возражений на предостережения комитетом по управлению муниципальным имуществом Администрации Ярославского муниципального района, а также возможность применения </w:t>
      </w:r>
      <w:r w:rsidR="009A3AFE">
        <w:rPr>
          <w:sz w:val="28"/>
          <w:szCs w:val="28"/>
        </w:rPr>
        <w:t xml:space="preserve">инспекторами фотосъемки при </w:t>
      </w:r>
      <w:r w:rsidR="009A3AFE" w:rsidRPr="00940187">
        <w:rPr>
          <w:sz w:val="28"/>
          <w:szCs w:val="28"/>
        </w:rPr>
        <w:t>выездны</w:t>
      </w:r>
      <w:r w:rsidR="009A3AFE">
        <w:rPr>
          <w:sz w:val="28"/>
          <w:szCs w:val="28"/>
        </w:rPr>
        <w:t>х</w:t>
      </w:r>
      <w:r w:rsidR="009A3AFE" w:rsidRPr="00940187">
        <w:rPr>
          <w:sz w:val="28"/>
          <w:szCs w:val="28"/>
        </w:rPr>
        <w:t xml:space="preserve"> обследовани</w:t>
      </w:r>
      <w:r w:rsidR="009A3AFE">
        <w:rPr>
          <w:sz w:val="28"/>
          <w:szCs w:val="28"/>
        </w:rPr>
        <w:t>ях</w:t>
      </w:r>
      <w:r w:rsidRPr="00940187">
        <w:rPr>
          <w:sz w:val="28"/>
          <w:szCs w:val="28"/>
        </w:rPr>
        <w:t>.</w:t>
      </w:r>
    </w:p>
    <w:p w:rsidR="00202F96" w:rsidRDefault="00202F96" w:rsidP="00EA64FC">
      <w:pPr>
        <w:ind w:firstLine="709"/>
        <w:jc w:val="both"/>
        <w:rPr>
          <w:sz w:val="28"/>
          <w:szCs w:val="28"/>
        </w:rPr>
      </w:pPr>
    </w:p>
    <w:p w:rsidR="00202F96" w:rsidRPr="00EA64FC" w:rsidRDefault="00202F96" w:rsidP="00EA64FC">
      <w:pPr>
        <w:ind w:firstLine="709"/>
        <w:jc w:val="both"/>
        <w:rPr>
          <w:sz w:val="28"/>
          <w:szCs w:val="28"/>
        </w:rPr>
      </w:pPr>
    </w:p>
    <w:sectPr w:rsidR="00202F96" w:rsidRPr="00EA64FC" w:rsidSect="00BC4CB3">
      <w:headerReference w:type="even" r:id="rId12"/>
      <w:headerReference w:type="default" r:id="rId13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FE8" w:rsidRDefault="00CD2FE8" w:rsidP="00E02A2B">
      <w:r>
        <w:separator/>
      </w:r>
    </w:p>
  </w:endnote>
  <w:endnote w:type="continuationSeparator" w:id="0">
    <w:p w:rsidR="00CD2FE8" w:rsidRDefault="00CD2FE8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FE8" w:rsidRDefault="00CD2FE8" w:rsidP="00E02A2B">
      <w:r>
        <w:separator/>
      </w:r>
    </w:p>
  </w:footnote>
  <w:footnote w:type="continuationSeparator" w:id="0">
    <w:p w:rsidR="00CD2FE8" w:rsidRDefault="00CD2FE8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7F28AC">
      <w:rPr>
        <w:rFonts w:ascii="Times New Roman" w:hAnsi="Times New Roman" w:cs="Times New Roman"/>
        <w:noProof/>
      </w:rPr>
      <w:t>3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EA64FC">
          <w:rPr>
            <w:rStyle w:val="aa"/>
            <w:rFonts w:ascii="Times New Roman" w:hAnsi="Times New Roman" w:cs="Times New Roman"/>
            <w:noProof/>
          </w:rPr>
          <w:t>3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1FF37B5"/>
    <w:multiLevelType w:val="multilevel"/>
    <w:tmpl w:val="916EA3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1628"/>
    <w:rsid w:val="00044FC8"/>
    <w:rsid w:val="000453C7"/>
    <w:rsid w:val="000475F8"/>
    <w:rsid w:val="00047FDF"/>
    <w:rsid w:val="0005412E"/>
    <w:rsid w:val="00055CC1"/>
    <w:rsid w:val="00056B34"/>
    <w:rsid w:val="00057431"/>
    <w:rsid w:val="0006552F"/>
    <w:rsid w:val="00066D44"/>
    <w:rsid w:val="00067E13"/>
    <w:rsid w:val="00073626"/>
    <w:rsid w:val="00081AC1"/>
    <w:rsid w:val="00084AFC"/>
    <w:rsid w:val="000A27B9"/>
    <w:rsid w:val="000A34C4"/>
    <w:rsid w:val="000A3D7C"/>
    <w:rsid w:val="000A66BF"/>
    <w:rsid w:val="000A7601"/>
    <w:rsid w:val="000B12F9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50B2"/>
    <w:rsid w:val="00136875"/>
    <w:rsid w:val="001475A6"/>
    <w:rsid w:val="0014789D"/>
    <w:rsid w:val="001611F9"/>
    <w:rsid w:val="00161680"/>
    <w:rsid w:val="0016361B"/>
    <w:rsid w:val="0016719C"/>
    <w:rsid w:val="00171BA9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C58F4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02F4"/>
    <w:rsid w:val="002019AB"/>
    <w:rsid w:val="00202F96"/>
    <w:rsid w:val="002106D2"/>
    <w:rsid w:val="002107D0"/>
    <w:rsid w:val="0021186B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373E1"/>
    <w:rsid w:val="00240AED"/>
    <w:rsid w:val="002416CB"/>
    <w:rsid w:val="00244EFC"/>
    <w:rsid w:val="00245E9A"/>
    <w:rsid w:val="00251291"/>
    <w:rsid w:val="00252D70"/>
    <w:rsid w:val="00254401"/>
    <w:rsid w:val="0025515C"/>
    <w:rsid w:val="00255C54"/>
    <w:rsid w:val="00270F28"/>
    <w:rsid w:val="00275D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1F29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250C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97B"/>
    <w:rsid w:val="00373B3A"/>
    <w:rsid w:val="003770E7"/>
    <w:rsid w:val="00377978"/>
    <w:rsid w:val="00386EE0"/>
    <w:rsid w:val="003A5CF6"/>
    <w:rsid w:val="003A6875"/>
    <w:rsid w:val="003A6D87"/>
    <w:rsid w:val="003C1E8D"/>
    <w:rsid w:val="003C2DD6"/>
    <w:rsid w:val="003C4F52"/>
    <w:rsid w:val="003F0E54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632F4"/>
    <w:rsid w:val="0046733F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60C4"/>
    <w:rsid w:val="00541F31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298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5C3C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061"/>
    <w:rsid w:val="006265BB"/>
    <w:rsid w:val="006266F3"/>
    <w:rsid w:val="006315CC"/>
    <w:rsid w:val="006403BC"/>
    <w:rsid w:val="00644F8B"/>
    <w:rsid w:val="00646C37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0E9C"/>
    <w:rsid w:val="006D1E58"/>
    <w:rsid w:val="006D400E"/>
    <w:rsid w:val="006D5723"/>
    <w:rsid w:val="006E0729"/>
    <w:rsid w:val="006E14D3"/>
    <w:rsid w:val="006E28E0"/>
    <w:rsid w:val="006E3503"/>
    <w:rsid w:val="006E4EA4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127A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83ADD"/>
    <w:rsid w:val="007A2EFC"/>
    <w:rsid w:val="007A41EE"/>
    <w:rsid w:val="007A55D7"/>
    <w:rsid w:val="007B0BDE"/>
    <w:rsid w:val="007B31CA"/>
    <w:rsid w:val="007B379B"/>
    <w:rsid w:val="007B7C6D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D7E57"/>
    <w:rsid w:val="007E10EC"/>
    <w:rsid w:val="007E31C9"/>
    <w:rsid w:val="007F0AE0"/>
    <w:rsid w:val="007F28AC"/>
    <w:rsid w:val="007F3521"/>
    <w:rsid w:val="007F437A"/>
    <w:rsid w:val="00801CB8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4640F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DC4"/>
    <w:rsid w:val="008D06DE"/>
    <w:rsid w:val="008D5BF7"/>
    <w:rsid w:val="008E1879"/>
    <w:rsid w:val="008E1DA1"/>
    <w:rsid w:val="008E2BE7"/>
    <w:rsid w:val="008F60B9"/>
    <w:rsid w:val="008F69C5"/>
    <w:rsid w:val="00901151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4A0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5F71"/>
    <w:rsid w:val="00987953"/>
    <w:rsid w:val="0099176D"/>
    <w:rsid w:val="00994B45"/>
    <w:rsid w:val="0099737B"/>
    <w:rsid w:val="009A0764"/>
    <w:rsid w:val="009A2817"/>
    <w:rsid w:val="009A3AFE"/>
    <w:rsid w:val="009A3EBA"/>
    <w:rsid w:val="009A42D6"/>
    <w:rsid w:val="009A7B69"/>
    <w:rsid w:val="009A7E00"/>
    <w:rsid w:val="009A7E8E"/>
    <w:rsid w:val="009B3473"/>
    <w:rsid w:val="009C33AF"/>
    <w:rsid w:val="009C5355"/>
    <w:rsid w:val="009C65F9"/>
    <w:rsid w:val="009E421C"/>
    <w:rsid w:val="009E6D08"/>
    <w:rsid w:val="009F06C7"/>
    <w:rsid w:val="009F7A46"/>
    <w:rsid w:val="00A003BF"/>
    <w:rsid w:val="00A02CA8"/>
    <w:rsid w:val="00A07218"/>
    <w:rsid w:val="00A24EC2"/>
    <w:rsid w:val="00A2594B"/>
    <w:rsid w:val="00A27449"/>
    <w:rsid w:val="00A347D2"/>
    <w:rsid w:val="00A37751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3471"/>
    <w:rsid w:val="00A759EC"/>
    <w:rsid w:val="00A818F5"/>
    <w:rsid w:val="00A8515B"/>
    <w:rsid w:val="00A902FA"/>
    <w:rsid w:val="00A96712"/>
    <w:rsid w:val="00A96DDB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AF4261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9E9"/>
    <w:rsid w:val="00B97F0B"/>
    <w:rsid w:val="00BA07DF"/>
    <w:rsid w:val="00BB2E4D"/>
    <w:rsid w:val="00BB3572"/>
    <w:rsid w:val="00BB5AFF"/>
    <w:rsid w:val="00BB75B8"/>
    <w:rsid w:val="00BC4CB3"/>
    <w:rsid w:val="00BC578B"/>
    <w:rsid w:val="00BC5860"/>
    <w:rsid w:val="00BD096D"/>
    <w:rsid w:val="00BD235E"/>
    <w:rsid w:val="00BD3290"/>
    <w:rsid w:val="00BD7451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0C26"/>
    <w:rsid w:val="00C16FB8"/>
    <w:rsid w:val="00C2240E"/>
    <w:rsid w:val="00C238F6"/>
    <w:rsid w:val="00C23D90"/>
    <w:rsid w:val="00C25A30"/>
    <w:rsid w:val="00C272DA"/>
    <w:rsid w:val="00C31710"/>
    <w:rsid w:val="00C3480F"/>
    <w:rsid w:val="00C34BF4"/>
    <w:rsid w:val="00C37C85"/>
    <w:rsid w:val="00C40200"/>
    <w:rsid w:val="00C41959"/>
    <w:rsid w:val="00C42EFB"/>
    <w:rsid w:val="00C54955"/>
    <w:rsid w:val="00C57EA9"/>
    <w:rsid w:val="00C620D5"/>
    <w:rsid w:val="00C64A63"/>
    <w:rsid w:val="00C757E2"/>
    <w:rsid w:val="00C758D4"/>
    <w:rsid w:val="00C75D40"/>
    <w:rsid w:val="00C76830"/>
    <w:rsid w:val="00C8027B"/>
    <w:rsid w:val="00C807FB"/>
    <w:rsid w:val="00C80E7C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2FE8"/>
    <w:rsid w:val="00CD56D3"/>
    <w:rsid w:val="00CD614E"/>
    <w:rsid w:val="00CE3033"/>
    <w:rsid w:val="00CE452C"/>
    <w:rsid w:val="00CE4A12"/>
    <w:rsid w:val="00CE6BB7"/>
    <w:rsid w:val="00CE6E54"/>
    <w:rsid w:val="00CE77CC"/>
    <w:rsid w:val="00CF0CBD"/>
    <w:rsid w:val="00CF3C2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5C2"/>
    <w:rsid w:val="00D24D21"/>
    <w:rsid w:val="00D35C6E"/>
    <w:rsid w:val="00D37DCE"/>
    <w:rsid w:val="00D44223"/>
    <w:rsid w:val="00D47DA6"/>
    <w:rsid w:val="00D514F6"/>
    <w:rsid w:val="00D51CF3"/>
    <w:rsid w:val="00D540D4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0675"/>
    <w:rsid w:val="00DF2576"/>
    <w:rsid w:val="00DF35F6"/>
    <w:rsid w:val="00DF6561"/>
    <w:rsid w:val="00E01DF0"/>
    <w:rsid w:val="00E0252B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5F3F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1C5"/>
    <w:rsid w:val="00E91F18"/>
    <w:rsid w:val="00E9221C"/>
    <w:rsid w:val="00E93EC9"/>
    <w:rsid w:val="00E952D1"/>
    <w:rsid w:val="00E959F7"/>
    <w:rsid w:val="00E9773A"/>
    <w:rsid w:val="00EA03DD"/>
    <w:rsid w:val="00EA0EDA"/>
    <w:rsid w:val="00EA280E"/>
    <w:rsid w:val="00EA373C"/>
    <w:rsid w:val="00EA59FC"/>
    <w:rsid w:val="00EA64FC"/>
    <w:rsid w:val="00EB4A6C"/>
    <w:rsid w:val="00EB51F3"/>
    <w:rsid w:val="00EB64FB"/>
    <w:rsid w:val="00EB6C1E"/>
    <w:rsid w:val="00EC6643"/>
    <w:rsid w:val="00EC70C1"/>
    <w:rsid w:val="00ED3EB0"/>
    <w:rsid w:val="00ED3F71"/>
    <w:rsid w:val="00ED5233"/>
    <w:rsid w:val="00EE2F10"/>
    <w:rsid w:val="00EE3099"/>
    <w:rsid w:val="00EE31B8"/>
    <w:rsid w:val="00EE5E3D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9">
    <w:name w:val="Body Text"/>
    <w:basedOn w:val="a"/>
    <w:link w:val="afa"/>
    <w:rsid w:val="0021186B"/>
    <w:rPr>
      <w:bCs/>
      <w:sz w:val="28"/>
      <w:szCs w:val="26"/>
    </w:rPr>
  </w:style>
  <w:style w:type="character" w:customStyle="1" w:styleId="afa">
    <w:name w:val="Основной текст Знак"/>
    <w:basedOn w:val="a0"/>
    <w:link w:val="af9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9">
    <w:name w:val="Body Text"/>
    <w:basedOn w:val="a"/>
    <w:link w:val="afa"/>
    <w:rsid w:val="0021186B"/>
    <w:rPr>
      <w:bCs/>
      <w:sz w:val="28"/>
      <w:szCs w:val="26"/>
    </w:rPr>
  </w:style>
  <w:style w:type="character" w:customStyle="1" w:styleId="afa">
    <w:name w:val="Основной текст Знак"/>
    <w:basedOn w:val="a0"/>
    <w:link w:val="af9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E11FD2FBBC180494F03EACCBCE12AE3D850AA0F4FCF193C2F23FBF0CFC504A38000E5E28E74FF941A2E96677926910491B5397443A6EF35z1n9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A043E9-2015-4966-9018-6C741F65D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1121</Words>
  <Characters>6396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15</cp:revision>
  <cp:lastPrinted>2022-04-15T07:11:00Z</cp:lastPrinted>
  <dcterms:created xsi:type="dcterms:W3CDTF">2022-04-12T10:49:00Z</dcterms:created>
  <dcterms:modified xsi:type="dcterms:W3CDTF">2022-04-15T07:11:00Z</dcterms:modified>
</cp:coreProperties>
</file>