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AE" w:rsidRDefault="00E400AE" w:rsidP="00E400AE">
      <w:pPr>
        <w:ind w:firstLine="7513"/>
        <w:rPr>
          <w:b/>
          <w:color w:val="FFFFFF"/>
          <w:sz w:val="32"/>
          <w:szCs w:val="32"/>
        </w:rPr>
      </w:pPr>
      <w:r w:rsidRPr="009D2ABA">
        <w:rPr>
          <w:b/>
          <w:noProof/>
          <w:spacing w:val="80"/>
          <w:sz w:val="32"/>
          <w:szCs w:val="32"/>
          <w:lang w:eastAsia="ru-RU"/>
        </w:rPr>
        <w:drawing>
          <wp:anchor distT="0" distB="0" distL="114300" distR="114300" simplePos="0" relativeHeight="251674624" behindDoc="0" locked="0" layoutInCell="1" allowOverlap="1">
            <wp:simplePos x="0" y="0"/>
            <wp:positionH relativeFrom="column">
              <wp:posOffset>2804795</wp:posOffset>
            </wp:positionH>
            <wp:positionV relativeFrom="paragraph">
              <wp:posOffset>-145415</wp:posOffset>
            </wp:positionV>
            <wp:extent cx="551815" cy="70993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p>
    <w:p w:rsidR="00380557" w:rsidRDefault="004A2F15">
      <w:pPr>
        <w:jc w:val="center"/>
      </w:pPr>
      <w:r>
        <w:rPr>
          <w:b/>
          <w:sz w:val="32"/>
          <w:szCs w:val="32"/>
        </w:rPr>
        <w:t>А Д М И Н И С Т Р А Ц И Я</w:t>
      </w:r>
    </w:p>
    <w:p w:rsidR="00380557" w:rsidRDefault="004A2F15">
      <w:pPr>
        <w:jc w:val="center"/>
        <w:rPr>
          <w:b/>
          <w:sz w:val="32"/>
          <w:szCs w:val="32"/>
        </w:rPr>
      </w:pPr>
      <w:r>
        <w:rPr>
          <w:b/>
          <w:sz w:val="32"/>
          <w:szCs w:val="32"/>
        </w:rPr>
        <w:t>ЯРОСЛАВСКОГО МУНИЦИПАЛЬНОГО РАЙОНА</w:t>
      </w:r>
    </w:p>
    <w:p w:rsidR="00380557" w:rsidRDefault="004A2F15">
      <w:pPr>
        <w:pStyle w:val="2"/>
        <w:jc w:val="center"/>
        <w:rPr>
          <w:b/>
          <w:spacing w:val="120"/>
          <w:sz w:val="40"/>
          <w:szCs w:val="40"/>
        </w:rPr>
      </w:pPr>
      <w:r>
        <w:rPr>
          <w:b/>
          <w:spacing w:val="120"/>
          <w:sz w:val="40"/>
          <w:szCs w:val="40"/>
        </w:rPr>
        <w:t>ПОСТАНОВЛЕНИЕ</w:t>
      </w:r>
    </w:p>
    <w:p w:rsidR="00380557" w:rsidRPr="005C2C0D" w:rsidRDefault="00380557">
      <w:pPr>
        <w:jc w:val="both"/>
        <w:rPr>
          <w:spacing w:val="120"/>
          <w:sz w:val="28"/>
          <w:szCs w:val="28"/>
        </w:rPr>
      </w:pPr>
    </w:p>
    <w:p w:rsidR="00380557" w:rsidRPr="00060CC8" w:rsidRDefault="00380557">
      <w:pPr>
        <w:jc w:val="both"/>
        <w:rPr>
          <w:b/>
        </w:rPr>
      </w:pPr>
    </w:p>
    <w:p w:rsidR="001526B0" w:rsidRPr="00245816" w:rsidRDefault="00245816">
      <w:pPr>
        <w:jc w:val="both"/>
        <w:rPr>
          <w:b/>
        </w:rPr>
      </w:pPr>
      <w:r>
        <w:rPr>
          <w:b/>
        </w:rPr>
        <w:t>12.05.2023                                                                                                                                      № 1015</w:t>
      </w:r>
    </w:p>
    <w:p w:rsidR="001526B0" w:rsidRPr="005C2C0D" w:rsidRDefault="001526B0">
      <w:pPr>
        <w:jc w:val="both"/>
        <w:rPr>
          <w:sz w:val="28"/>
          <w:szCs w:val="28"/>
        </w:rPr>
      </w:pPr>
    </w:p>
    <w:p w:rsidR="001526B0" w:rsidRPr="005C2C0D" w:rsidRDefault="001526B0">
      <w:pPr>
        <w:jc w:val="both"/>
        <w:rPr>
          <w:sz w:val="28"/>
          <w:szCs w:val="28"/>
        </w:rPr>
      </w:pPr>
    </w:p>
    <w:p w:rsidR="00380557" w:rsidRDefault="002805F3" w:rsidP="00C22835">
      <w:pPr>
        <w:ind w:right="4648"/>
        <w:jc w:val="both"/>
        <w:rPr>
          <w:b/>
          <w:sz w:val="28"/>
          <w:szCs w:val="28"/>
        </w:rPr>
      </w:pPr>
      <w:r>
        <w:rPr>
          <w:b/>
          <w:sz w:val="28"/>
          <w:szCs w:val="28"/>
        </w:rPr>
        <w:t>О внесении изменений в постановление Администрации ЯМР от 31.03.2023 №703 «</w:t>
      </w:r>
      <w:r w:rsidR="004A2F15">
        <w:rPr>
          <w:b/>
          <w:sz w:val="28"/>
          <w:szCs w:val="28"/>
        </w:rPr>
        <w:t xml:space="preserve">Об утверждении </w:t>
      </w:r>
      <w:r w:rsidR="00926B15">
        <w:rPr>
          <w:b/>
          <w:sz w:val="28"/>
          <w:szCs w:val="28"/>
        </w:rPr>
        <w:t>ад</w:t>
      </w:r>
      <w:r w:rsidR="004A2F15">
        <w:rPr>
          <w:b/>
          <w:sz w:val="28"/>
          <w:szCs w:val="28"/>
        </w:rPr>
        <w:t>министративного</w:t>
      </w:r>
      <w:r w:rsidR="00C22835">
        <w:rPr>
          <w:b/>
          <w:sz w:val="28"/>
          <w:szCs w:val="28"/>
        </w:rPr>
        <w:t xml:space="preserve"> </w:t>
      </w:r>
      <w:r w:rsidR="004A2F15">
        <w:rPr>
          <w:b/>
          <w:sz w:val="28"/>
          <w:szCs w:val="28"/>
        </w:rPr>
        <w:t>регламента предоставления муниципальной услуги по выдаче</w:t>
      </w:r>
      <w:r w:rsidR="001526B0">
        <w:rPr>
          <w:b/>
          <w:sz w:val="28"/>
          <w:szCs w:val="28"/>
        </w:rPr>
        <w:t xml:space="preserve"> </w:t>
      </w:r>
      <w:r w:rsidR="00926B15">
        <w:rPr>
          <w:b/>
          <w:sz w:val="28"/>
          <w:szCs w:val="28"/>
        </w:rPr>
        <w:t xml:space="preserve">разрешения </w:t>
      </w:r>
      <w:r w:rsidR="004A2F15">
        <w:rPr>
          <w:b/>
          <w:sz w:val="28"/>
          <w:szCs w:val="28"/>
        </w:rPr>
        <w:t xml:space="preserve"> </w:t>
      </w:r>
      <w:r w:rsidR="00926B15">
        <w:rPr>
          <w:b/>
          <w:sz w:val="28"/>
          <w:szCs w:val="28"/>
        </w:rPr>
        <w:t>на использование земель и земельных участков, государственная собственность на которые не разграничена, без предоставления земельных уч</w:t>
      </w:r>
      <w:r w:rsidR="00284C67">
        <w:rPr>
          <w:b/>
          <w:sz w:val="28"/>
          <w:szCs w:val="28"/>
        </w:rPr>
        <w:t xml:space="preserve">астков и установления </w:t>
      </w:r>
      <w:r w:rsidR="00EC7E96" w:rsidRPr="005B5568">
        <w:rPr>
          <w:b/>
          <w:sz w:val="28"/>
          <w:szCs w:val="28"/>
        </w:rPr>
        <w:t>сервитута</w:t>
      </w:r>
      <w:r w:rsidR="00284C67" w:rsidRPr="005B5568">
        <w:rPr>
          <w:b/>
          <w:sz w:val="28"/>
          <w:szCs w:val="28"/>
        </w:rPr>
        <w:t>, публичного сервитута</w:t>
      </w:r>
    </w:p>
    <w:p w:rsidR="001526B0" w:rsidRDefault="001526B0" w:rsidP="001526B0">
      <w:pPr>
        <w:ind w:firstLine="709"/>
        <w:jc w:val="both"/>
        <w:rPr>
          <w:b/>
          <w:sz w:val="28"/>
          <w:szCs w:val="28"/>
        </w:rPr>
      </w:pPr>
    </w:p>
    <w:p w:rsidR="001526B0" w:rsidRDefault="001526B0" w:rsidP="001526B0">
      <w:pPr>
        <w:ind w:firstLine="709"/>
        <w:jc w:val="both"/>
        <w:rPr>
          <w:b/>
          <w:sz w:val="28"/>
          <w:szCs w:val="28"/>
        </w:rPr>
      </w:pPr>
    </w:p>
    <w:p w:rsidR="00C20F2C" w:rsidRPr="00C20F2C" w:rsidRDefault="00E373F4" w:rsidP="00C20F2C">
      <w:pPr>
        <w:pStyle w:val="1"/>
        <w:numPr>
          <w:ilvl w:val="0"/>
          <w:numId w:val="0"/>
        </w:numPr>
        <w:spacing w:before="0" w:after="0"/>
        <w:jc w:val="both"/>
        <w:rPr>
          <w:lang w:val="ru-RU"/>
        </w:rPr>
      </w:pPr>
      <w:r w:rsidRPr="00C20F2C">
        <w:rPr>
          <w:rFonts w:ascii="Times New Roman" w:hAnsi="Times New Roman"/>
          <w:b w:val="0"/>
          <w:sz w:val="28"/>
          <w:szCs w:val="28"/>
          <w:lang w:val="ru-RU"/>
        </w:rPr>
        <w:t xml:space="preserve">  </w:t>
      </w:r>
      <w:r w:rsidR="004A2F15" w:rsidRPr="00C20F2C">
        <w:rPr>
          <w:rFonts w:ascii="Times New Roman" w:hAnsi="Times New Roman" w:cs="Times New Roman"/>
          <w:b w:val="0"/>
          <w:sz w:val="28"/>
          <w:szCs w:val="28"/>
          <w:lang w:val="ru-RU"/>
        </w:rPr>
        <w:t>Администрация района</w:t>
      </w:r>
      <w:r w:rsidR="00C20F2C">
        <w:rPr>
          <w:rFonts w:ascii="Times New Roman" w:hAnsi="Times New Roman" w:cs="Times New Roman"/>
          <w:b w:val="0"/>
          <w:sz w:val="28"/>
          <w:szCs w:val="28"/>
          <w:lang w:val="ru-RU"/>
        </w:rPr>
        <w:t xml:space="preserve"> </w:t>
      </w:r>
      <w:r w:rsidR="004A2F15" w:rsidRPr="00C20F2C">
        <w:rPr>
          <w:rFonts w:ascii="Times New Roman" w:hAnsi="Times New Roman" w:cs="Times New Roman"/>
          <w:sz w:val="28"/>
          <w:szCs w:val="28"/>
          <w:lang w:val="ru-RU"/>
        </w:rPr>
        <w:t xml:space="preserve">п о с т а н о в л я е т: </w:t>
      </w:r>
    </w:p>
    <w:p w:rsidR="00C20F2C" w:rsidRDefault="004A2F15" w:rsidP="00C20F2C">
      <w:pPr>
        <w:pStyle w:val="af"/>
        <w:tabs>
          <w:tab w:val="left" w:pos="284"/>
          <w:tab w:val="left" w:pos="426"/>
        </w:tabs>
        <w:ind w:left="0" w:firstLine="851"/>
      </w:pPr>
      <w:r>
        <w:t xml:space="preserve">1. </w:t>
      </w:r>
      <w:r w:rsidR="00C20F2C">
        <w:t>Внести следующие изменения в административный регламент предоставления муниципальной услуги 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или установления сервитутов, утвержденный постановлением Администрации Ярославского муниципального района Ярославской области от 31.03.2023 №703:</w:t>
      </w:r>
    </w:p>
    <w:p w:rsidR="00380557" w:rsidRPr="00643B3B" w:rsidRDefault="00C20F2C" w:rsidP="001526B0">
      <w:pPr>
        <w:pStyle w:val="a9"/>
        <w:ind w:firstLine="709"/>
      </w:pPr>
      <w:r>
        <w:t>- в</w:t>
      </w:r>
      <w:r w:rsidR="002805F3" w:rsidRPr="00E8769D">
        <w:rPr>
          <w:color w:val="FF0000"/>
        </w:rPr>
        <w:t xml:space="preserve"> </w:t>
      </w:r>
      <w:r w:rsidR="002805F3" w:rsidRPr="00643B3B">
        <w:t>тексте административного регламента заменить</w:t>
      </w:r>
      <w:r w:rsidR="00643B3B">
        <w:t xml:space="preserve"> </w:t>
      </w:r>
      <w:r w:rsidR="002805F3" w:rsidRPr="00643B3B">
        <w:t>«</w:t>
      </w:r>
      <w:r w:rsidR="00643B3B" w:rsidRPr="00643B3B">
        <w:t>административн</w:t>
      </w:r>
      <w:r w:rsidR="00643B3B">
        <w:t>ый</w:t>
      </w:r>
      <w:r w:rsidR="00643B3B" w:rsidRPr="00643B3B">
        <w:t xml:space="preserve"> регламент предоставления муниципальной услуги по выдаче разрешения  на использование земель 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2805F3" w:rsidRPr="00643B3B">
        <w:t>» на «</w:t>
      </w:r>
      <w:r w:rsidR="00643B3B" w:rsidRPr="00643B3B">
        <w:t>административн</w:t>
      </w:r>
      <w:r w:rsidR="00643B3B">
        <w:t>ый</w:t>
      </w:r>
      <w:r w:rsidR="00643B3B" w:rsidRPr="00643B3B">
        <w:t xml:space="preserve"> регламент предоставления муниципальной услуги по выдаче разрешения  на использование </w:t>
      </w:r>
      <w:r w:rsidR="0084323D">
        <w:t>земель и земельных участков</w:t>
      </w:r>
      <w:r w:rsidR="00643B3B" w:rsidRPr="00643B3B">
        <w:t xml:space="preserve">, </w:t>
      </w:r>
      <w:r w:rsidR="00643B3B">
        <w:t>находящихся в муниципальной собственности и</w:t>
      </w:r>
      <w:r w:rsidR="0084323D" w:rsidRPr="0084323D">
        <w:t xml:space="preserve"> </w:t>
      </w:r>
      <w:r w:rsidR="00643B3B" w:rsidRPr="00643B3B">
        <w:t>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2805F3" w:rsidRPr="00643B3B">
        <w:t xml:space="preserve"> (далее – </w:t>
      </w:r>
      <w:r w:rsidR="00643B3B">
        <w:t>Регламент</w:t>
      </w:r>
      <w:r w:rsidR="002805F3" w:rsidRPr="00643B3B">
        <w:t>)»</w:t>
      </w:r>
      <w:r w:rsidR="00643B3B">
        <w:t>.</w:t>
      </w:r>
    </w:p>
    <w:p w:rsidR="00380557" w:rsidRDefault="002805F3" w:rsidP="001526B0">
      <w:pPr>
        <w:pStyle w:val="a9"/>
        <w:ind w:firstLine="709"/>
      </w:pPr>
      <w:r>
        <w:lastRenderedPageBreak/>
        <w:t>2</w:t>
      </w:r>
      <w:r w:rsidR="004A2F15">
        <w:t xml:space="preserve">. </w:t>
      </w:r>
      <w:r w:rsidR="00E373F4">
        <w:t>Разместить</w:t>
      </w:r>
      <w:r w:rsidR="004A2F15">
        <w:t xml:space="preserve"> постановление в газете «Ярославский агрокурьер» и на официальном сайте </w:t>
      </w:r>
      <w:r w:rsidR="00E373F4">
        <w:t xml:space="preserve"> органов местного самоуправления </w:t>
      </w:r>
      <w:r w:rsidR="004A2F15">
        <w:t>Администрации Ярославского муниципального района</w:t>
      </w:r>
      <w:r w:rsidR="00E373F4">
        <w:t xml:space="preserve"> в информационно-телекоммуникационной сети «Интернет».</w:t>
      </w:r>
    </w:p>
    <w:p w:rsidR="00380557" w:rsidRDefault="002805F3" w:rsidP="001526B0">
      <w:pPr>
        <w:ind w:firstLine="709"/>
        <w:jc w:val="both"/>
        <w:rPr>
          <w:sz w:val="28"/>
          <w:szCs w:val="28"/>
        </w:rPr>
      </w:pPr>
      <w:r>
        <w:rPr>
          <w:sz w:val="28"/>
          <w:szCs w:val="28"/>
        </w:rPr>
        <w:t>3</w:t>
      </w:r>
      <w:r w:rsidR="004A2F15">
        <w:rPr>
          <w:sz w:val="28"/>
          <w:szCs w:val="28"/>
        </w:rPr>
        <w:t xml:space="preserve">. Контроль за исполнением постановления возложить на заместителя Главы Администрации ЯМР </w:t>
      </w:r>
      <w:r w:rsidR="00E373F4">
        <w:rPr>
          <w:sz w:val="28"/>
          <w:szCs w:val="28"/>
        </w:rPr>
        <w:t>по экономике и финансам А.О. Щербака</w:t>
      </w:r>
      <w:r w:rsidR="004A2F15">
        <w:rPr>
          <w:sz w:val="28"/>
          <w:szCs w:val="28"/>
        </w:rPr>
        <w:t xml:space="preserve">. </w:t>
      </w:r>
    </w:p>
    <w:p w:rsidR="00380557" w:rsidRDefault="002805F3" w:rsidP="00C94C38">
      <w:pPr>
        <w:ind w:firstLine="709"/>
        <w:jc w:val="both"/>
        <w:rPr>
          <w:sz w:val="28"/>
          <w:szCs w:val="28"/>
        </w:rPr>
      </w:pPr>
      <w:r>
        <w:rPr>
          <w:sz w:val="28"/>
          <w:szCs w:val="28"/>
        </w:rPr>
        <w:t>4</w:t>
      </w:r>
      <w:r w:rsidR="004A2F15">
        <w:rPr>
          <w:sz w:val="28"/>
          <w:szCs w:val="28"/>
        </w:rPr>
        <w:t>. Постановление вступает в силу со дня опубликования.</w:t>
      </w:r>
    </w:p>
    <w:p w:rsidR="001526B0" w:rsidRDefault="001526B0">
      <w:pPr>
        <w:jc w:val="both"/>
        <w:rPr>
          <w:sz w:val="28"/>
          <w:szCs w:val="28"/>
        </w:rPr>
      </w:pPr>
    </w:p>
    <w:p w:rsidR="001A72B5" w:rsidRDefault="001A72B5">
      <w:pPr>
        <w:jc w:val="both"/>
        <w:rPr>
          <w:sz w:val="28"/>
          <w:szCs w:val="28"/>
        </w:rPr>
      </w:pPr>
    </w:p>
    <w:p w:rsidR="00380557" w:rsidRDefault="004A2F15">
      <w:pPr>
        <w:jc w:val="both"/>
        <w:rPr>
          <w:sz w:val="28"/>
          <w:szCs w:val="28"/>
        </w:rPr>
      </w:pPr>
      <w:r>
        <w:rPr>
          <w:sz w:val="28"/>
          <w:szCs w:val="28"/>
        </w:rPr>
        <w:t>Глава Ярославского</w:t>
      </w:r>
    </w:p>
    <w:p w:rsidR="00C22835" w:rsidRDefault="004A2F15">
      <w:pPr>
        <w:jc w:val="both"/>
        <w:rPr>
          <w:sz w:val="28"/>
          <w:szCs w:val="28"/>
        </w:rPr>
      </w:pPr>
      <w:r>
        <w:rPr>
          <w:sz w:val="28"/>
          <w:szCs w:val="28"/>
        </w:rPr>
        <w:t>муниципального района                                                                Н.В. Золотников</w:t>
      </w:r>
      <w:bookmarkStart w:id="0" w:name="_GoBack"/>
      <w:bookmarkEnd w:id="0"/>
    </w:p>
    <w:sectPr w:rsidR="00C22835" w:rsidSect="00C20F2C">
      <w:headerReference w:type="default" r:id="rId9"/>
      <w:footerReference w:type="default" r:id="rId10"/>
      <w:headerReference w:type="first" r:id="rId11"/>
      <w:footerReference w:type="first" r:id="rId12"/>
      <w:pgSz w:w="11906" w:h="16838"/>
      <w:pgMar w:top="765" w:right="737" w:bottom="765" w:left="1701" w:header="709"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E4" w:rsidRDefault="001335E4">
      <w:r>
        <w:separator/>
      </w:r>
    </w:p>
  </w:endnote>
  <w:endnote w:type="continuationSeparator" w:id="0">
    <w:p w:rsidR="001335E4" w:rsidRDefault="0013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2C" w:rsidRDefault="001B2F17">
    <w:pPr>
      <w:pStyle w:val="ac"/>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7138670</wp:posOffset>
              </wp:positionH>
              <wp:positionV relativeFrom="paragraph">
                <wp:posOffset>-26670</wp:posOffset>
              </wp:positionV>
              <wp:extent cx="279400" cy="20955"/>
              <wp:effectExtent l="0" t="0" r="0" b="0"/>
              <wp:wrapSquare wrapText="largest"/>
              <wp:docPr id="6" name="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0955"/>
                      </a:xfrm>
                      <a:prstGeom prst="rect">
                        <a:avLst/>
                      </a:prstGeom>
                      <a:solidFill>
                        <a:srgbClr val="FFFFFF">
                          <a:alpha val="0"/>
                        </a:srgbClr>
                      </a:solidFill>
                    </wps:spPr>
                    <wps:txbx>
                      <w:txbxContent>
                        <w:p w:rsidR="00C20F2C" w:rsidRDefault="00C20F2C">
                          <w:pPr>
                            <w:pStyle w:val="ac"/>
                            <w:rPr>
                              <w:rStyle w:val="a3"/>
                            </w:rPr>
                          </w:pP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4" o:spid="_x0000_s1026" type="#_x0000_t202" style="position:absolute;margin-left:562.1pt;margin-top:-2.1pt;width:22pt;height:1.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" stroked="f">
              <v:fill opacity="0"/>
              <v:path arrowok="t"/>
              <v:textbox inset="0,0,0,0">
                <w:txbxContent>
                  <w:p w:rsidR="00C20F2C" w:rsidRDefault="00C20F2C">
                    <w:pPr>
                      <w:pStyle w:val="ac"/>
                      <w:rPr>
                        <w:rStyle w:val="a3"/>
                      </w:rPr>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2C" w:rsidRDefault="00C20F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E4" w:rsidRDefault="001335E4">
      <w:r>
        <w:separator/>
      </w:r>
    </w:p>
  </w:footnote>
  <w:footnote w:type="continuationSeparator" w:id="0">
    <w:p w:rsidR="001335E4" w:rsidRDefault="0013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2C" w:rsidRDefault="001A72B5">
    <w:pPr>
      <w:pStyle w:val="ae"/>
      <w:jc w:val="center"/>
    </w:pPr>
    <w:r>
      <w:fldChar w:fldCharType="begin"/>
    </w:r>
    <w:r>
      <w:instrText>PAGE</w:instrText>
    </w:r>
    <w:r>
      <w:fldChar w:fldCharType="separate"/>
    </w:r>
    <w:r w:rsidR="00923B30">
      <w:rPr>
        <w:noProof/>
      </w:rPr>
      <w:t>2</w:t>
    </w:r>
    <w:r>
      <w:rPr>
        <w:noProof/>
      </w:rPr>
      <w:fldChar w:fldCharType="end"/>
    </w:r>
  </w:p>
  <w:p w:rsidR="00C20F2C" w:rsidRDefault="00C20F2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2C" w:rsidRDefault="00C20F2C">
    <w:pPr>
      <w:pStyle w:val="ae"/>
      <w:jc w:val="center"/>
    </w:pPr>
  </w:p>
  <w:p w:rsidR="00C20F2C" w:rsidRDefault="00C20F2C">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9719E"/>
    <w:multiLevelType w:val="hybridMultilevel"/>
    <w:tmpl w:val="AFCA52F6"/>
    <w:lvl w:ilvl="0" w:tplc="9BA8E85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3ACE21A8"/>
    <w:multiLevelType w:val="multilevel"/>
    <w:tmpl w:val="DB44646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F062E0"/>
    <w:multiLevelType w:val="hybridMultilevel"/>
    <w:tmpl w:val="325A0A9A"/>
    <w:lvl w:ilvl="0" w:tplc="70CE0E9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4F6762E5"/>
    <w:multiLevelType w:val="multilevel"/>
    <w:tmpl w:val="7206BB68"/>
    <w:lvl w:ilvl="0">
      <w:start w:val="1"/>
      <w:numFmt w:val="decimal"/>
      <w:lvlText w:val="%1."/>
      <w:lvlJc w:val="left"/>
      <w:pPr>
        <w:ind w:left="1287"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5C70022F"/>
    <w:multiLevelType w:val="hybridMultilevel"/>
    <w:tmpl w:val="A6FEC81C"/>
    <w:lvl w:ilvl="0" w:tplc="5FDE37F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57"/>
    <w:rsid w:val="00050FE7"/>
    <w:rsid w:val="00052FFD"/>
    <w:rsid w:val="00060CC8"/>
    <w:rsid w:val="000C4C61"/>
    <w:rsid w:val="000D30E3"/>
    <w:rsid w:val="000D36B8"/>
    <w:rsid w:val="000F0DF5"/>
    <w:rsid w:val="001335E4"/>
    <w:rsid w:val="00135971"/>
    <w:rsid w:val="00143B5F"/>
    <w:rsid w:val="001526B0"/>
    <w:rsid w:val="00162520"/>
    <w:rsid w:val="00162640"/>
    <w:rsid w:val="001A72B5"/>
    <w:rsid w:val="001B2F17"/>
    <w:rsid w:val="001F4D5F"/>
    <w:rsid w:val="0020255C"/>
    <w:rsid w:val="002119D8"/>
    <w:rsid w:val="00245816"/>
    <w:rsid w:val="002520ED"/>
    <w:rsid w:val="002805F3"/>
    <w:rsid w:val="00284C67"/>
    <w:rsid w:val="00297946"/>
    <w:rsid w:val="002B1D04"/>
    <w:rsid w:val="002D5D66"/>
    <w:rsid w:val="002E676C"/>
    <w:rsid w:val="002F2E4B"/>
    <w:rsid w:val="002F5E7A"/>
    <w:rsid w:val="00303764"/>
    <w:rsid w:val="003219C4"/>
    <w:rsid w:val="00326D46"/>
    <w:rsid w:val="00380557"/>
    <w:rsid w:val="003959E2"/>
    <w:rsid w:val="003A3020"/>
    <w:rsid w:val="003A5F21"/>
    <w:rsid w:val="003C13A7"/>
    <w:rsid w:val="00402194"/>
    <w:rsid w:val="004416A4"/>
    <w:rsid w:val="0045137C"/>
    <w:rsid w:val="00456FCC"/>
    <w:rsid w:val="00490427"/>
    <w:rsid w:val="004A2F15"/>
    <w:rsid w:val="0055692A"/>
    <w:rsid w:val="00561C5E"/>
    <w:rsid w:val="00577B98"/>
    <w:rsid w:val="00592DD0"/>
    <w:rsid w:val="00597B8D"/>
    <w:rsid w:val="005A1183"/>
    <w:rsid w:val="005A5DB6"/>
    <w:rsid w:val="005B5568"/>
    <w:rsid w:val="005C2C0D"/>
    <w:rsid w:val="005D007D"/>
    <w:rsid w:val="005E2812"/>
    <w:rsid w:val="00602820"/>
    <w:rsid w:val="00643B3B"/>
    <w:rsid w:val="00646436"/>
    <w:rsid w:val="006710DF"/>
    <w:rsid w:val="006718A3"/>
    <w:rsid w:val="006B63FF"/>
    <w:rsid w:val="00726861"/>
    <w:rsid w:val="0073096E"/>
    <w:rsid w:val="00770DF0"/>
    <w:rsid w:val="00790EFC"/>
    <w:rsid w:val="007935F5"/>
    <w:rsid w:val="007C356D"/>
    <w:rsid w:val="007D546B"/>
    <w:rsid w:val="007F7C15"/>
    <w:rsid w:val="0080582C"/>
    <w:rsid w:val="0084323D"/>
    <w:rsid w:val="0085487B"/>
    <w:rsid w:val="00867F5B"/>
    <w:rsid w:val="00876A3B"/>
    <w:rsid w:val="00923B30"/>
    <w:rsid w:val="00926B15"/>
    <w:rsid w:val="00933176"/>
    <w:rsid w:val="0094035E"/>
    <w:rsid w:val="009A3605"/>
    <w:rsid w:val="00A10633"/>
    <w:rsid w:val="00A21D3C"/>
    <w:rsid w:val="00A4245C"/>
    <w:rsid w:val="00A45E3E"/>
    <w:rsid w:val="00A46D19"/>
    <w:rsid w:val="00A635ED"/>
    <w:rsid w:val="00A7561B"/>
    <w:rsid w:val="00AA5A13"/>
    <w:rsid w:val="00AC6FF3"/>
    <w:rsid w:val="00AD3E04"/>
    <w:rsid w:val="00AD4EA2"/>
    <w:rsid w:val="00AD5737"/>
    <w:rsid w:val="00B03F0B"/>
    <w:rsid w:val="00B05903"/>
    <w:rsid w:val="00B47B13"/>
    <w:rsid w:val="00B571E3"/>
    <w:rsid w:val="00B6217F"/>
    <w:rsid w:val="00B65613"/>
    <w:rsid w:val="00BB2303"/>
    <w:rsid w:val="00BB6B10"/>
    <w:rsid w:val="00BC3BD7"/>
    <w:rsid w:val="00BD2D52"/>
    <w:rsid w:val="00C20F2C"/>
    <w:rsid w:val="00C22835"/>
    <w:rsid w:val="00C743E2"/>
    <w:rsid w:val="00C75DE0"/>
    <w:rsid w:val="00C94C38"/>
    <w:rsid w:val="00CB51E3"/>
    <w:rsid w:val="00CD0012"/>
    <w:rsid w:val="00CD633F"/>
    <w:rsid w:val="00D025B3"/>
    <w:rsid w:val="00D21202"/>
    <w:rsid w:val="00D92F9B"/>
    <w:rsid w:val="00DA60C5"/>
    <w:rsid w:val="00DD7643"/>
    <w:rsid w:val="00DE28AD"/>
    <w:rsid w:val="00E373F4"/>
    <w:rsid w:val="00E400AE"/>
    <w:rsid w:val="00E524E4"/>
    <w:rsid w:val="00E6058C"/>
    <w:rsid w:val="00E90E1B"/>
    <w:rsid w:val="00EB6D31"/>
    <w:rsid w:val="00EC7E96"/>
    <w:rsid w:val="00F02F00"/>
    <w:rsid w:val="00F3452B"/>
    <w:rsid w:val="00F63896"/>
    <w:rsid w:val="00F9349B"/>
    <w:rsid w:val="00FD3065"/>
    <w:rsid w:val="00FE5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A48A86-1D91-4094-8048-149C66F9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uiPriority w:val="99"/>
    <w:qFormat/>
    <w:pPr>
      <w:keepNext/>
      <w:numPr>
        <w:numId w:val="1"/>
      </w:numPr>
      <w:spacing w:before="240" w:after="60"/>
      <w:outlineLvl w:val="0"/>
    </w:pPr>
    <w:rPr>
      <w:rFonts w:ascii="Cambria" w:hAnsi="Cambria" w:cs="Cambria"/>
      <w:b/>
      <w:bCs/>
      <w:kern w:val="2"/>
      <w:sz w:val="32"/>
      <w:szCs w:val="32"/>
      <w:lang w:val="en-US"/>
    </w:rPr>
  </w:style>
  <w:style w:type="paragraph" w:styleId="2">
    <w:name w:val="heading 2"/>
    <w:basedOn w:val="a"/>
    <w:next w:val="a"/>
    <w:qFormat/>
    <w:pPr>
      <w:keepNext/>
      <w:numPr>
        <w:ilvl w:val="1"/>
        <w:numId w:val="1"/>
      </w:numPr>
      <w:outlineLvl w:val="1"/>
    </w:pPr>
    <w:rPr>
      <w:sz w:val="28"/>
      <w:szCs w:val="2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jc w:val="center"/>
      <w:outlineLvl w:val="3"/>
    </w:pPr>
    <w:rPr>
      <w:b/>
      <w:spacing w:val="50"/>
      <w:sz w:val="36"/>
      <w:szCs w:val="20"/>
    </w:rPr>
  </w:style>
  <w:style w:type="paragraph" w:styleId="5">
    <w:name w:val="heading 5"/>
    <w:basedOn w:val="a"/>
    <w:next w:val="a"/>
    <w:link w:val="50"/>
    <w:uiPriority w:val="9"/>
    <w:semiHidden/>
    <w:unhideWhenUsed/>
    <w:qFormat/>
    <w:rsid w:val="004416A4"/>
    <w:pPr>
      <w:keepNext/>
      <w:keepLines/>
      <w:spacing w:before="200"/>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color w:val="000000"/>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rFonts w:ascii="Times New Roman" w:eastAsia="Times New Roman" w:hAnsi="Times New Roman"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styleId="a3">
    <w:name w:val="page number"/>
    <w:basedOn w:val="a0"/>
  </w:style>
  <w:style w:type="character" w:customStyle="1" w:styleId="10">
    <w:name w:val="Заголовок 1 Знак"/>
    <w:uiPriority w:val="9"/>
    <w:qFormat/>
    <w:rPr>
      <w:rFonts w:ascii="Cambria" w:eastAsia="Times New Roman" w:hAnsi="Cambria" w:cs="Times New Roman"/>
      <w:b/>
      <w:bCs/>
      <w:kern w:val="2"/>
      <w:sz w:val="32"/>
      <w:szCs w:val="32"/>
    </w:rPr>
  </w:style>
  <w:style w:type="character" w:customStyle="1" w:styleId="a4">
    <w:name w:val="Гипертекстовая ссылка"/>
    <w:uiPriority w:val="99"/>
    <w:qFormat/>
    <w:rPr>
      <w:color w:val="106BBE"/>
    </w:rPr>
  </w:style>
  <w:style w:type="character" w:customStyle="1" w:styleId="a5">
    <w:name w:val="Цветовое выделение"/>
    <w:qFormat/>
    <w:rPr>
      <w:b/>
      <w:color w:val="26282F"/>
    </w:rPr>
  </w:style>
  <w:style w:type="character" w:customStyle="1" w:styleId="a6">
    <w:name w:val="Верхний колонтитул Знак"/>
    <w:uiPriority w:val="99"/>
    <w:qFormat/>
    <w:rPr>
      <w:sz w:val="24"/>
      <w:szCs w:val="24"/>
    </w:rPr>
  </w:style>
  <w:style w:type="character" w:customStyle="1" w:styleId="FontStyle47">
    <w:name w:val="Font Style47"/>
    <w:qFormat/>
    <w:rPr>
      <w:rFonts w:ascii="Times New Roman" w:hAnsi="Times New Roman" w:cs="Times New Roman"/>
      <w:sz w:val="22"/>
      <w:szCs w:val="22"/>
    </w:rPr>
  </w:style>
  <w:style w:type="character" w:customStyle="1" w:styleId="a7">
    <w:name w:val="Текст выноски Знак"/>
    <w:qFormat/>
    <w:rPr>
      <w:rFonts w:ascii="Tahoma" w:hAnsi="Tahoma" w:cs="Tahoma"/>
      <w:sz w:val="16"/>
      <w:szCs w:val="16"/>
    </w:rPr>
  </w:style>
  <w:style w:type="character" w:customStyle="1" w:styleId="InternetLink">
    <w:name w:val="Internet Link"/>
    <w:rPr>
      <w:color w:val="0000FF"/>
      <w:u w:val="single"/>
    </w:rPr>
  </w:style>
  <w:style w:type="character" w:customStyle="1" w:styleId="FootnoteCharacters">
    <w:name w:val="Footnote Characters"/>
    <w:qFormat/>
    <w:rPr>
      <w:vertAlign w:val="superscript"/>
    </w:rPr>
  </w:style>
  <w:style w:type="character" w:customStyle="1" w:styleId="a8">
    <w:name w:val="Текст сноски Знак"/>
    <w:basedOn w:val="a0"/>
    <w:qFormat/>
  </w:style>
  <w:style w:type="paragraph" w:customStyle="1" w:styleId="Heading">
    <w:name w:val="Heading"/>
    <w:basedOn w:val="a"/>
    <w:next w:val="a9"/>
    <w:qFormat/>
    <w:pPr>
      <w:keepNext/>
      <w:spacing w:before="240" w:after="120"/>
    </w:pPr>
    <w:rPr>
      <w:rFonts w:ascii="Arial" w:eastAsia="DejaVu Sans" w:hAnsi="Arial" w:cs="DejaVu Sans"/>
      <w:sz w:val="28"/>
      <w:szCs w:val="28"/>
    </w:rPr>
  </w:style>
  <w:style w:type="paragraph" w:styleId="a9">
    <w:name w:val="Body Text"/>
    <w:basedOn w:val="a"/>
    <w:pPr>
      <w:jc w:val="both"/>
    </w:pPr>
    <w:rPr>
      <w:sz w:val="28"/>
      <w:szCs w:val="28"/>
    </w:r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c">
    <w:name w:val="footer"/>
    <w:basedOn w:val="a"/>
    <w:link w:val="ad"/>
    <w:uiPriority w:val="99"/>
    <w:pPr>
      <w:tabs>
        <w:tab w:val="center" w:pos="4677"/>
        <w:tab w:val="right" w:pos="9355"/>
      </w:tabs>
    </w:pPr>
  </w:style>
  <w:style w:type="paragraph" w:styleId="ae">
    <w:name w:val="header"/>
    <w:basedOn w:val="a"/>
    <w:uiPriority w:val="99"/>
    <w:pPr>
      <w:tabs>
        <w:tab w:val="center" w:pos="4677"/>
        <w:tab w:val="right" w:pos="9355"/>
      </w:tabs>
    </w:pPr>
    <w:rPr>
      <w:lang w:val="en-US"/>
    </w:rPr>
  </w:style>
  <w:style w:type="paragraph" w:styleId="af">
    <w:name w:val="Body Text Indent"/>
    <w:basedOn w:val="a"/>
    <w:link w:val="af0"/>
    <w:pPr>
      <w:ind w:left="300"/>
      <w:jc w:val="both"/>
    </w:pPr>
    <w:rPr>
      <w:sz w:val="28"/>
      <w:szCs w:val="28"/>
    </w:rPr>
  </w:style>
  <w:style w:type="paragraph" w:styleId="20">
    <w:name w:val="Body Text Indent 2"/>
    <w:basedOn w:val="a"/>
    <w:qFormat/>
    <w:pPr>
      <w:ind w:left="301" w:firstLine="709"/>
      <w:jc w:val="both"/>
    </w:pPr>
    <w:rPr>
      <w:i/>
      <w:iCs/>
      <w:sz w:val="28"/>
      <w:szCs w:val="28"/>
    </w:rPr>
  </w:style>
  <w:style w:type="paragraph" w:styleId="30">
    <w:name w:val="Body Text Indent 3"/>
    <w:basedOn w:val="a"/>
    <w:qFormat/>
    <w:pPr>
      <w:ind w:left="301"/>
      <w:jc w:val="both"/>
    </w:pPr>
    <w:rPr>
      <w:sz w:val="28"/>
      <w:szCs w:val="28"/>
    </w:rPr>
  </w:style>
  <w:style w:type="paragraph" w:styleId="af1">
    <w:name w:val="Block Text"/>
    <w:basedOn w:val="a"/>
    <w:qFormat/>
    <w:pPr>
      <w:ind w:left="567" w:right="141" w:firstLine="284"/>
      <w:jc w:val="both"/>
    </w:pPr>
    <w:rPr>
      <w:sz w:val="28"/>
      <w:szCs w:val="20"/>
    </w:rPr>
  </w:style>
  <w:style w:type="paragraph" w:customStyle="1" w:styleId="af2">
    <w:name w:val="Знак Знак Знак Знак"/>
    <w:basedOn w:val="a"/>
    <w:qFormat/>
    <w:rPr>
      <w:rFonts w:ascii="Verdana" w:hAnsi="Verdana" w:cs="Verdana"/>
      <w:sz w:val="20"/>
      <w:szCs w:val="20"/>
      <w:lang w:val="en-US"/>
    </w:rPr>
  </w:style>
  <w:style w:type="paragraph" w:customStyle="1" w:styleId="af3">
    <w:name w:val="Нормальный (таблица)"/>
    <w:basedOn w:val="a"/>
    <w:next w:val="a"/>
    <w:uiPriority w:val="99"/>
    <w:qFormat/>
    <w:pPr>
      <w:widowControl w:val="0"/>
      <w:autoSpaceDE w:val="0"/>
      <w:jc w:val="both"/>
    </w:pPr>
    <w:rPr>
      <w:rFonts w:ascii="Arial" w:hAnsi="Arial" w:cs="Arial"/>
    </w:rPr>
  </w:style>
  <w:style w:type="paragraph" w:customStyle="1" w:styleId="af4">
    <w:name w:val="Прижатый влево"/>
    <w:basedOn w:val="a"/>
    <w:next w:val="a"/>
    <w:uiPriority w:val="99"/>
    <w:qFormat/>
    <w:pPr>
      <w:widowControl w:val="0"/>
      <w:autoSpaceDE w:val="0"/>
    </w:pPr>
    <w:rPr>
      <w:rFonts w:ascii="Arial" w:hAnsi="Arial" w:cs="Arial"/>
    </w:rPr>
  </w:style>
  <w:style w:type="paragraph" w:customStyle="1" w:styleId="11">
    <w:name w:val="марк список 1"/>
    <w:basedOn w:val="a"/>
    <w:qFormat/>
    <w:pPr>
      <w:tabs>
        <w:tab w:val="left" w:pos="360"/>
      </w:tabs>
      <w:spacing w:before="120" w:after="120"/>
      <w:jc w:val="both"/>
    </w:pPr>
    <w:rPr>
      <w:szCs w:val="20"/>
    </w:rPr>
  </w:style>
  <w:style w:type="paragraph" w:customStyle="1" w:styleId="Style7">
    <w:name w:val="Style7"/>
    <w:basedOn w:val="a"/>
    <w:qFormat/>
    <w:pPr>
      <w:widowControl w:val="0"/>
      <w:autoSpaceDE w:val="0"/>
      <w:spacing w:line="269" w:lineRule="exact"/>
      <w:ind w:firstLine="710"/>
      <w:jc w:val="both"/>
    </w:pPr>
    <w:rPr>
      <w:rFonts w:ascii="Microsoft Sans Serif" w:hAnsi="Microsoft Sans Serif" w:cs="Microsoft Sans Serif"/>
    </w:rPr>
  </w:style>
  <w:style w:type="paragraph" w:customStyle="1" w:styleId="ConsPlusNormal">
    <w:name w:val="ConsPlusNormal"/>
    <w:qFormat/>
    <w:pPr>
      <w:widowControl w:val="0"/>
      <w:suppressAutoHyphens/>
      <w:autoSpaceDE w:val="0"/>
      <w:ind w:firstLine="720"/>
    </w:pPr>
    <w:rPr>
      <w:rFonts w:ascii="Arial" w:eastAsia="Arial" w:hAnsi="Arial" w:cs="Arial"/>
      <w:szCs w:val="20"/>
      <w:lang w:val="ru-RU" w:bidi="ar-SA"/>
    </w:rPr>
  </w:style>
  <w:style w:type="paragraph" w:styleId="af5">
    <w:name w:val="Balloon Text"/>
    <w:basedOn w:val="a"/>
    <w:qFormat/>
    <w:rPr>
      <w:rFonts w:ascii="Tahoma" w:hAnsi="Tahoma" w:cs="Tahoma"/>
      <w:sz w:val="16"/>
      <w:szCs w:val="16"/>
      <w:lang w:val="en-US"/>
    </w:rPr>
  </w:style>
  <w:style w:type="paragraph" w:styleId="af6">
    <w:name w:val="List Paragraph"/>
    <w:basedOn w:val="a"/>
    <w:uiPriority w:val="34"/>
    <w:qFormat/>
    <w:pPr>
      <w:ind w:left="720"/>
      <w:contextualSpacing/>
    </w:pPr>
  </w:style>
  <w:style w:type="paragraph" w:styleId="af7">
    <w:name w:val="No Spacing"/>
    <w:qFormat/>
    <w:rPr>
      <w:rFonts w:ascii="Calibri" w:eastAsia="Calibri" w:hAnsi="Calibri" w:cs="Calibri"/>
      <w:sz w:val="22"/>
      <w:szCs w:val="22"/>
      <w:lang w:val="ru-RU" w:bidi="ar-SA"/>
    </w:rPr>
  </w:style>
  <w:style w:type="paragraph" w:styleId="af8">
    <w:name w:val="footnote text"/>
    <w:basedOn w:val="a"/>
    <w:rPr>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character" w:styleId="af9">
    <w:name w:val="Hyperlink"/>
    <w:uiPriority w:val="99"/>
    <w:rsid w:val="001F4D5F"/>
    <w:rPr>
      <w:color w:val="0000FF"/>
      <w:u w:val="single"/>
    </w:rPr>
  </w:style>
  <w:style w:type="paragraph" w:customStyle="1" w:styleId="afa">
    <w:name w:val="Пункт_пост"/>
    <w:basedOn w:val="a"/>
    <w:rsid w:val="00135971"/>
    <w:pPr>
      <w:spacing w:before="120"/>
      <w:ind w:firstLine="720"/>
      <w:jc w:val="both"/>
    </w:pPr>
    <w:rPr>
      <w:sz w:val="26"/>
      <w:lang w:eastAsia="ru-RU"/>
    </w:rPr>
  </w:style>
  <w:style w:type="paragraph" w:customStyle="1" w:styleId="afb">
    <w:name w:val="Комментарий"/>
    <w:basedOn w:val="a"/>
    <w:next w:val="a"/>
    <w:uiPriority w:val="99"/>
    <w:rsid w:val="00AA5A13"/>
    <w:pPr>
      <w:autoSpaceDE w:val="0"/>
      <w:autoSpaceDN w:val="0"/>
      <w:adjustRightInd w:val="0"/>
      <w:spacing w:before="75"/>
      <w:ind w:left="170"/>
      <w:jc w:val="both"/>
    </w:pPr>
    <w:rPr>
      <w:rFonts w:ascii="Arial" w:eastAsia="DejaVu Sans" w:hAnsi="Arial" w:cs="Arial"/>
      <w:color w:val="353842"/>
      <w:shd w:val="clear" w:color="auto" w:fill="F0F0F0"/>
    </w:rPr>
  </w:style>
  <w:style w:type="paragraph" w:customStyle="1" w:styleId="afc">
    <w:name w:val="Информация об изменениях документа"/>
    <w:basedOn w:val="afb"/>
    <w:next w:val="a"/>
    <w:uiPriority w:val="99"/>
    <w:rsid w:val="00AA5A13"/>
    <w:rPr>
      <w:i/>
      <w:iCs/>
    </w:rPr>
  </w:style>
  <w:style w:type="character" w:customStyle="1" w:styleId="50">
    <w:name w:val="Заголовок 5 Знак"/>
    <w:basedOn w:val="a0"/>
    <w:link w:val="5"/>
    <w:uiPriority w:val="9"/>
    <w:semiHidden/>
    <w:rsid w:val="004416A4"/>
    <w:rPr>
      <w:rFonts w:asciiTheme="majorHAnsi" w:eastAsiaTheme="majorEastAsia" w:hAnsiTheme="majorHAnsi" w:cstheme="majorBidi"/>
      <w:color w:val="243F60" w:themeColor="accent1" w:themeShade="7F"/>
      <w:szCs w:val="20"/>
      <w:lang w:val="ru-RU" w:eastAsia="ru-RU" w:bidi="ar-SA"/>
    </w:rPr>
  </w:style>
  <w:style w:type="paragraph" w:customStyle="1" w:styleId="ConsPlusNonformat">
    <w:name w:val="ConsPlusNonformat"/>
    <w:rsid w:val="004416A4"/>
    <w:pPr>
      <w:widowControl w:val="0"/>
      <w:autoSpaceDE w:val="0"/>
      <w:autoSpaceDN w:val="0"/>
    </w:pPr>
    <w:rPr>
      <w:rFonts w:ascii="Courier New" w:eastAsia="Times New Roman" w:hAnsi="Courier New" w:cs="Courier New"/>
      <w:szCs w:val="20"/>
      <w:lang w:val="ru-RU" w:eastAsia="ru-RU" w:bidi="ar-SA"/>
    </w:rPr>
  </w:style>
  <w:style w:type="paragraph" w:customStyle="1" w:styleId="ConsPlusTitle">
    <w:name w:val="ConsPlusTitle"/>
    <w:rsid w:val="004416A4"/>
    <w:pPr>
      <w:widowControl w:val="0"/>
      <w:autoSpaceDE w:val="0"/>
      <w:autoSpaceDN w:val="0"/>
    </w:pPr>
    <w:rPr>
      <w:rFonts w:ascii="Calibri" w:eastAsia="Times New Roman" w:hAnsi="Calibri" w:cs="Calibri"/>
      <w:b/>
      <w:sz w:val="22"/>
      <w:szCs w:val="20"/>
      <w:lang w:val="ru-RU" w:eastAsia="ru-RU" w:bidi="ar-SA"/>
    </w:rPr>
  </w:style>
  <w:style w:type="paragraph" w:customStyle="1" w:styleId="FR1">
    <w:name w:val="FR1"/>
    <w:rsid w:val="004416A4"/>
    <w:pPr>
      <w:widowControl w:val="0"/>
      <w:spacing w:before="140" w:line="260" w:lineRule="auto"/>
      <w:jc w:val="center"/>
    </w:pPr>
    <w:rPr>
      <w:rFonts w:eastAsia="Times New Roman" w:cs="Times New Roman"/>
      <w:snapToGrid w:val="0"/>
      <w:sz w:val="28"/>
      <w:szCs w:val="20"/>
      <w:lang w:val="ru-RU" w:eastAsia="ru-RU" w:bidi="ar-SA"/>
    </w:rPr>
  </w:style>
  <w:style w:type="paragraph" w:customStyle="1" w:styleId="12">
    <w:name w:val="Обычный1"/>
    <w:rsid w:val="004416A4"/>
    <w:pPr>
      <w:widowControl w:val="0"/>
      <w:spacing w:before="140" w:line="260" w:lineRule="auto"/>
      <w:ind w:left="600" w:right="600"/>
      <w:jc w:val="center"/>
    </w:pPr>
    <w:rPr>
      <w:rFonts w:ascii="Arial" w:eastAsia="Times New Roman" w:hAnsi="Arial" w:cs="Times New Roman"/>
      <w:b/>
      <w:snapToGrid w:val="0"/>
      <w:sz w:val="18"/>
      <w:szCs w:val="20"/>
      <w:lang w:val="ru-RU" w:eastAsia="ru-RU" w:bidi="ar-SA"/>
    </w:rPr>
  </w:style>
  <w:style w:type="character" w:customStyle="1" w:styleId="ad">
    <w:name w:val="Нижний колонтитул Знак"/>
    <w:basedOn w:val="a0"/>
    <w:link w:val="ac"/>
    <w:uiPriority w:val="99"/>
    <w:rsid w:val="004416A4"/>
    <w:rPr>
      <w:rFonts w:eastAsia="Times New Roman" w:cs="Times New Roman"/>
      <w:sz w:val="24"/>
      <w:lang w:val="ru-RU" w:bidi="ar-SA"/>
    </w:rPr>
  </w:style>
  <w:style w:type="character" w:customStyle="1" w:styleId="af0">
    <w:name w:val="Основной текст с отступом Знак"/>
    <w:basedOn w:val="a0"/>
    <w:link w:val="af"/>
    <w:rsid w:val="004416A4"/>
    <w:rPr>
      <w:rFonts w:eastAsia="Times New Roman" w:cs="Times New Roman"/>
      <w:sz w:val="28"/>
      <w:szCs w:val="2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68B98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E3FF-D036-498C-AA52-51F7A6D2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Елена Кондратенко</cp:lastModifiedBy>
  <cp:revision>5</cp:revision>
  <cp:lastPrinted>2023-05-12T08:30:00Z</cp:lastPrinted>
  <dcterms:created xsi:type="dcterms:W3CDTF">2023-05-12T08:30:00Z</dcterms:created>
  <dcterms:modified xsi:type="dcterms:W3CDTF">2023-05-15T06:20:00Z</dcterms:modified>
  <dc:language>en-US</dc:language>
</cp:coreProperties>
</file>