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0" w:rsidRPr="00380F77" w:rsidRDefault="001978E0" w:rsidP="001978E0">
      <w:pPr>
        <w:jc w:val="center"/>
        <w:rPr>
          <w:b/>
          <w:sz w:val="32"/>
          <w:szCs w:val="32"/>
        </w:rPr>
      </w:pPr>
      <w:r w:rsidRPr="00380F7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-303530</wp:posOffset>
            </wp:positionV>
            <wp:extent cx="571500" cy="756920"/>
            <wp:effectExtent l="0" t="0" r="0" b="508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F77">
        <w:rPr>
          <w:b/>
          <w:sz w:val="32"/>
          <w:szCs w:val="32"/>
        </w:rPr>
        <w:t>АДМИНИСТРАЦИЯ</w:t>
      </w:r>
    </w:p>
    <w:p w:rsidR="001978E0" w:rsidRPr="00380F77" w:rsidRDefault="001978E0" w:rsidP="001978E0">
      <w:pPr>
        <w:jc w:val="center"/>
        <w:rPr>
          <w:szCs w:val="20"/>
        </w:rPr>
      </w:pPr>
      <w:r w:rsidRPr="00380F77">
        <w:rPr>
          <w:b/>
          <w:sz w:val="32"/>
          <w:szCs w:val="32"/>
        </w:rPr>
        <w:t>ЯРОСЛАВСКОГО МУНИЦИПАЛЬНОГО РАЙОНА</w:t>
      </w:r>
    </w:p>
    <w:p w:rsidR="001978E0" w:rsidRPr="00380F77" w:rsidRDefault="001978E0" w:rsidP="001978E0">
      <w:pPr>
        <w:keepNext/>
        <w:jc w:val="center"/>
        <w:outlineLvl w:val="3"/>
        <w:rPr>
          <w:b/>
          <w:spacing w:val="80"/>
          <w:sz w:val="40"/>
          <w:szCs w:val="20"/>
        </w:rPr>
      </w:pPr>
      <w:r w:rsidRPr="00380F77">
        <w:rPr>
          <w:b/>
          <w:spacing w:val="80"/>
          <w:sz w:val="40"/>
          <w:szCs w:val="20"/>
        </w:rPr>
        <w:t>ПОСТАНОВЛЕНИЕ</w:t>
      </w:r>
    </w:p>
    <w:p w:rsidR="001978E0" w:rsidRPr="00380F77" w:rsidRDefault="001978E0" w:rsidP="001978E0">
      <w:pPr>
        <w:rPr>
          <w:b/>
          <w:sz w:val="28"/>
          <w:szCs w:val="28"/>
        </w:rPr>
      </w:pPr>
    </w:p>
    <w:p w:rsidR="001978E0" w:rsidRPr="00600C17" w:rsidRDefault="00600C17" w:rsidP="001978E0">
      <w:pPr>
        <w:rPr>
          <w:b/>
        </w:rPr>
      </w:pPr>
      <w:r>
        <w:rPr>
          <w:b/>
        </w:rPr>
        <w:t>06.10.2017                                                                                                                            № 3506</w:t>
      </w:r>
    </w:p>
    <w:p w:rsidR="001978E0" w:rsidRPr="00380F77" w:rsidRDefault="001978E0" w:rsidP="001978E0">
      <w:pPr>
        <w:rPr>
          <w:b/>
          <w:sz w:val="28"/>
          <w:szCs w:val="28"/>
        </w:rPr>
      </w:pPr>
    </w:p>
    <w:p w:rsidR="001978E0" w:rsidRPr="00380F77" w:rsidRDefault="001978E0" w:rsidP="001978E0">
      <w:pPr>
        <w:rPr>
          <w:b/>
          <w:sz w:val="28"/>
          <w:szCs w:val="28"/>
        </w:rPr>
      </w:pPr>
    </w:p>
    <w:p w:rsidR="001978E0" w:rsidRPr="00380F77" w:rsidRDefault="001978E0" w:rsidP="001978E0">
      <w:pPr>
        <w:rPr>
          <w:b/>
          <w:sz w:val="28"/>
          <w:szCs w:val="28"/>
        </w:rPr>
      </w:pPr>
    </w:p>
    <w:p w:rsidR="001978E0" w:rsidRPr="00380F77" w:rsidRDefault="001978E0" w:rsidP="001978E0">
      <w:pPr>
        <w:tabs>
          <w:tab w:val="left" w:pos="5529"/>
        </w:tabs>
        <w:ind w:right="3939"/>
        <w:rPr>
          <w:b/>
          <w:sz w:val="28"/>
          <w:szCs w:val="28"/>
        </w:rPr>
      </w:pPr>
      <w:r w:rsidRPr="00380F77">
        <w:rPr>
          <w:b/>
          <w:sz w:val="28"/>
          <w:szCs w:val="28"/>
        </w:rPr>
        <w:t>Об утверждении муниципальной</w:t>
      </w:r>
      <w:r w:rsidR="008017DB">
        <w:rPr>
          <w:b/>
          <w:sz w:val="28"/>
          <w:szCs w:val="28"/>
        </w:rPr>
        <w:t xml:space="preserve"> </w:t>
      </w:r>
      <w:r w:rsidRPr="00380F77">
        <w:rPr>
          <w:b/>
          <w:sz w:val="28"/>
          <w:szCs w:val="28"/>
        </w:rPr>
        <w:t>целевой программы</w:t>
      </w:r>
      <w:r w:rsidR="009A4B7F">
        <w:rPr>
          <w:b/>
          <w:sz w:val="28"/>
          <w:szCs w:val="28"/>
        </w:rPr>
        <w:t xml:space="preserve"> </w:t>
      </w:r>
      <w:r w:rsidRPr="00380F77">
        <w:rPr>
          <w:b/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</w:p>
    <w:p w:rsidR="001978E0" w:rsidRPr="00380F77" w:rsidRDefault="00DB6973" w:rsidP="001978E0">
      <w:pPr>
        <w:tabs>
          <w:tab w:val="left" w:pos="5529"/>
        </w:tabs>
        <w:ind w:right="3939"/>
        <w:rPr>
          <w:b/>
          <w:sz w:val="28"/>
          <w:szCs w:val="28"/>
        </w:rPr>
      </w:pPr>
      <w:r w:rsidRPr="00380F77">
        <w:rPr>
          <w:b/>
          <w:sz w:val="28"/>
          <w:szCs w:val="28"/>
        </w:rPr>
        <w:t>на 2015</w:t>
      </w:r>
      <w:r w:rsidR="001978E0" w:rsidRPr="00380F77">
        <w:rPr>
          <w:b/>
          <w:sz w:val="28"/>
          <w:szCs w:val="28"/>
        </w:rPr>
        <w:t>-201</w:t>
      </w:r>
      <w:r w:rsidRPr="00380F77">
        <w:rPr>
          <w:b/>
          <w:sz w:val="28"/>
          <w:szCs w:val="28"/>
        </w:rPr>
        <w:t>9</w:t>
      </w:r>
      <w:r w:rsidR="001978E0" w:rsidRPr="00380F77">
        <w:rPr>
          <w:b/>
          <w:sz w:val="28"/>
          <w:szCs w:val="28"/>
        </w:rPr>
        <w:t xml:space="preserve"> годы</w:t>
      </w:r>
      <w:r w:rsidR="008C3061" w:rsidRPr="00380F77">
        <w:rPr>
          <w:b/>
          <w:sz w:val="28"/>
          <w:szCs w:val="28"/>
        </w:rPr>
        <w:t xml:space="preserve"> в новой  редакции</w:t>
      </w:r>
    </w:p>
    <w:p w:rsidR="001978E0" w:rsidRPr="00380F77" w:rsidRDefault="001978E0" w:rsidP="001978E0">
      <w:pPr>
        <w:spacing w:before="240" w:after="60"/>
        <w:jc w:val="both"/>
        <w:outlineLvl w:val="6"/>
        <w:rPr>
          <w:sz w:val="28"/>
          <w:szCs w:val="28"/>
        </w:rPr>
      </w:pPr>
    </w:p>
    <w:p w:rsidR="001978E0" w:rsidRPr="00380F77" w:rsidRDefault="001978E0" w:rsidP="001978E0">
      <w:pPr>
        <w:pStyle w:val="7"/>
        <w:ind w:firstLine="426"/>
        <w:jc w:val="both"/>
        <w:rPr>
          <w:b/>
          <w:sz w:val="28"/>
          <w:szCs w:val="28"/>
        </w:rPr>
      </w:pPr>
      <w:r w:rsidRPr="00380F77">
        <w:rPr>
          <w:sz w:val="28"/>
          <w:szCs w:val="28"/>
        </w:rPr>
        <w:t xml:space="preserve">В соответствии с </w:t>
      </w:r>
      <w:r w:rsidR="008017DB">
        <w:rPr>
          <w:sz w:val="28"/>
          <w:szCs w:val="28"/>
        </w:rPr>
        <w:t>ф</w:t>
      </w:r>
      <w:r w:rsidRPr="00380F77">
        <w:rPr>
          <w:sz w:val="28"/>
          <w:szCs w:val="28"/>
        </w:rPr>
        <w:t>едеральным</w:t>
      </w:r>
      <w:r w:rsidR="008017DB">
        <w:rPr>
          <w:sz w:val="28"/>
          <w:szCs w:val="28"/>
        </w:rPr>
        <w:t xml:space="preserve">и </w:t>
      </w:r>
      <w:r w:rsidRPr="00380F77">
        <w:rPr>
          <w:sz w:val="28"/>
          <w:szCs w:val="28"/>
        </w:rPr>
        <w:t xml:space="preserve"> закон</w:t>
      </w:r>
      <w:r w:rsidR="008017DB">
        <w:rPr>
          <w:sz w:val="28"/>
          <w:szCs w:val="28"/>
        </w:rPr>
        <w:t>ами</w:t>
      </w:r>
      <w:r w:rsidRPr="00380F77">
        <w:rPr>
          <w:sz w:val="28"/>
          <w:szCs w:val="28"/>
        </w:rPr>
        <w:t xml:space="preserve"> от 12 января 1996 года № 7-ФЗ «О некоммерческих организациях», от 6 октября 2003</w:t>
      </w:r>
      <w:r w:rsidR="00AD339B" w:rsidRPr="00380F77">
        <w:rPr>
          <w:sz w:val="28"/>
          <w:szCs w:val="28"/>
        </w:rPr>
        <w:t> </w:t>
      </w:r>
      <w:r w:rsidRPr="00380F77">
        <w:rPr>
          <w:sz w:val="28"/>
          <w:szCs w:val="28"/>
        </w:rPr>
        <w:t xml:space="preserve">года №131-ФЗ </w:t>
      </w:r>
      <w:r w:rsidR="008017DB">
        <w:rPr>
          <w:sz w:val="28"/>
          <w:szCs w:val="28"/>
        </w:rPr>
        <w:t xml:space="preserve">                </w:t>
      </w:r>
      <w:r w:rsidRPr="00380F77">
        <w:rPr>
          <w:sz w:val="28"/>
          <w:szCs w:val="28"/>
        </w:rPr>
        <w:t>«Об общих принципах организации местного самоуправления в Российской Федерации», Законом Ярославской области от 6 декабря 2012 г</w:t>
      </w:r>
      <w:r w:rsidR="008017DB">
        <w:rPr>
          <w:sz w:val="28"/>
          <w:szCs w:val="28"/>
        </w:rPr>
        <w:t>.</w:t>
      </w:r>
      <w:r w:rsidRPr="00380F77">
        <w:rPr>
          <w:sz w:val="28"/>
          <w:szCs w:val="28"/>
        </w:rPr>
        <w:t xml:space="preserve"> № 56-з </w:t>
      </w:r>
      <w:r w:rsidR="008017DB">
        <w:rPr>
          <w:sz w:val="28"/>
          <w:szCs w:val="28"/>
        </w:rPr>
        <w:t xml:space="preserve">             </w:t>
      </w:r>
      <w:r w:rsidRPr="00380F77">
        <w:rPr>
          <w:sz w:val="28"/>
          <w:szCs w:val="28"/>
        </w:rPr>
        <w:t>«О государственной поддержке социально ориентированных некоммерческих организаций в Ярославской области», Уставом Ярославского муниципального района</w:t>
      </w:r>
      <w:r w:rsidR="008017DB">
        <w:rPr>
          <w:sz w:val="28"/>
          <w:szCs w:val="28"/>
        </w:rPr>
        <w:t>,</w:t>
      </w:r>
      <w:r w:rsidRPr="00380F77">
        <w:rPr>
          <w:sz w:val="28"/>
          <w:szCs w:val="28"/>
        </w:rPr>
        <w:t xml:space="preserve"> Администрация района                         </w:t>
      </w:r>
      <w:r w:rsidRPr="00380F77">
        <w:rPr>
          <w:b/>
          <w:sz w:val="28"/>
          <w:szCs w:val="28"/>
        </w:rPr>
        <w:t>п о с т а н о в л я е т: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1. Утвердить</w:t>
      </w:r>
      <w:r w:rsidR="008017DB">
        <w:rPr>
          <w:sz w:val="28"/>
          <w:szCs w:val="28"/>
        </w:rPr>
        <w:t xml:space="preserve"> </w:t>
      </w:r>
      <w:r w:rsidRPr="00380F77">
        <w:rPr>
          <w:sz w:val="28"/>
          <w:szCs w:val="28"/>
        </w:rPr>
        <w:t>муниципальную целевую программу «Поддержка социально ориентированных некоммерческих организаций в Ярославском муниципальном районе»</w:t>
      </w:r>
      <w:r w:rsidR="00DB6973" w:rsidRPr="00380F77">
        <w:rPr>
          <w:sz w:val="28"/>
          <w:szCs w:val="28"/>
        </w:rPr>
        <w:t>на 2015-2019</w:t>
      </w:r>
      <w:r w:rsidRPr="00380F77">
        <w:rPr>
          <w:sz w:val="28"/>
          <w:szCs w:val="28"/>
        </w:rPr>
        <w:t xml:space="preserve"> годы </w:t>
      </w:r>
      <w:r w:rsidR="008C3061" w:rsidRPr="00380F77">
        <w:rPr>
          <w:sz w:val="28"/>
          <w:szCs w:val="28"/>
        </w:rPr>
        <w:t xml:space="preserve">в новой редакции </w:t>
      </w:r>
      <w:r w:rsidRPr="00380F77">
        <w:rPr>
          <w:sz w:val="28"/>
          <w:szCs w:val="28"/>
        </w:rPr>
        <w:t>согласно приложению.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2. Управлению финансов и социально-экономического развития Администрации ЯМР (Ю.С. Грибанова)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3. Признать утратившими силу постановления Администрации Ярославского муниципального района:</w:t>
      </w:r>
    </w:p>
    <w:p w:rsidR="001978E0" w:rsidRPr="00380F77" w:rsidRDefault="001978E0" w:rsidP="00591C14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от 30.03.2015 № 2344</w:t>
      </w:r>
      <w:r w:rsidR="00591C14" w:rsidRPr="00380F77">
        <w:rPr>
          <w:sz w:val="28"/>
          <w:szCs w:val="28"/>
        </w:rPr>
        <w:t xml:space="preserve"> «Об утверждении муниципальной целевой программы «Поддержка социально ориентированных некоммерческих организаций в Ярославском муниципальном районе» на 2015-2017 годы»;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 xml:space="preserve">- от 16.09.2015 № 3079 </w:t>
      </w:r>
      <w:r w:rsidR="00591C14" w:rsidRPr="00380F77">
        <w:rPr>
          <w:sz w:val="28"/>
          <w:szCs w:val="28"/>
        </w:rPr>
        <w:t xml:space="preserve">«О внесении изменений в постановление Администрации ЯМР от 30.05.2015№ 2344 «Об утверждении муниципальной целевой программы «Поддержка социально ориентированных </w:t>
      </w:r>
      <w:r w:rsidR="00591C14" w:rsidRPr="00380F77">
        <w:rPr>
          <w:sz w:val="28"/>
          <w:szCs w:val="28"/>
        </w:rPr>
        <w:lastRenderedPageBreak/>
        <w:t xml:space="preserve">некоммерческих организаций в Ярославском муниципальном районе» </w:t>
      </w:r>
      <w:r w:rsidR="008017DB">
        <w:rPr>
          <w:sz w:val="28"/>
          <w:szCs w:val="28"/>
        </w:rPr>
        <w:t xml:space="preserve">                  </w:t>
      </w:r>
      <w:r w:rsidR="00591C14" w:rsidRPr="00380F77">
        <w:rPr>
          <w:sz w:val="28"/>
          <w:szCs w:val="28"/>
        </w:rPr>
        <w:t>на 2015-2017 годы»</w:t>
      </w:r>
      <w:r w:rsidRPr="00380F77">
        <w:rPr>
          <w:sz w:val="28"/>
          <w:szCs w:val="28"/>
        </w:rPr>
        <w:t>;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от 25.10.2016 № 1341</w:t>
      </w:r>
      <w:r w:rsidR="005A0895" w:rsidRPr="00380F77">
        <w:rPr>
          <w:sz w:val="28"/>
          <w:szCs w:val="28"/>
        </w:rPr>
        <w:t xml:space="preserve">«О внесении изменений в постановление Администрации ЯМР от 30.05.2015№ 2344 «Об утверждении муниципальной целевой программы «Поддержка социально ориентированных некоммерческих организаций в Ярославском муниципальном районе» </w:t>
      </w:r>
      <w:r w:rsidR="008017DB">
        <w:rPr>
          <w:sz w:val="28"/>
          <w:szCs w:val="28"/>
        </w:rPr>
        <w:t xml:space="preserve">                </w:t>
      </w:r>
      <w:r w:rsidR="005A0895" w:rsidRPr="00380F77">
        <w:rPr>
          <w:sz w:val="28"/>
          <w:szCs w:val="28"/>
        </w:rPr>
        <w:t>на 2015-2017 годы»;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от 17.03.2017 № 729</w:t>
      </w:r>
      <w:r w:rsidR="005A0895" w:rsidRPr="00380F77">
        <w:rPr>
          <w:sz w:val="28"/>
          <w:szCs w:val="28"/>
        </w:rPr>
        <w:t xml:space="preserve">«О внесении изменений в постановление Администрации ЯМР от 30.05.2015№ 2344 «Об утверждении муниципальной целевой программы «Поддержка социально ориентированных некоммерческих организаций в Ярославском муниципальном районе» </w:t>
      </w:r>
      <w:r w:rsidR="008017DB">
        <w:rPr>
          <w:sz w:val="28"/>
          <w:szCs w:val="28"/>
        </w:rPr>
        <w:t xml:space="preserve">                 </w:t>
      </w:r>
      <w:r w:rsidR="005A0895" w:rsidRPr="00380F77">
        <w:rPr>
          <w:sz w:val="28"/>
          <w:szCs w:val="28"/>
        </w:rPr>
        <w:t>на 2015-2017 годы»</w:t>
      </w:r>
      <w:r w:rsidRPr="00380F77">
        <w:rPr>
          <w:sz w:val="28"/>
          <w:szCs w:val="28"/>
        </w:rPr>
        <w:t>.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4. Опубликовать постановление в газете «Ярославский</w:t>
      </w:r>
      <w:r w:rsidR="008017DB">
        <w:rPr>
          <w:sz w:val="28"/>
          <w:szCs w:val="28"/>
        </w:rPr>
        <w:t xml:space="preserve"> </w:t>
      </w:r>
      <w:r w:rsidRPr="00380F77">
        <w:rPr>
          <w:sz w:val="28"/>
          <w:szCs w:val="28"/>
        </w:rPr>
        <w:t>агрокурьер».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5. Контроль за исполнением постановления возложить на заместителя Главы Администрации ЯМР по внутренней политике</w:t>
      </w:r>
      <w:bookmarkStart w:id="0" w:name="_GoBack"/>
      <w:bookmarkEnd w:id="0"/>
      <w:r w:rsidRPr="00380F77">
        <w:rPr>
          <w:sz w:val="28"/>
          <w:szCs w:val="28"/>
        </w:rPr>
        <w:t>.</w:t>
      </w:r>
    </w:p>
    <w:p w:rsidR="001978E0" w:rsidRPr="00380F77" w:rsidRDefault="001978E0" w:rsidP="001978E0">
      <w:pPr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6. Постановление вступает в силу с момента опубликования.</w:t>
      </w: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  <w:r w:rsidRPr="00380F77">
        <w:rPr>
          <w:sz w:val="28"/>
          <w:szCs w:val="28"/>
        </w:rPr>
        <w:t>Глав</w:t>
      </w:r>
      <w:r w:rsidR="00D10FF9">
        <w:rPr>
          <w:sz w:val="28"/>
          <w:szCs w:val="28"/>
        </w:rPr>
        <w:t>а</w:t>
      </w:r>
      <w:r w:rsidRPr="00380F77">
        <w:rPr>
          <w:sz w:val="28"/>
          <w:szCs w:val="28"/>
        </w:rPr>
        <w:t xml:space="preserve"> Ярославского</w:t>
      </w:r>
    </w:p>
    <w:p w:rsidR="001978E0" w:rsidRPr="00380F77" w:rsidRDefault="001978E0" w:rsidP="001978E0">
      <w:pPr>
        <w:jc w:val="both"/>
        <w:rPr>
          <w:sz w:val="28"/>
          <w:szCs w:val="28"/>
        </w:rPr>
      </w:pPr>
      <w:r w:rsidRPr="00380F77">
        <w:rPr>
          <w:sz w:val="28"/>
          <w:szCs w:val="28"/>
        </w:rPr>
        <w:t xml:space="preserve">муниципального района </w:t>
      </w:r>
      <w:r w:rsidRPr="00380F77">
        <w:rPr>
          <w:sz w:val="28"/>
          <w:szCs w:val="28"/>
        </w:rPr>
        <w:tab/>
        <w:t xml:space="preserve">                                                      </w:t>
      </w:r>
      <w:r w:rsidR="00D10FF9">
        <w:rPr>
          <w:sz w:val="28"/>
          <w:szCs w:val="28"/>
        </w:rPr>
        <w:t>Н.В.Золотников</w:t>
      </w:r>
      <w:r w:rsidRPr="00380F77">
        <w:rPr>
          <w:sz w:val="28"/>
          <w:szCs w:val="28"/>
        </w:rPr>
        <w:t xml:space="preserve"> </w:t>
      </w: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5A0895" w:rsidRPr="00380F77" w:rsidRDefault="005A0895" w:rsidP="001978E0">
      <w:pPr>
        <w:jc w:val="both"/>
        <w:rPr>
          <w:sz w:val="28"/>
          <w:szCs w:val="28"/>
        </w:rPr>
      </w:pPr>
    </w:p>
    <w:p w:rsidR="005A0895" w:rsidRPr="00380F77" w:rsidRDefault="005A0895" w:rsidP="001978E0">
      <w:pPr>
        <w:jc w:val="both"/>
        <w:rPr>
          <w:sz w:val="28"/>
          <w:szCs w:val="28"/>
        </w:rPr>
      </w:pPr>
    </w:p>
    <w:p w:rsidR="005A0895" w:rsidRPr="00380F77" w:rsidRDefault="005A0895" w:rsidP="001978E0">
      <w:pPr>
        <w:jc w:val="both"/>
        <w:rPr>
          <w:sz w:val="28"/>
          <w:szCs w:val="28"/>
        </w:rPr>
      </w:pPr>
    </w:p>
    <w:p w:rsidR="005A0895" w:rsidRPr="00380F77" w:rsidRDefault="005A0895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jc w:val="both"/>
        <w:rPr>
          <w:sz w:val="28"/>
          <w:szCs w:val="28"/>
        </w:rPr>
      </w:pPr>
    </w:p>
    <w:p w:rsidR="001978E0" w:rsidRPr="00380F77" w:rsidRDefault="001978E0" w:rsidP="001978E0">
      <w:pPr>
        <w:ind w:right="-96"/>
        <w:rPr>
          <w:sz w:val="20"/>
          <w:szCs w:val="20"/>
        </w:rPr>
      </w:pPr>
    </w:p>
    <w:p w:rsidR="001978E0" w:rsidRPr="00380F77" w:rsidRDefault="001978E0" w:rsidP="001978E0">
      <w:pPr>
        <w:ind w:right="-96"/>
        <w:rPr>
          <w:sz w:val="20"/>
          <w:szCs w:val="20"/>
        </w:rPr>
      </w:pPr>
    </w:p>
    <w:p w:rsidR="005A0895" w:rsidRPr="00380F77" w:rsidRDefault="005A0895" w:rsidP="001978E0">
      <w:pPr>
        <w:rPr>
          <w:sz w:val="20"/>
          <w:szCs w:val="20"/>
        </w:rPr>
        <w:sectPr w:rsidR="005A0895" w:rsidRPr="00380F77" w:rsidSect="00384ACC">
          <w:headerReference w:type="even" r:id="rId8"/>
          <w:headerReference w:type="firs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5A0895" w:rsidRPr="00380F77" w:rsidRDefault="00596612" w:rsidP="005A0895">
      <w:pPr>
        <w:tabs>
          <w:tab w:val="left" w:pos="5220"/>
        </w:tabs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A0895" w:rsidRPr="00380F77">
        <w:rPr>
          <w:sz w:val="28"/>
          <w:szCs w:val="28"/>
        </w:rPr>
        <w:t>ПРИЛОЖЕНИЕ</w:t>
      </w:r>
    </w:p>
    <w:p w:rsidR="005A0895" w:rsidRPr="00380F77" w:rsidRDefault="00596612" w:rsidP="005A0895">
      <w:pPr>
        <w:tabs>
          <w:tab w:val="left" w:pos="5220"/>
        </w:tabs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0895" w:rsidRPr="00380F77">
        <w:rPr>
          <w:sz w:val="28"/>
          <w:szCs w:val="28"/>
        </w:rPr>
        <w:t xml:space="preserve">к постановлению </w:t>
      </w:r>
    </w:p>
    <w:p w:rsidR="005A0895" w:rsidRPr="00380F77" w:rsidRDefault="00596612" w:rsidP="005A0895">
      <w:pPr>
        <w:tabs>
          <w:tab w:val="left" w:pos="5220"/>
        </w:tabs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0895" w:rsidRPr="00380F77">
        <w:rPr>
          <w:sz w:val="28"/>
          <w:szCs w:val="28"/>
        </w:rPr>
        <w:t xml:space="preserve">Администрации ЯМР </w:t>
      </w:r>
    </w:p>
    <w:p w:rsidR="005A0895" w:rsidRPr="00380F77" w:rsidRDefault="00596612" w:rsidP="00596612">
      <w:pPr>
        <w:tabs>
          <w:tab w:val="left" w:pos="5220"/>
          <w:tab w:val="left" w:pos="6096"/>
        </w:tabs>
        <w:ind w:left="5220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5A0895" w:rsidRPr="00380F7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06.10.2017 </w:t>
      </w:r>
      <w:r w:rsidR="005A0895" w:rsidRPr="00380F77">
        <w:rPr>
          <w:sz w:val="28"/>
          <w:szCs w:val="28"/>
        </w:rPr>
        <w:t xml:space="preserve">№ </w:t>
      </w:r>
      <w:r>
        <w:rPr>
          <w:sz w:val="28"/>
          <w:szCs w:val="28"/>
        </w:rPr>
        <w:t>3506</w:t>
      </w:r>
    </w:p>
    <w:p w:rsidR="005A0895" w:rsidRPr="00380F77" w:rsidRDefault="005A0895" w:rsidP="005A0895">
      <w:pPr>
        <w:keepNext/>
        <w:outlineLvl w:val="0"/>
        <w:rPr>
          <w:b/>
          <w:bCs/>
          <w:sz w:val="22"/>
          <w:szCs w:val="22"/>
        </w:rPr>
      </w:pPr>
    </w:p>
    <w:p w:rsidR="005A0895" w:rsidRPr="00380F77" w:rsidRDefault="005A0895" w:rsidP="005A0895"/>
    <w:p w:rsidR="005A0895" w:rsidRPr="00380F77" w:rsidRDefault="005A0895" w:rsidP="005A0895">
      <w:pPr>
        <w:rPr>
          <w:sz w:val="28"/>
          <w:szCs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ind w:left="720" w:firstLine="720"/>
        <w:rPr>
          <w:sz w:val="28"/>
        </w:rPr>
      </w:pPr>
    </w:p>
    <w:p w:rsidR="005A0895" w:rsidRPr="00380F77" w:rsidRDefault="005A0895" w:rsidP="005A0895">
      <w:pPr>
        <w:ind w:left="720" w:firstLine="720"/>
        <w:rPr>
          <w:sz w:val="28"/>
        </w:rPr>
      </w:pPr>
    </w:p>
    <w:p w:rsidR="005A0895" w:rsidRPr="00380F77" w:rsidRDefault="005A0895" w:rsidP="005A0895">
      <w:pPr>
        <w:ind w:left="720" w:firstLine="720"/>
        <w:rPr>
          <w:sz w:val="28"/>
        </w:rPr>
      </w:pPr>
    </w:p>
    <w:p w:rsidR="005A0895" w:rsidRPr="00380F77" w:rsidRDefault="005A0895" w:rsidP="005A0895">
      <w:pPr>
        <w:ind w:left="720" w:firstLine="720"/>
        <w:rPr>
          <w:sz w:val="28"/>
        </w:rPr>
      </w:pPr>
    </w:p>
    <w:p w:rsidR="005A0895" w:rsidRPr="00380F77" w:rsidRDefault="005A0895" w:rsidP="005A0895">
      <w:pPr>
        <w:ind w:left="720" w:firstLine="720"/>
        <w:rPr>
          <w:sz w:val="28"/>
        </w:rPr>
      </w:pPr>
    </w:p>
    <w:p w:rsidR="005A0895" w:rsidRPr="00380F77" w:rsidRDefault="005A0895" w:rsidP="005A0895">
      <w:pPr>
        <w:ind w:left="720" w:firstLine="720"/>
        <w:rPr>
          <w:sz w:val="28"/>
        </w:rPr>
      </w:pPr>
    </w:p>
    <w:p w:rsidR="005A0895" w:rsidRPr="00380F77" w:rsidRDefault="005A0895" w:rsidP="005A0895">
      <w:pPr>
        <w:ind w:left="720" w:firstLine="720"/>
        <w:rPr>
          <w:b/>
          <w:sz w:val="32"/>
          <w:szCs w:val="32"/>
        </w:rPr>
      </w:pPr>
    </w:p>
    <w:p w:rsidR="005A0895" w:rsidRPr="00380F77" w:rsidRDefault="005A0895" w:rsidP="005A0895">
      <w:pPr>
        <w:jc w:val="center"/>
        <w:rPr>
          <w:b/>
          <w:sz w:val="32"/>
          <w:szCs w:val="32"/>
        </w:rPr>
      </w:pPr>
      <w:r w:rsidRPr="00380F77">
        <w:rPr>
          <w:b/>
          <w:sz w:val="32"/>
          <w:szCs w:val="32"/>
        </w:rPr>
        <w:t>Муниципальная целевая программа</w:t>
      </w:r>
    </w:p>
    <w:p w:rsidR="005A0895" w:rsidRPr="00380F77" w:rsidRDefault="005A0895" w:rsidP="005A0895">
      <w:pPr>
        <w:jc w:val="center"/>
        <w:rPr>
          <w:b/>
          <w:sz w:val="32"/>
          <w:szCs w:val="32"/>
        </w:rPr>
      </w:pPr>
      <w:r w:rsidRPr="00380F77">
        <w:rPr>
          <w:b/>
          <w:sz w:val="32"/>
          <w:szCs w:val="32"/>
        </w:rPr>
        <w:t>«Поддержка социально ориентированных некоммерческих организаций в Ярославском муниципальном районе»</w:t>
      </w:r>
    </w:p>
    <w:p w:rsidR="00596612" w:rsidRDefault="005A0895" w:rsidP="005A0895">
      <w:pPr>
        <w:jc w:val="center"/>
        <w:rPr>
          <w:b/>
          <w:sz w:val="32"/>
          <w:szCs w:val="32"/>
        </w:rPr>
      </w:pPr>
      <w:r w:rsidRPr="00380F77">
        <w:rPr>
          <w:b/>
          <w:sz w:val="32"/>
          <w:szCs w:val="32"/>
        </w:rPr>
        <w:t>на 2015-201</w:t>
      </w:r>
      <w:r w:rsidR="002243BB" w:rsidRPr="00380F77">
        <w:rPr>
          <w:b/>
          <w:sz w:val="32"/>
          <w:szCs w:val="32"/>
        </w:rPr>
        <w:t>9</w:t>
      </w:r>
      <w:r w:rsidRPr="00380F77">
        <w:rPr>
          <w:b/>
          <w:sz w:val="32"/>
          <w:szCs w:val="32"/>
        </w:rPr>
        <w:t xml:space="preserve"> годы</w:t>
      </w:r>
      <w:r w:rsidR="008C3061" w:rsidRPr="00380F77">
        <w:rPr>
          <w:b/>
          <w:sz w:val="32"/>
          <w:szCs w:val="32"/>
        </w:rPr>
        <w:t xml:space="preserve"> </w:t>
      </w:r>
    </w:p>
    <w:p w:rsidR="005A0895" w:rsidRPr="00380F77" w:rsidRDefault="008C3061" w:rsidP="005A0895">
      <w:pPr>
        <w:jc w:val="center"/>
        <w:rPr>
          <w:b/>
          <w:sz w:val="32"/>
          <w:szCs w:val="32"/>
        </w:rPr>
      </w:pPr>
      <w:r w:rsidRPr="00380F77">
        <w:rPr>
          <w:b/>
          <w:sz w:val="32"/>
          <w:szCs w:val="32"/>
        </w:rPr>
        <w:t>в новой редакции</w:t>
      </w:r>
    </w:p>
    <w:p w:rsidR="005A0895" w:rsidRPr="00380F77" w:rsidRDefault="005A0895" w:rsidP="005A0895">
      <w:pPr>
        <w:jc w:val="center"/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rPr>
          <w:sz w:val="28"/>
        </w:rPr>
      </w:pPr>
    </w:p>
    <w:p w:rsidR="005A0895" w:rsidRPr="00380F77" w:rsidRDefault="005A0895" w:rsidP="005A089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80F77">
        <w:rPr>
          <w:b/>
          <w:sz w:val="28"/>
          <w:lang w:val="en-US"/>
        </w:rPr>
        <w:lastRenderedPageBreak/>
        <w:t>I</w:t>
      </w:r>
      <w:r w:rsidRPr="00380F77">
        <w:rPr>
          <w:b/>
          <w:sz w:val="28"/>
        </w:rPr>
        <w:t>. Паспорт программы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Наименование Программы</w:t>
            </w:r>
          </w:p>
        </w:tc>
        <w:tc>
          <w:tcPr>
            <w:tcW w:w="7478" w:type="dxa"/>
          </w:tcPr>
          <w:p w:rsidR="005A0895" w:rsidRPr="00380F77" w:rsidRDefault="005A0895" w:rsidP="002415F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</w:rPr>
            </w:pPr>
            <w:r w:rsidRPr="00380F77">
              <w:rPr>
                <w:sz w:val="28"/>
              </w:rPr>
              <w:t xml:space="preserve">Муниципальная целевая программа «Поддержка социально ориентированных некоммерческих организаций </w:t>
            </w:r>
            <w:r w:rsidR="008017DB">
              <w:rPr>
                <w:sz w:val="28"/>
              </w:rPr>
              <w:t xml:space="preserve">                             </w:t>
            </w:r>
            <w:r w:rsidRPr="00380F77">
              <w:rPr>
                <w:sz w:val="28"/>
              </w:rPr>
              <w:t>в Ярославском муниципальном районе»</w:t>
            </w:r>
            <w:r w:rsidR="00827953">
              <w:rPr>
                <w:sz w:val="28"/>
              </w:rPr>
              <w:t xml:space="preserve"> </w:t>
            </w:r>
            <w:r w:rsidRPr="00380F77">
              <w:rPr>
                <w:sz w:val="28"/>
              </w:rPr>
              <w:t>на 2015-201</w:t>
            </w:r>
            <w:r w:rsidR="002243BB" w:rsidRPr="00380F77">
              <w:rPr>
                <w:sz w:val="28"/>
              </w:rPr>
              <w:t xml:space="preserve">9 </w:t>
            </w:r>
            <w:r w:rsidRPr="00380F77">
              <w:rPr>
                <w:sz w:val="28"/>
              </w:rPr>
              <w:t>годы</w:t>
            </w:r>
            <w:r w:rsidR="008017DB">
              <w:rPr>
                <w:sz w:val="28"/>
              </w:rPr>
              <w:t xml:space="preserve">                </w:t>
            </w:r>
            <w:r w:rsidR="002415F6" w:rsidRPr="00380F77">
              <w:rPr>
                <w:sz w:val="28"/>
              </w:rPr>
              <w:t xml:space="preserve">в новой редакции  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Основание разработки Программы</w:t>
            </w:r>
          </w:p>
        </w:tc>
        <w:tc>
          <w:tcPr>
            <w:tcW w:w="7478" w:type="dxa"/>
          </w:tcPr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</w:rPr>
            </w:pPr>
            <w:r w:rsidRPr="00380F77">
              <w:rPr>
                <w:sz w:val="28"/>
              </w:rPr>
              <w:t>Федеральный закон от 12</w:t>
            </w:r>
            <w:r w:rsidR="008017DB">
              <w:rPr>
                <w:sz w:val="28"/>
              </w:rPr>
              <w:t xml:space="preserve"> января </w:t>
            </w:r>
            <w:r w:rsidRPr="00380F77">
              <w:rPr>
                <w:sz w:val="28"/>
              </w:rPr>
              <w:t>1996</w:t>
            </w:r>
            <w:r w:rsidR="008017DB">
              <w:rPr>
                <w:sz w:val="28"/>
              </w:rPr>
              <w:t xml:space="preserve"> года</w:t>
            </w:r>
            <w:r w:rsidR="00E47A2B" w:rsidRPr="00380F77">
              <w:rPr>
                <w:sz w:val="28"/>
              </w:rPr>
              <w:t xml:space="preserve"> №</w:t>
            </w:r>
            <w:r w:rsidR="002415F6" w:rsidRPr="00380F77">
              <w:rPr>
                <w:sz w:val="28"/>
              </w:rPr>
              <w:t> </w:t>
            </w:r>
            <w:r w:rsidRPr="00380F77">
              <w:rPr>
                <w:sz w:val="28"/>
              </w:rPr>
              <w:t>7-ФЗ</w:t>
            </w:r>
            <w:r w:rsidR="008017DB">
              <w:rPr>
                <w:sz w:val="28"/>
              </w:rPr>
              <w:t xml:space="preserve">                                    </w:t>
            </w:r>
            <w:r w:rsidRPr="00380F77">
              <w:rPr>
                <w:sz w:val="28"/>
              </w:rPr>
              <w:t>«О некоммерческих организациях»;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</w:rPr>
            </w:pPr>
            <w:r w:rsidRPr="00380F77">
              <w:rPr>
                <w:sz w:val="28"/>
              </w:rPr>
              <w:t xml:space="preserve">Федеральный закон от </w:t>
            </w:r>
            <w:r w:rsidR="002243BB" w:rsidRPr="00380F77">
              <w:rPr>
                <w:sz w:val="28"/>
              </w:rPr>
              <w:t>0</w:t>
            </w:r>
            <w:r w:rsidRPr="00380F77">
              <w:rPr>
                <w:sz w:val="28"/>
              </w:rPr>
              <w:t>6</w:t>
            </w:r>
            <w:r w:rsidR="008017DB">
              <w:rPr>
                <w:sz w:val="28"/>
              </w:rPr>
              <w:t xml:space="preserve"> октября </w:t>
            </w:r>
            <w:r w:rsidRPr="00380F77">
              <w:rPr>
                <w:sz w:val="28"/>
              </w:rPr>
              <w:t>2003</w:t>
            </w:r>
            <w:r w:rsidR="008017DB">
              <w:rPr>
                <w:sz w:val="28"/>
              </w:rPr>
              <w:t>года</w:t>
            </w:r>
            <w:r w:rsidRPr="00380F77">
              <w:rPr>
                <w:sz w:val="28"/>
              </w:rPr>
              <w:t xml:space="preserve"> № 131-ФЗ «Об общих принципах организации местного самоуправления </w:t>
            </w:r>
            <w:r w:rsidR="008017DB">
              <w:rPr>
                <w:sz w:val="28"/>
              </w:rPr>
              <w:t xml:space="preserve">                      </w:t>
            </w:r>
            <w:r w:rsidRPr="00380F77">
              <w:rPr>
                <w:sz w:val="28"/>
              </w:rPr>
              <w:t>в Российской Федерации»;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</w:rPr>
            </w:pPr>
            <w:r w:rsidRPr="00380F77">
              <w:rPr>
                <w:sz w:val="28"/>
              </w:rPr>
              <w:t>Закон Ярославской области от 6</w:t>
            </w:r>
            <w:r w:rsidR="008017DB">
              <w:rPr>
                <w:sz w:val="28"/>
              </w:rPr>
              <w:t xml:space="preserve"> декабря </w:t>
            </w:r>
            <w:r w:rsidRPr="00380F77">
              <w:rPr>
                <w:sz w:val="28"/>
              </w:rPr>
              <w:t>201</w:t>
            </w:r>
            <w:r w:rsidR="00A74059">
              <w:rPr>
                <w:sz w:val="28"/>
              </w:rPr>
              <w:t>2</w:t>
            </w:r>
            <w:r w:rsidR="008017DB">
              <w:rPr>
                <w:sz w:val="28"/>
              </w:rPr>
              <w:t xml:space="preserve"> г.</w:t>
            </w:r>
            <w:r w:rsidRPr="00380F77">
              <w:rPr>
                <w:sz w:val="28"/>
              </w:rPr>
              <w:t xml:space="preserve"> № 56-з </w:t>
            </w:r>
            <w:r w:rsidR="008017DB">
              <w:rPr>
                <w:sz w:val="28"/>
              </w:rPr>
              <w:t xml:space="preserve">                           </w:t>
            </w:r>
            <w:r w:rsidRPr="00380F77">
              <w:rPr>
                <w:sz w:val="28"/>
              </w:rPr>
              <w:t>«О государственной поддержке социально ориентированных некоммерческих организаций в Ярославской области»;</w:t>
            </w:r>
          </w:p>
          <w:p w:rsidR="005A0895" w:rsidRPr="00380F77" w:rsidRDefault="005A0895" w:rsidP="001E1D6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</w:rPr>
            </w:pPr>
            <w:r w:rsidRPr="00380F77">
              <w:rPr>
                <w:sz w:val="28"/>
              </w:rPr>
              <w:t xml:space="preserve">Постановление Правительства Ярославской области </w:t>
            </w:r>
            <w:r w:rsidR="008017DB">
              <w:rPr>
                <w:sz w:val="28"/>
              </w:rPr>
              <w:t xml:space="preserve">                 </w:t>
            </w:r>
            <w:r w:rsidRPr="00380F77">
              <w:rPr>
                <w:sz w:val="28"/>
              </w:rPr>
              <w:t>от 24.10.2011 № 814-п «О предоставлении поддержки социально ориентированным некоммерческим организациям»;</w:t>
            </w:r>
          </w:p>
          <w:p w:rsidR="005A0895" w:rsidRPr="00380F77" w:rsidRDefault="005A0895" w:rsidP="001E1D6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</w:rPr>
            </w:pPr>
            <w:r w:rsidRPr="00380F77">
              <w:rPr>
                <w:sz w:val="28"/>
              </w:rPr>
              <w:t>Устав Ярославского муниципального района Ярославской области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Заказчик Программы</w:t>
            </w:r>
          </w:p>
        </w:tc>
        <w:tc>
          <w:tcPr>
            <w:tcW w:w="7478" w:type="dxa"/>
          </w:tcPr>
          <w:p w:rsidR="005A0895" w:rsidRPr="00380F77" w:rsidRDefault="005A0895" w:rsidP="001E1D6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Администрация Ярославского муниципального района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Разработчик Программы</w:t>
            </w:r>
          </w:p>
        </w:tc>
        <w:tc>
          <w:tcPr>
            <w:tcW w:w="7478" w:type="dxa"/>
          </w:tcPr>
          <w:p w:rsidR="005A0895" w:rsidRPr="00380F77" w:rsidRDefault="004A190C" w:rsidP="001E1D6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Управление делами Администрации Ярославского муниципального района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Исполнители Программы</w:t>
            </w:r>
          </w:p>
        </w:tc>
        <w:tc>
          <w:tcPr>
            <w:tcW w:w="7478" w:type="dxa"/>
          </w:tcPr>
          <w:p w:rsidR="005A0895" w:rsidRPr="00380F77" w:rsidRDefault="004A190C" w:rsidP="001E1D6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Управление делами Администрации Ярославского муниципального района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Координатор Программы</w:t>
            </w:r>
          </w:p>
        </w:tc>
        <w:tc>
          <w:tcPr>
            <w:tcW w:w="7478" w:type="dxa"/>
          </w:tcPr>
          <w:p w:rsidR="005A0895" w:rsidRPr="00380F77" w:rsidRDefault="004A190C" w:rsidP="001E1D6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Управление делами Администрации Ярославского муниципального района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Цель Программы</w:t>
            </w:r>
          </w:p>
        </w:tc>
        <w:tc>
          <w:tcPr>
            <w:tcW w:w="7478" w:type="dxa"/>
          </w:tcPr>
          <w:p w:rsidR="005A0895" w:rsidRPr="00380F77" w:rsidRDefault="005A0895" w:rsidP="001E1D6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Перечень разделов Программы</w:t>
            </w:r>
          </w:p>
        </w:tc>
        <w:tc>
          <w:tcPr>
            <w:tcW w:w="7478" w:type="dxa"/>
          </w:tcPr>
          <w:p w:rsidR="005A0895" w:rsidRPr="00380F77" w:rsidRDefault="005A0895" w:rsidP="001E1D64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  <w:lang w:val="en-US"/>
              </w:rPr>
              <w:t>I</w:t>
            </w:r>
            <w:r w:rsidRPr="00380F77">
              <w:rPr>
                <w:sz w:val="28"/>
                <w:szCs w:val="28"/>
              </w:rPr>
              <w:t>. Паспорт Программы.</w:t>
            </w:r>
          </w:p>
          <w:p w:rsidR="005A0895" w:rsidRPr="00380F77" w:rsidRDefault="005A0895" w:rsidP="001E1D64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  <w:lang w:val="en-US"/>
              </w:rPr>
              <w:t>II</w:t>
            </w:r>
            <w:r w:rsidRPr="00380F77">
              <w:rPr>
                <w:sz w:val="28"/>
                <w:szCs w:val="28"/>
              </w:rPr>
              <w:t>. Сведения об общей потребности в ресурсах.</w:t>
            </w:r>
          </w:p>
          <w:p w:rsidR="005A0895" w:rsidRPr="00380F77" w:rsidRDefault="005A0895" w:rsidP="001E1D64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  <w:lang w:val="en-US"/>
              </w:rPr>
              <w:t>III</w:t>
            </w:r>
            <w:r w:rsidRPr="00380F77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Программы.</w:t>
            </w:r>
          </w:p>
          <w:p w:rsidR="005A0895" w:rsidRPr="00380F77" w:rsidRDefault="005A0895" w:rsidP="001E1D64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IV. Цель и задачи Программы.</w:t>
            </w:r>
          </w:p>
          <w:p w:rsidR="005A0895" w:rsidRPr="00380F77" w:rsidRDefault="005A0895" w:rsidP="001E1D64">
            <w:pPr>
              <w:tabs>
                <w:tab w:val="left" w:pos="0"/>
                <w:tab w:val="left" w:pos="255"/>
                <w:tab w:val="left" w:pos="432"/>
              </w:tabs>
              <w:jc w:val="both"/>
              <w:rPr>
                <w:b/>
                <w:sz w:val="28"/>
                <w:szCs w:val="28"/>
              </w:rPr>
            </w:pPr>
            <w:r w:rsidRPr="00380F77">
              <w:rPr>
                <w:sz w:val="28"/>
                <w:szCs w:val="28"/>
                <w:lang w:val="en-US"/>
              </w:rPr>
              <w:t>V</w:t>
            </w:r>
            <w:r w:rsidRPr="00380F77">
              <w:rPr>
                <w:sz w:val="28"/>
                <w:szCs w:val="28"/>
              </w:rPr>
              <w:t>. Перечень и описание программных мероприятий.</w:t>
            </w:r>
          </w:p>
          <w:p w:rsidR="005A0895" w:rsidRPr="00380F77" w:rsidRDefault="005A0895" w:rsidP="001E1D64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  <w:lang w:val="en-US"/>
              </w:rPr>
              <w:t>VI</w:t>
            </w:r>
            <w:r w:rsidRPr="00380F77">
              <w:rPr>
                <w:sz w:val="28"/>
                <w:szCs w:val="28"/>
              </w:rPr>
              <w:t xml:space="preserve">. Сведения о распределении объемов и источников </w:t>
            </w:r>
            <w:r w:rsidRPr="00380F77">
              <w:rPr>
                <w:sz w:val="28"/>
                <w:szCs w:val="28"/>
              </w:rPr>
              <w:lastRenderedPageBreak/>
              <w:t>финансирования по годам.</w:t>
            </w:r>
          </w:p>
          <w:p w:rsidR="005A0895" w:rsidRPr="00380F77" w:rsidRDefault="005A0895" w:rsidP="001E1D64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  <w:lang w:val="en-US"/>
              </w:rPr>
              <w:t>VII</w:t>
            </w:r>
            <w:r w:rsidRPr="00380F77">
              <w:rPr>
                <w:sz w:val="28"/>
                <w:szCs w:val="28"/>
              </w:rPr>
              <w:t>. Управление Программой и контроль за ходом ее реализации.</w:t>
            </w:r>
          </w:p>
          <w:p w:rsidR="005A0895" w:rsidRPr="00380F77" w:rsidRDefault="005A0895" w:rsidP="001E1D6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  <w:szCs w:val="28"/>
                <w:lang w:val="en-US"/>
              </w:rPr>
              <w:t>VIII</w:t>
            </w:r>
            <w:r w:rsidRPr="00380F77">
              <w:rPr>
                <w:sz w:val="28"/>
                <w:szCs w:val="28"/>
              </w:rPr>
              <w:t xml:space="preserve">. </w:t>
            </w:r>
            <w:r w:rsidR="00D72B7C" w:rsidRPr="00380F77">
              <w:rPr>
                <w:sz w:val="28"/>
                <w:szCs w:val="28"/>
              </w:rPr>
              <w:t>Целевые показатели Программы, м</w:t>
            </w:r>
            <w:r w:rsidRPr="00380F77">
              <w:rPr>
                <w:sz w:val="28"/>
                <w:szCs w:val="28"/>
              </w:rPr>
              <w:t>етодика оценки эффективности и резуль</w:t>
            </w:r>
            <w:r w:rsidR="00E47A2B" w:rsidRPr="00380F77">
              <w:rPr>
                <w:sz w:val="28"/>
                <w:szCs w:val="28"/>
              </w:rPr>
              <w:t>тативности реализации Программы</w:t>
            </w: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7478" w:type="dxa"/>
          </w:tcPr>
          <w:p w:rsidR="005A0895" w:rsidRPr="00380F77" w:rsidRDefault="005A0895" w:rsidP="004A190C">
            <w:pPr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2015-201</w:t>
            </w:r>
            <w:r w:rsidR="004A190C" w:rsidRPr="00380F77">
              <w:rPr>
                <w:sz w:val="28"/>
                <w:szCs w:val="28"/>
              </w:rPr>
              <w:t>9</w:t>
            </w:r>
            <w:r w:rsidRPr="00380F77">
              <w:rPr>
                <w:sz w:val="28"/>
                <w:szCs w:val="28"/>
              </w:rPr>
              <w:t xml:space="preserve"> годы</w:t>
            </w:r>
          </w:p>
        </w:tc>
      </w:tr>
      <w:tr w:rsidR="00380F77" w:rsidRPr="00380F77" w:rsidTr="008017DB">
        <w:tc>
          <w:tcPr>
            <w:tcW w:w="2093" w:type="dxa"/>
          </w:tcPr>
          <w:p w:rsidR="0061179F" w:rsidRPr="00380F77" w:rsidRDefault="0061179F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478" w:type="dxa"/>
          </w:tcPr>
          <w:tbl>
            <w:tblPr>
              <w:tblW w:w="75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979"/>
              <w:gridCol w:w="979"/>
              <w:gridCol w:w="979"/>
              <w:gridCol w:w="979"/>
              <w:gridCol w:w="861"/>
              <w:gridCol w:w="861"/>
            </w:tblGrid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  <w:vMerge w:val="restart"/>
                </w:tcPr>
                <w:p w:rsidR="0061179F" w:rsidRPr="00380F77" w:rsidRDefault="0061179F" w:rsidP="00286DE3">
                  <w:pPr>
                    <w:ind w:right="-108"/>
                    <w:jc w:val="both"/>
                  </w:pPr>
                  <w:r w:rsidRPr="00380F77">
                    <w:t>Источники финансирования</w:t>
                  </w:r>
                </w:p>
              </w:tc>
              <w:tc>
                <w:tcPr>
                  <w:tcW w:w="5638" w:type="dxa"/>
                  <w:gridSpan w:val="6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Плановый объем финансирования (тыс. руб.)</w:t>
                  </w: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  <w:vMerge/>
                </w:tcPr>
                <w:p w:rsidR="0061179F" w:rsidRPr="00380F77" w:rsidRDefault="0061179F" w:rsidP="00286DE3">
                  <w:pPr>
                    <w:jc w:val="both"/>
                  </w:pPr>
                </w:p>
              </w:tc>
              <w:tc>
                <w:tcPr>
                  <w:tcW w:w="979" w:type="dxa"/>
                  <w:vMerge w:val="restart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всего</w:t>
                  </w:r>
                </w:p>
              </w:tc>
              <w:tc>
                <w:tcPr>
                  <w:tcW w:w="4659" w:type="dxa"/>
                  <w:gridSpan w:val="5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в том числе по годам</w:t>
                  </w: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  <w:vMerge/>
                </w:tcPr>
                <w:p w:rsidR="0061179F" w:rsidRPr="00380F77" w:rsidRDefault="0061179F" w:rsidP="00286DE3">
                  <w:pPr>
                    <w:jc w:val="both"/>
                  </w:pPr>
                </w:p>
              </w:tc>
              <w:tc>
                <w:tcPr>
                  <w:tcW w:w="979" w:type="dxa"/>
                  <w:vMerge/>
                </w:tcPr>
                <w:p w:rsidR="0061179F" w:rsidRPr="00380F77" w:rsidRDefault="0061179F" w:rsidP="00286DE3">
                  <w:pPr>
                    <w:jc w:val="center"/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2015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2016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2017</w:t>
                  </w: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2018</w:t>
                  </w: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jc w:val="center"/>
                  </w:pPr>
                  <w:r w:rsidRPr="00380F77">
                    <w:t>2019</w:t>
                  </w: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</w:tcPr>
                <w:p w:rsidR="0061179F" w:rsidRPr="00380F77" w:rsidRDefault="0061179F" w:rsidP="00286DE3">
                  <w:pPr>
                    <w:jc w:val="both"/>
                  </w:pPr>
                  <w:r w:rsidRPr="00380F77">
                    <w:t>Федеральный бюджет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ind w:right="-250"/>
                    <w:jc w:val="center"/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</w:pP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jc w:val="center"/>
                  </w:pP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jc w:val="center"/>
                  </w:pP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</w:tcPr>
                <w:p w:rsidR="0061179F" w:rsidRPr="00380F77" w:rsidRDefault="0061179F" w:rsidP="00286DE3">
                  <w:pPr>
                    <w:jc w:val="both"/>
                  </w:pPr>
                  <w:r w:rsidRPr="00380F77">
                    <w:t>Областной бюджет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848,583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195,600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262,512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390,471</w:t>
                  </w: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</w:tcPr>
                <w:p w:rsidR="0061179F" w:rsidRPr="00380F77" w:rsidRDefault="0061179F" w:rsidP="00286DE3">
                  <w:pPr>
                    <w:jc w:val="both"/>
                  </w:pPr>
                  <w:r w:rsidRPr="00380F77">
                    <w:t>Местный бюджет</w:t>
                  </w:r>
                </w:p>
              </w:tc>
              <w:tc>
                <w:tcPr>
                  <w:tcW w:w="979" w:type="dxa"/>
                </w:tcPr>
                <w:p w:rsidR="0061179F" w:rsidRPr="00380F77" w:rsidRDefault="00DB6973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106</w:t>
                  </w:r>
                  <w:r w:rsidR="0061179F" w:rsidRPr="00380F77">
                    <w:rPr>
                      <w:sz w:val="20"/>
                      <w:szCs w:val="20"/>
                    </w:rPr>
                    <w:t>,667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26,667</w:t>
                  </w:r>
                </w:p>
              </w:tc>
              <w:tc>
                <w:tcPr>
                  <w:tcW w:w="861" w:type="dxa"/>
                </w:tcPr>
                <w:p w:rsidR="0061179F" w:rsidRPr="00380F77" w:rsidRDefault="00DB6973" w:rsidP="00286DE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861" w:type="dxa"/>
                </w:tcPr>
                <w:p w:rsidR="0061179F" w:rsidRPr="00380F77" w:rsidRDefault="00DB6973" w:rsidP="00286DE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20,000</w:t>
                  </w: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</w:tcPr>
                <w:p w:rsidR="0061179F" w:rsidRPr="00380F77" w:rsidRDefault="0061179F" w:rsidP="00286DE3">
                  <w:pPr>
                    <w:jc w:val="both"/>
                  </w:pPr>
                  <w:r w:rsidRPr="00380F77">
                    <w:t>Внебюджетные источники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80F77" w:rsidRPr="00380F77" w:rsidTr="008017DB">
              <w:trPr>
                <w:trHeight w:val="215"/>
              </w:trPr>
              <w:tc>
                <w:tcPr>
                  <w:tcW w:w="1869" w:type="dxa"/>
                </w:tcPr>
                <w:p w:rsidR="0061179F" w:rsidRPr="00380F77" w:rsidRDefault="0061179F" w:rsidP="00286DE3">
                  <w:pPr>
                    <w:ind w:left="-79" w:firstLine="79"/>
                    <w:jc w:val="both"/>
                  </w:pPr>
                  <w:r w:rsidRPr="00380F77">
                    <w:t>Итого по программе</w:t>
                  </w:r>
                </w:p>
              </w:tc>
              <w:tc>
                <w:tcPr>
                  <w:tcW w:w="979" w:type="dxa"/>
                </w:tcPr>
                <w:p w:rsidR="0061179F" w:rsidRPr="00380F77" w:rsidRDefault="00DB6973" w:rsidP="003C67A0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9</w:t>
                  </w:r>
                  <w:r w:rsidR="003C67A0" w:rsidRPr="00380F77">
                    <w:rPr>
                      <w:sz w:val="20"/>
                      <w:szCs w:val="20"/>
                    </w:rPr>
                    <w:t>5</w:t>
                  </w:r>
                  <w:r w:rsidRPr="00380F77">
                    <w:rPr>
                      <w:sz w:val="20"/>
                      <w:szCs w:val="20"/>
                    </w:rPr>
                    <w:t>5,25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215,600</w:t>
                  </w:r>
                </w:p>
              </w:tc>
              <w:tc>
                <w:tcPr>
                  <w:tcW w:w="979" w:type="dxa"/>
                </w:tcPr>
                <w:p w:rsidR="0061179F" w:rsidRPr="00380F77" w:rsidRDefault="0061179F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282,512</w:t>
                  </w:r>
                </w:p>
              </w:tc>
              <w:tc>
                <w:tcPr>
                  <w:tcW w:w="979" w:type="dxa"/>
                </w:tcPr>
                <w:p w:rsidR="0061179F" w:rsidRPr="00380F77" w:rsidRDefault="00DB6973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417,138</w:t>
                  </w:r>
                </w:p>
              </w:tc>
              <w:tc>
                <w:tcPr>
                  <w:tcW w:w="861" w:type="dxa"/>
                </w:tcPr>
                <w:p w:rsidR="0061179F" w:rsidRPr="00380F77" w:rsidRDefault="00DB6973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861" w:type="dxa"/>
                </w:tcPr>
                <w:p w:rsidR="0061179F" w:rsidRPr="00380F77" w:rsidRDefault="00DB6973" w:rsidP="00286DE3">
                  <w:pPr>
                    <w:jc w:val="center"/>
                    <w:rPr>
                      <w:sz w:val="20"/>
                      <w:szCs w:val="20"/>
                    </w:rPr>
                  </w:pPr>
                  <w:r w:rsidRPr="00380F77">
                    <w:rPr>
                      <w:sz w:val="20"/>
                      <w:szCs w:val="20"/>
                    </w:rPr>
                    <w:t>20,000</w:t>
                  </w:r>
                </w:p>
              </w:tc>
            </w:tr>
          </w:tbl>
          <w:p w:rsidR="0061179F" w:rsidRPr="00380F77" w:rsidRDefault="0061179F" w:rsidP="004A190C">
            <w:pPr>
              <w:jc w:val="both"/>
              <w:rPr>
                <w:sz w:val="28"/>
                <w:szCs w:val="28"/>
              </w:rPr>
            </w:pPr>
          </w:p>
        </w:tc>
      </w:tr>
      <w:tr w:rsidR="00380F77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80F77">
              <w:rPr>
                <w:sz w:val="28"/>
              </w:rPr>
              <w:t>Контроль за исполнением Программы</w:t>
            </w:r>
          </w:p>
        </w:tc>
        <w:tc>
          <w:tcPr>
            <w:tcW w:w="7478" w:type="dxa"/>
          </w:tcPr>
          <w:p w:rsidR="005A0895" w:rsidRPr="00380F77" w:rsidRDefault="005A0895" w:rsidP="00DB6973">
            <w:pPr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Заместитель Главы Администрации ЯМР </w:t>
            </w:r>
            <w:r w:rsidR="00DB6973" w:rsidRPr="00380F77">
              <w:rPr>
                <w:sz w:val="28"/>
                <w:szCs w:val="28"/>
              </w:rPr>
              <w:t>по внутренней политике</w:t>
            </w:r>
          </w:p>
        </w:tc>
      </w:tr>
      <w:tr w:rsidR="005A0895" w:rsidRPr="00380F77" w:rsidTr="008017DB">
        <w:tc>
          <w:tcPr>
            <w:tcW w:w="2093" w:type="dxa"/>
          </w:tcPr>
          <w:p w:rsidR="005A0895" w:rsidRPr="00380F77" w:rsidRDefault="005A0895" w:rsidP="00286DE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478" w:type="dxa"/>
          </w:tcPr>
          <w:p w:rsidR="005A0895" w:rsidRPr="00380F77" w:rsidRDefault="005A0895" w:rsidP="001E1D64">
            <w:pPr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1. Создание нормативной правовой базы в сфере деятельности </w:t>
            </w:r>
            <w:r w:rsidRPr="00380F77">
              <w:rPr>
                <w:sz w:val="28"/>
              </w:rPr>
              <w:t>социально ориентированных некоммерческих организаций</w:t>
            </w:r>
            <w:r w:rsidRPr="00380F77">
              <w:rPr>
                <w:sz w:val="28"/>
                <w:szCs w:val="28"/>
              </w:rPr>
              <w:t xml:space="preserve"> на территории Ярославского муниципального района.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0F77">
              <w:rPr>
                <w:sz w:val="28"/>
              </w:rPr>
              <w:t>2. Повышение профессионального уровня и правовой грамотности руководителей и работников социально ориентированных некоммерческих организаций.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3. Увеличение степени информированности жителей района о деятельности социально ориентированных некоммерческих организаций.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4. Организация взаимодействия органов местного самоуправления Ярославского муниципального района с </w:t>
            </w:r>
            <w:r w:rsidRPr="00380F77">
              <w:rPr>
                <w:sz w:val="28"/>
              </w:rPr>
              <w:t>социально ориентированными некоммерческими организациями</w:t>
            </w:r>
            <w:r w:rsidRPr="00380F77">
              <w:rPr>
                <w:sz w:val="28"/>
                <w:szCs w:val="28"/>
              </w:rPr>
              <w:t>.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0F77">
              <w:rPr>
                <w:sz w:val="28"/>
              </w:rPr>
              <w:t>5. Увеличение количества мероприятий, проводимых социально ориентированными некоммерческими организациями.</w:t>
            </w:r>
          </w:p>
          <w:p w:rsidR="005A0895" w:rsidRPr="00380F77" w:rsidRDefault="005A0895" w:rsidP="001E1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0F77">
              <w:rPr>
                <w:sz w:val="28"/>
              </w:rPr>
              <w:t>6. Увеличение количества участников мероприятий, проводимых социально ориентированными некоммерческими организациями.</w:t>
            </w:r>
          </w:p>
        </w:tc>
      </w:tr>
    </w:tbl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47A2B" w:rsidRPr="00380F77" w:rsidRDefault="00E47A2B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A0895" w:rsidRPr="00380F77" w:rsidRDefault="005A0895" w:rsidP="005A0895">
      <w:pPr>
        <w:keepNext/>
        <w:jc w:val="center"/>
        <w:outlineLvl w:val="0"/>
        <w:rPr>
          <w:b/>
          <w:sz w:val="28"/>
          <w:szCs w:val="28"/>
        </w:rPr>
      </w:pPr>
      <w:r w:rsidRPr="00380F77">
        <w:rPr>
          <w:b/>
          <w:sz w:val="28"/>
          <w:szCs w:val="28"/>
          <w:lang w:val="en-US"/>
        </w:rPr>
        <w:lastRenderedPageBreak/>
        <w:t>II</w:t>
      </w:r>
      <w:r w:rsidRPr="00380F77">
        <w:rPr>
          <w:b/>
          <w:sz w:val="28"/>
          <w:szCs w:val="28"/>
        </w:rPr>
        <w:t>.Сведения об общей потребности в ресурсах</w:t>
      </w:r>
    </w:p>
    <w:p w:rsidR="002243BB" w:rsidRPr="00380F77" w:rsidRDefault="002243BB" w:rsidP="005A0895">
      <w:pPr>
        <w:keepNext/>
        <w:jc w:val="center"/>
        <w:outlineLvl w:val="0"/>
        <w:rPr>
          <w:sz w:val="28"/>
          <w:szCs w:val="28"/>
        </w:rPr>
      </w:pP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1145"/>
        <w:gridCol w:w="1145"/>
        <w:gridCol w:w="1145"/>
        <w:gridCol w:w="1145"/>
        <w:gridCol w:w="1003"/>
        <w:gridCol w:w="1005"/>
      </w:tblGrid>
      <w:tr w:rsidR="00380F77" w:rsidRPr="00380F77" w:rsidTr="002243BB">
        <w:trPr>
          <w:trHeight w:val="245"/>
        </w:trPr>
        <w:tc>
          <w:tcPr>
            <w:tcW w:w="2706" w:type="dxa"/>
            <w:vMerge w:val="restart"/>
          </w:tcPr>
          <w:p w:rsidR="002243BB" w:rsidRPr="00380F77" w:rsidRDefault="002243BB" w:rsidP="002243B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88" w:type="dxa"/>
            <w:gridSpan w:val="6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Плановый объем финансирования (тыс. руб.)</w:t>
            </w:r>
          </w:p>
        </w:tc>
      </w:tr>
      <w:tr w:rsidR="00380F77" w:rsidRPr="00380F77" w:rsidTr="002243BB">
        <w:trPr>
          <w:trHeight w:val="245"/>
        </w:trPr>
        <w:tc>
          <w:tcPr>
            <w:tcW w:w="2706" w:type="dxa"/>
            <w:vMerge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5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380F77" w:rsidRPr="00380F77" w:rsidTr="00E47A2B">
        <w:trPr>
          <w:trHeight w:val="245"/>
        </w:trPr>
        <w:tc>
          <w:tcPr>
            <w:tcW w:w="2706" w:type="dxa"/>
            <w:vMerge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45" w:type="dxa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45" w:type="dxa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03" w:type="dxa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05" w:type="dxa"/>
          </w:tcPr>
          <w:p w:rsidR="002243BB" w:rsidRPr="00380F77" w:rsidRDefault="002243BB" w:rsidP="002243BB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2019</w:t>
            </w:r>
          </w:p>
        </w:tc>
      </w:tr>
      <w:tr w:rsidR="00380F77" w:rsidRPr="00380F77" w:rsidTr="00E47A2B">
        <w:trPr>
          <w:trHeight w:val="245"/>
        </w:trPr>
        <w:tc>
          <w:tcPr>
            <w:tcW w:w="2706" w:type="dxa"/>
          </w:tcPr>
          <w:p w:rsidR="002243BB" w:rsidRPr="00380F77" w:rsidRDefault="002243BB" w:rsidP="002243BB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</w:tcPr>
          <w:p w:rsidR="002243BB" w:rsidRPr="00380F77" w:rsidRDefault="002243BB" w:rsidP="00286DE3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trHeight w:val="245"/>
        </w:trPr>
        <w:tc>
          <w:tcPr>
            <w:tcW w:w="2706" w:type="dxa"/>
          </w:tcPr>
          <w:p w:rsidR="00E47A2B" w:rsidRPr="00380F77" w:rsidRDefault="00E47A2B" w:rsidP="002243BB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848,583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195,600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262,512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390,471</w:t>
            </w:r>
          </w:p>
        </w:tc>
        <w:tc>
          <w:tcPr>
            <w:tcW w:w="1003" w:type="dxa"/>
          </w:tcPr>
          <w:p w:rsidR="00E47A2B" w:rsidRPr="00380F77" w:rsidRDefault="00E47A2B" w:rsidP="00286DE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47A2B" w:rsidRPr="00380F77" w:rsidRDefault="00E47A2B" w:rsidP="00286DE3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trHeight w:val="245"/>
        </w:trPr>
        <w:tc>
          <w:tcPr>
            <w:tcW w:w="2706" w:type="dxa"/>
          </w:tcPr>
          <w:p w:rsidR="00E47A2B" w:rsidRPr="00380F77" w:rsidRDefault="00E47A2B" w:rsidP="002243BB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106,667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26,667</w:t>
            </w:r>
          </w:p>
        </w:tc>
        <w:tc>
          <w:tcPr>
            <w:tcW w:w="1003" w:type="dxa"/>
          </w:tcPr>
          <w:p w:rsidR="00E47A2B" w:rsidRPr="00380F77" w:rsidRDefault="00E47A2B" w:rsidP="00286DE3">
            <w:pPr>
              <w:ind w:right="-108"/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005" w:type="dxa"/>
          </w:tcPr>
          <w:p w:rsidR="00E47A2B" w:rsidRPr="00380F77" w:rsidRDefault="00E47A2B" w:rsidP="00286DE3">
            <w:pPr>
              <w:ind w:right="-108"/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</w:tr>
      <w:tr w:rsidR="00380F77" w:rsidRPr="00380F77" w:rsidTr="00E47A2B">
        <w:trPr>
          <w:trHeight w:val="245"/>
        </w:trPr>
        <w:tc>
          <w:tcPr>
            <w:tcW w:w="2706" w:type="dxa"/>
          </w:tcPr>
          <w:p w:rsidR="00E47A2B" w:rsidRPr="00380F77" w:rsidRDefault="00E47A2B" w:rsidP="002243BB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E47A2B" w:rsidRPr="00380F77" w:rsidTr="00E47A2B">
        <w:trPr>
          <w:trHeight w:val="245"/>
        </w:trPr>
        <w:tc>
          <w:tcPr>
            <w:tcW w:w="2706" w:type="dxa"/>
          </w:tcPr>
          <w:p w:rsidR="00E47A2B" w:rsidRPr="00380F77" w:rsidRDefault="00E47A2B" w:rsidP="002243BB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955,25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215,600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282,512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417,138</w:t>
            </w:r>
          </w:p>
        </w:tc>
        <w:tc>
          <w:tcPr>
            <w:tcW w:w="1003" w:type="dxa"/>
          </w:tcPr>
          <w:p w:rsidR="00E47A2B" w:rsidRPr="00380F77" w:rsidRDefault="00E47A2B" w:rsidP="00286DE3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20,000</w:t>
            </w:r>
          </w:p>
        </w:tc>
        <w:tc>
          <w:tcPr>
            <w:tcW w:w="1005" w:type="dxa"/>
          </w:tcPr>
          <w:p w:rsidR="00E47A2B" w:rsidRPr="00380F77" w:rsidRDefault="00E47A2B" w:rsidP="00286DE3">
            <w:pPr>
              <w:jc w:val="center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20,000</w:t>
            </w:r>
          </w:p>
        </w:tc>
      </w:tr>
    </w:tbl>
    <w:p w:rsidR="005A0895" w:rsidRPr="00380F77" w:rsidRDefault="005A0895" w:rsidP="005A0895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DB6973" w:rsidRPr="00380F77" w:rsidRDefault="005A0895" w:rsidP="005A089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80F77">
        <w:rPr>
          <w:b/>
          <w:sz w:val="28"/>
          <w:lang w:val="en-US"/>
        </w:rPr>
        <w:t>III</w:t>
      </w:r>
      <w:r w:rsidRPr="00380F77">
        <w:rPr>
          <w:b/>
          <w:sz w:val="28"/>
        </w:rPr>
        <w:t xml:space="preserve">. Анализ и оценка проблем, </w:t>
      </w:r>
    </w:p>
    <w:p w:rsidR="005A0895" w:rsidRPr="00380F77" w:rsidRDefault="005A0895" w:rsidP="005A089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80F77">
        <w:rPr>
          <w:b/>
          <w:sz w:val="28"/>
        </w:rPr>
        <w:t>решение которых осуществляется путем реализации Программы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Разработка муниципальной целевой программы «</w:t>
      </w:r>
      <w:r w:rsidRPr="00380F77">
        <w:rPr>
          <w:sz w:val="28"/>
        </w:rPr>
        <w:t>Поддержка социально ориентированных некоммерческих организаций в Ярославском мун</w:t>
      </w:r>
      <w:r w:rsidR="002243BB" w:rsidRPr="00380F77">
        <w:rPr>
          <w:sz w:val="28"/>
        </w:rPr>
        <w:t xml:space="preserve">иципальном районе» на 2015-2019 </w:t>
      </w:r>
      <w:r w:rsidRPr="00380F77">
        <w:rPr>
          <w:sz w:val="28"/>
        </w:rPr>
        <w:t>годы</w:t>
      </w:r>
      <w:r w:rsidRPr="00380F77">
        <w:rPr>
          <w:sz w:val="28"/>
          <w:szCs w:val="28"/>
        </w:rPr>
        <w:t xml:space="preserve">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Ярославского муниципального района.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Понятие «социально ориентированные некоммерческие организации» введено Федеральным законом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от 12.01.1996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lastRenderedPageBreak/>
        <w:t xml:space="preserve">В соответствии с пунктом 25 части 1 статьи 15 Федерального закона </w:t>
      </w:r>
      <w:r w:rsidR="008017DB">
        <w:rPr>
          <w:sz w:val="28"/>
          <w:szCs w:val="28"/>
        </w:rPr>
        <w:t xml:space="preserve">           </w:t>
      </w:r>
      <w:r w:rsidRPr="00380F77">
        <w:rPr>
          <w:sz w:val="28"/>
          <w:szCs w:val="28"/>
        </w:rPr>
        <w:t>от 06</w:t>
      </w:r>
      <w:r w:rsidR="008017DB">
        <w:rPr>
          <w:sz w:val="28"/>
          <w:szCs w:val="28"/>
        </w:rPr>
        <w:t xml:space="preserve"> октября </w:t>
      </w:r>
      <w:r w:rsidRPr="00380F77">
        <w:rPr>
          <w:sz w:val="28"/>
          <w:szCs w:val="28"/>
        </w:rPr>
        <w:t>2003</w:t>
      </w:r>
      <w:r w:rsidR="008017DB">
        <w:rPr>
          <w:sz w:val="28"/>
          <w:szCs w:val="28"/>
        </w:rPr>
        <w:t xml:space="preserve">года </w:t>
      </w:r>
      <w:r w:rsidRPr="00380F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</w:t>
      </w:r>
      <w:r w:rsidR="008017DB">
        <w:rPr>
          <w:sz w:val="28"/>
          <w:szCs w:val="28"/>
        </w:rPr>
        <w:t xml:space="preserve">                  </w:t>
      </w:r>
      <w:r w:rsidRPr="00380F77">
        <w:rPr>
          <w:sz w:val="28"/>
          <w:szCs w:val="28"/>
        </w:rPr>
        <w:t>к вопросам местного значения.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 xml:space="preserve">Существуют проблемы эффективности работы некоммерческих организаций, действующих на территории Ярославского района, </w:t>
      </w:r>
      <w:r w:rsidR="008017DB">
        <w:rPr>
          <w:sz w:val="28"/>
          <w:szCs w:val="28"/>
        </w:rPr>
        <w:t xml:space="preserve">                         </w:t>
      </w:r>
      <w:r w:rsidRPr="00380F77">
        <w:rPr>
          <w:sz w:val="28"/>
          <w:szCs w:val="28"/>
        </w:rPr>
        <w:t>их включенности в решение социально значимых для района вопросов.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 xml:space="preserve">Кроме того, слабыми сторонами развития некоммерческого сектора </w:t>
      </w:r>
      <w:r w:rsidR="008017DB">
        <w:rPr>
          <w:sz w:val="28"/>
          <w:szCs w:val="28"/>
        </w:rPr>
        <w:t xml:space="preserve">               </w:t>
      </w:r>
      <w:r w:rsidRPr="00380F77">
        <w:rPr>
          <w:sz w:val="28"/>
          <w:szCs w:val="28"/>
        </w:rPr>
        <w:t xml:space="preserve">в Ярославском </w:t>
      </w:r>
      <w:r w:rsidR="008017DB">
        <w:rPr>
          <w:sz w:val="28"/>
          <w:szCs w:val="28"/>
        </w:rPr>
        <w:t xml:space="preserve">муниципальном </w:t>
      </w:r>
      <w:r w:rsidRPr="00380F77">
        <w:rPr>
          <w:sz w:val="28"/>
          <w:szCs w:val="28"/>
        </w:rPr>
        <w:t>районе являются: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средств для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интернет-ресурсов для освещения своей деятельности;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При реализации Программы могут возникнуть следующие группы рисков: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законодательстве, внесение изменений в Программу;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областного бюджета;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80F77">
        <w:rPr>
          <w:sz w:val="28"/>
          <w:szCs w:val="28"/>
        </w:rPr>
        <w:t xml:space="preserve">- 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</w:t>
      </w:r>
      <w:r w:rsidR="008017DB">
        <w:rPr>
          <w:sz w:val="28"/>
          <w:szCs w:val="28"/>
        </w:rPr>
        <w:t xml:space="preserve">                 </w:t>
      </w:r>
      <w:r w:rsidRPr="00380F77">
        <w:rPr>
          <w:sz w:val="28"/>
          <w:szCs w:val="28"/>
        </w:rPr>
        <w:t>и реализация мер, направленных на повышение эффективности реализации мероприятий Программы.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A0895" w:rsidRPr="00380F77" w:rsidRDefault="005A0895" w:rsidP="005A0895">
      <w:pPr>
        <w:keepNext/>
        <w:ind w:firstLine="180"/>
        <w:jc w:val="center"/>
        <w:outlineLvl w:val="0"/>
        <w:rPr>
          <w:b/>
          <w:sz w:val="28"/>
          <w:szCs w:val="28"/>
        </w:rPr>
      </w:pPr>
      <w:r w:rsidRPr="00380F77">
        <w:rPr>
          <w:b/>
          <w:sz w:val="28"/>
          <w:szCs w:val="28"/>
          <w:lang w:val="en-US"/>
        </w:rPr>
        <w:lastRenderedPageBreak/>
        <w:t>IV</w:t>
      </w:r>
      <w:r w:rsidRPr="00380F77">
        <w:rPr>
          <w:b/>
          <w:sz w:val="28"/>
          <w:szCs w:val="28"/>
        </w:rPr>
        <w:t>. Цель и задачи Программы</w:t>
      </w:r>
    </w:p>
    <w:p w:rsidR="005A0895" w:rsidRPr="00380F77" w:rsidRDefault="005A0895" w:rsidP="005A0895">
      <w:pPr>
        <w:ind w:firstLine="180"/>
        <w:jc w:val="both"/>
        <w:rPr>
          <w:sz w:val="28"/>
          <w:szCs w:val="28"/>
        </w:rPr>
      </w:pPr>
    </w:p>
    <w:p w:rsidR="005A0895" w:rsidRPr="00380F77" w:rsidRDefault="005A0895" w:rsidP="008017DB">
      <w:pPr>
        <w:ind w:firstLine="425"/>
        <w:jc w:val="both"/>
        <w:rPr>
          <w:sz w:val="28"/>
          <w:szCs w:val="28"/>
        </w:rPr>
      </w:pPr>
      <w:r w:rsidRPr="00380F77">
        <w:rPr>
          <w:sz w:val="28"/>
          <w:szCs w:val="28"/>
        </w:rPr>
        <w:t xml:space="preserve">Цель Программы: </w:t>
      </w:r>
      <w:r w:rsidRPr="00380F77">
        <w:rPr>
          <w:sz w:val="28"/>
        </w:rPr>
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</w:r>
      <w:r w:rsidRPr="00380F77">
        <w:rPr>
          <w:sz w:val="28"/>
          <w:szCs w:val="28"/>
        </w:rPr>
        <w:t>.</w:t>
      </w:r>
    </w:p>
    <w:p w:rsidR="005A0895" w:rsidRPr="00380F77" w:rsidRDefault="005A0895" w:rsidP="008017DB">
      <w:pPr>
        <w:autoSpaceDE w:val="0"/>
        <w:autoSpaceDN w:val="0"/>
        <w:adjustRightInd w:val="0"/>
        <w:ind w:firstLine="425"/>
        <w:jc w:val="both"/>
        <w:rPr>
          <w:sz w:val="28"/>
        </w:rPr>
      </w:pPr>
      <w:r w:rsidRPr="00380F77">
        <w:rPr>
          <w:sz w:val="28"/>
        </w:rPr>
        <w:t>Задачи Программы:</w:t>
      </w:r>
    </w:p>
    <w:p w:rsidR="005A0895" w:rsidRPr="00380F77" w:rsidRDefault="005A0895" w:rsidP="008017DB">
      <w:pPr>
        <w:ind w:firstLine="425"/>
        <w:jc w:val="both"/>
        <w:rPr>
          <w:sz w:val="28"/>
        </w:rPr>
      </w:pPr>
      <w:r w:rsidRPr="00380F77">
        <w:rPr>
          <w:sz w:val="28"/>
        </w:rPr>
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района.</w:t>
      </w:r>
    </w:p>
    <w:p w:rsidR="005A0895" w:rsidRPr="00380F77" w:rsidRDefault="005A0895" w:rsidP="008017DB">
      <w:pPr>
        <w:ind w:firstLine="425"/>
        <w:jc w:val="both"/>
        <w:rPr>
          <w:sz w:val="28"/>
        </w:rPr>
      </w:pPr>
      <w:r w:rsidRPr="00380F77">
        <w:rPr>
          <w:sz w:val="28"/>
        </w:rPr>
        <w:t>2. Оказание консультативной поддержки социально ориентированным некоммерческим организациям.</w:t>
      </w:r>
    </w:p>
    <w:p w:rsidR="005A0895" w:rsidRPr="00380F77" w:rsidRDefault="005A0895" w:rsidP="008017DB">
      <w:pPr>
        <w:ind w:firstLine="425"/>
        <w:jc w:val="both"/>
        <w:rPr>
          <w:sz w:val="28"/>
        </w:rPr>
      </w:pPr>
      <w:r w:rsidRPr="00380F77">
        <w:rPr>
          <w:sz w:val="28"/>
        </w:rPr>
        <w:t>3. Оказание финансовой поддержки социально ориентированным некоммерческим организациям на конкурсной основе.</w:t>
      </w:r>
    </w:p>
    <w:p w:rsidR="005A0895" w:rsidRPr="00380F77" w:rsidRDefault="005A0895" w:rsidP="008017DB">
      <w:pPr>
        <w:ind w:firstLine="425"/>
        <w:jc w:val="both"/>
        <w:rPr>
          <w:sz w:val="28"/>
        </w:rPr>
      </w:pPr>
      <w:r w:rsidRPr="00380F77">
        <w:rPr>
          <w:sz w:val="28"/>
        </w:rPr>
        <w:t>4. Повышение уровня информированности населения Ярославского района о деятельности социально ориентированных некоммерческих организаций.</w:t>
      </w:r>
    </w:p>
    <w:p w:rsidR="005A0895" w:rsidRPr="00380F77" w:rsidRDefault="005A0895" w:rsidP="008017DB">
      <w:pPr>
        <w:ind w:firstLine="425"/>
        <w:jc w:val="both"/>
        <w:rPr>
          <w:sz w:val="28"/>
        </w:rPr>
      </w:pPr>
      <w:r w:rsidRPr="00380F77">
        <w:rPr>
          <w:sz w:val="28"/>
        </w:rPr>
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</w:r>
    </w:p>
    <w:p w:rsidR="005A0895" w:rsidRPr="00380F77" w:rsidRDefault="005A0895" w:rsidP="005A0895">
      <w:pPr>
        <w:ind w:firstLine="426"/>
        <w:jc w:val="both"/>
        <w:rPr>
          <w:sz w:val="28"/>
        </w:rPr>
      </w:pPr>
    </w:p>
    <w:p w:rsidR="005A0895" w:rsidRPr="00380F77" w:rsidRDefault="005A0895" w:rsidP="005A0895">
      <w:pPr>
        <w:ind w:firstLine="426"/>
        <w:jc w:val="both"/>
        <w:rPr>
          <w:sz w:val="28"/>
        </w:rPr>
      </w:pPr>
    </w:p>
    <w:p w:rsidR="005A0895" w:rsidRPr="00380F77" w:rsidRDefault="005A0895" w:rsidP="005A0895">
      <w:pPr>
        <w:jc w:val="center"/>
        <w:rPr>
          <w:b/>
          <w:sz w:val="28"/>
          <w:szCs w:val="28"/>
        </w:rPr>
        <w:sectPr w:rsidR="005A0895" w:rsidRPr="00380F77" w:rsidSect="001E1D6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5A0895" w:rsidRPr="00380F77" w:rsidRDefault="005A0895" w:rsidP="005A0895">
      <w:pPr>
        <w:jc w:val="center"/>
        <w:rPr>
          <w:b/>
          <w:sz w:val="28"/>
          <w:szCs w:val="28"/>
        </w:rPr>
      </w:pPr>
      <w:r w:rsidRPr="00380F77">
        <w:rPr>
          <w:b/>
          <w:sz w:val="28"/>
          <w:szCs w:val="28"/>
          <w:lang w:val="en-US"/>
        </w:rPr>
        <w:lastRenderedPageBreak/>
        <w:t>V</w:t>
      </w:r>
      <w:r w:rsidRPr="00380F77">
        <w:rPr>
          <w:b/>
          <w:sz w:val="28"/>
          <w:szCs w:val="28"/>
        </w:rPr>
        <w:t>. Перечень и описание программных мероприятий</w:t>
      </w:r>
    </w:p>
    <w:p w:rsidR="005A0895" w:rsidRPr="00380F77" w:rsidRDefault="005A0895" w:rsidP="005A0895">
      <w:pPr>
        <w:jc w:val="center"/>
        <w:rPr>
          <w:b/>
          <w:sz w:val="28"/>
          <w:szCs w:val="28"/>
        </w:rPr>
      </w:pPr>
    </w:p>
    <w:tbl>
      <w:tblPr>
        <w:tblW w:w="1592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4017"/>
        <w:gridCol w:w="1101"/>
        <w:gridCol w:w="1610"/>
        <w:gridCol w:w="751"/>
        <w:gridCol w:w="1488"/>
        <w:gridCol w:w="1134"/>
        <w:gridCol w:w="1417"/>
        <w:gridCol w:w="1326"/>
        <w:gridCol w:w="1113"/>
        <w:gridCol w:w="995"/>
      </w:tblGrid>
      <w:tr w:rsidR="00380F77" w:rsidRPr="00380F77" w:rsidTr="00E47A2B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№ </w:t>
            </w:r>
          </w:p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0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Наименование мероприятия </w:t>
            </w:r>
          </w:p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Сроки испол-нения</w:t>
            </w:r>
          </w:p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Исполнитель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Объем финансирования,  тыс.руб.</w:t>
            </w:r>
          </w:p>
        </w:tc>
      </w:tr>
      <w:tr w:rsidR="00380F77" w:rsidRPr="00380F77" w:rsidTr="00E47A2B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3BB" w:rsidRPr="00380F77" w:rsidRDefault="002243BB" w:rsidP="00286DE3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3BB" w:rsidRPr="00380F77" w:rsidRDefault="002243BB" w:rsidP="00286DE3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3BB" w:rsidRPr="00380F77" w:rsidRDefault="002243BB" w:rsidP="00286DE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B" w:rsidRPr="00380F77" w:rsidRDefault="002243BB" w:rsidP="00286DE3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B" w:rsidRPr="00380F77" w:rsidRDefault="002243BB" w:rsidP="00286DE3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ind w:left="-25" w:firstLine="25"/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2016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2018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2019</w:t>
            </w:r>
          </w:p>
        </w:tc>
      </w:tr>
      <w:tr w:rsidR="00380F77" w:rsidRPr="00380F77" w:rsidTr="00E47A2B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2243B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43B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11</w:t>
            </w:r>
          </w:p>
        </w:tc>
      </w:tr>
      <w:tr w:rsidR="00380F77" w:rsidRPr="00380F77" w:rsidTr="00DF6120">
        <w:trPr>
          <w:jc w:val="center"/>
        </w:trPr>
        <w:tc>
          <w:tcPr>
            <w:tcW w:w="15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A2B" w:rsidRPr="00380F77" w:rsidRDefault="00E47A2B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Цель: </w:t>
            </w:r>
            <w:r w:rsidRPr="00380F77">
              <w:rPr>
                <w:sz w:val="28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380F77" w:rsidRPr="00380F77" w:rsidTr="00E47A2B">
        <w:trPr>
          <w:jc w:val="center"/>
        </w:trPr>
        <w:tc>
          <w:tcPr>
            <w:tcW w:w="15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380F77">
              <w:rPr>
                <w:i/>
                <w:sz w:val="28"/>
                <w:szCs w:val="28"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380F77" w:rsidRPr="00380F77" w:rsidTr="00E47A2B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1.1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</w:tr>
      <w:tr w:rsidR="00380F77" w:rsidRPr="00380F77" w:rsidTr="00E47A2B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1.2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Формирование и ведение реестра социально ориентированных некоммерческих организаций, осуществляющих свою деятельность на территории </w:t>
            </w:r>
            <w:r w:rsidRPr="00380F77">
              <w:rPr>
                <w:sz w:val="28"/>
                <w:szCs w:val="28"/>
              </w:rPr>
              <w:lastRenderedPageBreak/>
              <w:t>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lastRenderedPageBreak/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</w:tr>
      <w:tr w:rsidR="00380F77" w:rsidRPr="00380F77" w:rsidTr="00E47A2B">
        <w:trPr>
          <w:jc w:val="center"/>
        </w:trPr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lastRenderedPageBreak/>
              <w:t>Итого по задаче 1: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jc w:val="center"/>
        </w:trPr>
        <w:tc>
          <w:tcPr>
            <w:tcW w:w="15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380F77">
              <w:rPr>
                <w:i/>
                <w:sz w:val="28"/>
                <w:szCs w:val="28"/>
              </w:rPr>
              <w:t>Задача 2. Оказание консультативной поддержки социально ориентированным некоммерческим организациям</w:t>
            </w:r>
          </w:p>
        </w:tc>
      </w:tr>
      <w:tr w:rsidR="00380F77" w:rsidRPr="00380F77" w:rsidTr="00E47A2B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2.1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Организация и проведение семинаров, круглых столов по вопросам 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</w:tr>
      <w:tr w:rsidR="00380F77" w:rsidRPr="00380F77" w:rsidTr="00E47A2B">
        <w:trPr>
          <w:jc w:val="center"/>
        </w:trPr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jc w:val="center"/>
        </w:trPr>
        <w:tc>
          <w:tcPr>
            <w:tcW w:w="15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380F77">
              <w:rPr>
                <w:i/>
                <w:sz w:val="28"/>
                <w:szCs w:val="28"/>
              </w:rPr>
              <w:t>Задача 3. Оказание финансовой поддержки социально ориентированным некоммерческим организациям на конкурсной основе</w:t>
            </w:r>
          </w:p>
        </w:tc>
      </w:tr>
      <w:tr w:rsidR="00380F77" w:rsidRPr="00380F77" w:rsidTr="00E47A2B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3.1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106,667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848,583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26,667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390,471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jc w:val="center"/>
        </w:trPr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106,667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848,583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195,600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26,667</w:t>
            </w:r>
          </w:p>
          <w:p w:rsidR="0074655C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390,471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jc w:val="center"/>
        </w:trPr>
        <w:tc>
          <w:tcPr>
            <w:tcW w:w="15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380F77">
              <w:rPr>
                <w:i/>
                <w:sz w:val="28"/>
                <w:szCs w:val="28"/>
              </w:rPr>
              <w:t xml:space="preserve">Задача 4. </w:t>
            </w:r>
            <w:r w:rsidRPr="00380F77">
              <w:rPr>
                <w:i/>
                <w:sz w:val="28"/>
              </w:rPr>
              <w:t>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380F77" w:rsidRPr="00380F77" w:rsidTr="00E47A2B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4.1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Освещение деятельности социально ориентированных некоммерческих организаций через размещение информации в сети Интернет, газете «Ярославский агрокурьер»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</w:tr>
      <w:tr w:rsidR="00380F77" w:rsidRPr="00380F77" w:rsidTr="00E47A2B">
        <w:trPr>
          <w:jc w:val="center"/>
        </w:trPr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lastRenderedPageBreak/>
              <w:t>Итого по задаче 4: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jc w:val="center"/>
        </w:trPr>
        <w:tc>
          <w:tcPr>
            <w:tcW w:w="159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380F77">
              <w:rPr>
                <w:i/>
                <w:sz w:val="28"/>
                <w:szCs w:val="28"/>
              </w:rPr>
              <w:t xml:space="preserve">Задача 5. </w:t>
            </w:r>
            <w:r w:rsidRPr="00380F77">
              <w:rPr>
                <w:i/>
                <w:sz w:val="28"/>
              </w:rPr>
              <w:t>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380F77" w:rsidRPr="00380F77" w:rsidTr="00E47A2B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5.1</w:t>
            </w:r>
          </w:p>
        </w:tc>
        <w:tc>
          <w:tcPr>
            <w:tcW w:w="4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Ярославского муниципального района, Ярославской области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2015-2019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УД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-</w:t>
            </w:r>
          </w:p>
        </w:tc>
      </w:tr>
      <w:tr w:rsidR="00380F77" w:rsidRPr="00380F77" w:rsidTr="00E47A2B">
        <w:trPr>
          <w:jc w:val="center"/>
        </w:trPr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Итого по задаче 5: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E47A2B">
        <w:trPr>
          <w:jc w:val="center"/>
        </w:trPr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МБ</w:t>
            </w:r>
          </w:p>
          <w:p w:rsidR="00E47A2B" w:rsidRPr="00380F77" w:rsidRDefault="00E47A2B" w:rsidP="00286DE3">
            <w:pPr>
              <w:rPr>
                <w:sz w:val="28"/>
                <w:szCs w:val="28"/>
              </w:rPr>
            </w:pPr>
          </w:p>
          <w:p w:rsidR="0074655C" w:rsidRPr="00380F77" w:rsidRDefault="0074655C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ОБ</w:t>
            </w:r>
          </w:p>
          <w:p w:rsidR="00E47A2B" w:rsidRPr="00380F77" w:rsidRDefault="00E47A2B" w:rsidP="00286DE3">
            <w:pPr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106,667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848,583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955,250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74655C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</w:t>
            </w:r>
            <w:r w:rsidR="0074655C" w:rsidRPr="00380F77">
              <w:rPr>
                <w:sz w:val="28"/>
                <w:szCs w:val="28"/>
              </w:rPr>
              <w:t>95,600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262,512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282,512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26,667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390,471</w:t>
            </w: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417,138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E47A2B" w:rsidRPr="00380F77" w:rsidRDefault="00E47A2B" w:rsidP="0074655C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74655C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55C" w:rsidRPr="00380F77" w:rsidRDefault="0074655C" w:rsidP="0074655C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  <w:p w:rsidR="0074655C" w:rsidRPr="00380F77" w:rsidRDefault="0074655C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</w:tr>
    </w:tbl>
    <w:p w:rsidR="0074655C" w:rsidRPr="00380F77" w:rsidRDefault="0074655C" w:rsidP="005A0895">
      <w:pPr>
        <w:spacing w:after="120"/>
        <w:jc w:val="center"/>
        <w:rPr>
          <w:b/>
          <w:sz w:val="28"/>
        </w:rPr>
      </w:pPr>
    </w:p>
    <w:p w:rsidR="005A0895" w:rsidRPr="00380F77" w:rsidRDefault="005A0895" w:rsidP="005A0895">
      <w:pPr>
        <w:spacing w:after="120"/>
        <w:jc w:val="center"/>
        <w:rPr>
          <w:b/>
          <w:sz w:val="28"/>
        </w:rPr>
      </w:pPr>
      <w:r w:rsidRPr="00380F77">
        <w:rPr>
          <w:b/>
          <w:sz w:val="28"/>
        </w:rPr>
        <w:t>Список сокращенных обозначений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80F77">
        <w:rPr>
          <w:sz w:val="28"/>
        </w:rPr>
        <w:t>МБ – местный бюджет;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80F77">
        <w:rPr>
          <w:sz w:val="28"/>
        </w:rPr>
        <w:t>УД –</w:t>
      </w:r>
      <w:r w:rsidR="0074655C" w:rsidRPr="00380F77">
        <w:rPr>
          <w:sz w:val="28"/>
        </w:rPr>
        <w:t>управление</w:t>
      </w:r>
      <w:r w:rsidRPr="00380F77">
        <w:rPr>
          <w:sz w:val="28"/>
        </w:rPr>
        <w:t xml:space="preserve"> делами Администрации Ярославского муниципального района;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80F77">
        <w:rPr>
          <w:sz w:val="28"/>
        </w:rPr>
        <w:t>ОБ – областной бюджет.</w:t>
      </w:r>
    </w:p>
    <w:p w:rsidR="005A0895" w:rsidRPr="00380F77" w:rsidRDefault="005A0895" w:rsidP="005A0895">
      <w:pPr>
        <w:ind w:firstLine="426"/>
        <w:jc w:val="both"/>
        <w:rPr>
          <w:sz w:val="28"/>
        </w:rPr>
        <w:sectPr w:rsidR="005A0895" w:rsidRPr="00380F77" w:rsidSect="00EB631D">
          <w:pgSz w:w="16838" w:h="11906" w:orient="landscape" w:code="9"/>
          <w:pgMar w:top="1701" w:right="1134" w:bottom="851" w:left="1134" w:header="720" w:footer="720" w:gutter="0"/>
          <w:cols w:space="720"/>
          <w:titlePg/>
        </w:sectPr>
      </w:pPr>
    </w:p>
    <w:p w:rsidR="00E47A2B" w:rsidRPr="00380F77" w:rsidRDefault="005A0895" w:rsidP="005A0895">
      <w:pPr>
        <w:autoSpaceDE w:val="0"/>
        <w:autoSpaceDN w:val="0"/>
        <w:adjustRightInd w:val="0"/>
        <w:jc w:val="center"/>
        <w:rPr>
          <w:b/>
          <w:sz w:val="28"/>
        </w:rPr>
      </w:pPr>
      <w:r w:rsidRPr="00380F77">
        <w:rPr>
          <w:b/>
          <w:sz w:val="28"/>
        </w:rPr>
        <w:lastRenderedPageBreak/>
        <w:t xml:space="preserve">VI. Сведения о распределении объемов и источников </w:t>
      </w:r>
    </w:p>
    <w:p w:rsidR="005A0895" w:rsidRPr="00380F77" w:rsidRDefault="008C3794" w:rsidP="005A0895">
      <w:pPr>
        <w:autoSpaceDE w:val="0"/>
        <w:autoSpaceDN w:val="0"/>
        <w:adjustRightInd w:val="0"/>
        <w:jc w:val="center"/>
        <w:rPr>
          <w:b/>
          <w:sz w:val="28"/>
        </w:rPr>
      </w:pPr>
      <w:r w:rsidRPr="00380F77">
        <w:rPr>
          <w:b/>
          <w:sz w:val="28"/>
        </w:rPr>
        <w:t>ф</w:t>
      </w:r>
      <w:r w:rsidR="005A0895" w:rsidRPr="00380F77">
        <w:rPr>
          <w:b/>
          <w:sz w:val="28"/>
        </w:rPr>
        <w:t>инансирования</w:t>
      </w:r>
      <w:r w:rsidR="008017DB">
        <w:rPr>
          <w:b/>
          <w:sz w:val="28"/>
        </w:rPr>
        <w:t xml:space="preserve"> </w:t>
      </w:r>
      <w:r w:rsidR="005A0895" w:rsidRPr="00380F77">
        <w:rPr>
          <w:b/>
          <w:sz w:val="28"/>
        </w:rPr>
        <w:t>по годам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1145"/>
        <w:gridCol w:w="1145"/>
        <w:gridCol w:w="1145"/>
        <w:gridCol w:w="1145"/>
        <w:gridCol w:w="1003"/>
        <w:gridCol w:w="1005"/>
      </w:tblGrid>
      <w:tr w:rsidR="00380F77" w:rsidRPr="00380F77" w:rsidTr="00286DE3">
        <w:trPr>
          <w:trHeight w:val="245"/>
        </w:trPr>
        <w:tc>
          <w:tcPr>
            <w:tcW w:w="2706" w:type="dxa"/>
            <w:vMerge w:val="restart"/>
          </w:tcPr>
          <w:p w:rsidR="00E47A2B" w:rsidRPr="008017DB" w:rsidRDefault="00E47A2B" w:rsidP="00286DE3">
            <w:pPr>
              <w:ind w:right="-108"/>
              <w:jc w:val="center"/>
              <w:rPr>
                <w:b/>
              </w:rPr>
            </w:pPr>
            <w:r w:rsidRPr="008017DB">
              <w:rPr>
                <w:b/>
              </w:rPr>
              <w:t>Источники финансирования</w:t>
            </w:r>
          </w:p>
        </w:tc>
        <w:tc>
          <w:tcPr>
            <w:tcW w:w="6588" w:type="dxa"/>
            <w:gridSpan w:val="6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Плановый объем финансирования (тыс. руб.)</w:t>
            </w:r>
          </w:p>
        </w:tc>
      </w:tr>
      <w:tr w:rsidR="00380F77" w:rsidRPr="00380F77" w:rsidTr="00286DE3">
        <w:trPr>
          <w:trHeight w:val="245"/>
        </w:trPr>
        <w:tc>
          <w:tcPr>
            <w:tcW w:w="2706" w:type="dxa"/>
            <w:vMerge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</w:p>
        </w:tc>
        <w:tc>
          <w:tcPr>
            <w:tcW w:w="1145" w:type="dxa"/>
            <w:vMerge w:val="restart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всего</w:t>
            </w:r>
          </w:p>
        </w:tc>
        <w:tc>
          <w:tcPr>
            <w:tcW w:w="5443" w:type="dxa"/>
            <w:gridSpan w:val="5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в том числе по годам</w:t>
            </w:r>
          </w:p>
        </w:tc>
      </w:tr>
      <w:tr w:rsidR="00380F77" w:rsidRPr="00380F77" w:rsidTr="00286DE3">
        <w:trPr>
          <w:trHeight w:val="245"/>
        </w:trPr>
        <w:tc>
          <w:tcPr>
            <w:tcW w:w="2706" w:type="dxa"/>
            <w:vMerge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</w:p>
        </w:tc>
        <w:tc>
          <w:tcPr>
            <w:tcW w:w="1145" w:type="dxa"/>
            <w:vMerge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2015</w:t>
            </w:r>
          </w:p>
        </w:tc>
        <w:tc>
          <w:tcPr>
            <w:tcW w:w="1145" w:type="dxa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2016</w:t>
            </w:r>
          </w:p>
        </w:tc>
        <w:tc>
          <w:tcPr>
            <w:tcW w:w="1145" w:type="dxa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2017</w:t>
            </w:r>
          </w:p>
        </w:tc>
        <w:tc>
          <w:tcPr>
            <w:tcW w:w="1003" w:type="dxa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2018</w:t>
            </w:r>
          </w:p>
        </w:tc>
        <w:tc>
          <w:tcPr>
            <w:tcW w:w="1005" w:type="dxa"/>
          </w:tcPr>
          <w:p w:rsidR="00E47A2B" w:rsidRPr="008017DB" w:rsidRDefault="00E47A2B" w:rsidP="00286DE3">
            <w:pPr>
              <w:jc w:val="center"/>
              <w:rPr>
                <w:b/>
              </w:rPr>
            </w:pPr>
            <w:r w:rsidRPr="008017DB">
              <w:rPr>
                <w:b/>
              </w:rPr>
              <w:t>2019</w:t>
            </w:r>
          </w:p>
        </w:tc>
      </w:tr>
      <w:tr w:rsidR="00380F77" w:rsidRPr="00380F77" w:rsidTr="00286DE3">
        <w:trPr>
          <w:trHeight w:val="839"/>
        </w:trPr>
        <w:tc>
          <w:tcPr>
            <w:tcW w:w="2706" w:type="dxa"/>
          </w:tcPr>
          <w:p w:rsidR="00E47A2B" w:rsidRPr="00380F77" w:rsidRDefault="00E47A2B" w:rsidP="00286DE3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</w:tcPr>
          <w:p w:rsidR="00E47A2B" w:rsidRPr="00380F77" w:rsidRDefault="00E47A2B" w:rsidP="00286DE3">
            <w:pPr>
              <w:ind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47A2B" w:rsidRPr="00380F77" w:rsidRDefault="00E47A2B" w:rsidP="00286DE3">
            <w:pPr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286DE3">
        <w:trPr>
          <w:trHeight w:val="245"/>
        </w:trPr>
        <w:tc>
          <w:tcPr>
            <w:tcW w:w="2706" w:type="dxa"/>
          </w:tcPr>
          <w:p w:rsidR="00E47A2B" w:rsidRPr="00380F77" w:rsidRDefault="00E47A2B" w:rsidP="00286DE3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848,583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195,600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262,512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390,471</w:t>
            </w:r>
          </w:p>
        </w:tc>
        <w:tc>
          <w:tcPr>
            <w:tcW w:w="1003" w:type="dxa"/>
          </w:tcPr>
          <w:p w:rsidR="00E47A2B" w:rsidRPr="00380F77" w:rsidRDefault="00E47A2B" w:rsidP="00E47A2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47A2B" w:rsidRPr="00380F77" w:rsidRDefault="00E47A2B" w:rsidP="00E47A2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80F77" w:rsidRPr="00380F77" w:rsidTr="00286DE3">
        <w:trPr>
          <w:trHeight w:val="245"/>
        </w:trPr>
        <w:tc>
          <w:tcPr>
            <w:tcW w:w="2706" w:type="dxa"/>
          </w:tcPr>
          <w:p w:rsidR="00E47A2B" w:rsidRPr="00380F77" w:rsidRDefault="00E47A2B" w:rsidP="00286DE3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106,667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26,667</w:t>
            </w:r>
          </w:p>
        </w:tc>
        <w:tc>
          <w:tcPr>
            <w:tcW w:w="1003" w:type="dxa"/>
          </w:tcPr>
          <w:p w:rsidR="00E47A2B" w:rsidRPr="00380F77" w:rsidRDefault="00E47A2B" w:rsidP="00E47A2B">
            <w:pPr>
              <w:ind w:right="-108"/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005" w:type="dxa"/>
          </w:tcPr>
          <w:p w:rsidR="00E47A2B" w:rsidRPr="00380F77" w:rsidRDefault="00E47A2B" w:rsidP="00E47A2B">
            <w:pPr>
              <w:ind w:right="-108"/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</w:tr>
      <w:tr w:rsidR="00380F77" w:rsidRPr="00380F77" w:rsidTr="00286DE3">
        <w:trPr>
          <w:trHeight w:val="245"/>
        </w:trPr>
        <w:tc>
          <w:tcPr>
            <w:tcW w:w="2706" w:type="dxa"/>
          </w:tcPr>
          <w:p w:rsidR="00E47A2B" w:rsidRPr="00380F77" w:rsidRDefault="00E47A2B" w:rsidP="00286DE3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</w:p>
        </w:tc>
      </w:tr>
      <w:tr w:rsidR="00E47A2B" w:rsidRPr="00380F77" w:rsidTr="00286DE3">
        <w:trPr>
          <w:trHeight w:val="245"/>
        </w:trPr>
        <w:tc>
          <w:tcPr>
            <w:tcW w:w="2706" w:type="dxa"/>
          </w:tcPr>
          <w:p w:rsidR="00E47A2B" w:rsidRPr="00380F77" w:rsidRDefault="00E47A2B" w:rsidP="00286DE3">
            <w:pPr>
              <w:jc w:val="both"/>
              <w:rPr>
                <w:b/>
                <w:sz w:val="28"/>
                <w:szCs w:val="28"/>
              </w:rPr>
            </w:pPr>
            <w:r w:rsidRPr="00380F77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955,25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215,600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282,512</w:t>
            </w:r>
          </w:p>
        </w:tc>
        <w:tc>
          <w:tcPr>
            <w:tcW w:w="114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417,138</w:t>
            </w:r>
          </w:p>
        </w:tc>
        <w:tc>
          <w:tcPr>
            <w:tcW w:w="1003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  <w:tc>
          <w:tcPr>
            <w:tcW w:w="1005" w:type="dxa"/>
          </w:tcPr>
          <w:p w:rsidR="00E47A2B" w:rsidRPr="00380F77" w:rsidRDefault="00E47A2B" w:rsidP="00E47A2B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20,000</w:t>
            </w:r>
          </w:p>
        </w:tc>
      </w:tr>
    </w:tbl>
    <w:p w:rsidR="00E47A2B" w:rsidRPr="00380F77" w:rsidRDefault="00E47A2B" w:rsidP="005A0895">
      <w:pPr>
        <w:ind w:firstLine="540"/>
        <w:jc w:val="both"/>
        <w:rPr>
          <w:sz w:val="28"/>
        </w:rPr>
      </w:pPr>
    </w:p>
    <w:p w:rsidR="005A0895" w:rsidRPr="00380F77" w:rsidRDefault="005A0895" w:rsidP="005A0895">
      <w:pPr>
        <w:jc w:val="center"/>
        <w:rPr>
          <w:b/>
          <w:sz w:val="28"/>
        </w:rPr>
      </w:pPr>
      <w:r w:rsidRPr="00380F77">
        <w:rPr>
          <w:b/>
          <w:sz w:val="28"/>
        </w:rPr>
        <w:t>VII. Управление Программой и контроль за ходом ее реализации</w:t>
      </w:r>
    </w:p>
    <w:p w:rsidR="005A0895" w:rsidRPr="00380F77" w:rsidRDefault="005A0895" w:rsidP="005A0895">
      <w:pPr>
        <w:ind w:firstLine="540"/>
        <w:jc w:val="both"/>
        <w:rPr>
          <w:sz w:val="28"/>
        </w:rPr>
      </w:pP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 xml:space="preserve">Управление Программой осуществляется заместителем Главы Администрации ЯМР </w:t>
      </w:r>
      <w:r w:rsidR="00E47A2B" w:rsidRPr="00380F77">
        <w:rPr>
          <w:sz w:val="28"/>
        </w:rPr>
        <w:t>по внутренней политике</w:t>
      </w:r>
      <w:r w:rsidRPr="00380F77">
        <w:rPr>
          <w:sz w:val="28"/>
        </w:rPr>
        <w:t>, который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Общая координация и текущий контроль за ходом реализации Программы осуществляется управлени</w:t>
      </w:r>
      <w:r w:rsidR="00E47A2B" w:rsidRPr="00380F77">
        <w:rPr>
          <w:sz w:val="28"/>
        </w:rPr>
        <w:t>ем</w:t>
      </w:r>
      <w:r w:rsidRPr="00380F77">
        <w:rPr>
          <w:sz w:val="28"/>
        </w:rPr>
        <w:t xml:space="preserve"> делами Администрации ЯМР.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Управление Программой и контроль за ходом ее реализации осуществляется путем: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- координации действий всех исполнителей Программы;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- ежегодного уточнения затрат по программным мероприятиям и состава исполнителей;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5A0895" w:rsidRPr="00380F77" w:rsidRDefault="005A0895" w:rsidP="008017DB">
      <w:pPr>
        <w:ind w:firstLine="426"/>
        <w:jc w:val="both"/>
        <w:rPr>
          <w:sz w:val="28"/>
        </w:rPr>
      </w:pPr>
      <w:r w:rsidRPr="00380F77">
        <w:rPr>
          <w:sz w:val="28"/>
        </w:rPr>
        <w:t>- предоставления в установленном порядке отчетов о ходе реализации Программы.</w:t>
      </w:r>
    </w:p>
    <w:p w:rsidR="005A0895" w:rsidRPr="00380F77" w:rsidRDefault="005A0895" w:rsidP="008017DB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380F77">
        <w:rPr>
          <w:sz w:val="28"/>
        </w:rPr>
        <w:t>Исполнитель Программы обеспечивает реализацию ее мероприятий, в соответствии с действующим законодательством несет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5A0895" w:rsidRPr="00380F77" w:rsidRDefault="005A0895" w:rsidP="005A089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A0895" w:rsidRPr="00380F77" w:rsidRDefault="005A0895" w:rsidP="005A0895"/>
    <w:p w:rsidR="00E47A2B" w:rsidRPr="00380F77" w:rsidRDefault="00E47A2B" w:rsidP="005A0895"/>
    <w:p w:rsidR="005A0895" w:rsidRPr="00380F77" w:rsidRDefault="005A0895" w:rsidP="005A0895">
      <w:pPr>
        <w:widowControl w:val="0"/>
        <w:adjustRightInd w:val="0"/>
        <w:jc w:val="center"/>
        <w:rPr>
          <w:b/>
          <w:sz w:val="28"/>
          <w:szCs w:val="28"/>
        </w:rPr>
      </w:pPr>
      <w:r w:rsidRPr="00380F77">
        <w:rPr>
          <w:b/>
          <w:sz w:val="28"/>
          <w:szCs w:val="28"/>
          <w:lang w:val="en-US"/>
        </w:rPr>
        <w:lastRenderedPageBreak/>
        <w:t>VIII</w:t>
      </w:r>
      <w:r w:rsidRPr="00380F77">
        <w:rPr>
          <w:b/>
          <w:sz w:val="28"/>
          <w:szCs w:val="28"/>
        </w:rPr>
        <w:t xml:space="preserve">. </w:t>
      </w:r>
      <w:r w:rsidR="00861D60" w:rsidRPr="00380F77">
        <w:rPr>
          <w:b/>
          <w:sz w:val="28"/>
          <w:szCs w:val="28"/>
        </w:rPr>
        <w:t>Целевые показатели Программы, м</w:t>
      </w:r>
      <w:r w:rsidRPr="00380F77">
        <w:rPr>
          <w:b/>
          <w:sz w:val="28"/>
          <w:szCs w:val="28"/>
        </w:rPr>
        <w:t>етодика оценки эффективности и результативности  реализации Программы</w:t>
      </w:r>
    </w:p>
    <w:p w:rsidR="005A0895" w:rsidRPr="00380F77" w:rsidRDefault="005A0895" w:rsidP="005A0895">
      <w:pPr>
        <w:widowControl w:val="0"/>
        <w:adjustRightInd w:val="0"/>
        <w:ind w:firstLine="540"/>
        <w:jc w:val="both"/>
      </w:pPr>
    </w:p>
    <w:p w:rsidR="00861D60" w:rsidRPr="00380F77" w:rsidRDefault="00861D60" w:rsidP="00861D60">
      <w:pPr>
        <w:ind w:firstLine="567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Программы и их весовые коэффициенты: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89"/>
        <w:gridCol w:w="1276"/>
        <w:gridCol w:w="910"/>
        <w:gridCol w:w="1119"/>
        <w:gridCol w:w="1126"/>
        <w:gridCol w:w="1134"/>
        <w:gridCol w:w="918"/>
      </w:tblGrid>
      <w:tr w:rsidR="00380F77" w:rsidRPr="00380F77" w:rsidTr="008017DB">
        <w:trPr>
          <w:trHeight w:val="989"/>
          <w:jc w:val="center"/>
        </w:trPr>
        <w:tc>
          <w:tcPr>
            <w:tcW w:w="594" w:type="dxa"/>
            <w:vMerge w:val="restart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№ п/п</w:t>
            </w:r>
          </w:p>
        </w:tc>
        <w:tc>
          <w:tcPr>
            <w:tcW w:w="2489" w:type="dxa"/>
            <w:vMerge w:val="restart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Значение весового коэффициента</w:t>
            </w:r>
          </w:p>
        </w:tc>
        <w:tc>
          <w:tcPr>
            <w:tcW w:w="5207" w:type="dxa"/>
            <w:gridSpan w:val="5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Плановые значения показателей</w:t>
            </w:r>
          </w:p>
        </w:tc>
      </w:tr>
      <w:tr w:rsidR="00380F77" w:rsidRPr="00380F77" w:rsidTr="008017DB">
        <w:trPr>
          <w:trHeight w:val="701"/>
          <w:jc w:val="center"/>
        </w:trPr>
        <w:tc>
          <w:tcPr>
            <w:tcW w:w="594" w:type="dxa"/>
            <w:vMerge/>
            <w:vAlign w:val="center"/>
          </w:tcPr>
          <w:p w:rsidR="00861D60" w:rsidRPr="008017DB" w:rsidRDefault="00861D60" w:rsidP="00EB0018">
            <w:pPr>
              <w:jc w:val="center"/>
            </w:pPr>
          </w:p>
        </w:tc>
        <w:tc>
          <w:tcPr>
            <w:tcW w:w="2489" w:type="dxa"/>
            <w:vMerge/>
            <w:vAlign w:val="center"/>
          </w:tcPr>
          <w:p w:rsidR="00861D60" w:rsidRPr="008017DB" w:rsidRDefault="00861D60" w:rsidP="00EB001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1D60" w:rsidRPr="008017DB" w:rsidRDefault="00861D60" w:rsidP="00EB0018">
            <w:pPr>
              <w:jc w:val="center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На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01.01.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2016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На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01.01.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2017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На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01.01.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2018</w:t>
            </w:r>
          </w:p>
        </w:tc>
        <w:tc>
          <w:tcPr>
            <w:tcW w:w="1134" w:type="dxa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На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01.01.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2019</w:t>
            </w:r>
          </w:p>
        </w:tc>
        <w:tc>
          <w:tcPr>
            <w:tcW w:w="918" w:type="dxa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На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01.01.</w:t>
            </w:r>
          </w:p>
          <w:p w:rsidR="00861D60" w:rsidRPr="008017DB" w:rsidRDefault="00861D60" w:rsidP="00EB0018">
            <w:pPr>
              <w:jc w:val="center"/>
            </w:pPr>
            <w:r w:rsidRPr="008017DB">
              <w:t>2020</w:t>
            </w:r>
          </w:p>
        </w:tc>
      </w:tr>
      <w:tr w:rsidR="00380F77" w:rsidRPr="00380F77" w:rsidTr="008017DB">
        <w:trPr>
          <w:trHeight w:val="323"/>
          <w:jc w:val="center"/>
        </w:trPr>
        <w:tc>
          <w:tcPr>
            <w:tcW w:w="594" w:type="dxa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1</w:t>
            </w:r>
          </w:p>
        </w:tc>
        <w:tc>
          <w:tcPr>
            <w:tcW w:w="2489" w:type="dxa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2</w:t>
            </w:r>
          </w:p>
        </w:tc>
        <w:tc>
          <w:tcPr>
            <w:tcW w:w="1276" w:type="dxa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61D60" w:rsidRPr="008017DB" w:rsidRDefault="00861D60" w:rsidP="00EB0018">
            <w:pPr>
              <w:jc w:val="center"/>
            </w:pPr>
            <w:r w:rsidRPr="008017DB">
              <w:t>6</w:t>
            </w:r>
          </w:p>
        </w:tc>
        <w:tc>
          <w:tcPr>
            <w:tcW w:w="1134" w:type="dxa"/>
          </w:tcPr>
          <w:p w:rsidR="00861D60" w:rsidRPr="008017DB" w:rsidRDefault="00861D60" w:rsidP="00EB0018">
            <w:pPr>
              <w:jc w:val="center"/>
            </w:pPr>
            <w:r w:rsidRPr="008017DB">
              <w:t>7</w:t>
            </w:r>
          </w:p>
        </w:tc>
        <w:tc>
          <w:tcPr>
            <w:tcW w:w="918" w:type="dxa"/>
          </w:tcPr>
          <w:p w:rsidR="00861D60" w:rsidRPr="008017DB" w:rsidRDefault="00861D60" w:rsidP="00EB0018">
            <w:pPr>
              <w:jc w:val="center"/>
            </w:pPr>
            <w:r w:rsidRPr="008017DB">
              <w:t>8</w:t>
            </w:r>
          </w:p>
        </w:tc>
      </w:tr>
      <w:tr w:rsidR="00380F77" w:rsidRPr="00380F77" w:rsidTr="008017DB">
        <w:trPr>
          <w:trHeight w:val="972"/>
          <w:jc w:val="center"/>
        </w:trPr>
        <w:tc>
          <w:tcPr>
            <w:tcW w:w="59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0,14</w:t>
            </w:r>
          </w:p>
        </w:tc>
        <w:tc>
          <w:tcPr>
            <w:tcW w:w="910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</w:tr>
      <w:tr w:rsidR="00380F77" w:rsidRPr="00380F77" w:rsidTr="008017DB">
        <w:trPr>
          <w:trHeight w:val="387"/>
          <w:jc w:val="center"/>
        </w:trPr>
        <w:tc>
          <w:tcPr>
            <w:tcW w:w="59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Количество социально ориентированных некоммерческих организаций, включенных в реестр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276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0,14</w:t>
            </w:r>
          </w:p>
        </w:tc>
        <w:tc>
          <w:tcPr>
            <w:tcW w:w="910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</w:tr>
      <w:tr w:rsidR="00380F77" w:rsidRPr="00380F77" w:rsidTr="008017DB">
        <w:trPr>
          <w:trHeight w:val="1058"/>
          <w:jc w:val="center"/>
        </w:trPr>
        <w:tc>
          <w:tcPr>
            <w:tcW w:w="59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89" w:type="dxa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276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0,14</w:t>
            </w:r>
          </w:p>
        </w:tc>
        <w:tc>
          <w:tcPr>
            <w:tcW w:w="910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</w:tr>
      <w:tr w:rsidR="00380F77" w:rsidRPr="00380F77" w:rsidTr="008017DB">
        <w:trPr>
          <w:trHeight w:val="479"/>
          <w:jc w:val="center"/>
        </w:trPr>
        <w:tc>
          <w:tcPr>
            <w:tcW w:w="59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Количество социально ориентированных некоммерческих организаций, получивших субсидии (в год)</w:t>
            </w:r>
          </w:p>
        </w:tc>
        <w:tc>
          <w:tcPr>
            <w:tcW w:w="1276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0,3</w:t>
            </w:r>
          </w:p>
        </w:tc>
        <w:tc>
          <w:tcPr>
            <w:tcW w:w="910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</w:tr>
      <w:tr w:rsidR="00380F77" w:rsidRPr="00380F77" w:rsidTr="008017DB">
        <w:trPr>
          <w:trHeight w:val="479"/>
          <w:jc w:val="center"/>
        </w:trPr>
        <w:tc>
          <w:tcPr>
            <w:tcW w:w="59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агрокурьер») материалов по вопросам деятельности социально ориентированных некоммерческих организаций (в год)</w:t>
            </w:r>
          </w:p>
        </w:tc>
        <w:tc>
          <w:tcPr>
            <w:tcW w:w="1276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0,14</w:t>
            </w:r>
          </w:p>
        </w:tc>
        <w:tc>
          <w:tcPr>
            <w:tcW w:w="910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6</w:t>
            </w:r>
          </w:p>
        </w:tc>
      </w:tr>
      <w:tr w:rsidR="00380F77" w:rsidRPr="00380F77" w:rsidTr="008017DB">
        <w:trPr>
          <w:trHeight w:val="4291"/>
          <w:jc w:val="center"/>
        </w:trPr>
        <w:tc>
          <w:tcPr>
            <w:tcW w:w="59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89" w:type="dxa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276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0,14</w:t>
            </w:r>
          </w:p>
        </w:tc>
        <w:tc>
          <w:tcPr>
            <w:tcW w:w="910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8</w:t>
            </w:r>
          </w:p>
        </w:tc>
      </w:tr>
      <w:tr w:rsidR="00861D60" w:rsidRPr="00380F77" w:rsidTr="008017DB">
        <w:trPr>
          <w:trHeight w:val="116"/>
          <w:jc w:val="center"/>
        </w:trPr>
        <w:tc>
          <w:tcPr>
            <w:tcW w:w="3083" w:type="dxa"/>
            <w:gridSpan w:val="2"/>
            <w:vAlign w:val="center"/>
          </w:tcPr>
          <w:p w:rsidR="00861D60" w:rsidRPr="00380F77" w:rsidRDefault="00861D60" w:rsidP="00EB0018">
            <w:pPr>
              <w:jc w:val="center"/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>ИТОГО</w:t>
            </w:r>
          </w:p>
        </w:tc>
        <w:tc>
          <w:tcPr>
            <w:tcW w:w="6483" w:type="dxa"/>
            <w:gridSpan w:val="6"/>
            <w:vAlign w:val="center"/>
          </w:tcPr>
          <w:p w:rsidR="00861D60" w:rsidRPr="00380F77" w:rsidRDefault="00861D60" w:rsidP="00EB0018">
            <w:pPr>
              <w:rPr>
                <w:sz w:val="28"/>
                <w:szCs w:val="28"/>
              </w:rPr>
            </w:pPr>
            <w:r w:rsidRPr="00380F77">
              <w:rPr>
                <w:sz w:val="28"/>
                <w:szCs w:val="28"/>
              </w:rPr>
              <w:t xml:space="preserve">        1,0</w:t>
            </w:r>
          </w:p>
        </w:tc>
      </w:tr>
    </w:tbl>
    <w:p w:rsidR="00861D60" w:rsidRPr="00380F77" w:rsidRDefault="00861D60" w:rsidP="00861D60"/>
    <w:p w:rsidR="005A0895" w:rsidRPr="00380F77" w:rsidRDefault="005A0895" w:rsidP="00E47A2B">
      <w:pPr>
        <w:ind w:firstLine="708"/>
        <w:jc w:val="both"/>
        <w:rPr>
          <w:sz w:val="28"/>
          <w:szCs w:val="28"/>
          <w:lang w:eastAsia="ar-SA"/>
        </w:rPr>
      </w:pPr>
      <w:r w:rsidRPr="00380F77">
        <w:rPr>
          <w:sz w:val="28"/>
          <w:szCs w:val="28"/>
        </w:rPr>
        <w:t>Результативность исполнения (</w:t>
      </w:r>
      <w:r w:rsidRPr="00380F77">
        <w:rPr>
          <w:sz w:val="28"/>
          <w:szCs w:val="28"/>
          <w:lang w:val="en-US"/>
        </w:rPr>
        <w:t>R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>) Программы рассчитывается по формуле:</w:t>
      </w:r>
      <w:r w:rsidR="00B143E8">
        <w:rPr>
          <w:rFonts w:ascii="Arial" w:hAnsi="Arial" w:cs="Arial"/>
          <w:spacing w:val="2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35pt;margin-top:12.65pt;width:187.2pt;height:46.3pt;z-index:251661312;mso-wrap-distance-left:9.05pt;mso-wrap-distance-right:9.05pt;mso-position-horizontal-relative:text;mso-position-vertical-relative:text" filled="t">
            <v:fill color2="black"/>
            <v:imagedata r:id="rId14" o:title=""/>
          </v:shape>
          <o:OLEObject Type="Embed" ProgID="Equation.3" ShapeID="_x0000_s1026" DrawAspect="Content" ObjectID="_1729343413" r:id="rId15"/>
        </w:object>
      </w:r>
    </w:p>
    <w:p w:rsidR="005A0895" w:rsidRPr="00380F77" w:rsidRDefault="005A0895" w:rsidP="005A0895">
      <w:pPr>
        <w:suppressAutoHyphens/>
        <w:ind w:firstLine="709"/>
        <w:rPr>
          <w:sz w:val="28"/>
          <w:szCs w:val="28"/>
          <w:lang w:eastAsia="ar-SA"/>
        </w:rPr>
      </w:pPr>
    </w:p>
    <w:p w:rsidR="005A0895" w:rsidRPr="00380F77" w:rsidRDefault="005A0895" w:rsidP="005A0895">
      <w:pPr>
        <w:suppressAutoHyphens/>
        <w:ind w:firstLine="709"/>
        <w:rPr>
          <w:sz w:val="28"/>
          <w:szCs w:val="28"/>
          <w:lang w:eastAsia="ar-SA"/>
        </w:rPr>
      </w:pPr>
    </w:p>
    <w:p w:rsidR="005A0895" w:rsidRPr="00380F77" w:rsidRDefault="005A0895" w:rsidP="005A0895">
      <w:pPr>
        <w:suppressAutoHyphens/>
        <w:spacing w:before="30" w:after="30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>где:</w:t>
      </w:r>
    </w:p>
    <w:p w:rsidR="005A0895" w:rsidRPr="00380F77" w:rsidRDefault="005A0895" w:rsidP="005A0895">
      <w:pPr>
        <w:suppressAutoHyphens/>
        <w:ind w:firstLine="680"/>
        <w:jc w:val="both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 xml:space="preserve">K </w:t>
      </w:r>
      <w:r w:rsidRPr="00380F77">
        <w:rPr>
          <w:rFonts w:cs="Arial"/>
          <w:spacing w:val="2"/>
          <w:sz w:val="28"/>
          <w:vertAlign w:val="subscript"/>
          <w:lang w:eastAsia="ar-SA"/>
        </w:rPr>
        <w:t xml:space="preserve">i  </w:t>
      </w:r>
      <w:r w:rsidRPr="00380F77">
        <w:rPr>
          <w:rFonts w:cs="Arial"/>
          <w:spacing w:val="2"/>
          <w:sz w:val="28"/>
          <w:lang w:eastAsia="ar-SA"/>
        </w:rPr>
        <w:t xml:space="preserve"> - ве</w:t>
      </w:r>
      <w:r w:rsidR="00861D60" w:rsidRPr="00380F77">
        <w:rPr>
          <w:rFonts w:cs="Arial"/>
          <w:spacing w:val="2"/>
          <w:sz w:val="28"/>
          <w:lang w:eastAsia="ar-SA"/>
        </w:rPr>
        <w:t xml:space="preserve">совой коэффициент </w:t>
      </w:r>
      <w:r w:rsidRPr="00380F77">
        <w:rPr>
          <w:rFonts w:cs="Arial"/>
          <w:spacing w:val="2"/>
          <w:sz w:val="28"/>
          <w:lang w:eastAsia="ar-SA"/>
        </w:rPr>
        <w:t xml:space="preserve"> показателя;</w:t>
      </w:r>
    </w:p>
    <w:p w:rsidR="005A0895" w:rsidRPr="00380F77" w:rsidRDefault="005A0895" w:rsidP="005A0895">
      <w:pPr>
        <w:suppressAutoHyphens/>
        <w:ind w:firstLine="680"/>
        <w:jc w:val="both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 xml:space="preserve">X </w:t>
      </w:r>
      <w:r w:rsidRPr="00380F77">
        <w:rPr>
          <w:rFonts w:cs="Arial"/>
          <w:spacing w:val="2"/>
          <w:sz w:val="28"/>
          <w:vertAlign w:val="subscript"/>
          <w:lang w:eastAsia="ar-SA"/>
        </w:rPr>
        <w:t>i тек</w:t>
      </w:r>
      <w:r w:rsidRPr="00380F77">
        <w:rPr>
          <w:rFonts w:cs="Arial"/>
          <w:spacing w:val="2"/>
          <w:sz w:val="28"/>
          <w:lang w:eastAsia="ar-SA"/>
        </w:rPr>
        <w:t xml:space="preserve">   - значение показателя на текущую дату;</w:t>
      </w:r>
    </w:p>
    <w:p w:rsidR="005A0895" w:rsidRPr="00380F77" w:rsidRDefault="005A0895" w:rsidP="005A0895">
      <w:pPr>
        <w:suppressAutoHyphens/>
        <w:ind w:firstLine="680"/>
        <w:jc w:val="both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 xml:space="preserve">X </w:t>
      </w:r>
      <w:r w:rsidRPr="00380F77">
        <w:rPr>
          <w:rFonts w:cs="Arial"/>
          <w:spacing w:val="2"/>
          <w:sz w:val="28"/>
          <w:vertAlign w:val="subscript"/>
          <w:lang w:eastAsia="ar-SA"/>
        </w:rPr>
        <w:t>i план</w:t>
      </w:r>
      <w:r w:rsidRPr="00380F77">
        <w:rPr>
          <w:rFonts w:cs="Arial"/>
          <w:spacing w:val="2"/>
          <w:sz w:val="28"/>
          <w:lang w:eastAsia="ar-SA"/>
        </w:rPr>
        <w:t xml:space="preserve">  - плановое значение показателя.</w:t>
      </w:r>
    </w:p>
    <w:p w:rsidR="005A0895" w:rsidRPr="00380F77" w:rsidRDefault="005A0895" w:rsidP="005A0895">
      <w:pPr>
        <w:suppressAutoHyphens/>
        <w:ind w:firstLine="709"/>
        <w:rPr>
          <w:sz w:val="28"/>
          <w:szCs w:val="28"/>
          <w:lang w:eastAsia="ar-SA"/>
        </w:rPr>
      </w:pPr>
    </w:p>
    <w:p w:rsidR="005A0895" w:rsidRPr="00380F77" w:rsidRDefault="005A0895" w:rsidP="005A0895">
      <w:pPr>
        <w:ind w:firstLine="709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Оценка результативности исполнения Программы производится по следующим критериям:</w:t>
      </w:r>
    </w:p>
    <w:p w:rsidR="005A0895" w:rsidRPr="00380F77" w:rsidRDefault="005A0895" w:rsidP="005A0895">
      <w:pPr>
        <w:ind w:firstLine="709"/>
        <w:rPr>
          <w:sz w:val="28"/>
          <w:szCs w:val="28"/>
        </w:rPr>
      </w:pPr>
      <w:r w:rsidRPr="00380F77">
        <w:rPr>
          <w:sz w:val="28"/>
          <w:szCs w:val="28"/>
        </w:rPr>
        <w:t>- низкая результативность (</w:t>
      </w:r>
      <w:r w:rsidRPr="00380F77">
        <w:rPr>
          <w:sz w:val="28"/>
          <w:szCs w:val="28"/>
          <w:lang w:val="en-US"/>
        </w:rPr>
        <w:t>R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>&lt; 85 процентов);</w:t>
      </w:r>
    </w:p>
    <w:p w:rsidR="005A0895" w:rsidRPr="00380F77" w:rsidRDefault="005A0895" w:rsidP="005A0895">
      <w:pPr>
        <w:ind w:firstLine="709"/>
        <w:rPr>
          <w:sz w:val="28"/>
          <w:szCs w:val="28"/>
        </w:rPr>
      </w:pPr>
      <w:r w:rsidRPr="00380F77">
        <w:rPr>
          <w:sz w:val="28"/>
          <w:szCs w:val="28"/>
        </w:rPr>
        <w:t xml:space="preserve">- средняя результативность (85 процентов ≤ </w:t>
      </w:r>
      <w:r w:rsidRPr="00380F77">
        <w:rPr>
          <w:sz w:val="28"/>
          <w:szCs w:val="28"/>
          <w:lang w:val="en-US"/>
        </w:rPr>
        <w:t>R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>&lt; 95 процентов);</w:t>
      </w:r>
    </w:p>
    <w:p w:rsidR="005A0895" w:rsidRPr="00380F77" w:rsidRDefault="005A0895" w:rsidP="005A0895">
      <w:pPr>
        <w:ind w:firstLine="709"/>
        <w:rPr>
          <w:sz w:val="28"/>
          <w:szCs w:val="28"/>
        </w:rPr>
      </w:pPr>
      <w:r w:rsidRPr="00380F77">
        <w:rPr>
          <w:sz w:val="28"/>
          <w:szCs w:val="28"/>
        </w:rPr>
        <w:t>- высокая результативность (</w:t>
      </w:r>
      <w:r w:rsidRPr="00380F77">
        <w:rPr>
          <w:sz w:val="28"/>
          <w:szCs w:val="28"/>
          <w:lang w:val="en-US"/>
        </w:rPr>
        <w:t>R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 xml:space="preserve"> ≥ 95 процентов).</w:t>
      </w:r>
    </w:p>
    <w:p w:rsidR="005A0895" w:rsidRPr="00380F77" w:rsidRDefault="005A0895" w:rsidP="005A0895">
      <w:pPr>
        <w:ind w:firstLine="708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Эффективность исполнения Программы (</w:t>
      </w:r>
      <w:r w:rsidRPr="00380F77">
        <w:rPr>
          <w:sz w:val="28"/>
          <w:szCs w:val="28"/>
          <w:lang w:val="en-US"/>
        </w:rPr>
        <w:t>E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>) рассчитывается по формуле:</w:t>
      </w:r>
    </w:p>
    <w:p w:rsidR="005A0895" w:rsidRPr="00380F77" w:rsidRDefault="005A0895" w:rsidP="005A0895">
      <w:pPr>
        <w:ind w:firstLine="708"/>
        <w:jc w:val="both"/>
        <w:rPr>
          <w:sz w:val="32"/>
          <w:szCs w:val="32"/>
          <w:vertAlign w:val="subscript"/>
        </w:rPr>
      </w:pPr>
      <w:r w:rsidRPr="00380F77">
        <w:rPr>
          <w:sz w:val="28"/>
          <w:szCs w:val="28"/>
        </w:rPr>
        <w:tab/>
      </w:r>
      <w:r w:rsidRPr="00380F77">
        <w:rPr>
          <w:sz w:val="28"/>
          <w:szCs w:val="28"/>
        </w:rPr>
        <w:tab/>
      </w:r>
      <w:r w:rsidRPr="00380F77">
        <w:rPr>
          <w:sz w:val="28"/>
          <w:szCs w:val="28"/>
        </w:rPr>
        <w:tab/>
      </w:r>
      <w:r w:rsidRPr="00380F77">
        <w:rPr>
          <w:sz w:val="28"/>
          <w:szCs w:val="28"/>
        </w:rPr>
        <w:tab/>
      </w:r>
      <w:r w:rsidRPr="00380F77">
        <w:rPr>
          <w:sz w:val="28"/>
          <w:szCs w:val="28"/>
        </w:rPr>
        <w:tab/>
      </w:r>
      <w:r w:rsidRPr="00380F77">
        <w:rPr>
          <w:sz w:val="28"/>
          <w:szCs w:val="28"/>
        </w:rPr>
        <w:tab/>
      </w:r>
      <w:r w:rsidRPr="00380F77">
        <w:rPr>
          <w:sz w:val="32"/>
          <w:szCs w:val="32"/>
          <w:lang w:val="en-US"/>
        </w:rPr>
        <w:t>R</w:t>
      </w:r>
      <w:r w:rsidRPr="00380F77">
        <w:rPr>
          <w:sz w:val="32"/>
          <w:szCs w:val="32"/>
          <w:vertAlign w:val="subscript"/>
        </w:rPr>
        <w:t>пр</w:t>
      </w:r>
    </w:p>
    <w:p w:rsidR="005A0895" w:rsidRPr="00380F77" w:rsidRDefault="00B143E8" w:rsidP="005A0895">
      <w:pPr>
        <w:ind w:left="2832" w:firstLine="708"/>
        <w:rPr>
          <w:sz w:val="28"/>
          <w:szCs w:val="28"/>
        </w:rPr>
      </w:pPr>
      <w:r>
        <w:rPr>
          <w:noProof/>
          <w:sz w:val="32"/>
          <w:szCs w:val="32"/>
        </w:rPr>
        <w:pict>
          <v:line id="Прямая соединительная линия 1" o:spid="_x0000_s1027" style="position:absolute;left:0;text-align:left;z-index:251662336;visibility:visible;mso-wrap-distance-top:-3e-5mm;mso-wrap-distance-bottom:-3e-5mm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M7u/CvcAAAACQEAAA8AAAAAAAAAAAAAAAAApwQAAGRycy9kb3ducmV2LnhtbFBLBQYAAAAABAAE&#10;APMAAACwBQAAAAA=&#10;"/>
        </w:pict>
      </w:r>
      <w:r w:rsidR="005A0895" w:rsidRPr="00380F77">
        <w:rPr>
          <w:sz w:val="32"/>
          <w:szCs w:val="32"/>
          <w:lang w:val="en-US"/>
        </w:rPr>
        <w:t>E</w:t>
      </w:r>
      <w:r w:rsidR="005A0895" w:rsidRPr="00380F77">
        <w:rPr>
          <w:sz w:val="32"/>
          <w:szCs w:val="32"/>
          <w:vertAlign w:val="subscript"/>
        </w:rPr>
        <w:t>пр</w:t>
      </w:r>
      <w:r w:rsidR="005A0895" w:rsidRPr="00380F77">
        <w:rPr>
          <w:sz w:val="28"/>
          <w:szCs w:val="28"/>
        </w:rPr>
        <w:t xml:space="preserve">= </w:t>
      </w:r>
    </w:p>
    <w:p w:rsidR="005A0895" w:rsidRPr="00380F77" w:rsidRDefault="005A0895" w:rsidP="005A0895">
      <w:pPr>
        <w:ind w:firstLine="708"/>
        <w:jc w:val="center"/>
        <w:rPr>
          <w:sz w:val="32"/>
          <w:szCs w:val="32"/>
          <w:vertAlign w:val="subscript"/>
        </w:rPr>
      </w:pPr>
      <w:r w:rsidRPr="00380F77">
        <w:rPr>
          <w:sz w:val="32"/>
          <w:szCs w:val="32"/>
          <w:lang w:val="en-US"/>
        </w:rPr>
        <w:t>F</w:t>
      </w:r>
      <w:r w:rsidRPr="00380F77">
        <w:rPr>
          <w:sz w:val="32"/>
          <w:szCs w:val="32"/>
          <w:vertAlign w:val="subscript"/>
        </w:rPr>
        <w:t>факт</w:t>
      </w:r>
      <w:r w:rsidRPr="00380F77">
        <w:rPr>
          <w:sz w:val="32"/>
          <w:szCs w:val="32"/>
        </w:rPr>
        <w:t xml:space="preserve"> / </w:t>
      </w:r>
      <w:r w:rsidRPr="00380F77">
        <w:rPr>
          <w:sz w:val="32"/>
          <w:szCs w:val="32"/>
          <w:lang w:val="en-US"/>
        </w:rPr>
        <w:t>F</w:t>
      </w:r>
      <w:r w:rsidRPr="00380F77">
        <w:rPr>
          <w:sz w:val="32"/>
          <w:szCs w:val="32"/>
          <w:vertAlign w:val="subscript"/>
        </w:rPr>
        <w:t>план</w:t>
      </w:r>
    </w:p>
    <w:p w:rsidR="005A0895" w:rsidRPr="00380F77" w:rsidRDefault="005A0895" w:rsidP="005A0895">
      <w:pPr>
        <w:suppressAutoHyphens/>
        <w:spacing w:before="30" w:after="30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>где:</w:t>
      </w:r>
    </w:p>
    <w:p w:rsidR="005A0895" w:rsidRPr="00380F77" w:rsidRDefault="005A0895" w:rsidP="005A0895">
      <w:pPr>
        <w:suppressAutoHyphens/>
        <w:ind w:firstLine="680"/>
        <w:jc w:val="both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 xml:space="preserve">F </w:t>
      </w:r>
      <w:r w:rsidRPr="00380F77">
        <w:rPr>
          <w:rFonts w:cs="Arial"/>
          <w:spacing w:val="2"/>
          <w:sz w:val="28"/>
          <w:vertAlign w:val="subscript"/>
          <w:lang w:eastAsia="ar-SA"/>
        </w:rPr>
        <w:t xml:space="preserve">факт     </w:t>
      </w:r>
      <w:r w:rsidRPr="00380F77">
        <w:rPr>
          <w:rFonts w:cs="Arial"/>
          <w:spacing w:val="2"/>
          <w:sz w:val="28"/>
          <w:lang w:eastAsia="ar-SA"/>
        </w:rPr>
        <w:t>- сумма финансирования на текущую дату;</w:t>
      </w:r>
    </w:p>
    <w:p w:rsidR="005A0895" w:rsidRPr="00380F77" w:rsidRDefault="005A0895" w:rsidP="005A0895">
      <w:pPr>
        <w:suppressAutoHyphens/>
        <w:ind w:firstLine="680"/>
        <w:jc w:val="both"/>
        <w:rPr>
          <w:rFonts w:cs="Arial"/>
          <w:spacing w:val="2"/>
          <w:sz w:val="28"/>
          <w:lang w:eastAsia="ar-SA"/>
        </w:rPr>
      </w:pPr>
      <w:r w:rsidRPr="00380F77">
        <w:rPr>
          <w:rFonts w:cs="Arial"/>
          <w:spacing w:val="2"/>
          <w:sz w:val="28"/>
          <w:lang w:eastAsia="ar-SA"/>
        </w:rPr>
        <w:t xml:space="preserve">F </w:t>
      </w:r>
      <w:r w:rsidRPr="00380F77">
        <w:rPr>
          <w:rFonts w:cs="Arial"/>
          <w:spacing w:val="2"/>
          <w:sz w:val="28"/>
          <w:vertAlign w:val="subscript"/>
          <w:lang w:eastAsia="ar-SA"/>
        </w:rPr>
        <w:t>план</w:t>
      </w:r>
      <w:r w:rsidRPr="00380F77">
        <w:rPr>
          <w:rFonts w:cs="Arial"/>
          <w:spacing w:val="2"/>
          <w:sz w:val="28"/>
          <w:lang w:eastAsia="ar-SA"/>
        </w:rPr>
        <w:t xml:space="preserve">   - плановая сумма финансирования по Программе</w:t>
      </w:r>
      <w:r w:rsidR="00861D60" w:rsidRPr="00380F77">
        <w:rPr>
          <w:rFonts w:cs="Arial"/>
          <w:spacing w:val="2"/>
          <w:sz w:val="28"/>
          <w:lang w:eastAsia="ar-SA"/>
        </w:rPr>
        <w:t xml:space="preserve"> на текущий год</w:t>
      </w:r>
      <w:r w:rsidRPr="00380F77">
        <w:rPr>
          <w:rFonts w:cs="Arial"/>
          <w:spacing w:val="2"/>
          <w:sz w:val="28"/>
          <w:lang w:eastAsia="ar-SA"/>
        </w:rPr>
        <w:t>.</w:t>
      </w:r>
    </w:p>
    <w:p w:rsidR="005A0895" w:rsidRPr="00380F77" w:rsidRDefault="005A0895" w:rsidP="005A0895">
      <w:pPr>
        <w:suppressAutoHyphens/>
        <w:ind w:firstLine="680"/>
        <w:jc w:val="both"/>
        <w:rPr>
          <w:rFonts w:cs="Arial"/>
          <w:spacing w:val="2"/>
          <w:sz w:val="28"/>
          <w:lang w:eastAsia="ar-SA"/>
        </w:rPr>
      </w:pPr>
    </w:p>
    <w:p w:rsidR="005A0895" w:rsidRPr="00380F77" w:rsidRDefault="005A0895" w:rsidP="005A0895">
      <w:pPr>
        <w:ind w:firstLine="709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Оценка эффективности исполнения Программы производится по следующим критериям:</w:t>
      </w:r>
    </w:p>
    <w:p w:rsidR="005A0895" w:rsidRPr="00380F77" w:rsidRDefault="005A0895" w:rsidP="005A0895">
      <w:pPr>
        <w:ind w:firstLine="709"/>
        <w:jc w:val="both"/>
        <w:rPr>
          <w:sz w:val="28"/>
          <w:szCs w:val="28"/>
        </w:rPr>
      </w:pPr>
      <w:r w:rsidRPr="00380F77">
        <w:rPr>
          <w:sz w:val="28"/>
          <w:szCs w:val="28"/>
        </w:rPr>
        <w:t>- низкоэффективное исполнение (</w:t>
      </w:r>
      <w:r w:rsidRPr="00380F77">
        <w:rPr>
          <w:sz w:val="28"/>
          <w:szCs w:val="28"/>
          <w:lang w:val="en-US"/>
        </w:rPr>
        <w:t>E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>&lt; 90 процентов);</w:t>
      </w:r>
    </w:p>
    <w:p w:rsidR="005A0895" w:rsidRPr="00380F77" w:rsidRDefault="005A0895" w:rsidP="005A0895">
      <w:pPr>
        <w:ind w:firstLine="709"/>
        <w:jc w:val="both"/>
        <w:rPr>
          <w:sz w:val="28"/>
          <w:szCs w:val="28"/>
        </w:rPr>
      </w:pPr>
      <w:r w:rsidRPr="00380F77">
        <w:rPr>
          <w:sz w:val="28"/>
          <w:szCs w:val="28"/>
        </w:rPr>
        <w:lastRenderedPageBreak/>
        <w:t xml:space="preserve">- эффективное исполнение (90 процентов ≤ </w:t>
      </w:r>
      <w:r w:rsidRPr="00380F77">
        <w:rPr>
          <w:sz w:val="28"/>
          <w:szCs w:val="28"/>
          <w:lang w:val="en-US"/>
        </w:rPr>
        <w:t>E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>&lt; 100 процентов);</w:t>
      </w:r>
    </w:p>
    <w:p w:rsidR="005A0895" w:rsidRPr="00380F77" w:rsidRDefault="005A0895" w:rsidP="005A0895">
      <w:pPr>
        <w:ind w:firstLine="709"/>
        <w:jc w:val="both"/>
        <w:rPr>
          <w:sz w:val="28"/>
        </w:rPr>
      </w:pPr>
      <w:r w:rsidRPr="00380F77">
        <w:rPr>
          <w:sz w:val="28"/>
          <w:szCs w:val="28"/>
        </w:rPr>
        <w:t>- высокоэффективное исполнение (</w:t>
      </w:r>
      <w:r w:rsidRPr="00380F77">
        <w:rPr>
          <w:sz w:val="28"/>
          <w:szCs w:val="28"/>
          <w:lang w:val="en-US"/>
        </w:rPr>
        <w:t>E</w:t>
      </w:r>
      <w:r w:rsidRPr="00380F77">
        <w:rPr>
          <w:sz w:val="28"/>
          <w:szCs w:val="28"/>
          <w:vertAlign w:val="subscript"/>
        </w:rPr>
        <w:t>пр</w:t>
      </w:r>
      <w:r w:rsidRPr="00380F77">
        <w:rPr>
          <w:sz w:val="28"/>
          <w:szCs w:val="28"/>
        </w:rPr>
        <w:t xml:space="preserve"> ≥ 100 процентов).</w:t>
      </w:r>
    </w:p>
    <w:sectPr w:rsidR="005A0895" w:rsidRPr="00380F77" w:rsidSect="0063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E8" w:rsidRDefault="00B143E8" w:rsidP="005A0895">
      <w:r>
        <w:separator/>
      </w:r>
    </w:p>
  </w:endnote>
  <w:endnote w:type="continuationSeparator" w:id="0">
    <w:p w:rsidR="00B143E8" w:rsidRDefault="00B143E8" w:rsidP="005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5" w:rsidRDefault="005A08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5" w:rsidRDefault="005A0895" w:rsidP="005A0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E8" w:rsidRDefault="00B143E8" w:rsidP="005A0895">
      <w:r>
        <w:separator/>
      </w:r>
    </w:p>
  </w:footnote>
  <w:footnote w:type="continuationSeparator" w:id="0">
    <w:p w:rsidR="00B143E8" w:rsidRDefault="00B143E8" w:rsidP="005A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0E" w:rsidRDefault="00C63E5B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06A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4F0E" w:rsidRDefault="00B143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01484"/>
      <w:docPartObj>
        <w:docPartGallery w:val="Page Numbers (Top of Page)"/>
        <w:docPartUnique/>
      </w:docPartObj>
    </w:sdtPr>
    <w:sdtEndPr/>
    <w:sdtContent>
      <w:p w:rsidR="005A0895" w:rsidRDefault="00C63E5B">
        <w:pPr>
          <w:pStyle w:val="a4"/>
          <w:jc w:val="center"/>
        </w:pPr>
        <w:r>
          <w:fldChar w:fldCharType="begin"/>
        </w:r>
        <w:r w:rsidR="005A0895">
          <w:instrText>PAGE   \* MERGEFORMAT</w:instrText>
        </w:r>
        <w:r>
          <w:fldChar w:fldCharType="separate"/>
        </w:r>
        <w:r w:rsidR="00EF2EE5">
          <w:rPr>
            <w:noProof/>
          </w:rPr>
          <w:t>1</w:t>
        </w:r>
        <w:r>
          <w:fldChar w:fldCharType="end"/>
        </w:r>
      </w:p>
    </w:sdtContent>
  </w:sdt>
  <w:p w:rsidR="005A0895" w:rsidRDefault="005A08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111150"/>
      <w:docPartObj>
        <w:docPartGallery w:val="Page Numbers (Top of Page)"/>
        <w:docPartUnique/>
      </w:docPartObj>
    </w:sdtPr>
    <w:sdtEndPr/>
    <w:sdtContent>
      <w:p w:rsidR="005A0895" w:rsidRDefault="00C63E5B">
        <w:pPr>
          <w:pStyle w:val="a4"/>
          <w:jc w:val="center"/>
        </w:pPr>
        <w:r>
          <w:fldChar w:fldCharType="begin"/>
        </w:r>
        <w:r w:rsidR="005A0895">
          <w:instrText>PAGE   \* MERGEFORMAT</w:instrText>
        </w:r>
        <w:r>
          <w:fldChar w:fldCharType="separate"/>
        </w:r>
        <w:r w:rsidR="00EF2EE5">
          <w:rPr>
            <w:noProof/>
          </w:rPr>
          <w:t>12</w:t>
        </w:r>
        <w:r>
          <w:fldChar w:fldCharType="end"/>
        </w:r>
      </w:p>
    </w:sdtContent>
  </w:sdt>
  <w:p w:rsidR="005A0895" w:rsidRDefault="005A089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68B98A" w:themeColor="background1"/>
      </w:rPr>
      <w:id w:val="-1463415159"/>
      <w:docPartObj>
        <w:docPartGallery w:val="Page Numbers (Top of Page)"/>
        <w:docPartUnique/>
      </w:docPartObj>
    </w:sdtPr>
    <w:sdtEndPr/>
    <w:sdtContent>
      <w:p w:rsidR="005A0895" w:rsidRPr="002243BB" w:rsidRDefault="00C63E5B">
        <w:pPr>
          <w:pStyle w:val="a4"/>
          <w:jc w:val="center"/>
          <w:rPr>
            <w:color w:val="68B98A" w:themeColor="background1"/>
          </w:rPr>
        </w:pPr>
        <w:r w:rsidRPr="002243BB">
          <w:rPr>
            <w:color w:val="68B98A" w:themeColor="background1"/>
          </w:rPr>
          <w:fldChar w:fldCharType="begin"/>
        </w:r>
        <w:r w:rsidR="005A0895" w:rsidRPr="002243BB">
          <w:rPr>
            <w:color w:val="68B98A" w:themeColor="background1"/>
          </w:rPr>
          <w:instrText>PAGE   \* MERGEFORMAT</w:instrText>
        </w:r>
        <w:r w:rsidRPr="002243BB">
          <w:rPr>
            <w:color w:val="68B98A" w:themeColor="background1"/>
          </w:rPr>
          <w:fldChar w:fldCharType="separate"/>
        </w:r>
        <w:r w:rsidR="00EF2EE5">
          <w:rPr>
            <w:noProof/>
            <w:color w:val="68B98A" w:themeColor="background1"/>
          </w:rPr>
          <w:t>7</w:t>
        </w:r>
        <w:r w:rsidRPr="002243BB">
          <w:rPr>
            <w:color w:val="68B98A" w:themeColor="background1"/>
          </w:rPr>
          <w:fldChar w:fldCharType="end"/>
        </w:r>
      </w:p>
    </w:sdtContent>
  </w:sdt>
  <w:p w:rsidR="005A0895" w:rsidRDefault="005A08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8E0"/>
    <w:rsid w:val="000620F5"/>
    <w:rsid w:val="000E6C56"/>
    <w:rsid w:val="001978E0"/>
    <w:rsid w:val="001E1D64"/>
    <w:rsid w:val="00202C2D"/>
    <w:rsid w:val="002243BB"/>
    <w:rsid w:val="00227204"/>
    <w:rsid w:val="002415F6"/>
    <w:rsid w:val="002D4A71"/>
    <w:rsid w:val="0030421F"/>
    <w:rsid w:val="00380F77"/>
    <w:rsid w:val="003C67A0"/>
    <w:rsid w:val="004A190C"/>
    <w:rsid w:val="004F73C3"/>
    <w:rsid w:val="005055BE"/>
    <w:rsid w:val="00591C14"/>
    <w:rsid w:val="00596612"/>
    <w:rsid w:val="005A0895"/>
    <w:rsid w:val="005F0515"/>
    <w:rsid w:val="00600C17"/>
    <w:rsid w:val="0061179F"/>
    <w:rsid w:val="006303E2"/>
    <w:rsid w:val="00631639"/>
    <w:rsid w:val="00647559"/>
    <w:rsid w:val="0074655C"/>
    <w:rsid w:val="008017DB"/>
    <w:rsid w:val="00820525"/>
    <w:rsid w:val="00827953"/>
    <w:rsid w:val="00861D60"/>
    <w:rsid w:val="00861EB2"/>
    <w:rsid w:val="008C3061"/>
    <w:rsid w:val="008C3794"/>
    <w:rsid w:val="009A4B7F"/>
    <w:rsid w:val="00A447AB"/>
    <w:rsid w:val="00A74059"/>
    <w:rsid w:val="00AB7620"/>
    <w:rsid w:val="00AD339B"/>
    <w:rsid w:val="00AE0F43"/>
    <w:rsid w:val="00AE6A7E"/>
    <w:rsid w:val="00B143E8"/>
    <w:rsid w:val="00B306A9"/>
    <w:rsid w:val="00C63E5B"/>
    <w:rsid w:val="00D043D3"/>
    <w:rsid w:val="00D10FF9"/>
    <w:rsid w:val="00D72B7C"/>
    <w:rsid w:val="00DB6973"/>
    <w:rsid w:val="00E47A2B"/>
    <w:rsid w:val="00EF2EE5"/>
    <w:rsid w:val="00F804CA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E2784C1-7626-48EC-B776-2EE9F5C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978E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78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5A0895"/>
  </w:style>
  <w:style w:type="paragraph" w:styleId="a4">
    <w:name w:val="header"/>
    <w:basedOn w:val="a"/>
    <w:link w:val="a5"/>
    <w:uiPriority w:val="99"/>
    <w:rsid w:val="005A08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A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0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0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8897-B0FC-4C8C-B4E3-C6B812A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2017-10-06T05:30:00Z</cp:lastPrinted>
  <dcterms:created xsi:type="dcterms:W3CDTF">2017-10-10T13:56:00Z</dcterms:created>
  <dcterms:modified xsi:type="dcterms:W3CDTF">2022-11-07T13:24:00Z</dcterms:modified>
</cp:coreProperties>
</file>