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3D9F" w:rsidRDefault="006C3D9F" w:rsidP="00D12A44">
      <w:pPr>
        <w:keepNext/>
        <w:suppressAutoHyphens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bookmarkStart w:id="0" w:name="_GoBack"/>
      <w:bookmarkEnd w:id="0"/>
      <w:r w:rsidRPr="006C3D9F">
        <w:rPr>
          <w:rFonts w:ascii="Times New Roman" w:eastAsia="Times New Roman" w:hAnsi="Times New Roman" w:cs="Times New Roman"/>
          <w:b/>
          <w:noProof/>
          <w:sz w:val="36"/>
          <w:szCs w:val="36"/>
          <w:lang w:eastAsia="ru-RU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2577465</wp:posOffset>
            </wp:positionH>
            <wp:positionV relativeFrom="paragraph">
              <wp:posOffset>-539115</wp:posOffset>
            </wp:positionV>
            <wp:extent cx="666750" cy="904875"/>
            <wp:effectExtent l="19050" t="0" r="0" b="0"/>
            <wp:wrapNone/>
            <wp:docPr id="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904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C3D9F" w:rsidRPr="006C3D9F" w:rsidRDefault="006C3D9F" w:rsidP="00D12A44">
      <w:pPr>
        <w:keepNext/>
        <w:numPr>
          <w:ilvl w:val="1"/>
          <w:numId w:val="1"/>
        </w:numPr>
        <w:suppressAutoHyphens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40"/>
          <w:szCs w:val="40"/>
          <w:lang w:eastAsia="ar-SA"/>
        </w:rPr>
      </w:pPr>
    </w:p>
    <w:p w:rsidR="00D12A44" w:rsidRPr="00D12A44" w:rsidRDefault="00D12A44" w:rsidP="00D12A44">
      <w:pPr>
        <w:keepNext/>
        <w:numPr>
          <w:ilvl w:val="1"/>
          <w:numId w:val="1"/>
        </w:numPr>
        <w:suppressAutoHyphens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40"/>
          <w:szCs w:val="40"/>
          <w:lang w:eastAsia="ar-SA"/>
        </w:rPr>
      </w:pPr>
      <w:r w:rsidRPr="00D12A44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МУНИЦИПАЛЬНЫЙ</w:t>
      </w:r>
      <w:r w:rsidRPr="00D12A44">
        <w:rPr>
          <w:rFonts w:ascii="Times New Roman" w:eastAsia="Times New Roman" w:hAnsi="Times New Roman" w:cs="Times New Roman"/>
          <w:b/>
          <w:sz w:val="40"/>
          <w:szCs w:val="40"/>
          <w:lang w:eastAsia="ar-SA"/>
        </w:rPr>
        <w:t xml:space="preserve"> </w:t>
      </w:r>
      <w:r w:rsidRPr="00D12A44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СОВЕТ</w:t>
      </w:r>
    </w:p>
    <w:p w:rsidR="00D12A44" w:rsidRPr="00D12A44" w:rsidRDefault="00D12A44" w:rsidP="00D12A44">
      <w:pPr>
        <w:keepNext/>
        <w:numPr>
          <w:ilvl w:val="2"/>
          <w:numId w:val="1"/>
        </w:numPr>
        <w:suppressAutoHyphens/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36"/>
          <w:szCs w:val="36"/>
          <w:lang w:eastAsia="ar-SA"/>
        </w:rPr>
      </w:pPr>
      <w:r w:rsidRPr="00D12A44"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  <w:t xml:space="preserve">                     </w:t>
      </w:r>
      <w:r w:rsidRPr="00D12A44">
        <w:rPr>
          <w:rFonts w:ascii="Times New Roman" w:eastAsia="Times New Roman" w:hAnsi="Times New Roman" w:cs="Times New Roman"/>
          <w:b/>
          <w:bCs/>
          <w:sz w:val="36"/>
          <w:szCs w:val="36"/>
          <w:lang w:eastAsia="ar-SA"/>
        </w:rPr>
        <w:t>Ярославского муниципального района</w:t>
      </w:r>
    </w:p>
    <w:p w:rsidR="00D12A44" w:rsidRPr="006C3D9F" w:rsidRDefault="00D12A44" w:rsidP="006C3D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   шестого   созыва</w:t>
      </w:r>
    </w:p>
    <w:p w:rsidR="00D12A44" w:rsidRPr="00D12A44" w:rsidRDefault="006C3D9F" w:rsidP="00D12A4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   </w:t>
      </w:r>
      <w:proofErr w:type="gramStart"/>
      <w:r w:rsidR="00D12A44" w:rsidRPr="00D12A44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Р</w:t>
      </w:r>
      <w:proofErr w:type="gramEnd"/>
      <w:r w:rsidR="00D12A44" w:rsidRPr="00D12A44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 Е Ш Е Н И Е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2A44" w:rsidRPr="00D12A44" w:rsidRDefault="00D12A44" w:rsidP="00D12A44">
      <w:pPr>
        <w:spacing w:after="0" w:line="240" w:lineRule="auto"/>
        <w:ind w:hanging="180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  </w:t>
      </w:r>
    </w:p>
    <w:p w:rsidR="00D12A44" w:rsidRPr="006C3D9F" w:rsidRDefault="00D12A44" w:rsidP="00D12A44">
      <w:pPr>
        <w:spacing w:after="0" w:line="240" w:lineRule="auto"/>
        <w:ind w:hanging="18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C3D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</w:t>
      </w:r>
      <w:r w:rsidR="00DB69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24.12.2015                                                                                                                                 №79</w:t>
      </w:r>
    </w:p>
    <w:p w:rsid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12A44" w:rsidRPr="00D12A44" w:rsidRDefault="00D12A44" w:rsidP="006C3D9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утверждении проект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Pr="00D12A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соглашени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</w:t>
      </w:r>
      <w:r w:rsidRPr="00D12A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D12A44" w:rsidRPr="00D12A44" w:rsidRDefault="00D12A44" w:rsidP="006C3D9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п</w:t>
      </w:r>
      <w:r w:rsidR="006154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ередаче</w:t>
      </w:r>
      <w:r w:rsidRPr="00D12A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осуществления полномочий</w:t>
      </w:r>
    </w:p>
    <w:p w:rsidR="00D12A44" w:rsidRPr="00D12A44" w:rsidRDefault="00D12A44" w:rsidP="006C3D9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 решению вопросов местного значения </w:t>
      </w:r>
    </w:p>
    <w:p w:rsidR="00D12A44" w:rsidRPr="00D12A44" w:rsidRDefault="00D12A44" w:rsidP="006C3D9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(в области градостроительной</w:t>
      </w:r>
      <w:r w:rsidR="003B167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деятельности)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12A44" w:rsidRPr="00D12A44" w:rsidRDefault="00D12A44" w:rsidP="00D12A44">
      <w:pPr>
        <w:tabs>
          <w:tab w:val="left" w:pos="936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06 октября 2003 № 131-ФЗ «Об общих принципах организации местного самоуправления в Российской Федерации», </w:t>
      </w:r>
      <w:r w:rsidRPr="00D12A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МУНИЦИПАЛЬНЫЙ СОВЕТ ЯРОСЛАВСКОГО МУНИЦИПАЛЬНОГО РАЙОНА РЕШИЛ:</w:t>
      </w:r>
      <w:bookmarkStart w:id="1" w:name="sub_1"/>
      <w:r w:rsidRPr="00D12A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D12A44" w:rsidRPr="00D12A44" w:rsidRDefault="00D12A44" w:rsidP="00D30A4F">
      <w:pPr>
        <w:tabs>
          <w:tab w:val="left" w:pos="9360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bookmarkEnd w:id="1"/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проект Соглашения о </w:t>
      </w:r>
      <w:r w:rsidR="00F82ADF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передаче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осуществления полномочий по решению вопросов местного значения </w:t>
      </w:r>
      <w:r w:rsidR="00F82AD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городского поселения Лесная Поляна</w:t>
      </w:r>
      <w:r w:rsidR="00F82ADF"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>Ярославско</w:t>
      </w:r>
      <w:r w:rsidR="00F82ADF">
        <w:rPr>
          <w:rFonts w:ascii="Times New Roman" w:eastAsia="Times New Roman" w:hAnsi="Times New Roman" w:cs="Times New Roman"/>
          <w:sz w:val="28"/>
          <w:szCs w:val="28"/>
          <w:lang w:eastAsia="ru-RU"/>
        </w:rPr>
        <w:t>му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</w:t>
      </w:r>
      <w:r w:rsidR="00F82ADF">
        <w:rPr>
          <w:rFonts w:ascii="Times New Roman" w:eastAsia="Times New Roman" w:hAnsi="Times New Roman" w:cs="Times New Roman"/>
          <w:sz w:val="28"/>
          <w:szCs w:val="28"/>
          <w:lang w:eastAsia="ru-RU"/>
        </w:rPr>
        <w:t>му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</w:t>
      </w:r>
      <w:r w:rsidR="00F82ADF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области градостроительной деятельности) согласно приложению.</w:t>
      </w:r>
    </w:p>
    <w:p w:rsidR="00D12A44" w:rsidRPr="00D12A44" w:rsidRDefault="00D12A44" w:rsidP="00D30A4F">
      <w:pPr>
        <w:tabs>
          <w:tab w:val="left" w:pos="9360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sub_2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>. Опубликовать решение в газете "Ярославский агрокурьер".</w:t>
      </w:r>
    </w:p>
    <w:p w:rsidR="00D12A44" w:rsidRPr="00D12A44" w:rsidRDefault="00D12A44" w:rsidP="00D30A4F">
      <w:pPr>
        <w:autoSpaceDE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 за исполнением данного решения возложить на постоянную комиссию Муниципального Совета Ярославского муниципального района шестого созыва по регламенту, этике, нормотворчеству, обеспечению депутатской деятельности, социальной политике и вопросам местного самоуправления (Ю.Н.Соколова).</w:t>
      </w:r>
    </w:p>
    <w:bookmarkEnd w:id="2"/>
    <w:p w:rsidR="00D12A44" w:rsidRPr="00D12A44" w:rsidRDefault="00D12A44" w:rsidP="00D30A4F">
      <w:pPr>
        <w:autoSpaceDE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Решение вступает в силу с момента опубликования.  </w:t>
      </w:r>
    </w:p>
    <w:p w:rsid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2A44" w:rsidRP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2A44" w:rsidRP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Ярославского                                Председатель Муниципального Совета</w:t>
      </w:r>
    </w:p>
    <w:p w:rsidR="00D12A44" w:rsidRP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района                         Ярославского муниципального района</w:t>
      </w:r>
    </w:p>
    <w:p w:rsidR="00D12A44" w:rsidRP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</w:t>
      </w:r>
      <w:r w:rsidR="006C3D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 Т.И.Хохлова              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____________________ Ю.А.Лазарев      </w:t>
      </w:r>
    </w:p>
    <w:p w:rsidR="00D12A44" w:rsidRDefault="006C3D9F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«___»__________</w:t>
      </w:r>
      <w:r w:rsidR="00D12A44"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2015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«___»_______________</w:t>
      </w:r>
      <w:r w:rsidR="00D12A44"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2015 </w:t>
      </w:r>
    </w:p>
    <w:p w:rsid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3D9F" w:rsidRDefault="006C3D9F" w:rsidP="006C3D9F">
      <w:pPr>
        <w:spacing w:after="0" w:line="240" w:lineRule="auto"/>
        <w:rPr>
          <w:sz w:val="27"/>
          <w:szCs w:val="27"/>
        </w:rPr>
      </w:pPr>
    </w:p>
    <w:p w:rsidR="00F86311" w:rsidRDefault="00F86311" w:rsidP="006C3D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2A44" w:rsidRPr="00D12A44" w:rsidRDefault="006C3D9F" w:rsidP="006C3D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                </w:t>
      </w:r>
      <w:r w:rsidR="00AE2D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</w:t>
      </w:r>
      <w:r w:rsid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AE2D61">
        <w:rPr>
          <w:rFonts w:ascii="Times New Roman" w:eastAsia="Times New Roman" w:hAnsi="Times New Roman" w:cs="Times New Roman"/>
          <w:sz w:val="24"/>
          <w:szCs w:val="24"/>
          <w:lang w:eastAsia="ru-RU"/>
        </w:rPr>
        <w:t>риложение</w:t>
      </w:r>
      <w:r w:rsidR="00D12A44"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решению</w:t>
      </w:r>
    </w:p>
    <w:p w:rsidR="00D12A44" w:rsidRPr="00D12A44" w:rsidRDefault="00AE2D61" w:rsidP="00AE2D61">
      <w:pPr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D12A44"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униципального Совета ЯМР</w:t>
      </w:r>
    </w:p>
    <w:p w:rsidR="00D12A44" w:rsidRPr="00D12A44" w:rsidRDefault="00DB69E8" w:rsidP="00AE2D61">
      <w:pPr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D12A44"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24.12.2015 </w:t>
      </w:r>
      <w:r w:rsidR="00D12A44"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79</w:t>
      </w:r>
      <w:r w:rsidR="00D12A44"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 решением                                                 Утверждено решением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Совета                                              Муниципального Совета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Ярославского муниципального района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________________ №______                                    от_________________№_______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Муниципального Совета                      Председатель Муниципального Совета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Ярославского муниципального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____________________(___________)                    ____________________( Ю.А.Лазарев)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2A44" w:rsidRPr="00D12A44" w:rsidRDefault="00D12A44" w:rsidP="00D12A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СОГЛАШЕНИЕ</w:t>
      </w:r>
    </w:p>
    <w:p w:rsidR="00D12A44" w:rsidRPr="00D12A44" w:rsidRDefault="00D12A44" w:rsidP="00D12A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 передаче осуществления полномочий по решению</w:t>
      </w:r>
    </w:p>
    <w:p w:rsidR="00D12A44" w:rsidRPr="00D12A44" w:rsidRDefault="00D12A44" w:rsidP="00D12A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вопросов местного значения </w:t>
      </w:r>
    </w:p>
    <w:p w:rsidR="00D12A44" w:rsidRPr="00D12A44" w:rsidRDefault="00D12A44" w:rsidP="00D12A44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(в области градостроительной деятельности)</w:t>
      </w:r>
    </w:p>
    <w:p w:rsidR="00D12A44" w:rsidRPr="00D12A44" w:rsidRDefault="00D12A44" w:rsidP="00D12A44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12A44" w:rsidRP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Глава </w:t>
      </w:r>
      <w:r w:rsidR="00D03B45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D03B45">
        <w:rPr>
          <w:rFonts w:ascii="Times New Roman" w:eastAsia="Times New Roman" w:hAnsi="Times New Roman" w:cs="Times New Roman"/>
          <w:sz w:val="26"/>
          <w:szCs w:val="26"/>
          <w:lang w:eastAsia="ru-RU"/>
        </w:rPr>
        <w:t>Вьюнов Сергей Дмитриевич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действующий на основании Устава </w:t>
      </w:r>
      <w:r w:rsidR="002E58B8">
        <w:rPr>
          <w:rFonts w:ascii="Times New Roman" w:eastAsia="Times New Roman" w:hAnsi="Times New Roman" w:cs="Times New Roman"/>
          <w:sz w:val="26"/>
          <w:szCs w:val="26"/>
          <w:lang w:eastAsia="ru-RU"/>
        </w:rPr>
        <w:t>г</w:t>
      </w:r>
      <w:r w:rsidR="00D03B45">
        <w:rPr>
          <w:rFonts w:ascii="Times New Roman" w:eastAsia="Times New Roman" w:hAnsi="Times New Roman" w:cs="Times New Roman"/>
          <w:sz w:val="26"/>
          <w:szCs w:val="26"/>
          <w:lang w:eastAsia="ru-RU"/>
        </w:rPr>
        <w:t>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с одной стороны, и Глава Ярославского муниципального района Хохлова Татьяна Ивановна, действующая на основании Устава Ярославского муниципального района, с другой стороны, руководствуясь частью 4 статьи 15 Федерального Закона от 06.10.2003 № 131-ФЗ «Об общих принципах организации местного самоуправления в Российской Федерации» (далее – Федеральный закон), в  целях обеспечения интересов населения, устойчивого развития территории </w:t>
      </w:r>
      <w:r w:rsidR="00FB63F3">
        <w:rPr>
          <w:rFonts w:ascii="Times New Roman" w:eastAsia="Times New Roman" w:hAnsi="Times New Roman" w:cs="Times New Roman"/>
          <w:sz w:val="26"/>
          <w:szCs w:val="26"/>
          <w:lang w:eastAsia="ru-RU"/>
        </w:rPr>
        <w:t>г</w:t>
      </w:r>
      <w:r w:rsidR="00D03B45">
        <w:rPr>
          <w:rFonts w:ascii="Times New Roman" w:eastAsia="Times New Roman" w:hAnsi="Times New Roman" w:cs="Times New Roman"/>
          <w:sz w:val="26"/>
          <w:szCs w:val="26"/>
          <w:lang w:eastAsia="ru-RU"/>
        </w:rPr>
        <w:t>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, заключили Соглашение о нижеследующ</w:t>
      </w:r>
      <w:r w:rsidR="00070C4D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м:</w:t>
      </w:r>
    </w:p>
    <w:p w:rsidR="00D12A44" w:rsidRPr="00D12A44" w:rsidRDefault="00D12A44" w:rsidP="00D12A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Статья 1</w:t>
      </w:r>
    </w:p>
    <w:p w:rsidR="00D12A44" w:rsidRPr="00D12A44" w:rsidRDefault="00D12A44" w:rsidP="00D12A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Органы местного самоуправления </w:t>
      </w:r>
      <w:r w:rsidR="00E52AD7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Лесная Поляна</w:t>
      </w:r>
      <w:r w:rsidR="00E52AD7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E52AD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передают, а </w:t>
      </w:r>
      <w:r w:rsidR="00E52AD7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органы местного самоуправления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 принимают осуществление следующих полномочий по решению вопрос</w:t>
      </w:r>
      <w:r w:rsidR="0067135C">
        <w:rPr>
          <w:rFonts w:ascii="Times New Roman" w:eastAsia="Times New Roman" w:hAnsi="Times New Roman" w:cs="Times New Roman"/>
          <w:sz w:val="26"/>
          <w:szCs w:val="26"/>
          <w:lang w:eastAsia="ru-RU"/>
        </w:rPr>
        <w:t>ов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местного значения, предусмотренн</w:t>
      </w:r>
      <w:r w:rsidR="00FF6BEA">
        <w:rPr>
          <w:rFonts w:ascii="Times New Roman" w:eastAsia="Times New Roman" w:hAnsi="Times New Roman" w:cs="Times New Roman"/>
          <w:sz w:val="26"/>
          <w:szCs w:val="26"/>
          <w:lang w:eastAsia="ru-RU"/>
        </w:rPr>
        <w:t>ых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пункте 20 части 1 статьи 14 Федерального Закона от 06.10.2003 № 131-ФЗ «Об общих принципах организации местного самоуправления в Российской Федерации»: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внесение изменений и утверждение генеральных планов поселения  в соответствии с требованиями статей 9, 23-28 Градостроительного кодекса РФ (в том числе своевременная актуализация генеральных планов, создание карт существующих объектов электро-, тепло-, газо-, водоснабжения населения, водоотведения в векторном формате с указанием границ охранных зон, карт автомобильных дорог местного значения поселения);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внесение изменений и утверждение правил землепользования и застройки поселения в соответствии с требованиями главы 4 Градостроительного кодекса РФ (в том числе своевременная актуализация правил землепользования и застройки),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утверждение местных нормативов градостроительного проектирования поселения в соответствии с требованиями статей 29², 29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4 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Градостроительного кодекса РФ,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подготовка и утверждение подготовленной на основании документов </w:t>
      </w:r>
      <w:hyperlink r:id="rId7" w:anchor="block_102" w:history="1">
        <w:r w:rsidRPr="00D12A44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территориального планирования</w:t>
        </w:r>
      </w:hyperlink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поселения документации по планировке территории, за исключением случаев, предусмотренных Градостроительным кодексом РФ, в соответствии с требованиями статей 41-46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выдача разрешений на строительство,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 в соответствии с требованиями статей 51-55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принятие решений о развитии застроенных территорий, о комплексном освоении территорий, об освоении территорий в целях строительства жилья экономического класса в соответствии с требованиями статей 46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1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– 46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8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проведение осмотра зданий, сооружений на предмет их технического состояния и надлежащего технического обслуживания в соответствии с требованиями технических регламентов, предъявляемыми к конструктивным и другим характеристикам надежности и безопасности указанных объектов, требованиями проектной документации, выдача рекомендаций о мерах по устранению выявленных нарушений в случаях, предусмотренных Градостроительным кодексом РФ, в соответствии с требованиями главы 6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>2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освидетельствование проведения основных работ по строительству (реконструкции) объектов индивидуального жилищного строительства, осуществляемому с привлечением средств материнского (семейного) капитала в соответствии с постановлением Правительства РФ от 18.08.2011 № 686 «Об утверждении Правил выдачи документа, подтверждающего проведение основных работ по строительству (реконструкции) объекта индивидуального жилищного строительства, осуществляемому с привлечением средств материнского (семейного) капитала»;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согласование проектов документов территориального планирования Российской Федерации, подготовленных применительно к территории сельских поселений, в соответствии с ч.5 ст.12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согласование проектов документов территориального планирования Ярославской области, в соответствии с ч.3 ст.16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установление порядка расследования случаев причинения вреда жизни или здоровью физических лиц, имуществу физических или юридических лиц в результате нарушения законодательства о градостроительной деятельности в соответствии с ч.4 ст.62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резервирование земель и изъятие, в том числе путем выкупа, земельных участков в границах поселения для муниципальных нужд. </w:t>
      </w:r>
    </w:p>
    <w:p w:rsidR="00AE2D61" w:rsidRPr="00D12A44" w:rsidRDefault="00AE2D61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12A44" w:rsidRPr="00D12A44" w:rsidRDefault="00D12A44" w:rsidP="00D12A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Статья 2</w:t>
      </w:r>
    </w:p>
    <w:p w:rsid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Указанные в статье 1 настоящего Соглашения полномочия передаются на период с </w:t>
      </w:r>
      <w:r w:rsidR="001405AC">
        <w:rPr>
          <w:rFonts w:ascii="Times New Roman" w:eastAsia="Times New Roman" w:hAnsi="Times New Roman" w:cs="Times New Roman"/>
          <w:sz w:val="26"/>
          <w:szCs w:val="26"/>
          <w:lang w:eastAsia="ru-RU"/>
        </w:rPr>
        <w:t>01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1405AC">
        <w:rPr>
          <w:rFonts w:ascii="Times New Roman" w:eastAsia="Times New Roman" w:hAnsi="Times New Roman" w:cs="Times New Roman"/>
          <w:sz w:val="26"/>
          <w:szCs w:val="26"/>
          <w:lang w:eastAsia="ru-RU"/>
        </w:rPr>
        <w:t>марта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201</w:t>
      </w:r>
      <w:r w:rsidR="001405AC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 по 31 декабря 2016 года.</w:t>
      </w:r>
    </w:p>
    <w:p w:rsidR="008F33EA" w:rsidRDefault="008F33EA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C3D9F" w:rsidRDefault="006C3D9F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C3D9F" w:rsidRPr="00D12A44" w:rsidRDefault="006C3D9F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12A44" w:rsidRPr="00D12A44" w:rsidRDefault="00D12A44" w:rsidP="00D12A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lastRenderedPageBreak/>
        <w:t>Статья 3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Финансовые средства для осуществления органами местного самоуправления </w:t>
      </w:r>
      <w:r w:rsidR="00191209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полномочий, указанных в статье 1 настоящего Соглашения, предоставляются бюджету </w:t>
      </w:r>
      <w:r w:rsidR="00191209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</w:t>
      </w:r>
      <w:r w:rsidR="00191209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виде межбюджетных трансфертов из бюджета </w:t>
      </w:r>
      <w:r w:rsidR="000B6AB9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Материальные ресурсы, кроме межбюджетных трансфертов, органам местного самоуправления </w:t>
      </w:r>
      <w:r w:rsidR="00503944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</w:t>
      </w:r>
      <w:r w:rsidR="00503944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 передаются. 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Расчет объема межбюджетных трансфертов осуществляется на основе нормативов, установленных для осуществления полномочий, указанных в статье 1 настоящего Соглашения, в соответствии с порядком предоставления межбюджетных трансфертов, необходимых для осуществления переданных полномочий в </w:t>
      </w:r>
      <w:r w:rsidR="008513CD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Ярославском муниципальном районе</w:t>
      </w:r>
      <w:r w:rsidR="008513CD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согласно приложению.</w:t>
      </w:r>
    </w:p>
    <w:p w:rsidR="00584F17" w:rsidRDefault="00584F17" w:rsidP="00D12A44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D12A44" w:rsidRPr="00D12A44" w:rsidRDefault="00D12A44" w:rsidP="00D12A44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Статья 4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1. Объем межбюджетных трансфертов, переданных бюджету</w:t>
      </w:r>
      <w:r w:rsidR="007A2D9B" w:rsidRPr="007A2D9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A2D9B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, для осуществления полномочий, указанных в статье 1 настоящего Соглашения,  составляет:</w:t>
      </w:r>
    </w:p>
    <w:p w:rsid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0F753E" w:rsidRPr="000F753E">
        <w:rPr>
          <w:rFonts w:ascii="Times New Roman" w:eastAsia="Times New Roman" w:hAnsi="Times New Roman" w:cs="Times New Roman"/>
          <w:sz w:val="26"/>
          <w:szCs w:val="26"/>
          <w:lang w:eastAsia="ru-RU"/>
        </w:rPr>
        <w:t>52 480 (пятьдесят две тысячи четыреста восемьдесят) рублей</w:t>
      </w:r>
      <w:r w:rsidR="000F75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</w:t>
      </w:r>
      <w:r w:rsidR="007A2D9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2015 год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7A2D9B" w:rsidRDefault="007A2D9B" w:rsidP="007A2D9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62 976,00 (шестьдесят две тысячи девятьсот семьдесят шесть)</w:t>
      </w:r>
      <w:r w:rsidR="000F75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рублей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0F753E">
        <w:rPr>
          <w:rFonts w:ascii="Times New Roman" w:eastAsia="Times New Roman" w:hAnsi="Times New Roman" w:cs="Times New Roman"/>
          <w:sz w:val="26"/>
          <w:szCs w:val="26"/>
          <w:lang w:eastAsia="ru-RU"/>
        </w:rPr>
        <w:t>на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2016 год</w:t>
      </w:r>
      <w:r w:rsidR="000F753E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D12A44" w:rsidRPr="00D12A44" w:rsidRDefault="00D12A44" w:rsidP="00D12A44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Статья 5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Органы местного самоуправления </w:t>
      </w:r>
      <w:r w:rsidR="00EE2CC6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Лесная Поляна</w:t>
      </w:r>
      <w:r w:rsidR="00EE2CC6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обязаны: 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перечислять в бюджет </w:t>
      </w:r>
      <w:r w:rsidR="00EE2CC6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</w:t>
      </w:r>
      <w:r w:rsidR="00EE2CC6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финансовые средства в виде межбюджетных трансфертов из бюджета</w:t>
      </w:r>
      <w:r w:rsidR="00EE2CC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Органы местного самоуправления </w:t>
      </w:r>
      <w:r w:rsidR="00C72858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Лесная Поляна</w:t>
      </w:r>
      <w:r w:rsidR="00C72858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имеют право: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осуществлять контроль за исполнением органами местного самоуправления </w:t>
      </w:r>
      <w:r w:rsidR="00C72858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</w:t>
      </w:r>
      <w:r w:rsidR="00C72858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соглашения;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запрашивать и получать от органов местного самоуправления </w:t>
      </w:r>
      <w:r w:rsidR="00D44E0B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</w:t>
      </w:r>
      <w:r w:rsidR="00D44E0B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все необходимые документы, информацию (отчетность, в том числе статистическую)  в рамках реализации указанного согл</w:t>
      </w:r>
      <w:r w:rsidR="007631B5">
        <w:rPr>
          <w:rFonts w:ascii="Times New Roman" w:eastAsia="Times New Roman" w:hAnsi="Times New Roman" w:cs="Times New Roman"/>
          <w:sz w:val="26"/>
          <w:szCs w:val="26"/>
          <w:lang w:eastAsia="ru-RU"/>
        </w:rPr>
        <w:t>ашения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</w:t>
      </w:r>
      <w:r w:rsidR="00F55A2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Ярославского муниципального района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3. Органы местного самоуправления </w:t>
      </w:r>
      <w:r w:rsidR="00C12550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обязаны: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надлежащим образом исполнять переданные полномочия;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-ежемесячно, не позднее 10 числа месяца, а в случае указания в запросе – в иные сроки, предоставлять в органы местного самоуправления </w:t>
      </w:r>
      <w:r w:rsidR="002541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городского поселения Лесная Поляна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запрашиваемые документы, информацию (отчетность, в том числе статистическую)  в рамках р</w:t>
      </w:r>
      <w:r w:rsidR="00254137">
        <w:rPr>
          <w:rFonts w:ascii="Times New Roman" w:eastAsia="Times New Roman" w:hAnsi="Times New Roman" w:cs="Times New Roman"/>
          <w:sz w:val="26"/>
          <w:szCs w:val="26"/>
          <w:lang w:eastAsia="ru-RU"/>
        </w:rPr>
        <w:t>еализации указанного соглашения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- предоставлять ежеквартальные в срок до 20 числа последнего месяца квартала  и годовой  в срок до 30 декабря текущего года отчеты об осуществлении переданных полномочий;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производить официальное опубликование принимаемых в рамках реализации переданных полномочий нормативны</w:t>
      </w:r>
      <w:r w:rsidR="007753BF">
        <w:rPr>
          <w:rFonts w:ascii="Times New Roman" w:eastAsia="Times New Roman" w:hAnsi="Times New Roman" w:cs="Times New Roman"/>
          <w:sz w:val="26"/>
          <w:szCs w:val="26"/>
          <w:lang w:eastAsia="ru-RU"/>
        </w:rPr>
        <w:t>х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документ</w:t>
      </w:r>
      <w:r w:rsidR="007753BF">
        <w:rPr>
          <w:rFonts w:ascii="Times New Roman" w:eastAsia="Times New Roman" w:hAnsi="Times New Roman" w:cs="Times New Roman"/>
          <w:sz w:val="26"/>
          <w:szCs w:val="26"/>
          <w:lang w:eastAsia="ru-RU"/>
        </w:rPr>
        <w:t>ов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средствах массовой информации.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4. Органы местного самоуправления </w:t>
      </w:r>
      <w:r w:rsidR="00C14137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имеют право: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на финансовое обеспечение полномочий, предусмотренных статьей 1 соглашения, за счет бюджетных средств, предоставляемых органами местного самоуправления </w:t>
      </w:r>
      <w:r w:rsidR="00BC4A5C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5. Реализация органами местного самоуправления </w:t>
      </w:r>
      <w:r w:rsidR="00391D4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Ярославского муниципального района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контроль за исполнением этих актов в порядке, предусмотренном Уставом </w:t>
      </w:r>
      <w:r w:rsidR="00391D4D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Ярославского муниципального района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12A44" w:rsidRPr="00D12A44" w:rsidRDefault="00D12A44" w:rsidP="00D12A44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Статья 6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Контроль за осуществлением органами местного самоуправления </w:t>
      </w:r>
      <w:r w:rsidR="007565AA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Ярославского муниципального района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переданных полномочий осуществляет Муниципальный Совет </w:t>
      </w:r>
      <w:r w:rsidR="007565AA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Лесная Поляна</w:t>
      </w:r>
      <w:r w:rsidR="007565AA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Администрация </w:t>
      </w:r>
      <w:r w:rsidR="007565AA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поселения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Администрация </w:t>
      </w:r>
      <w:r w:rsidR="005647F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поселения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осуществляет контроль за качеством, надлежащим исполнением </w:t>
      </w:r>
      <w:r w:rsidR="00FD2982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принятых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полномочий.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</w:t>
      </w:r>
      <w:r w:rsidR="0089351E">
        <w:rPr>
          <w:rFonts w:ascii="Times New Roman" w:eastAsia="Times New Roman" w:hAnsi="Times New Roman" w:cs="Times New Roman"/>
          <w:sz w:val="26"/>
          <w:szCs w:val="26"/>
          <w:lang w:eastAsia="ru-RU"/>
        </w:rPr>
        <w:t>г</w:t>
      </w:r>
      <w:r w:rsidR="00D03B45">
        <w:rPr>
          <w:rFonts w:ascii="Times New Roman" w:eastAsia="Times New Roman" w:hAnsi="Times New Roman" w:cs="Times New Roman"/>
          <w:sz w:val="26"/>
          <w:szCs w:val="26"/>
          <w:lang w:eastAsia="ru-RU"/>
        </w:rPr>
        <w:t>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3. Органы местного самоуправления </w:t>
      </w:r>
      <w:r w:rsidR="0089351E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Лесная Поляна</w:t>
      </w:r>
      <w:r w:rsidR="0089351E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направляют средства на реализацию полномочий, переданных </w:t>
      </w:r>
      <w:r w:rsidR="0089351E"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Ярославскому муниципальному району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указанных в статье 1 настоящего Соглашения, в пределах средств, предусмотренных в бюджете </w:t>
      </w:r>
      <w:r w:rsidR="0089351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поселения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данные цели и несут ответственность в порядке, установленном Бюджетным кодексом Российской Федерации.</w:t>
      </w:r>
    </w:p>
    <w:p w:rsidR="00D12A44" w:rsidRPr="00D12A44" w:rsidRDefault="00D12A44" w:rsidP="00D12A4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4. В случае неперечисления (неполного перечисления) в установленные сроки (приложение к соглашению)  в бюджет </w:t>
      </w:r>
      <w:r w:rsid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Ярославского муниципального района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межбюджетных трансфертов, предоставляемых из бюджета </w:t>
      </w:r>
      <w:r w:rsid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для осуществления передаваемых в соответствии со </w:t>
      </w:r>
      <w:hyperlink r:id="rId8" w:history="1">
        <w:r w:rsidRPr="00D12A44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 xml:space="preserve">статьей </w:t>
        </w:r>
      </w:hyperlink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 настоящего Соглашения </w:t>
      </w:r>
      <w:hyperlink r:id="rId9" w:history="1">
        <w:r w:rsidRPr="00D12A44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полномочий</w:t>
        </w:r>
      </w:hyperlink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производится перечисление в бюджет </w:t>
      </w:r>
      <w:r w:rsid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Ярославского муниципального района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неустойки в размере 1/300 </w:t>
      </w:r>
      <w:hyperlink r:id="rId10" w:history="1">
        <w:r w:rsidRPr="00D12A44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ставки</w:t>
        </w:r>
      </w:hyperlink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рефинансирования Центрального банка РФ от неперечисленной (не полностью перечисленной) суммы за каждый день просрочки.</w:t>
      </w:r>
    </w:p>
    <w:p w:rsidR="00D12A44" w:rsidRDefault="00D12A44" w:rsidP="00D12A4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5.В случае неисполнения либо ненадлежащего исполнения обязательств по Соглашению со стороны органов местного самоуправления </w:t>
      </w:r>
      <w:r w:rsid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органы местного самоуправления </w:t>
      </w:r>
      <w:r w:rsid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перечисляют в бюджет Ярославского муниципального района штраф в размере 0,1 % от суммы межбюджетного трансферта.</w:t>
      </w:r>
    </w:p>
    <w:p w:rsidR="006C3D9F" w:rsidRDefault="006C3D9F" w:rsidP="00D12A4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C3D9F" w:rsidRDefault="006C3D9F" w:rsidP="00D12A4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C3D9F" w:rsidRPr="00D12A44" w:rsidRDefault="006C3D9F" w:rsidP="00D12A4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12A44" w:rsidRPr="00D12A44" w:rsidRDefault="00D12A44" w:rsidP="00D12A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lastRenderedPageBreak/>
        <w:t>Статья 7</w:t>
      </w:r>
    </w:p>
    <w:p w:rsidR="00D12A44" w:rsidRPr="00D12A44" w:rsidRDefault="00D12A44" w:rsidP="00D12A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1. Основания прекращения настоящего Соглашения:</w:t>
      </w:r>
    </w:p>
    <w:p w:rsidR="00D12A44" w:rsidRPr="00D12A44" w:rsidRDefault="00D12A44" w:rsidP="00D12A44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истечение срока действия Соглашения;</w:t>
      </w:r>
    </w:p>
    <w:p w:rsidR="00D12A44" w:rsidRPr="00D12A44" w:rsidRDefault="00D12A44" w:rsidP="00D12A44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 по соглашению сторон досрочно;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Односторонний отказ от исполнения Соглашения допускается в случае неисполнения или ненадлежащего исполнения </w:t>
      </w:r>
      <w:r w:rsid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одной из Сторон своих обязательств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 настоящим Соглашением</w:t>
      </w:r>
      <w:r w:rsid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AC1B00" w:rsidRP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>касающихся невыполнения обязательств</w:t>
      </w:r>
      <w:r w:rsid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C1B00" w:rsidRP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>по обеспечению финансирования деятельности по осуществлению передаваемых полномочий, неисполнения или ненадлежащего исполнения полномочий</w:t>
      </w:r>
      <w:r w:rsid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</w:t>
      </w:r>
      <w:r w:rsidR="00AC1B00" w:rsidRPr="00AC1B00">
        <w:rPr>
          <w:rFonts w:ascii="Times New Roman" w:eastAsia="Times New Roman" w:hAnsi="Times New Roman" w:cs="Times New Roman"/>
          <w:sz w:val="26"/>
          <w:szCs w:val="26"/>
          <w:lang w:eastAsia="ru-RU"/>
        </w:rPr>
        <w:t>ли установления фактов нецелевого использования предоставляемых бюджетных трансфертов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D12A44" w:rsidRDefault="00D12A44" w:rsidP="00D12A4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Уведомление об одностороннем отказе от исполнения настоящего Соглашения направляется не менее чем за один месяц. Уведомление направляется Главой </w:t>
      </w:r>
      <w:r w:rsidR="0044787C">
        <w:rPr>
          <w:rFonts w:ascii="Times New Roman" w:eastAsia="Times New Roman" w:hAnsi="Times New Roman" w:cs="Times New Roman"/>
          <w:sz w:val="26"/>
          <w:szCs w:val="26"/>
          <w:lang w:eastAsia="ru-RU"/>
        </w:rPr>
        <w:t>соответствующего муниципального образования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E22C34" w:rsidRPr="00D12A44" w:rsidRDefault="00E22C34" w:rsidP="00D12A4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12A44" w:rsidRPr="00D12A44" w:rsidRDefault="00D12A44" w:rsidP="00D12A44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Статья 8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1. Настоящее Соглашение вступает в силу со дня его подписания Сторонами.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Срок действия настоящего Соглашения устанавливается с 01 </w:t>
      </w:r>
      <w:r w:rsidR="005B6047">
        <w:rPr>
          <w:rFonts w:ascii="Times New Roman" w:eastAsia="Times New Roman" w:hAnsi="Times New Roman" w:cs="Times New Roman"/>
          <w:sz w:val="26"/>
          <w:szCs w:val="26"/>
          <w:lang w:eastAsia="ru-RU"/>
        </w:rPr>
        <w:t>марта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201</w:t>
      </w:r>
      <w:r w:rsidR="005B6047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 по 31 декабря 2016 года.</w:t>
      </w:r>
    </w:p>
    <w:p w:rsidR="00D12A44" w:rsidRPr="00D12A44" w:rsidRDefault="00D12A44" w:rsidP="00D12A44">
      <w:pPr>
        <w:tabs>
          <w:tab w:val="left" w:pos="993"/>
        </w:tabs>
        <w:spacing w:after="0" w:line="240" w:lineRule="auto"/>
        <w:ind w:right="-1" w:firstLine="709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Статья 9</w:t>
      </w:r>
    </w:p>
    <w:p w:rsidR="00D12A44" w:rsidRPr="00D12A44" w:rsidRDefault="00D12A44" w:rsidP="00D12A44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1.  Любые изменения и дополнения к настоящему Соглашению,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Приложения к настоящему Соглашению являются неотъемлемыми частями настоящего Соглашения.</w:t>
      </w:r>
    </w:p>
    <w:p w:rsidR="00D12A44" w:rsidRPr="00D12A44" w:rsidRDefault="00D12A44" w:rsidP="00D12A4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D12A44">
        <w:rPr>
          <w:rFonts w:ascii="Times New Roman" w:eastAsia="Calibri" w:hAnsi="Times New Roman" w:cs="Times New Roman"/>
          <w:sz w:val="26"/>
          <w:szCs w:val="26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D12A44" w:rsidRPr="00D12A44" w:rsidRDefault="00D12A44" w:rsidP="00D12A4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D12A44">
        <w:rPr>
          <w:rFonts w:ascii="Times New Roman" w:eastAsia="Calibri" w:hAnsi="Times New Roman" w:cs="Times New Roman"/>
          <w:sz w:val="26"/>
          <w:szCs w:val="26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 недостижения согласия спор подлежит разрешению в Арбитражном суде Ярославской области.</w:t>
      </w:r>
    </w:p>
    <w:p w:rsidR="00D12A44" w:rsidRPr="00D12A44" w:rsidRDefault="00D12A44" w:rsidP="00D12A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4. Настоящее Соглашение заключено в г. Ярославле в двух экземплярах, имеющих равную юридическую силу, по одному для каждой из Сторон.</w:t>
      </w:r>
    </w:p>
    <w:p w:rsidR="00D12A44" w:rsidRPr="00D12A44" w:rsidRDefault="00D12A44" w:rsidP="00D12A44">
      <w:pPr>
        <w:tabs>
          <w:tab w:val="left" w:pos="1044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12A44">
        <w:rPr>
          <w:rFonts w:ascii="Times New Roman CYR" w:eastAsia="Times New Roman" w:hAnsi="Times New Roman CYR" w:cs="Times New Roman CYR"/>
          <w:sz w:val="26"/>
          <w:szCs w:val="26"/>
        </w:rPr>
        <w:t>Приложение № 1 – порядок предоставления межбюджетного трансферта</w:t>
      </w:r>
      <w:r w:rsidRPr="00D12A44">
        <w:rPr>
          <w:rFonts w:ascii="Times New Roman" w:eastAsia="Times New Roman" w:hAnsi="Times New Roman" w:cs="Times New Roman"/>
          <w:sz w:val="26"/>
          <w:szCs w:val="26"/>
        </w:rPr>
        <w:t>, необходимого для осуществления передаваемого полномочия из</w:t>
      </w:r>
      <w:r w:rsidR="009C63EE" w:rsidRPr="009C63EE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9C63EE">
        <w:rPr>
          <w:rFonts w:ascii="Times New Roman" w:eastAsia="Times New Roman" w:hAnsi="Times New Roman" w:cs="Times New Roman"/>
          <w:sz w:val="26"/>
          <w:szCs w:val="26"/>
        </w:rPr>
        <w:t xml:space="preserve">городского </w:t>
      </w:r>
      <w:r w:rsidR="009C63EE" w:rsidRPr="00D12A44">
        <w:rPr>
          <w:rFonts w:ascii="Times New Roman" w:eastAsia="Times New Roman" w:hAnsi="Times New Roman" w:cs="Times New Roman"/>
          <w:sz w:val="26"/>
          <w:szCs w:val="26"/>
        </w:rPr>
        <w:t xml:space="preserve"> поселени</w:t>
      </w:r>
      <w:r w:rsidR="009C63EE">
        <w:rPr>
          <w:rFonts w:ascii="Times New Roman" w:eastAsia="Times New Roman" w:hAnsi="Times New Roman" w:cs="Times New Roman"/>
          <w:sz w:val="26"/>
          <w:szCs w:val="26"/>
        </w:rPr>
        <w:t>я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</w:rPr>
        <w:t xml:space="preserve">, в </w:t>
      </w:r>
      <w:r w:rsidR="009C63EE" w:rsidRPr="00D12A44">
        <w:rPr>
          <w:rFonts w:ascii="Times New Roman" w:eastAsia="Times New Roman" w:hAnsi="Times New Roman" w:cs="Times New Roman"/>
          <w:sz w:val="26"/>
          <w:szCs w:val="26"/>
        </w:rPr>
        <w:t>Ярославск</w:t>
      </w:r>
      <w:r w:rsidR="009C63EE">
        <w:rPr>
          <w:rFonts w:ascii="Times New Roman" w:eastAsia="Times New Roman" w:hAnsi="Times New Roman" w:cs="Times New Roman"/>
          <w:sz w:val="26"/>
          <w:szCs w:val="26"/>
        </w:rPr>
        <w:t>ий муниципальный</w:t>
      </w:r>
      <w:r w:rsidR="009C63EE" w:rsidRPr="00D12A44">
        <w:rPr>
          <w:rFonts w:ascii="Times New Roman" w:eastAsia="Times New Roman" w:hAnsi="Times New Roman" w:cs="Times New Roman"/>
          <w:sz w:val="26"/>
          <w:szCs w:val="26"/>
        </w:rPr>
        <w:t xml:space="preserve"> район</w:t>
      </w:r>
      <w:r w:rsidRPr="00D12A44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D12A44" w:rsidRP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2A44" w:rsidRP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                                                                               Глава</w:t>
      </w:r>
    </w:p>
    <w:p w:rsidR="00D12A44" w:rsidRPr="00D12A44" w:rsidRDefault="00393CC5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городского</w:t>
      </w:r>
      <w:r w:rsidR="00D12A44"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поселения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Лесная Поляна</w:t>
      </w:r>
      <w:r w:rsidR="00D12A44"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Ярославского муниципального</w:t>
      </w:r>
      <w:r w:rsidR="00D12A44"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12A44"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____________________(</w:t>
      </w:r>
      <w:r w:rsidR="00393CC5">
        <w:rPr>
          <w:rFonts w:ascii="Times New Roman" w:eastAsia="Times New Roman" w:hAnsi="Times New Roman" w:cs="Times New Roman"/>
          <w:sz w:val="24"/>
          <w:szCs w:val="24"/>
          <w:lang w:eastAsia="ru-RU"/>
        </w:rPr>
        <w:t>С.Д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393CC5">
        <w:rPr>
          <w:rFonts w:ascii="Times New Roman" w:eastAsia="Times New Roman" w:hAnsi="Times New Roman" w:cs="Times New Roman"/>
          <w:sz w:val="24"/>
          <w:szCs w:val="24"/>
          <w:lang w:eastAsia="ru-RU"/>
        </w:rPr>
        <w:t>Вьюнов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)                    ____________________(Т.И. Хохлова)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__________________________________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(дата)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(дата)</w:t>
      </w:r>
    </w:p>
    <w:p w:rsidR="00D12A44" w:rsidRPr="00D12A44" w:rsidRDefault="00D12A44" w:rsidP="00AE2D61">
      <w:pPr>
        <w:spacing w:after="0" w:line="240" w:lineRule="auto"/>
        <w:ind w:left="4512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1</w:t>
      </w:r>
    </w:p>
    <w:p w:rsidR="00D12A44" w:rsidRPr="00D12A44" w:rsidRDefault="00D12A44" w:rsidP="00D12A44">
      <w:pPr>
        <w:spacing w:after="0" w:line="240" w:lineRule="auto"/>
        <w:ind w:left="522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к соглашению</w:t>
      </w:r>
      <w:r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передаче осуществления полномочий по решению вопросов местного значения </w:t>
      </w:r>
      <w:r w:rsidR="00276DD3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(в области градостроительной деятельности)</w:t>
      </w:r>
    </w:p>
    <w:p w:rsidR="00D12A44" w:rsidRPr="00D12A44" w:rsidRDefault="00D12A44" w:rsidP="00D12A4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2A44" w:rsidRPr="00D12A44" w:rsidRDefault="00D12A44" w:rsidP="00D12A44">
      <w:pPr>
        <w:tabs>
          <w:tab w:val="left" w:pos="1044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D12A44" w:rsidRPr="00D12A44" w:rsidRDefault="00D12A44" w:rsidP="00D12A44">
      <w:pPr>
        <w:tabs>
          <w:tab w:val="left" w:pos="10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</w:rPr>
        <w:t>Порядок</w:t>
      </w:r>
    </w:p>
    <w:p w:rsidR="00D12A44" w:rsidRPr="00D12A44" w:rsidRDefault="00D12A44" w:rsidP="00D12A44">
      <w:pPr>
        <w:tabs>
          <w:tab w:val="left" w:pos="10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</w:rPr>
        <w:t>предоставления межбюджетного трансферта, необходимого для осуществления передаваем</w:t>
      </w:r>
      <w:r w:rsidR="00236AAC">
        <w:rPr>
          <w:rFonts w:ascii="Times New Roman" w:eastAsia="Times New Roman" w:hAnsi="Times New Roman" w:cs="Times New Roman"/>
          <w:b/>
          <w:sz w:val="26"/>
          <w:szCs w:val="26"/>
        </w:rPr>
        <w:t>ых</w:t>
      </w:r>
      <w:r w:rsidRPr="00D12A44">
        <w:rPr>
          <w:rFonts w:ascii="Times New Roman" w:eastAsia="Times New Roman" w:hAnsi="Times New Roman" w:cs="Times New Roman"/>
          <w:b/>
          <w:sz w:val="26"/>
          <w:szCs w:val="26"/>
        </w:rPr>
        <w:t xml:space="preserve"> полномочи</w:t>
      </w:r>
      <w:r w:rsidR="00236AAC">
        <w:rPr>
          <w:rFonts w:ascii="Times New Roman" w:eastAsia="Times New Roman" w:hAnsi="Times New Roman" w:cs="Times New Roman"/>
          <w:b/>
          <w:sz w:val="26"/>
          <w:szCs w:val="26"/>
        </w:rPr>
        <w:t>й</w:t>
      </w:r>
      <w:r w:rsidRPr="00D12A44">
        <w:rPr>
          <w:rFonts w:ascii="Times New Roman" w:eastAsia="Times New Roman" w:hAnsi="Times New Roman" w:cs="Times New Roman"/>
          <w:b/>
          <w:sz w:val="26"/>
          <w:szCs w:val="26"/>
        </w:rPr>
        <w:t xml:space="preserve"> из</w:t>
      </w:r>
      <w:r w:rsidR="00276DD3">
        <w:rPr>
          <w:rFonts w:ascii="Times New Roman" w:eastAsia="Times New Roman" w:hAnsi="Times New Roman" w:cs="Times New Roman"/>
          <w:b/>
          <w:sz w:val="26"/>
          <w:szCs w:val="26"/>
        </w:rPr>
        <w:t xml:space="preserve"> городского поселения Лесная Поляна</w:t>
      </w:r>
      <w:r w:rsidRPr="00D12A44">
        <w:rPr>
          <w:rFonts w:ascii="Times New Roman" w:eastAsia="Times New Roman" w:hAnsi="Times New Roman" w:cs="Times New Roman"/>
          <w:b/>
          <w:sz w:val="26"/>
          <w:szCs w:val="26"/>
        </w:rPr>
        <w:t xml:space="preserve">, в </w:t>
      </w:r>
      <w:r w:rsidR="00276DD3" w:rsidRPr="00D12A44">
        <w:rPr>
          <w:rFonts w:ascii="Times New Roman" w:eastAsia="Times New Roman" w:hAnsi="Times New Roman" w:cs="Times New Roman"/>
          <w:b/>
          <w:sz w:val="26"/>
          <w:szCs w:val="26"/>
        </w:rPr>
        <w:t>Яр</w:t>
      </w:r>
      <w:r w:rsidR="00276DD3">
        <w:rPr>
          <w:rFonts w:ascii="Times New Roman" w:eastAsia="Times New Roman" w:hAnsi="Times New Roman" w:cs="Times New Roman"/>
          <w:b/>
          <w:sz w:val="26"/>
          <w:szCs w:val="26"/>
        </w:rPr>
        <w:t>ославский муниципальный район</w:t>
      </w:r>
    </w:p>
    <w:p w:rsidR="00D12A44" w:rsidRPr="00D12A44" w:rsidRDefault="00D12A44" w:rsidP="00D12A44">
      <w:pPr>
        <w:tabs>
          <w:tab w:val="left" w:pos="10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D12A44" w:rsidRPr="00D12A44" w:rsidRDefault="00D12A44" w:rsidP="00D12A44">
      <w:pPr>
        <w:tabs>
          <w:tab w:val="left" w:pos="10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I. Общие положения</w:t>
      </w:r>
    </w:p>
    <w:p w:rsidR="00D12A44" w:rsidRPr="00D12A44" w:rsidRDefault="00D12A44" w:rsidP="00D12A44">
      <w:pPr>
        <w:tabs>
          <w:tab w:val="left" w:pos="10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D12A44" w:rsidRPr="00D12A44" w:rsidRDefault="00D12A44" w:rsidP="00781EBF">
      <w:pPr>
        <w:widowControl w:val="0"/>
        <w:tabs>
          <w:tab w:val="left" w:pos="1044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1.1. Порядок предоставления межбюджетного трансферта, необходимого для осуществления передаваемого полномочия </w:t>
      </w:r>
      <w:r w:rsidR="00236AAC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городски</w:t>
      </w:r>
      <w:r w:rsidR="00F5539E">
        <w:rPr>
          <w:rFonts w:ascii="Times New Roman" w:eastAsia="Times New Roman" w:hAnsi="Times New Roman" w:cs="Times New Roman"/>
          <w:sz w:val="26"/>
          <w:szCs w:val="26"/>
          <w:lang w:eastAsia="ru-RU"/>
        </w:rPr>
        <w:t>м поселени</w:t>
      </w:r>
      <w:r w:rsidR="00236AAC">
        <w:rPr>
          <w:rFonts w:ascii="Times New Roman" w:eastAsia="Times New Roman" w:hAnsi="Times New Roman" w:cs="Times New Roman"/>
          <w:sz w:val="26"/>
          <w:szCs w:val="26"/>
          <w:lang w:eastAsia="ru-RU"/>
        </w:rPr>
        <w:t>ем</w:t>
      </w:r>
      <w:r w:rsidR="00F5539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(далее – Порядок) разработан в целях установления методики расчета, порядка перечисления указанного трансферта  и использования средств </w:t>
      </w:r>
      <w:r w:rsidR="00F5539E">
        <w:rPr>
          <w:rFonts w:ascii="Times New Roman" w:eastAsia="Times New Roman" w:hAnsi="Times New Roman" w:cs="Times New Roman"/>
          <w:sz w:val="26"/>
          <w:szCs w:val="26"/>
          <w:lang w:eastAsia="ru-RU"/>
        </w:rPr>
        <w:t>бюджета городского поселения Лесная Поляна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, направляемого на финансовое обеспечение осуществления переданного полномочия.</w:t>
      </w:r>
    </w:p>
    <w:p w:rsidR="00D12A44" w:rsidRPr="00D12A44" w:rsidRDefault="00D12A44" w:rsidP="00781EBF">
      <w:pPr>
        <w:widowControl w:val="0"/>
        <w:tabs>
          <w:tab w:val="left" w:pos="1044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1.2.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Межбюджетный трансферт из бюджет</w:t>
      </w:r>
      <w:r w:rsidR="00F5539E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а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</w:t>
      </w:r>
      <w:r w:rsidR="00F5539E"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поселения </w:t>
      </w:r>
      <w:r w:rsidR="00F5539E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в </w:t>
      </w:r>
      <w:r w:rsidR="00F5539E"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районн</w:t>
      </w:r>
      <w:r w:rsidR="00F5539E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ый</w:t>
      </w:r>
      <w:r w:rsidR="00F5539E"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бюджет ЯМР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на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осуществление переданн</w:t>
      </w:r>
      <w:r w:rsidR="00236AAC">
        <w:rPr>
          <w:rFonts w:ascii="Times New Roman" w:eastAsia="Times New Roman" w:hAnsi="Times New Roman" w:cs="Times New Roman"/>
          <w:sz w:val="26"/>
          <w:szCs w:val="26"/>
          <w:lang w:eastAsia="ru-RU"/>
        </w:rPr>
        <w:t>ых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полномочи</w:t>
      </w:r>
      <w:r w:rsidR="00236AAC">
        <w:rPr>
          <w:rFonts w:ascii="Times New Roman" w:eastAsia="Times New Roman" w:hAnsi="Times New Roman" w:cs="Times New Roman"/>
          <w:sz w:val="26"/>
          <w:szCs w:val="26"/>
          <w:lang w:eastAsia="ru-RU"/>
        </w:rPr>
        <w:t>й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предусматривается в бюджете </w:t>
      </w:r>
      <w:r w:rsidR="00F5539E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о поселения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на очередной финансовый год (очередной фи</w:t>
      </w:r>
      <w:r w:rsidR="00236AAC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нансовый год и плановый период)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и предоставляются за счет собственных доходов бюджета </w:t>
      </w:r>
      <w:r w:rsidR="00236AAC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городского поселения Лесная Поляна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на основании заключенн</w:t>
      </w:r>
      <w:r w:rsidR="00CB0768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ого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соглашени</w:t>
      </w:r>
      <w:r w:rsidR="00CB0768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я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между </w:t>
      </w:r>
      <w:r w:rsidR="00CB0768"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и </w:t>
      </w:r>
      <w:r w:rsidR="00CB0768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городским поселением Лесная Поляна и</w:t>
      </w:r>
      <w:r w:rsidR="00CB0768"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Ярославским муниципальным районом. </w:t>
      </w:r>
    </w:p>
    <w:p w:rsidR="00D12A44" w:rsidRPr="00D12A44" w:rsidRDefault="00D12A44" w:rsidP="00781EB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1.3.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 Межбюджетный трансферт из бюджета </w:t>
      </w:r>
      <w:r w:rsidR="00781EBF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городского поселения Лесная Поляна в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бюджет</w:t>
      </w:r>
      <w:r w:rsidR="00781EBF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ЯМР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выделяется на осуществление следующих полномочий по решению вопрос</w:t>
      </w:r>
      <w:r w:rsidR="00781EBF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ов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местного значения, предусмотренн</w:t>
      </w:r>
      <w:r w:rsidR="00781EBF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ых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в пункте 20 части 1 статьи 14 Федерального Закона от 06.10.2003 № 131-ФЗ «Об общих принципах организации местного самоупр</w:t>
      </w:r>
      <w:r w:rsidR="00D66282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авления в Российской Федерации»;</w:t>
      </w:r>
    </w:p>
    <w:p w:rsidR="00D12A44" w:rsidRPr="00D12A44" w:rsidRDefault="00D12A44" w:rsidP="00781EBF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внесение изменений и утверждение генеральных планов поселения  в соответствии с требованиями статей 9, 23-28 Градостроительного кодекса РФ (в том числе своевременная актуализация генеральных планов, создание карт существующих объектов электро-, тепло-, газо-, водоснабжения населения, водоотведения в векторном формате с указанием границ охранных зон, карт автомобильных дорог местного значения поселения);</w:t>
      </w:r>
    </w:p>
    <w:p w:rsidR="00D12A44" w:rsidRPr="00D12A44" w:rsidRDefault="00D12A44" w:rsidP="00781EBF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внесение изменений и утверждение правил землепользования и застройки поселения в соответствии с требованиями главы 4 Градостроительного кодекса РФ (в том числе своевременная актуализация правил землепользования и застройки),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утверждение местных нормативов градостроительного проектирования поселения в соответствии с требованиями статей 29², 29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4 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Градостроительного кодекса РФ,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подготовка и утверждение подготовленной на основании документов </w:t>
      </w:r>
      <w:hyperlink r:id="rId11" w:anchor="block_102" w:history="1">
        <w:r w:rsidRPr="00D12A44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территориального планирования</w:t>
        </w:r>
      </w:hyperlink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поселения документации по планировке территории, за исключением случаев, предусмотренных Градостроительным кодексом РФ, в соответствии с требованиями статей 41-46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выдача разрешений на строительство,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 в соответствии с требованиями статей 51-55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принятие решений о развитии застроенных территорий, о комплексном освоении территорий, об освоении территорий в целях строительства жилья экономического класса в соответствии с требованиями статей 46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1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– 46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8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проведение осмотра зданий, сооружений на предмет их технического состояния и надлежащего технического обслуживания в соответствии с требованиями технических регламентов, предъявляемыми к конструктивным и другим характеристикам надежности и безопасности указанных объектов, требованиями проектной документации, выдача рекомендаций о мерах по устранению выявленных нарушений в случаях, предусмотренных Градостроительным кодексом РФ, в соответствии с требованиями главы 6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>2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освидетельствование проведения основных работ по строительству (реконструкции) объектов индивидуального жилищного строительства, осуществляемому с привлечением средств материнского (семейного) капитала в соответствии с постановлением Правительства РФ от 18.08.2011 № 686 «Об утверждении Правил выдачи документа, подтверждающего проведение основных работ по строительству (реконструкции) объекта индивидуального жилищного строительства, осуществляемому с привлечением средств материнского (семейного) капитала»;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согласование проектов документов территориального планирования Российской Федерации, подготовленных применительно к территории сельских поселений, в соответствии с ч.5 ст.12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согласование проектов документов территориального планирования Ярославской области, в соответствии с ч.3 ст.16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установление порядка расследования случаев причинения вреда жизни или здоровью физических лиц, имуществу физических или юридических лиц в результате нарушения законодательства о градостроительной деятельности в соответствии с ч.4 ст.62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резервирование земель и изъятие, в том числе путем выкупа, земельных участков в границах поселения для муниципальных нужд. </w:t>
      </w:r>
    </w:p>
    <w:p w:rsidR="00AE2D61" w:rsidRPr="00D12A44" w:rsidRDefault="00AE2D61" w:rsidP="006C3D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6"/>
          <w:szCs w:val="26"/>
          <w:lang w:eastAsia="ru-RU"/>
        </w:rPr>
      </w:pPr>
    </w:p>
    <w:p w:rsidR="00D12A44" w:rsidRPr="00D12A44" w:rsidRDefault="00D12A44" w:rsidP="006C3D9F">
      <w:pPr>
        <w:widowControl w:val="0"/>
        <w:tabs>
          <w:tab w:val="left" w:pos="3435"/>
          <w:tab w:val="left" w:pos="10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napToGrid w:val="0"/>
          <w:sz w:val="26"/>
          <w:szCs w:val="26"/>
          <w:lang w:val="en-US" w:eastAsia="ru-RU"/>
        </w:rPr>
        <w:t>II</w:t>
      </w:r>
      <w:r w:rsidRPr="00D12A44">
        <w:rPr>
          <w:rFonts w:ascii="Times New Roman" w:eastAsia="Times New Roman" w:hAnsi="Times New Roman" w:cs="Times New Roman"/>
          <w:b/>
          <w:snapToGrid w:val="0"/>
          <w:sz w:val="26"/>
          <w:szCs w:val="26"/>
          <w:lang w:eastAsia="ru-RU"/>
        </w:rPr>
        <w:t>. Условия и порядок перечисления межбюджетных трансфертов</w:t>
      </w:r>
    </w:p>
    <w:p w:rsidR="00D12A44" w:rsidRPr="00D12A44" w:rsidRDefault="00D12A44" w:rsidP="00D12A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Межбюджетные трансферты из бюджета </w:t>
      </w:r>
      <w:r w:rsidR="00C57CF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городского </w:t>
      </w:r>
      <w:r w:rsidR="00C57CFF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поселения </w:t>
      </w:r>
      <w:r w:rsidR="00C57CF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Лесная Поляна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перечисляются в </w:t>
      </w:r>
      <w:r w:rsidR="00C57CFF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районн</w:t>
      </w:r>
      <w:r w:rsidR="00095109">
        <w:rPr>
          <w:rFonts w:ascii="Times New Roman" w:eastAsia="Times New Roman" w:hAnsi="Times New Roman" w:cs="Times New Roman"/>
          <w:sz w:val="26"/>
          <w:szCs w:val="26"/>
          <w:lang w:eastAsia="ru-RU"/>
        </w:rPr>
        <w:t>ый</w:t>
      </w:r>
      <w:r w:rsidR="00C57CFF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бюджет </w:t>
      </w:r>
      <w:r w:rsidR="00C57CFF"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ЯМР</w:t>
      </w:r>
      <w:r w:rsidR="00C57CFF"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на осуществление следующих полномочий по решению вопрос</w:t>
      </w:r>
      <w:r w:rsidR="00095109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ов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местного значения, предусмотренн</w:t>
      </w:r>
      <w:r w:rsidR="00095109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ых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в пункте 20 части 1 статьи 14 Федерального Закона от 06.10.2003 № 131-ФЗ «Об общих принципах организации местного самоуправления в Российской Федерации»: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- внесение изменений и утверждение генеральных планов поселения  в соответствии с требованиями статей 9, 23-28 Градостроительного кодекса РФ (в том числе своевременная актуализация генеральных планов, создание карт существующих объектов электро-, тепло-, газо-, водоснабжения населения, водоотведения в векторном формате с указанием границ охранных зон, карт автомобильных дорог местного значения поселения);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внесение изменений и утверждение правил землепользования и застройки поселения в соответствии с требованиями главы 4 Градостроительного кодекса РФ (в том числе своевременная актуализация правил землепользования и застройки),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r w:rsidRPr="00D12A44">
        <w:rPr>
          <w:rFonts w:ascii="Times New Roman" w:eastAsia="Times New Roman" w:hAnsi="Times New Roman" w:cs="Times New Roman"/>
          <w:color w:val="FF0000"/>
          <w:sz w:val="26"/>
          <w:szCs w:val="26"/>
          <w:lang w:eastAsia="ru-RU"/>
        </w:rPr>
        <w:t xml:space="preserve">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утверждение местных нормативов градостроительного проектирования поселения в соответствии с требованиями статей 29², 29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4 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Градостроительного кодекса РФ,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подготовка и утверждение подготовленной на основании документов </w:t>
      </w:r>
      <w:hyperlink r:id="rId12" w:anchor="block_102" w:history="1">
        <w:r w:rsidRPr="00D12A44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территориального планирования</w:t>
        </w:r>
      </w:hyperlink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 поселения документации по планировке территории, за исключением случаев, предусмотренных Градостроительным кодексом РФ, в соответствии с требованиями статей 41-46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выдача разрешений на строительство,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 в соответствии с требованиями статей 51-55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принятие решений о развитии застроенных территорий, о комплексном освоении территорий, об освоении территорий в целях строительства жилья экономического класса в соответствии с требованиями статей 46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1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– 46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8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проведение осмотра зданий, сооружений на предмет их технического состояния и надлежащего технического обслуживания в соответствии с требованиями технических регламентов, предъявляемыми к конструктивным и другим характеристикам надежности и безопасности указанных объектов, требованиями проектной документации, выдача рекомендаций о мерах по устранению выявленных нарушений в случаях, предусмотренных Градостроительным кодексом РФ, в соответствии с требованиями главы 6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>2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освидетельствование проведения основных работ по строительству (реконструкции) объектов индивидуального жилищного строительства, осуществляемому с привлечением средств материнского (семейного) капитала в соответствии с постановлением Правительства РФ от 18.08.2011 № 686 «Об утверждении Правил выдачи документа, подтверждающего проведение основных работ по строительству (реконструкции) объекта индивидуального жилищного строительства, осуществляемому с привлечением средств материнского (семейного) капитала»;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согласование проектов документов территориального планирования Российской Федерации, подготовленных применительно к территории сельских поселений, в соответствии с ч.5 ст.12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- согласование проектов документов территориального планирования Ярославской области, в соответствии с ч.3 ст.16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установление порядка расследования случаев причинения вреда жизни или здоровью физических лиц, имуществу физических или юридических лиц в результате нарушения законодательства о градостроительной деятельности в соответствии с ч.4 ст.62 Градостроительного кодекса РФ, иными законами и подзаконными нормативными актами;</w:t>
      </w:r>
    </w:p>
    <w:p w:rsidR="00D12A44" w:rsidRDefault="00D12A44" w:rsidP="00D12A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резервирование земель и изъятие, в том числе путем выкупа, земельных участков в границах поселения для муниципальных нужд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,</w:t>
      </w:r>
    </w:p>
    <w:p w:rsidR="00095109" w:rsidRDefault="00024531" w:rsidP="00D12A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в</w:t>
      </w:r>
      <w:r w:rsidR="00095109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следующем порядке:</w:t>
      </w:r>
    </w:p>
    <w:p w:rsidR="00095109" w:rsidRPr="001718F9" w:rsidRDefault="00095109" w:rsidP="00D12A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 w:rsidRPr="001718F9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- в 2015 году единовременно до 31.12.2015;</w:t>
      </w:r>
    </w:p>
    <w:p w:rsidR="00D12A44" w:rsidRPr="00D12A44" w:rsidRDefault="00095109" w:rsidP="00D12A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718F9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- в 2016 году </w:t>
      </w:r>
      <w:r w:rsidR="00D12A44"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ежеквартально не позднее 25 числа последнего месяца квартала равными долями от суммы, предусмотренной на эти цели.</w:t>
      </w:r>
    </w:p>
    <w:p w:rsidR="00D12A44" w:rsidRPr="00D12A44" w:rsidRDefault="00D12A44" w:rsidP="00D12A44">
      <w:pPr>
        <w:widowControl w:val="0"/>
        <w:tabs>
          <w:tab w:val="left" w:pos="1044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</w:p>
    <w:p w:rsidR="00D12A44" w:rsidRPr="00D12A44" w:rsidRDefault="00D12A44" w:rsidP="00D12A44">
      <w:pPr>
        <w:tabs>
          <w:tab w:val="left" w:pos="10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I</w:t>
      </w:r>
      <w:r w:rsidRPr="00D12A44">
        <w:rPr>
          <w:rFonts w:ascii="Times New Roman" w:eastAsia="Times New Roman" w:hAnsi="Times New Roman" w:cs="Times New Roman"/>
          <w:b/>
          <w:sz w:val="26"/>
          <w:szCs w:val="26"/>
          <w:lang w:val="en-US" w:eastAsia="ru-RU"/>
        </w:rPr>
        <w:t>I</w:t>
      </w: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I. Методика расчета предоставления межбюджетных трансфертов из районного бюджета бюджетам поселений</w:t>
      </w:r>
    </w:p>
    <w:p w:rsidR="00D12A44" w:rsidRPr="00D12A44" w:rsidRDefault="00D12A44" w:rsidP="00D12A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color w:val="FF0000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3.1.  Объем межбюджетных трансфертов из бюджет</w:t>
      </w:r>
      <w:r w:rsidR="008421A3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а городского поселения Лесная Поляна в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</w:t>
      </w:r>
      <w:r w:rsidR="008421A3"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районн</w:t>
      </w:r>
      <w:r w:rsidR="008421A3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ый</w:t>
      </w:r>
      <w:r w:rsidR="000711A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бюджет</w:t>
      </w:r>
      <w:r w:rsidR="008421A3"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ЯМР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на осуществление следующих полномочий по решению вопрос</w:t>
      </w:r>
      <w:r w:rsidR="00FF1F0B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ов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местного значения, предусмотренн</w:t>
      </w:r>
      <w:r w:rsidR="00F55053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ых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в пункте 20 части 1 статьи 14 Федерального Закона от 06.10.2003 № 131-ФЗ «Об общих принципах организации местного самоуправления в Российской Федерации»</w:t>
      </w:r>
      <w:r w:rsidRPr="00D12A44">
        <w:rPr>
          <w:rFonts w:ascii="Times New Roman" w:eastAsia="Times New Roman" w:hAnsi="Times New Roman" w:cs="Times New Roman"/>
          <w:snapToGrid w:val="0"/>
          <w:color w:val="FF0000"/>
          <w:sz w:val="26"/>
          <w:szCs w:val="26"/>
          <w:lang w:eastAsia="ru-RU"/>
        </w:rPr>
        <w:t>: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внесение изменений и утверждение генеральных планов поселения  в соответствии с требованиями статей 9, 23-28 Градостроительного кодекса РФ (в том числе своевременная актуализация генеральных планов, создание карт существующих объектов электро-, тепло-, газо-, водоснабжения населения, водоотведения в векторном формате с указанием границ охранных зон, карт автомобильных дорог местного значения поселения);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внесение изменений и утверждение правил землепользования и застройки поселения в соответствии с требованиями главы 4 Градостроительного кодекса РФ (в том числе своевременная актуализация правил землепользования и застройки),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утверждение местных нормативов градостроительного проектирования поселения в соответствии с требованиями статей 29², 29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4 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Градостроительного кодекса РФ,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подготовка и утверждение подготовленной на основании документов </w:t>
      </w:r>
      <w:hyperlink r:id="rId13" w:anchor="block_102" w:history="1">
        <w:r w:rsidRPr="00D12A44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территориального планирования</w:t>
        </w:r>
      </w:hyperlink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 поселения документации по планировке территории, за исключением случаев, предусмотренных Градостроительным кодексом РФ, в соответствии с требованиями статей 41-46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выдача разрешений на строительство,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 в соответствии с требованиями статей 51-55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принятие решений о развитии застроенных территорий, о комплексном освоении территорий, об освоении территорий в целях строительства жилья экономического класса в соответствии с требованиями статей 46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1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– 46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8 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- проведение осмотра зданий, сооружений на предмет их технического состояния и надлежащего технического обслуживания в соответствии с требованиями технических регламентов, предъявляемыми к конструктивным и другим характеристикам надежности и безопасности указанных объектов, требованиями проектной документации, выдача рекомендаций о мерах по устранению выявленных нарушений в случаях, предусмотренных Градостроительным кодексом РФ, в соответствии с требованиями главы 6</w:t>
      </w:r>
      <w:r w:rsidRPr="00D12A44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>2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освидетельствование проведения основных работ по строительству (реконструкции) объектов индивидуального жилищного строительства, осуществляемому с привлечением средств материнского (семейного) капитала в соответствии с постановлением Правительства РФ от 18.08.2011 № 686 «Об утверждении Правил выдачи документа, подтверждающего проведение основных работ по строительству (реконструкции) объекта индивидуального жилищного строительства, осуществляемому с привлечением средств материнского (семейного) капитала»;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согласование проектов документов территориального планирования Российской Федерации, подготовленных применительно к территории сельских поселений, в соответствии с ч.5 ст.12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согласование проектов документов территориального планирования Ярославской области, в соответствии с ч.3 ст.16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установление порядка расследования случаев причинения вреда жизни или здоровью физических лиц, имуществу физических или юридических лиц в результате нарушения законодательства о градостроительной деятельности в соответствии с ч.4 ст.62 Градостроительного кодекса РФ, иными законами и подзаконными нормативными актами;</w:t>
      </w:r>
    </w:p>
    <w:p w:rsidR="00D12A44" w:rsidRPr="00D12A44" w:rsidRDefault="00D12A44" w:rsidP="00D12A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>- резервирование земель и изъятие, в том числе путем выкупа, земельных участков в границах поселения для муниципальных нужд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,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4D5C3D" w:rsidRDefault="00D12A44" w:rsidP="00D12A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определяется </w:t>
      </w:r>
      <w:r w:rsidR="004D5C3D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на 2015 год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по следующей формуле:</w:t>
      </w:r>
      <w:r w:rsidRPr="00D12A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D12A44" w:rsidRPr="00D12A44" w:rsidRDefault="00D12A44" w:rsidP="00D12A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Vмт = (Фот : К) / </w:t>
      </w:r>
      <w:r w:rsidR="004D5C3D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12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мес * </w:t>
      </w:r>
      <w:r w:rsidR="004D5C3D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10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мес, где </w:t>
      </w:r>
    </w:p>
    <w:p w:rsidR="00D12A44" w:rsidRPr="00D12A44" w:rsidRDefault="00D12A44" w:rsidP="00D12A44">
      <w:pPr>
        <w:widowControl w:val="0"/>
        <w:tabs>
          <w:tab w:val="left" w:pos="1044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Vмт – объем межбюджетных трансфертов,</w:t>
      </w:r>
    </w:p>
    <w:p w:rsidR="00D12A44" w:rsidRDefault="00D12A44" w:rsidP="00D12A44">
      <w:pPr>
        <w:widowControl w:val="0"/>
        <w:tabs>
          <w:tab w:val="left" w:pos="1044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Фот – фонд оплаты труда специалиста 1 категории,</w:t>
      </w:r>
    </w:p>
    <w:p w:rsidR="004D5C3D" w:rsidRPr="00D12A44" w:rsidRDefault="004D5C3D" w:rsidP="00D12A44">
      <w:pPr>
        <w:widowControl w:val="0"/>
        <w:tabs>
          <w:tab w:val="left" w:pos="1044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на 2016 год </w:t>
      </w: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по следующей формуле:</w:t>
      </w:r>
    </w:p>
    <w:p w:rsidR="004D5C3D" w:rsidRPr="00D12A44" w:rsidRDefault="004D5C3D" w:rsidP="004D5C3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Vмт = (Фот : К) / 12мес * 12мес, где </w:t>
      </w:r>
    </w:p>
    <w:p w:rsidR="004D5C3D" w:rsidRPr="00D12A44" w:rsidRDefault="004D5C3D" w:rsidP="004D5C3D">
      <w:pPr>
        <w:widowControl w:val="0"/>
        <w:tabs>
          <w:tab w:val="left" w:pos="1044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Vмт – объем межбюджетных трансфертов,</w:t>
      </w:r>
    </w:p>
    <w:p w:rsidR="004D5C3D" w:rsidRDefault="004D5C3D" w:rsidP="004D5C3D">
      <w:pPr>
        <w:widowControl w:val="0"/>
        <w:tabs>
          <w:tab w:val="left" w:pos="1044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Фот – фонд оплат</w:t>
      </w:r>
      <w:r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ы труда специалиста 1 категории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12A44" w:rsidRPr="00D12A44" w:rsidRDefault="00D12A44" w:rsidP="00D12A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                                                                            Глава</w:t>
      </w:r>
    </w:p>
    <w:p w:rsidR="00D12A44" w:rsidRPr="00D12A44" w:rsidRDefault="004D5C3D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городского</w:t>
      </w:r>
      <w:r w:rsidR="00D12A44"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Лесная Поляна</w:t>
      </w:r>
      <w:r w:rsidR="00D12A44"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Ярославского муниципального</w:t>
      </w:r>
      <w:r w:rsidR="00D12A44" w:rsidRPr="00D12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12A44"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____________________(</w:t>
      </w:r>
      <w:r w:rsidR="004D5C3D">
        <w:rPr>
          <w:rFonts w:ascii="Times New Roman" w:eastAsia="Times New Roman" w:hAnsi="Times New Roman" w:cs="Times New Roman"/>
          <w:sz w:val="24"/>
          <w:szCs w:val="24"/>
          <w:lang w:eastAsia="ru-RU"/>
        </w:rPr>
        <w:t>С.Д.Вьюнов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)                    ____________________(Т.И. Хохлова)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__________________________________</w:t>
      </w:r>
    </w:p>
    <w:p w:rsidR="00D12A44" w:rsidRPr="00D12A44" w:rsidRDefault="00D12A44" w:rsidP="00D12A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(дата)</w:t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2A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(дата)</w:t>
      </w:r>
    </w:p>
    <w:p w:rsidR="00B84E08" w:rsidRDefault="00B84E08"/>
    <w:p w:rsidR="00B920C0" w:rsidRDefault="00B920C0"/>
    <w:p w:rsidR="00B920C0" w:rsidRDefault="00B920C0"/>
    <w:sectPr w:rsidR="00B920C0" w:rsidSect="00F8631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12A44"/>
    <w:rsid w:val="00015EF2"/>
    <w:rsid w:val="00015F40"/>
    <w:rsid w:val="00024531"/>
    <w:rsid w:val="00070C4D"/>
    <w:rsid w:val="000711A6"/>
    <w:rsid w:val="00095109"/>
    <w:rsid w:val="000B6AB9"/>
    <w:rsid w:val="000F753E"/>
    <w:rsid w:val="001405AC"/>
    <w:rsid w:val="00164CD6"/>
    <w:rsid w:val="001709AB"/>
    <w:rsid w:val="001718F9"/>
    <w:rsid w:val="00191209"/>
    <w:rsid w:val="001A4CEE"/>
    <w:rsid w:val="001F50FB"/>
    <w:rsid w:val="00211D8F"/>
    <w:rsid w:val="00224ECA"/>
    <w:rsid w:val="00236AAC"/>
    <w:rsid w:val="00254137"/>
    <w:rsid w:val="00276DD3"/>
    <w:rsid w:val="002E58B8"/>
    <w:rsid w:val="002F76E9"/>
    <w:rsid w:val="00355776"/>
    <w:rsid w:val="003631D2"/>
    <w:rsid w:val="00386216"/>
    <w:rsid w:val="00391D4D"/>
    <w:rsid w:val="00393CC5"/>
    <w:rsid w:val="003A034C"/>
    <w:rsid w:val="003A6ABB"/>
    <w:rsid w:val="003B1678"/>
    <w:rsid w:val="003B3D80"/>
    <w:rsid w:val="003E7FF0"/>
    <w:rsid w:val="004376CD"/>
    <w:rsid w:val="00446241"/>
    <w:rsid w:val="0044787C"/>
    <w:rsid w:val="0049640C"/>
    <w:rsid w:val="0049778F"/>
    <w:rsid w:val="004D5C3D"/>
    <w:rsid w:val="00503944"/>
    <w:rsid w:val="0053110C"/>
    <w:rsid w:val="005647FC"/>
    <w:rsid w:val="00584F17"/>
    <w:rsid w:val="00586CED"/>
    <w:rsid w:val="005B11E6"/>
    <w:rsid w:val="005B6047"/>
    <w:rsid w:val="006154D8"/>
    <w:rsid w:val="006172FA"/>
    <w:rsid w:val="00667319"/>
    <w:rsid w:val="0067135C"/>
    <w:rsid w:val="006A6B65"/>
    <w:rsid w:val="006C3D9F"/>
    <w:rsid w:val="006E2431"/>
    <w:rsid w:val="00750B63"/>
    <w:rsid w:val="007565AA"/>
    <w:rsid w:val="0076151C"/>
    <w:rsid w:val="007631B5"/>
    <w:rsid w:val="007753BF"/>
    <w:rsid w:val="00781EBF"/>
    <w:rsid w:val="00790E60"/>
    <w:rsid w:val="007A2D9B"/>
    <w:rsid w:val="007E47B7"/>
    <w:rsid w:val="008025A8"/>
    <w:rsid w:val="00813E06"/>
    <w:rsid w:val="008421A3"/>
    <w:rsid w:val="008513CD"/>
    <w:rsid w:val="0089351E"/>
    <w:rsid w:val="008A50DD"/>
    <w:rsid w:val="008F33EA"/>
    <w:rsid w:val="00944549"/>
    <w:rsid w:val="009B7161"/>
    <w:rsid w:val="009C63EE"/>
    <w:rsid w:val="00A12448"/>
    <w:rsid w:val="00A402A0"/>
    <w:rsid w:val="00A803C9"/>
    <w:rsid w:val="00A8366A"/>
    <w:rsid w:val="00A97EAB"/>
    <w:rsid w:val="00AC1B00"/>
    <w:rsid w:val="00AE2D61"/>
    <w:rsid w:val="00B84A87"/>
    <w:rsid w:val="00B84E08"/>
    <w:rsid w:val="00B920C0"/>
    <w:rsid w:val="00BB6510"/>
    <w:rsid w:val="00BC4A5C"/>
    <w:rsid w:val="00C12550"/>
    <w:rsid w:val="00C14137"/>
    <w:rsid w:val="00C47F87"/>
    <w:rsid w:val="00C57CFF"/>
    <w:rsid w:val="00C61667"/>
    <w:rsid w:val="00C72858"/>
    <w:rsid w:val="00C73B97"/>
    <w:rsid w:val="00CB0768"/>
    <w:rsid w:val="00CB6F69"/>
    <w:rsid w:val="00CF2203"/>
    <w:rsid w:val="00CF4F04"/>
    <w:rsid w:val="00D03B45"/>
    <w:rsid w:val="00D12A44"/>
    <w:rsid w:val="00D30A4F"/>
    <w:rsid w:val="00D408F5"/>
    <w:rsid w:val="00D44E0B"/>
    <w:rsid w:val="00D66282"/>
    <w:rsid w:val="00DB69E8"/>
    <w:rsid w:val="00DD1D95"/>
    <w:rsid w:val="00E2074A"/>
    <w:rsid w:val="00E22C34"/>
    <w:rsid w:val="00E52AD7"/>
    <w:rsid w:val="00E96BBC"/>
    <w:rsid w:val="00EB11D3"/>
    <w:rsid w:val="00EE0682"/>
    <w:rsid w:val="00EE2724"/>
    <w:rsid w:val="00EE2CC6"/>
    <w:rsid w:val="00F003FE"/>
    <w:rsid w:val="00F25068"/>
    <w:rsid w:val="00F42553"/>
    <w:rsid w:val="00F45E27"/>
    <w:rsid w:val="00F55053"/>
    <w:rsid w:val="00F5539E"/>
    <w:rsid w:val="00F55A27"/>
    <w:rsid w:val="00F82ADF"/>
    <w:rsid w:val="00F86311"/>
    <w:rsid w:val="00FA2F31"/>
    <w:rsid w:val="00FA4364"/>
    <w:rsid w:val="00FB63F3"/>
    <w:rsid w:val="00FD2982"/>
    <w:rsid w:val="00FF1F0B"/>
    <w:rsid w:val="00FF5C0B"/>
    <w:rsid w:val="00FF6B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76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33E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662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6628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6C3D9F"/>
    <w:pPr>
      <w:spacing w:after="0" w:line="240" w:lineRule="auto"/>
    </w:pPr>
  </w:style>
  <w:style w:type="table" w:styleId="a7">
    <w:name w:val="Table Grid"/>
    <w:basedOn w:val="a1"/>
    <w:uiPriority w:val="59"/>
    <w:rsid w:val="00A803C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33E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662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6628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AB2AA1BA7BD2B0B0BE7333F5FD66FFE706FAA8E046360111C55F479072DF9F702EC77BEDD0E6B408E100DsCH7G" TargetMode="External"/><Relationship Id="rId13" Type="http://schemas.openxmlformats.org/officeDocument/2006/relationships/hyperlink" Target="http://base.garant.ru/12138258/1/" TargetMode="External"/><Relationship Id="rId3" Type="http://schemas.openxmlformats.org/officeDocument/2006/relationships/styles" Target="styles.xml"/><Relationship Id="rId7" Type="http://schemas.openxmlformats.org/officeDocument/2006/relationships/hyperlink" Target="http://base.garant.ru/12138258/1/" TargetMode="External"/><Relationship Id="rId12" Type="http://schemas.openxmlformats.org/officeDocument/2006/relationships/hyperlink" Target="http://base.garant.ru/12138258/1/" TargetMode="Externa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://base.garant.ru/12138258/1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0AB2AA1BA7BD2B0B0BE72D3249BA31FB7766F086016D304A4B53A326s5H7G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AB2AA1BA7BD2B0B0BE7333F5FD66FFE706FAA8E046360111C55F479072DF9F702EC77BEDD0E6B408E1006sCH4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4CF8D6-E2E1-43D7-AC51-363F2F672A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4552</Words>
  <Characters>25950</Characters>
  <Application>Microsoft Office Word</Application>
  <DocSecurity>0</DocSecurity>
  <Lines>216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Е.М. Кулик</dc:creator>
  <cp:lastModifiedBy>sakova</cp:lastModifiedBy>
  <cp:revision>4</cp:revision>
  <cp:lastPrinted>2015-12-24T13:32:00Z</cp:lastPrinted>
  <dcterms:created xsi:type="dcterms:W3CDTF">2015-12-24T13:34:00Z</dcterms:created>
  <dcterms:modified xsi:type="dcterms:W3CDTF">2015-12-28T06:07:00Z</dcterms:modified>
</cp:coreProperties>
</file>