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088" w:rsidRDefault="00A00088" w:rsidP="00C74BE0">
      <w:pPr>
        <w:spacing w:after="0"/>
        <w:jc w:val="center"/>
        <w:rPr>
          <w:rFonts w:ascii="Times New Roman" w:hAnsi="Times New Roman"/>
          <w:b/>
          <w:sz w:val="28"/>
        </w:rPr>
      </w:pPr>
      <w:r w:rsidRPr="00EF2192">
        <w:rPr>
          <w:noProof/>
          <w:lang w:eastAsia="ru-RU"/>
        </w:rPr>
        <w:drawing>
          <wp:inline distT="0" distB="0" distL="0" distR="0">
            <wp:extent cx="500932" cy="500932"/>
            <wp:effectExtent l="0" t="0" r="0" b="0"/>
            <wp:docPr id="1" name="Рисунок 1" descr="C:\Users\lapotnikov\Downloads\2016_01_20__Gerb_YaM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lapotnikov\Downloads\2016_01_20__Gerb_YaM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30" cy="50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BE0" w:rsidRDefault="00C74BE0" w:rsidP="00C74BE0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ТЕРРИТОРИАЛЬНАЯ ИЗБИРАТЕЛЬНАЯ КОМИССИЯ</w:t>
      </w:r>
    </w:p>
    <w:p w:rsidR="00C74BE0" w:rsidRDefault="002D7610" w:rsidP="00C74BE0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ЯРОСЛАВСКОГО РАЙОНА</w:t>
      </w:r>
    </w:p>
    <w:p w:rsidR="00C74BE0" w:rsidRDefault="00C74BE0" w:rsidP="00C74BE0">
      <w:pPr>
        <w:spacing w:after="0"/>
        <w:jc w:val="center"/>
        <w:rPr>
          <w:rFonts w:ascii="Times New Roman" w:hAnsi="Times New Roman"/>
          <w:b/>
          <w:spacing w:val="60"/>
          <w:sz w:val="28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spacing w:val="60"/>
          <w:sz w:val="28"/>
        </w:rPr>
        <w:t>РЕШЕНИЕ</w:t>
      </w:r>
    </w:p>
    <w:p w:rsidR="00881A47" w:rsidRDefault="00881A47" w:rsidP="00C74BE0">
      <w:pPr>
        <w:spacing w:after="0"/>
        <w:jc w:val="center"/>
        <w:rPr>
          <w:rFonts w:ascii="Times New Roman" w:hAnsi="Times New Roman"/>
          <w:b/>
          <w:spacing w:val="60"/>
          <w:sz w:val="28"/>
        </w:rPr>
      </w:pPr>
    </w:p>
    <w:p w:rsidR="00881A47" w:rsidRPr="00C74BE0" w:rsidRDefault="00E1736E" w:rsidP="00881A47">
      <w:pPr>
        <w:tabs>
          <w:tab w:val="left" w:pos="308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881A47">
        <w:rPr>
          <w:rFonts w:ascii="Times New Roman" w:hAnsi="Times New Roman"/>
          <w:sz w:val="28"/>
          <w:szCs w:val="28"/>
        </w:rPr>
        <w:t>.07.2023</w:t>
      </w:r>
      <w:r w:rsidR="00881A47">
        <w:rPr>
          <w:rFonts w:ascii="Times New Roman" w:hAnsi="Times New Roman"/>
          <w:sz w:val="28"/>
          <w:szCs w:val="28"/>
        </w:rPr>
        <w:tab/>
      </w:r>
      <w:r w:rsidR="00881A47">
        <w:rPr>
          <w:rFonts w:ascii="Times New Roman" w:hAnsi="Times New Roman"/>
          <w:sz w:val="28"/>
          <w:szCs w:val="28"/>
        </w:rPr>
        <w:tab/>
      </w:r>
      <w:r w:rsidR="00881A47">
        <w:rPr>
          <w:rFonts w:ascii="Times New Roman" w:hAnsi="Times New Roman"/>
          <w:sz w:val="28"/>
          <w:szCs w:val="28"/>
        </w:rPr>
        <w:tab/>
      </w:r>
      <w:r w:rsidR="00881A47">
        <w:rPr>
          <w:rFonts w:ascii="Times New Roman" w:hAnsi="Times New Roman"/>
          <w:sz w:val="28"/>
          <w:szCs w:val="28"/>
        </w:rPr>
        <w:tab/>
      </w:r>
      <w:r w:rsidR="00881A47">
        <w:rPr>
          <w:rFonts w:ascii="Times New Roman" w:hAnsi="Times New Roman"/>
          <w:sz w:val="28"/>
          <w:szCs w:val="28"/>
        </w:rPr>
        <w:tab/>
      </w:r>
      <w:r w:rsidR="00881A47">
        <w:rPr>
          <w:rFonts w:ascii="Times New Roman" w:hAnsi="Times New Roman"/>
          <w:sz w:val="28"/>
          <w:szCs w:val="28"/>
        </w:rPr>
        <w:tab/>
        <w:t xml:space="preserve">  </w:t>
      </w:r>
      <w:r w:rsidR="00881A47">
        <w:rPr>
          <w:rFonts w:ascii="Times New Roman" w:hAnsi="Times New Roman"/>
          <w:sz w:val="28"/>
          <w:szCs w:val="28"/>
        </w:rPr>
        <w:tab/>
      </w:r>
      <w:r w:rsidR="00F33813">
        <w:rPr>
          <w:rFonts w:ascii="Times New Roman" w:hAnsi="Times New Roman"/>
          <w:sz w:val="28"/>
          <w:szCs w:val="28"/>
        </w:rPr>
        <w:t xml:space="preserve">      </w:t>
      </w:r>
      <w:r w:rsidR="00D47977">
        <w:rPr>
          <w:rFonts w:ascii="Times New Roman" w:hAnsi="Times New Roman"/>
          <w:sz w:val="28"/>
          <w:szCs w:val="28"/>
        </w:rPr>
        <w:t xml:space="preserve">        </w:t>
      </w:r>
      <w:r w:rsidR="001F3AA7">
        <w:rPr>
          <w:rFonts w:ascii="Times New Roman" w:hAnsi="Times New Roman"/>
          <w:sz w:val="28"/>
          <w:szCs w:val="28"/>
        </w:rPr>
        <w:t xml:space="preserve">     </w:t>
      </w:r>
      <w:r w:rsidR="00D47977">
        <w:rPr>
          <w:rFonts w:ascii="Times New Roman" w:hAnsi="Times New Roman"/>
          <w:sz w:val="28"/>
          <w:szCs w:val="28"/>
        </w:rPr>
        <w:t>№ 69/</w:t>
      </w:r>
      <w:r w:rsidR="008E55DE">
        <w:rPr>
          <w:rFonts w:ascii="Times New Roman" w:hAnsi="Times New Roman"/>
          <w:sz w:val="28"/>
          <w:szCs w:val="28"/>
        </w:rPr>
        <w:t>500</w:t>
      </w:r>
    </w:p>
    <w:p w:rsidR="00881A47" w:rsidRDefault="00881A47" w:rsidP="00881A47">
      <w:pPr>
        <w:tabs>
          <w:tab w:val="left" w:pos="308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74BE0">
        <w:rPr>
          <w:rFonts w:ascii="Times New Roman" w:hAnsi="Times New Roman"/>
          <w:sz w:val="28"/>
          <w:szCs w:val="28"/>
        </w:rPr>
        <w:t>г. Ярославль</w:t>
      </w:r>
    </w:p>
    <w:p w:rsidR="00C628D5" w:rsidRPr="00C74BE0" w:rsidRDefault="00C628D5" w:rsidP="00881A47">
      <w:pPr>
        <w:tabs>
          <w:tab w:val="left" w:pos="308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28D5" w:rsidRPr="00C628D5" w:rsidRDefault="00C628D5" w:rsidP="00390252">
      <w:pPr>
        <w:jc w:val="center"/>
        <w:rPr>
          <w:rFonts w:ascii="Times New Roman" w:hAnsi="Times New Roman"/>
          <w:b/>
          <w:sz w:val="28"/>
          <w:szCs w:val="28"/>
        </w:rPr>
      </w:pPr>
      <w:r w:rsidRPr="00C628D5">
        <w:rPr>
          <w:rFonts w:ascii="Times New Roman" w:hAnsi="Times New Roman"/>
          <w:b/>
          <w:sz w:val="28"/>
          <w:szCs w:val="28"/>
        </w:rPr>
        <w:t xml:space="preserve">Об отказе Сидорову Андрею Владимировичу, выдвинутому избирательным объединением </w:t>
      </w:r>
      <w:r w:rsidR="00B8286B">
        <w:rPr>
          <w:rFonts w:ascii="Times New Roman" w:hAnsi="Times New Roman"/>
          <w:b/>
          <w:sz w:val="26"/>
          <w:szCs w:val="26"/>
        </w:rPr>
        <w:t>Р</w:t>
      </w:r>
      <w:r w:rsidRPr="00C628D5">
        <w:rPr>
          <w:rFonts w:ascii="Times New Roman" w:hAnsi="Times New Roman"/>
          <w:b/>
          <w:sz w:val="26"/>
          <w:szCs w:val="26"/>
        </w:rPr>
        <w:t>егиональное отделение в Ярославской области Политической парти</w:t>
      </w:r>
      <w:r w:rsidR="001F3AA7">
        <w:rPr>
          <w:rFonts w:ascii="Times New Roman" w:hAnsi="Times New Roman"/>
          <w:b/>
          <w:sz w:val="26"/>
          <w:szCs w:val="26"/>
        </w:rPr>
        <w:t>и</w:t>
      </w:r>
      <w:r w:rsidRPr="00C628D5">
        <w:rPr>
          <w:rFonts w:ascii="Times New Roman" w:hAnsi="Times New Roman"/>
          <w:b/>
          <w:sz w:val="26"/>
          <w:szCs w:val="26"/>
        </w:rPr>
        <w:t xml:space="preserve"> «НОВЫЕ ЛЮДИ»</w:t>
      </w:r>
      <w:r w:rsidRPr="00C628D5">
        <w:rPr>
          <w:rFonts w:ascii="Times New Roman" w:hAnsi="Times New Roman"/>
          <w:b/>
          <w:sz w:val="28"/>
          <w:szCs w:val="28"/>
        </w:rPr>
        <w:t xml:space="preserve">, в регистрации кандидатом на должность Главы Курбского сельского поселения Ярославского муниципального района Ярославской области </w:t>
      </w:r>
    </w:p>
    <w:p w:rsidR="003D549D" w:rsidRPr="00E1736E" w:rsidRDefault="00C628D5" w:rsidP="006830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736E">
        <w:rPr>
          <w:rFonts w:ascii="Times New Roman" w:hAnsi="Times New Roman"/>
          <w:sz w:val="28"/>
          <w:szCs w:val="28"/>
        </w:rPr>
        <w:t>Проверив соответствие порядка выдвижения Сидорова Андрея Владимировича, кандидата</w:t>
      </w:r>
      <w:r w:rsidR="003D549D" w:rsidRPr="00E1736E">
        <w:rPr>
          <w:rFonts w:ascii="Times New Roman" w:hAnsi="Times New Roman"/>
          <w:sz w:val="28"/>
          <w:szCs w:val="28"/>
        </w:rPr>
        <w:t xml:space="preserve"> на должность Главы Курбского</w:t>
      </w:r>
      <w:r w:rsidRPr="00E1736E">
        <w:rPr>
          <w:rFonts w:ascii="Times New Roman" w:hAnsi="Times New Roman"/>
          <w:sz w:val="28"/>
          <w:szCs w:val="28"/>
        </w:rPr>
        <w:t xml:space="preserve"> сельского поселения Ярославского муниципального района Ярославской области, выдвинутого избирательным объединением </w:t>
      </w:r>
      <w:r w:rsidR="00B8286B" w:rsidRPr="00E1736E">
        <w:rPr>
          <w:rFonts w:ascii="Times New Roman" w:hAnsi="Times New Roman"/>
          <w:sz w:val="28"/>
          <w:szCs w:val="28"/>
        </w:rPr>
        <w:t>Р</w:t>
      </w:r>
      <w:r w:rsidRPr="00E1736E">
        <w:rPr>
          <w:rFonts w:ascii="Times New Roman" w:hAnsi="Times New Roman"/>
          <w:sz w:val="28"/>
          <w:szCs w:val="28"/>
        </w:rPr>
        <w:t>егиональное отделение в Ярослав</w:t>
      </w:r>
      <w:r w:rsidR="001F3AA7">
        <w:rPr>
          <w:rFonts w:ascii="Times New Roman" w:hAnsi="Times New Roman"/>
          <w:sz w:val="28"/>
          <w:szCs w:val="28"/>
        </w:rPr>
        <w:t>ской области Политической партии</w:t>
      </w:r>
      <w:r w:rsidRPr="00E1736E">
        <w:rPr>
          <w:rFonts w:ascii="Times New Roman" w:hAnsi="Times New Roman"/>
          <w:sz w:val="28"/>
          <w:szCs w:val="28"/>
        </w:rPr>
        <w:t xml:space="preserve"> «НОВЫЕ ЛЮДИ», на выборах </w:t>
      </w:r>
      <w:r w:rsidR="003D549D" w:rsidRPr="00E1736E">
        <w:rPr>
          <w:rFonts w:ascii="Times New Roman" w:hAnsi="Times New Roman"/>
          <w:sz w:val="28"/>
          <w:szCs w:val="28"/>
        </w:rPr>
        <w:t xml:space="preserve">Главы Курбского сельского поселения Ярославского муниципального района Ярославской области, </w:t>
      </w:r>
      <w:r w:rsidRPr="00E1736E">
        <w:rPr>
          <w:rFonts w:ascii="Times New Roman" w:hAnsi="Times New Roman"/>
          <w:sz w:val="28"/>
          <w:szCs w:val="28"/>
        </w:rPr>
        <w:t>назначенных на 10 сентября 2023 года, требованиям Федерального закона «Об основных гарантиях избирательных прав и права на участие в референдуме граждан Российской Федерации» (далее – ФЗ № 67), закона Ярославской области «О выборах в органы  государственной власти Ярославской области и органы местного самоуправления муниципальных образований Ярославской области» (далее – Закон 27-з), территориальная избирательная комиссия Ярославского района установила следующее.</w:t>
      </w:r>
    </w:p>
    <w:p w:rsidR="00372F00" w:rsidRPr="00E1736E" w:rsidRDefault="003D549D" w:rsidP="006830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736E">
        <w:rPr>
          <w:rFonts w:ascii="Times New Roman" w:hAnsi="Times New Roman"/>
          <w:sz w:val="28"/>
          <w:szCs w:val="28"/>
        </w:rPr>
        <w:t>При выдвижении кандидата Сидорова А.В. в территориальную избирательную комиссию Ярославского района согласно подтверждению приема документов от 08.07.2023 года были представлены следующие документы: заявление о согласии баллотироваться кандидатом на должность Главы Курбского сельского поселения Ярославского муниципального района Ярославской области с обязательством в случае избрания прекратить деятельность несовместимую со статусом Главы муниципального образования; сведения о размере и об источниках доходов кандидата, об имуществе; копия паспорта; копия документа об образовании; копия справки с места работы; выписка из протокола общего собрания Регионального отделения в Ярославской области Политической партии «НОВЫЕ ЛЮДИ» о выдвижении кандидата</w:t>
      </w:r>
      <w:r w:rsidR="00372F00" w:rsidRPr="00E1736E">
        <w:rPr>
          <w:rFonts w:ascii="Times New Roman" w:hAnsi="Times New Roman"/>
          <w:sz w:val="28"/>
          <w:szCs w:val="28"/>
        </w:rPr>
        <w:t xml:space="preserve"> на должность Главы Курбского сельского поселения Ярославского муниципального района Ярославской области и решение о согласовании кандидатур</w:t>
      </w:r>
      <w:r w:rsidR="00717F97" w:rsidRPr="00E1736E">
        <w:rPr>
          <w:rFonts w:ascii="Times New Roman" w:hAnsi="Times New Roman"/>
          <w:sz w:val="28"/>
          <w:szCs w:val="28"/>
        </w:rPr>
        <w:t>ы</w:t>
      </w:r>
      <w:r w:rsidR="00372F00" w:rsidRPr="00E1736E">
        <w:rPr>
          <w:rFonts w:ascii="Times New Roman" w:hAnsi="Times New Roman"/>
          <w:sz w:val="28"/>
          <w:szCs w:val="28"/>
        </w:rPr>
        <w:t xml:space="preserve"> на выдвижение; нотариально удостоверенная копия документа о государственной регистрации избирательного объединения.</w:t>
      </w:r>
    </w:p>
    <w:p w:rsidR="00C628D5" w:rsidRPr="00E1736E" w:rsidRDefault="00372F00" w:rsidP="006830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736E">
        <w:rPr>
          <w:rFonts w:ascii="Times New Roman" w:hAnsi="Times New Roman"/>
          <w:sz w:val="28"/>
          <w:szCs w:val="28"/>
        </w:rPr>
        <w:lastRenderedPageBreak/>
        <w:t>Для регистрации кандидат Сидоров А.В. в территориальную избирательную комиссию Ярославского района представил: первый финансовый отчет</w:t>
      </w:r>
      <w:r w:rsidR="001441EB" w:rsidRPr="00E1736E">
        <w:rPr>
          <w:rFonts w:ascii="Times New Roman" w:hAnsi="Times New Roman"/>
          <w:sz w:val="28"/>
          <w:szCs w:val="28"/>
        </w:rPr>
        <w:t xml:space="preserve"> избирательного объединения Региональное отделение в Ярославской области Политической партии «НОВЫЕ ЛЮДИ»</w:t>
      </w:r>
      <w:r w:rsidRPr="00E1736E">
        <w:rPr>
          <w:rFonts w:ascii="Times New Roman" w:hAnsi="Times New Roman"/>
          <w:sz w:val="28"/>
          <w:szCs w:val="28"/>
        </w:rPr>
        <w:t>; учет поступления и расходования денежных средств избирательного фонда; две справки из ПАО «Сбербанк России» о дате открытия счета и об остатке на счете; заявление об отсутствии изменений в данных о кандидате.</w:t>
      </w:r>
      <w:r w:rsidR="00C628D5" w:rsidRPr="00E1736E">
        <w:rPr>
          <w:rFonts w:ascii="Times New Roman" w:hAnsi="Times New Roman"/>
          <w:sz w:val="28"/>
          <w:szCs w:val="28"/>
        </w:rPr>
        <w:t xml:space="preserve"> </w:t>
      </w:r>
    </w:p>
    <w:p w:rsidR="001441EB" w:rsidRPr="00E1736E" w:rsidRDefault="00C628D5" w:rsidP="006830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736E">
        <w:rPr>
          <w:rFonts w:ascii="Times New Roman" w:hAnsi="Times New Roman"/>
          <w:sz w:val="28"/>
          <w:szCs w:val="28"/>
        </w:rPr>
        <w:t>Кандидат Сидоров А.В. при сдаче документов на регистрацию не представил</w:t>
      </w:r>
      <w:r w:rsidR="00341176" w:rsidRPr="00E1736E">
        <w:rPr>
          <w:rFonts w:ascii="Times New Roman" w:hAnsi="Times New Roman"/>
          <w:sz w:val="28"/>
          <w:szCs w:val="28"/>
        </w:rPr>
        <w:t xml:space="preserve"> следующие документы: </w:t>
      </w:r>
      <w:r w:rsidR="001441EB" w:rsidRPr="00E1736E">
        <w:rPr>
          <w:rFonts w:ascii="Times New Roman" w:hAnsi="Times New Roman"/>
          <w:sz w:val="28"/>
          <w:szCs w:val="28"/>
        </w:rPr>
        <w:t xml:space="preserve">первый финансовый </w:t>
      </w:r>
      <w:r w:rsidR="00341176" w:rsidRPr="00E1736E">
        <w:rPr>
          <w:rFonts w:ascii="Times New Roman" w:hAnsi="Times New Roman"/>
          <w:sz w:val="28"/>
          <w:szCs w:val="28"/>
        </w:rPr>
        <w:t xml:space="preserve">отчет </w:t>
      </w:r>
      <w:r w:rsidR="0068304F">
        <w:rPr>
          <w:rFonts w:ascii="Times New Roman" w:hAnsi="Times New Roman"/>
          <w:sz w:val="28"/>
          <w:szCs w:val="28"/>
        </w:rPr>
        <w:t>кандидата и</w:t>
      </w:r>
      <w:r w:rsidR="001441EB" w:rsidRPr="00E1736E">
        <w:rPr>
          <w:rFonts w:ascii="Times New Roman" w:hAnsi="Times New Roman"/>
          <w:sz w:val="28"/>
          <w:szCs w:val="28"/>
        </w:rPr>
        <w:t xml:space="preserve"> </w:t>
      </w:r>
      <w:r w:rsidRPr="00E1736E">
        <w:rPr>
          <w:rFonts w:ascii="Times New Roman" w:hAnsi="Times New Roman"/>
          <w:sz w:val="28"/>
          <w:szCs w:val="28"/>
        </w:rPr>
        <w:t>уведомление о реквизитах специального избирательного счета</w:t>
      </w:r>
      <w:r w:rsidR="00341176" w:rsidRPr="00E1736E">
        <w:rPr>
          <w:rFonts w:ascii="Times New Roman" w:hAnsi="Times New Roman"/>
          <w:sz w:val="28"/>
          <w:szCs w:val="28"/>
        </w:rPr>
        <w:t>, котор</w:t>
      </w:r>
      <w:r w:rsidR="00717F97" w:rsidRPr="00E1736E">
        <w:rPr>
          <w:rFonts w:ascii="Times New Roman" w:hAnsi="Times New Roman"/>
          <w:sz w:val="28"/>
          <w:szCs w:val="28"/>
        </w:rPr>
        <w:t>ые кандидат обязан был</w:t>
      </w:r>
      <w:r w:rsidR="00341176" w:rsidRPr="00E1736E">
        <w:rPr>
          <w:rFonts w:ascii="Times New Roman" w:hAnsi="Times New Roman"/>
          <w:sz w:val="28"/>
          <w:szCs w:val="28"/>
        </w:rPr>
        <w:t xml:space="preserve"> представить</w:t>
      </w:r>
      <w:r w:rsidR="009D5AB8" w:rsidRPr="00E1736E">
        <w:rPr>
          <w:rFonts w:ascii="Times New Roman" w:hAnsi="Times New Roman"/>
          <w:sz w:val="28"/>
          <w:szCs w:val="28"/>
        </w:rPr>
        <w:t xml:space="preserve"> в соответствии </w:t>
      </w:r>
      <w:r w:rsidR="00341176" w:rsidRPr="00E1736E">
        <w:rPr>
          <w:rFonts w:ascii="Times New Roman" w:hAnsi="Times New Roman"/>
          <w:sz w:val="28"/>
          <w:szCs w:val="28"/>
        </w:rPr>
        <w:t>с пунктом 1 статьи 77</w:t>
      </w:r>
      <w:r w:rsidR="0068304F">
        <w:rPr>
          <w:rFonts w:ascii="Times New Roman" w:hAnsi="Times New Roman"/>
          <w:sz w:val="28"/>
          <w:szCs w:val="28"/>
        </w:rPr>
        <w:t xml:space="preserve"> и</w:t>
      </w:r>
      <w:r w:rsidR="00341176" w:rsidRPr="00E1736E">
        <w:rPr>
          <w:rFonts w:ascii="Times New Roman" w:hAnsi="Times New Roman"/>
          <w:sz w:val="28"/>
          <w:szCs w:val="28"/>
        </w:rPr>
        <w:t xml:space="preserve"> абзацем 3 </w:t>
      </w:r>
      <w:r w:rsidR="009D5AB8" w:rsidRPr="00E1736E">
        <w:rPr>
          <w:rFonts w:ascii="Times New Roman" w:hAnsi="Times New Roman"/>
          <w:sz w:val="28"/>
          <w:szCs w:val="28"/>
        </w:rPr>
        <w:t>пункт</w:t>
      </w:r>
      <w:r w:rsidR="00084BDB" w:rsidRPr="00E1736E">
        <w:rPr>
          <w:rFonts w:ascii="Times New Roman" w:hAnsi="Times New Roman"/>
          <w:sz w:val="28"/>
          <w:szCs w:val="28"/>
        </w:rPr>
        <w:t>а</w:t>
      </w:r>
      <w:r w:rsidR="009D5AB8" w:rsidRPr="00E1736E">
        <w:rPr>
          <w:rFonts w:ascii="Times New Roman" w:hAnsi="Times New Roman"/>
          <w:sz w:val="28"/>
          <w:szCs w:val="28"/>
        </w:rPr>
        <w:t xml:space="preserve"> 1 статьи 71 Закона 27-з</w:t>
      </w:r>
      <w:r w:rsidR="00372F00" w:rsidRPr="00E1736E">
        <w:rPr>
          <w:rFonts w:ascii="Times New Roman" w:hAnsi="Times New Roman"/>
          <w:sz w:val="28"/>
          <w:szCs w:val="28"/>
        </w:rPr>
        <w:t xml:space="preserve"> и </w:t>
      </w:r>
      <w:r w:rsidR="00DC4FBD" w:rsidRPr="00E1736E">
        <w:rPr>
          <w:rFonts w:ascii="Times New Roman" w:hAnsi="Times New Roman"/>
          <w:sz w:val="28"/>
          <w:szCs w:val="28"/>
        </w:rPr>
        <w:t>приложением № 2 к постановлению</w:t>
      </w:r>
      <w:r w:rsidR="00372F00" w:rsidRPr="00E1736E">
        <w:rPr>
          <w:rFonts w:ascii="Times New Roman" w:hAnsi="Times New Roman"/>
          <w:sz w:val="28"/>
          <w:szCs w:val="28"/>
        </w:rPr>
        <w:t xml:space="preserve"> Избирательной комиссии Ярославской области от 14.06.2023 №</w:t>
      </w:r>
      <w:r w:rsidR="00DC4FBD" w:rsidRPr="00E1736E">
        <w:rPr>
          <w:rFonts w:ascii="Times New Roman" w:hAnsi="Times New Roman"/>
          <w:sz w:val="28"/>
          <w:szCs w:val="28"/>
        </w:rPr>
        <w:t> </w:t>
      </w:r>
      <w:r w:rsidR="00372F00" w:rsidRPr="00E1736E">
        <w:rPr>
          <w:rFonts w:ascii="Times New Roman" w:hAnsi="Times New Roman"/>
          <w:sz w:val="28"/>
          <w:szCs w:val="28"/>
        </w:rPr>
        <w:t>67/477-7 «О Порядке открытия, ведения и закрытия специальных избирательных счетов для формирования избирательных фондов избирательных объединений, кандидатов при проведении выборов в органы местного самоуправления</w:t>
      </w:r>
      <w:r w:rsidR="00DC4FBD" w:rsidRPr="00E1736E">
        <w:rPr>
          <w:rFonts w:ascii="Times New Roman" w:hAnsi="Times New Roman"/>
          <w:sz w:val="28"/>
          <w:szCs w:val="28"/>
        </w:rPr>
        <w:t xml:space="preserve"> муниципальных образований Ярославской области»</w:t>
      </w:r>
      <w:r w:rsidR="00341176" w:rsidRPr="00E1736E">
        <w:rPr>
          <w:rFonts w:ascii="Times New Roman" w:hAnsi="Times New Roman"/>
          <w:sz w:val="28"/>
          <w:szCs w:val="28"/>
        </w:rPr>
        <w:t>, одновременно с документами необходимыми для регистрации кандидата</w:t>
      </w:r>
      <w:r w:rsidR="009D5AB8" w:rsidRPr="00E1736E">
        <w:rPr>
          <w:rFonts w:ascii="Times New Roman" w:hAnsi="Times New Roman"/>
          <w:sz w:val="28"/>
          <w:szCs w:val="28"/>
        </w:rPr>
        <w:t>.</w:t>
      </w:r>
    </w:p>
    <w:p w:rsidR="001441EB" w:rsidRPr="00E1736E" w:rsidRDefault="001441EB" w:rsidP="006830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736E">
        <w:rPr>
          <w:rFonts w:ascii="Times New Roman" w:hAnsi="Times New Roman"/>
          <w:sz w:val="28"/>
          <w:szCs w:val="28"/>
        </w:rPr>
        <w:t>17.07.2023 решением территориальной избирательной комиссии Ярославского района кандидат Сидоров А.В. был извещен о недостатках в представленных документах для выдвижения и регистрации.</w:t>
      </w:r>
    </w:p>
    <w:p w:rsidR="006C497F" w:rsidRDefault="001F3AA7" w:rsidP="006830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441EB" w:rsidRPr="00E1736E">
        <w:rPr>
          <w:rFonts w:ascii="Times New Roman" w:hAnsi="Times New Roman"/>
          <w:sz w:val="28"/>
          <w:szCs w:val="28"/>
        </w:rPr>
        <w:t>8.07.2023 кандидатом Сидоровым А.В.</w:t>
      </w:r>
      <w:r w:rsidR="00353EE6" w:rsidRPr="00E1736E">
        <w:rPr>
          <w:rFonts w:ascii="Times New Roman" w:hAnsi="Times New Roman"/>
          <w:sz w:val="28"/>
          <w:szCs w:val="28"/>
        </w:rPr>
        <w:t xml:space="preserve"> был</w:t>
      </w:r>
      <w:r w:rsidR="00B5677D">
        <w:rPr>
          <w:rFonts w:ascii="Times New Roman" w:hAnsi="Times New Roman"/>
          <w:sz w:val="28"/>
          <w:szCs w:val="28"/>
        </w:rPr>
        <w:t>и</w:t>
      </w:r>
      <w:r w:rsidR="00353EE6" w:rsidRPr="00E1736E">
        <w:rPr>
          <w:rFonts w:ascii="Times New Roman" w:hAnsi="Times New Roman"/>
          <w:sz w:val="28"/>
          <w:szCs w:val="28"/>
        </w:rPr>
        <w:t xml:space="preserve"> представлен</w:t>
      </w:r>
      <w:r w:rsidR="00B5677D">
        <w:rPr>
          <w:rFonts w:ascii="Times New Roman" w:hAnsi="Times New Roman"/>
          <w:sz w:val="28"/>
          <w:szCs w:val="28"/>
        </w:rPr>
        <w:t>ы для замены: копия паспорта, копия диплома, копия справки с места работы,</w:t>
      </w:r>
      <w:r w:rsidR="00353EE6" w:rsidRPr="00E1736E">
        <w:rPr>
          <w:rFonts w:ascii="Times New Roman" w:hAnsi="Times New Roman"/>
          <w:sz w:val="28"/>
          <w:szCs w:val="28"/>
        </w:rPr>
        <w:t xml:space="preserve"> п</w:t>
      </w:r>
      <w:r w:rsidR="00B5677D">
        <w:rPr>
          <w:rFonts w:ascii="Times New Roman" w:hAnsi="Times New Roman"/>
          <w:sz w:val="28"/>
          <w:szCs w:val="28"/>
        </w:rPr>
        <w:t>ервый финансовый отчет, учет поступления и расходования денежных средств избирательного фонда</w:t>
      </w:r>
      <w:r w:rsidR="00353EE6" w:rsidRPr="00E1736E">
        <w:rPr>
          <w:rFonts w:ascii="Times New Roman" w:hAnsi="Times New Roman"/>
          <w:sz w:val="28"/>
          <w:szCs w:val="28"/>
        </w:rPr>
        <w:t xml:space="preserve"> и </w:t>
      </w:r>
      <w:r w:rsidR="00B5677D">
        <w:rPr>
          <w:rFonts w:ascii="Times New Roman" w:hAnsi="Times New Roman"/>
          <w:sz w:val="28"/>
          <w:szCs w:val="28"/>
        </w:rPr>
        <w:t>сведения</w:t>
      </w:r>
      <w:r w:rsidR="00353EE6" w:rsidRPr="00E1736E">
        <w:rPr>
          <w:rFonts w:ascii="Times New Roman" w:hAnsi="Times New Roman"/>
          <w:sz w:val="28"/>
          <w:szCs w:val="28"/>
        </w:rPr>
        <w:t xml:space="preserve"> о реквизитах специального избирательного счета</w:t>
      </w:r>
      <w:r w:rsidR="006C497F">
        <w:rPr>
          <w:rFonts w:ascii="Times New Roman" w:hAnsi="Times New Roman"/>
          <w:sz w:val="28"/>
          <w:szCs w:val="28"/>
        </w:rPr>
        <w:t>.</w:t>
      </w:r>
    </w:p>
    <w:p w:rsidR="00B5677D" w:rsidRPr="00E1736E" w:rsidRDefault="00B5677D" w:rsidP="00B5677D">
      <w:pPr>
        <w:spacing w:after="0" w:line="240" w:lineRule="auto"/>
        <w:ind w:firstLine="567"/>
        <w:jc w:val="both"/>
        <w:rPr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п. 1 ст. 71 </w:t>
      </w:r>
      <w:r w:rsidRPr="00E1736E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27-з</w:t>
      </w:r>
      <w:r>
        <w:rPr>
          <w:rFonts w:ascii="Times New Roman" w:hAnsi="Times New Roman"/>
          <w:sz w:val="28"/>
          <w:szCs w:val="28"/>
        </w:rPr>
        <w:t>, у</w:t>
      </w:r>
      <w:r w:rsidRPr="00E1736E">
        <w:rPr>
          <w:rFonts w:ascii="Times New Roman" w:hAnsi="Times New Roman"/>
          <w:sz w:val="28"/>
          <w:szCs w:val="28"/>
        </w:rPr>
        <w:t xml:space="preserve">ведомление о реквизитах специального избирательного счета </w:t>
      </w:r>
      <w:r>
        <w:rPr>
          <w:rFonts w:ascii="Times New Roman" w:hAnsi="Times New Roman"/>
          <w:sz w:val="28"/>
          <w:szCs w:val="28"/>
        </w:rPr>
        <w:t>является</w:t>
      </w:r>
      <w:r w:rsidRPr="00E1736E">
        <w:rPr>
          <w:rFonts w:ascii="Times New Roman" w:hAnsi="Times New Roman"/>
          <w:sz w:val="28"/>
          <w:szCs w:val="28"/>
        </w:rPr>
        <w:t xml:space="preserve"> обязательны</w:t>
      </w:r>
      <w:r>
        <w:rPr>
          <w:rFonts w:ascii="Times New Roman" w:hAnsi="Times New Roman"/>
          <w:sz w:val="28"/>
          <w:szCs w:val="28"/>
        </w:rPr>
        <w:t>м</w:t>
      </w:r>
      <w:r w:rsidRPr="00E1736E">
        <w:rPr>
          <w:rFonts w:ascii="Times New Roman" w:hAnsi="Times New Roman"/>
          <w:sz w:val="28"/>
          <w:szCs w:val="28"/>
        </w:rPr>
        <w:t xml:space="preserve"> при предоставлении документов для регистрации. Эт</w:t>
      </w:r>
      <w:r>
        <w:rPr>
          <w:rFonts w:ascii="Times New Roman" w:hAnsi="Times New Roman"/>
          <w:sz w:val="28"/>
          <w:szCs w:val="28"/>
        </w:rPr>
        <w:t>от</w:t>
      </w:r>
      <w:r w:rsidRPr="00E1736E">
        <w:rPr>
          <w:rFonts w:ascii="Times New Roman" w:hAnsi="Times New Roman"/>
          <w:sz w:val="28"/>
          <w:szCs w:val="28"/>
        </w:rPr>
        <w:t xml:space="preserve"> документ предоставля</w:t>
      </w:r>
      <w:r>
        <w:rPr>
          <w:rFonts w:ascii="Times New Roman" w:hAnsi="Times New Roman"/>
          <w:sz w:val="28"/>
          <w:szCs w:val="28"/>
        </w:rPr>
        <w:t>е</w:t>
      </w:r>
      <w:r w:rsidRPr="00E1736E">
        <w:rPr>
          <w:rFonts w:ascii="Times New Roman" w:hAnsi="Times New Roman"/>
          <w:sz w:val="28"/>
          <w:szCs w:val="28"/>
        </w:rPr>
        <w:t xml:space="preserve">тся в избирательную комиссию </w:t>
      </w:r>
      <w:r w:rsidR="008E4A7D">
        <w:rPr>
          <w:rFonts w:ascii="Times New Roman" w:hAnsi="Times New Roman"/>
          <w:sz w:val="28"/>
          <w:szCs w:val="28"/>
        </w:rPr>
        <w:t>од</w:t>
      </w:r>
      <w:r w:rsidRPr="00E1736E">
        <w:rPr>
          <w:rFonts w:ascii="Times New Roman" w:hAnsi="Times New Roman"/>
          <w:sz w:val="28"/>
          <w:szCs w:val="28"/>
        </w:rPr>
        <w:t xml:space="preserve">новременно вместе с иными документами, необходимыми для регистрации кандидата. </w:t>
      </w:r>
      <w:r>
        <w:rPr>
          <w:rFonts w:ascii="Times New Roman" w:hAnsi="Times New Roman"/>
          <w:sz w:val="28"/>
          <w:szCs w:val="28"/>
        </w:rPr>
        <w:t>В соответствии с п. 1.1 ст. 38 ФЗ № 67, п</w:t>
      </w:r>
      <w:r w:rsidRPr="00E1736E">
        <w:rPr>
          <w:rFonts w:ascii="Times New Roman" w:hAnsi="Times New Roman"/>
          <w:sz w:val="28"/>
          <w:szCs w:val="28"/>
        </w:rPr>
        <w:t xml:space="preserve">раво кандидата </w:t>
      </w:r>
      <w:r>
        <w:rPr>
          <w:rFonts w:ascii="Times New Roman" w:hAnsi="Times New Roman"/>
          <w:sz w:val="28"/>
          <w:szCs w:val="28"/>
        </w:rPr>
        <w:t>на дополнительное представление</w:t>
      </w:r>
      <w:r w:rsidRPr="00E1736E">
        <w:rPr>
          <w:rFonts w:ascii="Times New Roman" w:hAnsi="Times New Roman"/>
          <w:sz w:val="28"/>
          <w:szCs w:val="28"/>
        </w:rPr>
        <w:t xml:space="preserve"> для регистрации </w:t>
      </w:r>
      <w:r>
        <w:rPr>
          <w:rFonts w:ascii="Times New Roman" w:hAnsi="Times New Roman"/>
          <w:sz w:val="28"/>
          <w:szCs w:val="28"/>
        </w:rPr>
        <w:t>данн</w:t>
      </w:r>
      <w:r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736E">
        <w:rPr>
          <w:rFonts w:ascii="Times New Roman" w:hAnsi="Times New Roman"/>
          <w:sz w:val="28"/>
          <w:szCs w:val="28"/>
        </w:rPr>
        <w:t>документ</w:t>
      </w:r>
      <w:r>
        <w:rPr>
          <w:rFonts w:ascii="Times New Roman" w:hAnsi="Times New Roman"/>
          <w:sz w:val="28"/>
          <w:szCs w:val="28"/>
        </w:rPr>
        <w:t>а</w:t>
      </w:r>
      <w:r w:rsidRPr="00E173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отсутствует</w:t>
      </w:r>
      <w:r w:rsidRPr="00E1736E">
        <w:rPr>
          <w:rFonts w:ascii="Times New Roman" w:hAnsi="Times New Roman"/>
          <w:sz w:val="28"/>
          <w:szCs w:val="28"/>
        </w:rPr>
        <w:t>.</w:t>
      </w:r>
    </w:p>
    <w:p w:rsidR="00B5677D" w:rsidRDefault="00B5677D" w:rsidP="006830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необходимо отметить. Уведомление о реквизитах специального избирательного счета, представленно</w:t>
      </w:r>
      <w:r w:rsidR="008E4A7D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кандидатом Сидоровым А.В. 18.07.2023 года, </w:t>
      </w:r>
      <w:r w:rsidR="008E4A7D">
        <w:rPr>
          <w:rFonts w:ascii="Times New Roman" w:hAnsi="Times New Roman"/>
          <w:sz w:val="28"/>
          <w:szCs w:val="28"/>
        </w:rPr>
        <w:t>не является документом для рассмотрения в рамках избирательной кампании по выборам Главы Курбского сельского поселения Ярославского муниципального района Ярославской области, т.к. оформлено для выборов депутатов Ярославской областной Думы восьмого созыва.</w:t>
      </w:r>
    </w:p>
    <w:p w:rsidR="00C628D5" w:rsidRPr="00E1736E" w:rsidRDefault="00C628D5" w:rsidP="006830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736E">
        <w:rPr>
          <w:rFonts w:ascii="Times New Roman" w:hAnsi="Times New Roman"/>
          <w:sz w:val="28"/>
          <w:szCs w:val="28"/>
        </w:rPr>
        <w:t>Указанные обстоятельства являются основанием для принятия решения об отказе кандидату н</w:t>
      </w:r>
      <w:r w:rsidR="009D5AB8" w:rsidRPr="00E1736E">
        <w:rPr>
          <w:rFonts w:ascii="Times New Roman" w:hAnsi="Times New Roman"/>
          <w:sz w:val="28"/>
          <w:szCs w:val="28"/>
        </w:rPr>
        <w:t>а должность Главы Курбского</w:t>
      </w:r>
      <w:r w:rsidRPr="00E1736E">
        <w:rPr>
          <w:rFonts w:ascii="Times New Roman" w:hAnsi="Times New Roman"/>
          <w:sz w:val="28"/>
          <w:szCs w:val="28"/>
        </w:rPr>
        <w:t xml:space="preserve"> сельского поселения Ярославского муниципального района Ярославской об</w:t>
      </w:r>
      <w:r w:rsidR="009D5AB8" w:rsidRPr="00E1736E">
        <w:rPr>
          <w:rFonts w:ascii="Times New Roman" w:hAnsi="Times New Roman"/>
          <w:sz w:val="28"/>
          <w:szCs w:val="28"/>
        </w:rPr>
        <w:t>ласти Сидорову Андрею Владимировичу</w:t>
      </w:r>
      <w:r w:rsidRPr="00E1736E">
        <w:rPr>
          <w:rFonts w:ascii="Times New Roman" w:hAnsi="Times New Roman"/>
          <w:sz w:val="28"/>
          <w:szCs w:val="28"/>
        </w:rPr>
        <w:t xml:space="preserve"> в регистрации.</w:t>
      </w:r>
    </w:p>
    <w:p w:rsidR="00C628D5" w:rsidRPr="00E1736E" w:rsidRDefault="00C628D5" w:rsidP="006830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736E">
        <w:rPr>
          <w:rFonts w:ascii="Times New Roman" w:hAnsi="Times New Roman"/>
          <w:sz w:val="28"/>
          <w:szCs w:val="28"/>
        </w:rPr>
        <w:t xml:space="preserve">На основании вышеизложенного, руководствуясь пунктом 24 статьи 38 ФЗ № 67, </w:t>
      </w:r>
      <w:r w:rsidR="00B8286B" w:rsidRPr="00E1736E">
        <w:rPr>
          <w:rFonts w:ascii="Times New Roman" w:hAnsi="Times New Roman"/>
          <w:sz w:val="28"/>
          <w:szCs w:val="28"/>
        </w:rPr>
        <w:t xml:space="preserve">пунктом 8 &lt;1&gt; статьи 50 Закона 27-з, </w:t>
      </w:r>
      <w:r w:rsidR="00717F97" w:rsidRPr="00E1736E">
        <w:rPr>
          <w:rFonts w:ascii="Times New Roman" w:hAnsi="Times New Roman"/>
          <w:sz w:val="28"/>
          <w:szCs w:val="28"/>
        </w:rPr>
        <w:t>территориальная</w:t>
      </w:r>
      <w:r w:rsidRPr="00E1736E">
        <w:rPr>
          <w:rFonts w:ascii="Times New Roman" w:hAnsi="Times New Roman"/>
          <w:sz w:val="28"/>
          <w:szCs w:val="28"/>
        </w:rPr>
        <w:t xml:space="preserve"> избирательная комиссия Ярославского района</w:t>
      </w:r>
    </w:p>
    <w:p w:rsidR="008E4A7D" w:rsidRDefault="008E4A7D" w:rsidP="001F3AA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628D5" w:rsidRPr="00E1736E" w:rsidRDefault="00C628D5" w:rsidP="001F3AA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E1736E">
        <w:rPr>
          <w:rFonts w:ascii="Times New Roman" w:hAnsi="Times New Roman"/>
          <w:b/>
          <w:sz w:val="28"/>
          <w:szCs w:val="28"/>
        </w:rPr>
        <w:lastRenderedPageBreak/>
        <w:t>РЕШИЛА:</w:t>
      </w:r>
    </w:p>
    <w:p w:rsidR="00E1736E" w:rsidRPr="0068304F" w:rsidRDefault="00C628D5" w:rsidP="00284A8C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8304F">
        <w:rPr>
          <w:rFonts w:ascii="Times New Roman" w:hAnsi="Times New Roman"/>
          <w:sz w:val="28"/>
          <w:szCs w:val="28"/>
        </w:rPr>
        <w:t>Отказать</w:t>
      </w:r>
      <w:r w:rsidR="009D5AB8" w:rsidRPr="0068304F">
        <w:rPr>
          <w:rFonts w:ascii="Times New Roman" w:hAnsi="Times New Roman"/>
          <w:sz w:val="28"/>
          <w:szCs w:val="28"/>
        </w:rPr>
        <w:t xml:space="preserve"> Сидорову Андрею Владимировичу</w:t>
      </w:r>
      <w:r w:rsidRPr="0068304F">
        <w:rPr>
          <w:rFonts w:ascii="Times New Roman" w:hAnsi="Times New Roman"/>
          <w:sz w:val="28"/>
          <w:szCs w:val="28"/>
        </w:rPr>
        <w:t xml:space="preserve">, </w:t>
      </w:r>
      <w:r w:rsidR="009D5AB8" w:rsidRPr="0068304F">
        <w:rPr>
          <w:rFonts w:ascii="Times New Roman" w:hAnsi="Times New Roman"/>
          <w:sz w:val="28"/>
          <w:szCs w:val="28"/>
        </w:rPr>
        <w:t>выдвину</w:t>
      </w:r>
      <w:r w:rsidR="00717F97" w:rsidRPr="0068304F">
        <w:rPr>
          <w:rFonts w:ascii="Times New Roman" w:hAnsi="Times New Roman"/>
          <w:sz w:val="28"/>
          <w:szCs w:val="28"/>
        </w:rPr>
        <w:t>тому избирательным объединением</w:t>
      </w:r>
      <w:r w:rsidRPr="0068304F">
        <w:rPr>
          <w:rFonts w:ascii="Times New Roman" w:hAnsi="Times New Roman"/>
          <w:sz w:val="28"/>
          <w:szCs w:val="28"/>
        </w:rPr>
        <w:t xml:space="preserve"> </w:t>
      </w:r>
      <w:r w:rsidR="00717F97" w:rsidRPr="0068304F">
        <w:rPr>
          <w:rFonts w:ascii="Times New Roman" w:hAnsi="Times New Roman"/>
          <w:sz w:val="28"/>
          <w:szCs w:val="28"/>
        </w:rPr>
        <w:t>Р</w:t>
      </w:r>
      <w:r w:rsidR="009D5AB8" w:rsidRPr="0068304F">
        <w:rPr>
          <w:rFonts w:ascii="Times New Roman" w:hAnsi="Times New Roman"/>
          <w:sz w:val="28"/>
          <w:szCs w:val="28"/>
        </w:rPr>
        <w:t>егиональное отделение в Ярославской области Политической парти</w:t>
      </w:r>
      <w:r w:rsidR="0068304F" w:rsidRPr="0068304F">
        <w:rPr>
          <w:rFonts w:ascii="Times New Roman" w:hAnsi="Times New Roman"/>
          <w:sz w:val="28"/>
          <w:szCs w:val="28"/>
        </w:rPr>
        <w:t>и</w:t>
      </w:r>
      <w:r w:rsidR="009D5AB8" w:rsidRPr="0068304F">
        <w:rPr>
          <w:rFonts w:ascii="Times New Roman" w:hAnsi="Times New Roman"/>
          <w:sz w:val="28"/>
          <w:szCs w:val="28"/>
        </w:rPr>
        <w:t xml:space="preserve"> «НОВЫЕ ЛЮДИ»</w:t>
      </w:r>
      <w:r w:rsidR="00E1736E" w:rsidRPr="0068304F">
        <w:rPr>
          <w:rFonts w:ascii="Times New Roman" w:hAnsi="Times New Roman"/>
          <w:sz w:val="28"/>
          <w:szCs w:val="28"/>
        </w:rPr>
        <w:t xml:space="preserve">, </w:t>
      </w:r>
      <w:r w:rsidR="009D5AB8" w:rsidRPr="0068304F">
        <w:rPr>
          <w:rFonts w:ascii="Times New Roman" w:hAnsi="Times New Roman"/>
          <w:sz w:val="28"/>
          <w:szCs w:val="28"/>
        </w:rPr>
        <w:t>21 июля 2023</w:t>
      </w:r>
      <w:r w:rsidRPr="0068304F">
        <w:rPr>
          <w:rFonts w:ascii="Times New Roman" w:hAnsi="Times New Roman"/>
          <w:sz w:val="28"/>
          <w:szCs w:val="28"/>
        </w:rPr>
        <w:t xml:space="preserve"> года в регистрации кандидатом на должность Главы </w:t>
      </w:r>
      <w:r w:rsidR="009D5AB8" w:rsidRPr="0068304F">
        <w:rPr>
          <w:rFonts w:ascii="Times New Roman" w:hAnsi="Times New Roman"/>
          <w:sz w:val="28"/>
          <w:szCs w:val="28"/>
        </w:rPr>
        <w:t>Курбского</w:t>
      </w:r>
      <w:r w:rsidRPr="0068304F">
        <w:rPr>
          <w:rFonts w:ascii="Times New Roman" w:hAnsi="Times New Roman"/>
          <w:sz w:val="28"/>
          <w:szCs w:val="28"/>
        </w:rPr>
        <w:t xml:space="preserve"> сельского поселения Ярославского муниципального района Ярославской области</w:t>
      </w:r>
      <w:r w:rsidR="009D5AB8" w:rsidRPr="0068304F">
        <w:rPr>
          <w:rFonts w:ascii="Times New Roman" w:hAnsi="Times New Roman"/>
          <w:sz w:val="28"/>
          <w:szCs w:val="28"/>
        </w:rPr>
        <w:t xml:space="preserve"> на выборах</w:t>
      </w:r>
      <w:r w:rsidR="00B8286B" w:rsidRPr="0068304F">
        <w:rPr>
          <w:rFonts w:ascii="Times New Roman" w:hAnsi="Times New Roman"/>
          <w:sz w:val="28"/>
          <w:szCs w:val="28"/>
        </w:rPr>
        <w:t xml:space="preserve"> Главы Курбского сельского поселения Ярославского муниципального района Ярославской области</w:t>
      </w:r>
      <w:r w:rsidR="009D5AB8" w:rsidRPr="0068304F">
        <w:rPr>
          <w:rFonts w:ascii="Times New Roman" w:hAnsi="Times New Roman"/>
          <w:sz w:val="28"/>
          <w:szCs w:val="28"/>
        </w:rPr>
        <w:t>, назначенных на 10 сентября 2023</w:t>
      </w:r>
      <w:r w:rsidR="00E1736E" w:rsidRPr="0068304F">
        <w:rPr>
          <w:rFonts w:ascii="Times New Roman" w:hAnsi="Times New Roman"/>
          <w:sz w:val="28"/>
          <w:szCs w:val="28"/>
        </w:rPr>
        <w:t xml:space="preserve"> года, </w:t>
      </w:r>
      <w:r w:rsidRPr="0068304F">
        <w:rPr>
          <w:rFonts w:ascii="Times New Roman" w:hAnsi="Times New Roman"/>
          <w:sz w:val="28"/>
          <w:szCs w:val="28"/>
        </w:rPr>
        <w:t>в соответстви</w:t>
      </w:r>
      <w:r w:rsidR="0068304F" w:rsidRPr="0068304F">
        <w:rPr>
          <w:rFonts w:ascii="Times New Roman" w:hAnsi="Times New Roman"/>
          <w:sz w:val="28"/>
          <w:szCs w:val="28"/>
        </w:rPr>
        <w:t>и с подпунктом</w:t>
      </w:r>
      <w:r w:rsidRPr="0068304F">
        <w:rPr>
          <w:rFonts w:ascii="Times New Roman" w:hAnsi="Times New Roman"/>
          <w:sz w:val="28"/>
          <w:szCs w:val="28"/>
        </w:rPr>
        <w:t xml:space="preserve"> «в» пункта</w:t>
      </w:r>
      <w:r w:rsidR="00717F97" w:rsidRPr="0068304F">
        <w:rPr>
          <w:rFonts w:ascii="Times New Roman" w:hAnsi="Times New Roman"/>
          <w:sz w:val="28"/>
          <w:szCs w:val="28"/>
        </w:rPr>
        <w:t xml:space="preserve"> 2</w:t>
      </w:r>
      <w:r w:rsidR="00E1736E" w:rsidRPr="0068304F">
        <w:rPr>
          <w:rFonts w:ascii="Times New Roman" w:hAnsi="Times New Roman"/>
          <w:sz w:val="28"/>
          <w:szCs w:val="28"/>
        </w:rPr>
        <w:t>4 статьи 38 ФЗ № 67, подпунктом</w:t>
      </w:r>
      <w:r w:rsidRPr="0068304F">
        <w:rPr>
          <w:rFonts w:ascii="Times New Roman" w:hAnsi="Times New Roman"/>
          <w:sz w:val="28"/>
          <w:szCs w:val="28"/>
        </w:rPr>
        <w:t xml:space="preserve"> «в»</w:t>
      </w:r>
      <w:r w:rsidR="00717F97" w:rsidRPr="0068304F">
        <w:rPr>
          <w:rFonts w:ascii="Times New Roman" w:hAnsi="Times New Roman"/>
          <w:sz w:val="28"/>
          <w:szCs w:val="28"/>
        </w:rPr>
        <w:t xml:space="preserve"> </w:t>
      </w:r>
      <w:r w:rsidRPr="0068304F">
        <w:rPr>
          <w:rFonts w:ascii="Times New Roman" w:hAnsi="Times New Roman"/>
          <w:sz w:val="28"/>
          <w:szCs w:val="28"/>
        </w:rPr>
        <w:t>пун</w:t>
      </w:r>
      <w:r w:rsidR="00E1736E" w:rsidRPr="0068304F">
        <w:rPr>
          <w:rFonts w:ascii="Times New Roman" w:hAnsi="Times New Roman"/>
          <w:sz w:val="28"/>
          <w:szCs w:val="28"/>
        </w:rPr>
        <w:t xml:space="preserve">кта 8&lt;1&gt; статьи 50 Закона 27-з </w:t>
      </w:r>
      <w:r w:rsidR="0068304F">
        <w:rPr>
          <w:rFonts w:ascii="Times New Roman" w:hAnsi="Times New Roman"/>
          <w:sz w:val="28"/>
          <w:szCs w:val="28"/>
        </w:rPr>
        <w:t xml:space="preserve">- </w:t>
      </w:r>
      <w:r w:rsidRPr="0068304F">
        <w:rPr>
          <w:rFonts w:ascii="Times New Roman" w:hAnsi="Times New Roman"/>
          <w:sz w:val="28"/>
          <w:szCs w:val="28"/>
        </w:rPr>
        <w:t>отсутствие среди документов, представленных для уведомления о выдвижении и регистрации кандидата, документов, необходимых в соответствии с ФЗ № 67</w:t>
      </w:r>
      <w:r w:rsidR="00B8286B" w:rsidRPr="0068304F">
        <w:rPr>
          <w:rFonts w:ascii="Times New Roman" w:hAnsi="Times New Roman"/>
          <w:sz w:val="28"/>
          <w:szCs w:val="28"/>
        </w:rPr>
        <w:t xml:space="preserve"> и Законом 27-з</w:t>
      </w:r>
      <w:r w:rsidRPr="0068304F">
        <w:rPr>
          <w:rFonts w:ascii="Times New Roman" w:hAnsi="Times New Roman"/>
          <w:sz w:val="28"/>
          <w:szCs w:val="28"/>
        </w:rPr>
        <w:t xml:space="preserve"> для уведомления о выд</w:t>
      </w:r>
      <w:r w:rsidR="00390252" w:rsidRPr="0068304F">
        <w:rPr>
          <w:rFonts w:ascii="Times New Roman" w:hAnsi="Times New Roman"/>
          <w:sz w:val="28"/>
          <w:szCs w:val="28"/>
        </w:rPr>
        <w:t>вижении и регистрации кандидата.</w:t>
      </w:r>
    </w:p>
    <w:p w:rsidR="00C628D5" w:rsidRPr="001F3AA7" w:rsidRDefault="00C628D5" w:rsidP="001F3AA7">
      <w:pPr>
        <w:pStyle w:val="ab"/>
        <w:numPr>
          <w:ilvl w:val="0"/>
          <w:numId w:val="7"/>
        </w:numPr>
        <w:tabs>
          <w:tab w:val="left" w:pos="851"/>
        </w:tabs>
        <w:ind w:left="0" w:firstLine="567"/>
        <w:rPr>
          <w:szCs w:val="28"/>
        </w:rPr>
      </w:pPr>
      <w:r w:rsidRPr="001F3AA7">
        <w:rPr>
          <w:szCs w:val="28"/>
        </w:rPr>
        <w:t>Предложит</w:t>
      </w:r>
      <w:r w:rsidR="009D5AB8" w:rsidRPr="001F3AA7">
        <w:rPr>
          <w:szCs w:val="28"/>
        </w:rPr>
        <w:t>ь Сидорову Андрею Владимировичу</w:t>
      </w:r>
      <w:r w:rsidRPr="001F3AA7">
        <w:rPr>
          <w:szCs w:val="28"/>
        </w:rPr>
        <w:t xml:space="preserve"> произвести операции по возврату неизрасходованных денежных средств избирательного фонда гражданам и юридическим лицам, осуществившим добровольные пожертвования, закрыть специальный избирательный счет и представить в территориальную избирательную комиссию Ярославского района итоговый отчет о поступлении и расходовании  средств избирательного фонда на  в</w:t>
      </w:r>
      <w:r w:rsidR="009D5AB8" w:rsidRPr="001F3AA7">
        <w:rPr>
          <w:szCs w:val="28"/>
        </w:rPr>
        <w:t>ыборах Главы Курбского</w:t>
      </w:r>
      <w:r w:rsidRPr="001F3AA7">
        <w:rPr>
          <w:szCs w:val="28"/>
        </w:rPr>
        <w:t xml:space="preserve"> сельского поселения Ярославского муниципального района Ярославс</w:t>
      </w:r>
      <w:r w:rsidR="009D5AB8" w:rsidRPr="001F3AA7">
        <w:rPr>
          <w:szCs w:val="28"/>
        </w:rPr>
        <w:t>кой области, назначенных на 10 сентября 2023</w:t>
      </w:r>
      <w:r w:rsidRPr="001F3AA7">
        <w:rPr>
          <w:szCs w:val="28"/>
        </w:rPr>
        <w:t xml:space="preserve"> года.</w:t>
      </w:r>
    </w:p>
    <w:p w:rsidR="00C628D5" w:rsidRPr="001F3AA7" w:rsidRDefault="00C628D5" w:rsidP="001F3AA7">
      <w:pPr>
        <w:pStyle w:val="ab"/>
        <w:numPr>
          <w:ilvl w:val="0"/>
          <w:numId w:val="7"/>
        </w:numPr>
        <w:tabs>
          <w:tab w:val="left" w:pos="851"/>
        </w:tabs>
        <w:ind w:left="0" w:firstLine="567"/>
        <w:rPr>
          <w:szCs w:val="28"/>
        </w:rPr>
      </w:pPr>
      <w:r w:rsidRPr="001F3AA7">
        <w:rPr>
          <w:szCs w:val="28"/>
        </w:rPr>
        <w:t xml:space="preserve">Направить настоящее </w:t>
      </w:r>
      <w:r w:rsidR="009D5AB8" w:rsidRPr="001F3AA7">
        <w:rPr>
          <w:szCs w:val="28"/>
        </w:rPr>
        <w:t>решение Сидорову А.В.</w:t>
      </w:r>
      <w:r w:rsidRPr="001F3AA7">
        <w:rPr>
          <w:szCs w:val="28"/>
        </w:rPr>
        <w:t xml:space="preserve"> </w:t>
      </w:r>
    </w:p>
    <w:p w:rsidR="00C628D5" w:rsidRPr="001F3AA7" w:rsidRDefault="00C628D5" w:rsidP="001F3AA7">
      <w:pPr>
        <w:pStyle w:val="ab"/>
        <w:numPr>
          <w:ilvl w:val="0"/>
          <w:numId w:val="7"/>
        </w:numPr>
        <w:tabs>
          <w:tab w:val="left" w:pos="851"/>
        </w:tabs>
        <w:ind w:left="0" w:firstLine="567"/>
        <w:rPr>
          <w:szCs w:val="28"/>
        </w:rPr>
      </w:pPr>
      <w:r w:rsidRPr="001F3AA7">
        <w:rPr>
          <w:szCs w:val="28"/>
        </w:rPr>
        <w:t>Опубликовать настоящее решение в газете «Ярославский агрокурьер».</w:t>
      </w:r>
    </w:p>
    <w:p w:rsidR="00881A47" w:rsidRPr="001F3AA7" w:rsidRDefault="00881A47" w:rsidP="001F3AA7">
      <w:pPr>
        <w:pStyle w:val="ab"/>
        <w:numPr>
          <w:ilvl w:val="0"/>
          <w:numId w:val="7"/>
        </w:numPr>
        <w:tabs>
          <w:tab w:val="left" w:pos="851"/>
        </w:tabs>
        <w:ind w:left="0" w:firstLine="567"/>
        <w:rPr>
          <w:szCs w:val="28"/>
        </w:rPr>
      </w:pPr>
      <w:r w:rsidRPr="001F3AA7">
        <w:rPr>
          <w:szCs w:val="28"/>
        </w:rPr>
        <w:t>Разместить решение на странице территориальной избирательной комиссии официального сайта Избирательной комиссии Ярославской области в информационно-телекоммуникационной сети Интернет.</w:t>
      </w:r>
    </w:p>
    <w:p w:rsidR="00881A47" w:rsidRPr="001F3AA7" w:rsidRDefault="00881A47" w:rsidP="001F3AA7">
      <w:pPr>
        <w:pStyle w:val="ab"/>
        <w:numPr>
          <w:ilvl w:val="0"/>
          <w:numId w:val="7"/>
        </w:numPr>
        <w:tabs>
          <w:tab w:val="left" w:pos="851"/>
        </w:tabs>
        <w:ind w:left="0" w:firstLine="567"/>
        <w:rPr>
          <w:color w:val="000000"/>
          <w:szCs w:val="28"/>
        </w:rPr>
      </w:pPr>
      <w:r w:rsidRPr="001F3AA7">
        <w:rPr>
          <w:color w:val="000000"/>
          <w:szCs w:val="28"/>
        </w:rPr>
        <w:t>Контроль за исполнением решения возложить на председателя территориальной избирательной комиссии Ярославского района С.Г. Лапотникова.</w:t>
      </w:r>
    </w:p>
    <w:p w:rsidR="00390252" w:rsidRPr="00E1736E" w:rsidRDefault="00390252" w:rsidP="003D549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C701F" w:rsidRPr="00E1736E" w:rsidRDefault="006C701F" w:rsidP="00881A4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81A47" w:rsidRPr="00E1736E" w:rsidRDefault="00881A47" w:rsidP="00881A47">
      <w:pPr>
        <w:tabs>
          <w:tab w:val="left" w:pos="9498"/>
        </w:tabs>
        <w:spacing w:after="0" w:line="240" w:lineRule="auto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E1736E">
        <w:rPr>
          <w:rFonts w:ascii="Times New Roman" w:hAnsi="Times New Roman"/>
          <w:color w:val="000000"/>
          <w:sz w:val="28"/>
          <w:szCs w:val="28"/>
        </w:rPr>
        <w:t>Председатель территориальной</w:t>
      </w:r>
    </w:p>
    <w:p w:rsidR="00881A47" w:rsidRPr="00E1736E" w:rsidRDefault="00881A47" w:rsidP="00881A4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1736E">
        <w:rPr>
          <w:rFonts w:ascii="Times New Roman" w:hAnsi="Times New Roman"/>
          <w:color w:val="000000"/>
          <w:sz w:val="28"/>
          <w:szCs w:val="28"/>
        </w:rPr>
        <w:t>избирательной комиссии</w:t>
      </w:r>
    </w:p>
    <w:p w:rsidR="00881A47" w:rsidRPr="00E1736E" w:rsidRDefault="00881A47" w:rsidP="00881A4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1736E">
        <w:rPr>
          <w:rFonts w:ascii="Times New Roman" w:hAnsi="Times New Roman"/>
          <w:color w:val="000000"/>
          <w:sz w:val="28"/>
          <w:szCs w:val="28"/>
        </w:rPr>
        <w:t xml:space="preserve">Ярославского района                                                     </w:t>
      </w:r>
      <w:r w:rsidR="00E1736E">
        <w:rPr>
          <w:rFonts w:ascii="Times New Roman" w:hAnsi="Times New Roman"/>
          <w:color w:val="000000"/>
          <w:sz w:val="28"/>
          <w:szCs w:val="28"/>
        </w:rPr>
        <w:t xml:space="preserve">                 С.Г. Лапотников</w:t>
      </w:r>
    </w:p>
    <w:p w:rsidR="00881A47" w:rsidRDefault="00881A47" w:rsidP="00881A4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C497F" w:rsidRPr="00E1736E" w:rsidRDefault="006C497F" w:rsidP="00881A4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81A47" w:rsidRPr="00E1736E" w:rsidRDefault="00881A47" w:rsidP="00881A4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1736E">
        <w:rPr>
          <w:rFonts w:ascii="Times New Roman" w:hAnsi="Times New Roman"/>
          <w:color w:val="000000"/>
          <w:sz w:val="28"/>
          <w:szCs w:val="28"/>
        </w:rPr>
        <w:t>Секретарь территориальной</w:t>
      </w:r>
    </w:p>
    <w:p w:rsidR="00881A47" w:rsidRPr="00E1736E" w:rsidRDefault="00881A47" w:rsidP="00881A4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1736E">
        <w:rPr>
          <w:rFonts w:ascii="Times New Roman" w:hAnsi="Times New Roman"/>
          <w:color w:val="000000"/>
          <w:sz w:val="28"/>
          <w:szCs w:val="28"/>
        </w:rPr>
        <w:t>избирательной комиссии</w:t>
      </w:r>
    </w:p>
    <w:p w:rsidR="00881A47" w:rsidRPr="00E1736E" w:rsidRDefault="00881A47" w:rsidP="00881A4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1736E">
        <w:rPr>
          <w:rFonts w:ascii="Times New Roman" w:hAnsi="Times New Roman"/>
          <w:color w:val="000000"/>
          <w:sz w:val="28"/>
          <w:szCs w:val="28"/>
        </w:rPr>
        <w:t xml:space="preserve">Ярославского района                                              </w:t>
      </w:r>
      <w:r w:rsidR="00E1736E"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Pr="00E1736E">
        <w:rPr>
          <w:rFonts w:ascii="Times New Roman" w:hAnsi="Times New Roman"/>
          <w:color w:val="000000"/>
          <w:sz w:val="28"/>
          <w:szCs w:val="28"/>
        </w:rPr>
        <w:t xml:space="preserve">         С.А. Касаткина</w:t>
      </w:r>
    </w:p>
    <w:p w:rsidR="00C74BE0" w:rsidRDefault="00C74BE0" w:rsidP="00390252">
      <w:pPr>
        <w:tabs>
          <w:tab w:val="left" w:pos="3086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sectPr w:rsidR="00C74BE0" w:rsidSect="002A0CEA">
      <w:pgSz w:w="11906" w:h="16838"/>
      <w:pgMar w:top="568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8F5" w:rsidRDefault="007358F5" w:rsidP="00D357BD">
      <w:pPr>
        <w:spacing w:after="0" w:line="240" w:lineRule="auto"/>
      </w:pPr>
      <w:r>
        <w:separator/>
      </w:r>
    </w:p>
  </w:endnote>
  <w:endnote w:type="continuationSeparator" w:id="0">
    <w:p w:rsidR="007358F5" w:rsidRDefault="007358F5" w:rsidP="00D35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8F5" w:rsidRDefault="007358F5" w:rsidP="00D357BD">
      <w:pPr>
        <w:spacing w:after="0" w:line="240" w:lineRule="auto"/>
      </w:pPr>
      <w:r>
        <w:separator/>
      </w:r>
    </w:p>
  </w:footnote>
  <w:footnote w:type="continuationSeparator" w:id="0">
    <w:p w:rsidR="007358F5" w:rsidRDefault="007358F5" w:rsidP="00D357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3757E"/>
    <w:multiLevelType w:val="hybridMultilevel"/>
    <w:tmpl w:val="5C3CC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356896"/>
    <w:multiLevelType w:val="hybridMultilevel"/>
    <w:tmpl w:val="25A0EDEE"/>
    <w:lvl w:ilvl="0" w:tplc="7D022236">
      <w:start w:val="1"/>
      <w:numFmt w:val="decimal"/>
      <w:lvlText w:val="%1."/>
      <w:lvlJc w:val="left"/>
      <w:pPr>
        <w:ind w:left="1618" w:hanging="10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1F46D94"/>
    <w:multiLevelType w:val="hybridMultilevel"/>
    <w:tmpl w:val="0ED0C34A"/>
    <w:lvl w:ilvl="0" w:tplc="BB9037C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650240"/>
    <w:multiLevelType w:val="hybridMultilevel"/>
    <w:tmpl w:val="E45E79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53F7519"/>
    <w:multiLevelType w:val="hybridMultilevel"/>
    <w:tmpl w:val="03ECD75A"/>
    <w:lvl w:ilvl="0" w:tplc="E03042E0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6867ED0"/>
    <w:multiLevelType w:val="hybridMultilevel"/>
    <w:tmpl w:val="9662ABBC"/>
    <w:lvl w:ilvl="0" w:tplc="D38E7978">
      <w:start w:val="1"/>
      <w:numFmt w:val="decimal"/>
      <w:lvlText w:val="%1."/>
      <w:lvlJc w:val="left"/>
      <w:pPr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838539B"/>
    <w:multiLevelType w:val="hybridMultilevel"/>
    <w:tmpl w:val="3CD2CD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4BE0"/>
    <w:rsid w:val="00005B4C"/>
    <w:rsid w:val="000642B0"/>
    <w:rsid w:val="000714B4"/>
    <w:rsid w:val="00084BDB"/>
    <w:rsid w:val="000C2F02"/>
    <w:rsid w:val="001224D6"/>
    <w:rsid w:val="001341BC"/>
    <w:rsid w:val="001410CA"/>
    <w:rsid w:val="001441EB"/>
    <w:rsid w:val="00164DBB"/>
    <w:rsid w:val="00172C4F"/>
    <w:rsid w:val="00190FD6"/>
    <w:rsid w:val="00191B4E"/>
    <w:rsid w:val="001B62A9"/>
    <w:rsid w:val="001D0422"/>
    <w:rsid w:val="001D563F"/>
    <w:rsid w:val="001F1E85"/>
    <w:rsid w:val="001F3AA7"/>
    <w:rsid w:val="00217F0E"/>
    <w:rsid w:val="00221C73"/>
    <w:rsid w:val="00224359"/>
    <w:rsid w:val="00224B06"/>
    <w:rsid w:val="00225EE8"/>
    <w:rsid w:val="002439B3"/>
    <w:rsid w:val="00246FD0"/>
    <w:rsid w:val="00253FF3"/>
    <w:rsid w:val="00270A21"/>
    <w:rsid w:val="00282615"/>
    <w:rsid w:val="002A0CEA"/>
    <w:rsid w:val="002A2FE8"/>
    <w:rsid w:val="002A5F8F"/>
    <w:rsid w:val="002D7610"/>
    <w:rsid w:val="002F1167"/>
    <w:rsid w:val="00306201"/>
    <w:rsid w:val="00322F99"/>
    <w:rsid w:val="00341176"/>
    <w:rsid w:val="00341B94"/>
    <w:rsid w:val="00353EE6"/>
    <w:rsid w:val="00367B22"/>
    <w:rsid w:val="00372F00"/>
    <w:rsid w:val="003735B9"/>
    <w:rsid w:val="00390252"/>
    <w:rsid w:val="003A4FAB"/>
    <w:rsid w:val="003D549D"/>
    <w:rsid w:val="00415E54"/>
    <w:rsid w:val="00420E4E"/>
    <w:rsid w:val="00464B8C"/>
    <w:rsid w:val="00464C26"/>
    <w:rsid w:val="00465FF1"/>
    <w:rsid w:val="004B5138"/>
    <w:rsid w:val="004B5C5A"/>
    <w:rsid w:val="004F7368"/>
    <w:rsid w:val="00502D65"/>
    <w:rsid w:val="0052391F"/>
    <w:rsid w:val="0053370D"/>
    <w:rsid w:val="00540833"/>
    <w:rsid w:val="00555CA6"/>
    <w:rsid w:val="005C317E"/>
    <w:rsid w:val="005D28C1"/>
    <w:rsid w:val="00620D50"/>
    <w:rsid w:val="00630ACD"/>
    <w:rsid w:val="00631B3D"/>
    <w:rsid w:val="00632D9A"/>
    <w:rsid w:val="00635921"/>
    <w:rsid w:val="006370FF"/>
    <w:rsid w:val="006455CF"/>
    <w:rsid w:val="006744CB"/>
    <w:rsid w:val="0068304F"/>
    <w:rsid w:val="006A623A"/>
    <w:rsid w:val="006C497F"/>
    <w:rsid w:val="006C701F"/>
    <w:rsid w:val="006E41AD"/>
    <w:rsid w:val="006F6274"/>
    <w:rsid w:val="00717F97"/>
    <w:rsid w:val="007358F5"/>
    <w:rsid w:val="00745A53"/>
    <w:rsid w:val="0074665E"/>
    <w:rsid w:val="00771855"/>
    <w:rsid w:val="007820AA"/>
    <w:rsid w:val="007C235D"/>
    <w:rsid w:val="00800679"/>
    <w:rsid w:val="00826010"/>
    <w:rsid w:val="0083639D"/>
    <w:rsid w:val="00837521"/>
    <w:rsid w:val="008415DA"/>
    <w:rsid w:val="008528CF"/>
    <w:rsid w:val="008651C1"/>
    <w:rsid w:val="00881A47"/>
    <w:rsid w:val="00882F96"/>
    <w:rsid w:val="008E4A7D"/>
    <w:rsid w:val="008E55DE"/>
    <w:rsid w:val="008F6B0E"/>
    <w:rsid w:val="008F73AA"/>
    <w:rsid w:val="009012A4"/>
    <w:rsid w:val="00933535"/>
    <w:rsid w:val="00936632"/>
    <w:rsid w:val="0093780B"/>
    <w:rsid w:val="00942C27"/>
    <w:rsid w:val="00957C60"/>
    <w:rsid w:val="00961799"/>
    <w:rsid w:val="00962F08"/>
    <w:rsid w:val="00975F48"/>
    <w:rsid w:val="00993142"/>
    <w:rsid w:val="009B2DD8"/>
    <w:rsid w:val="009B475A"/>
    <w:rsid w:val="009B487C"/>
    <w:rsid w:val="009D5AB8"/>
    <w:rsid w:val="009F4D0D"/>
    <w:rsid w:val="00A00088"/>
    <w:rsid w:val="00A15418"/>
    <w:rsid w:val="00A34BF7"/>
    <w:rsid w:val="00A4139B"/>
    <w:rsid w:val="00A50238"/>
    <w:rsid w:val="00A90DF7"/>
    <w:rsid w:val="00AC2D31"/>
    <w:rsid w:val="00AD2DA6"/>
    <w:rsid w:val="00B20B03"/>
    <w:rsid w:val="00B25C42"/>
    <w:rsid w:val="00B5677D"/>
    <w:rsid w:val="00B65BDD"/>
    <w:rsid w:val="00B80CFB"/>
    <w:rsid w:val="00B8286B"/>
    <w:rsid w:val="00B90B9C"/>
    <w:rsid w:val="00B91694"/>
    <w:rsid w:val="00B92077"/>
    <w:rsid w:val="00BA347D"/>
    <w:rsid w:val="00BE037E"/>
    <w:rsid w:val="00BF7C29"/>
    <w:rsid w:val="00C3677B"/>
    <w:rsid w:val="00C628D5"/>
    <w:rsid w:val="00C63553"/>
    <w:rsid w:val="00C74BE0"/>
    <w:rsid w:val="00C7543E"/>
    <w:rsid w:val="00CD45CF"/>
    <w:rsid w:val="00CE2815"/>
    <w:rsid w:val="00CE28B2"/>
    <w:rsid w:val="00D3305E"/>
    <w:rsid w:val="00D34A51"/>
    <w:rsid w:val="00D357BD"/>
    <w:rsid w:val="00D43686"/>
    <w:rsid w:val="00D4710B"/>
    <w:rsid w:val="00D47977"/>
    <w:rsid w:val="00D7304F"/>
    <w:rsid w:val="00DA321F"/>
    <w:rsid w:val="00DC4FBD"/>
    <w:rsid w:val="00E00DB0"/>
    <w:rsid w:val="00E0291C"/>
    <w:rsid w:val="00E1736E"/>
    <w:rsid w:val="00E179FF"/>
    <w:rsid w:val="00E5201E"/>
    <w:rsid w:val="00E620CE"/>
    <w:rsid w:val="00EA0680"/>
    <w:rsid w:val="00EA7B2E"/>
    <w:rsid w:val="00EB2DC5"/>
    <w:rsid w:val="00EB4047"/>
    <w:rsid w:val="00EC345D"/>
    <w:rsid w:val="00ED0184"/>
    <w:rsid w:val="00F0509D"/>
    <w:rsid w:val="00F14DAE"/>
    <w:rsid w:val="00F205BE"/>
    <w:rsid w:val="00F33813"/>
    <w:rsid w:val="00F40F54"/>
    <w:rsid w:val="00F85439"/>
    <w:rsid w:val="00FC4732"/>
    <w:rsid w:val="00FE036E"/>
    <w:rsid w:val="00FE427C"/>
    <w:rsid w:val="00FF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B5EA8F-6E18-4A70-84D2-5B6D60F71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BE0"/>
    <w:rPr>
      <w:rFonts w:ascii="Calibri" w:eastAsia="Calibri" w:hAnsi="Calibri" w:cs="Times New Roman"/>
      <w:sz w:val="22"/>
    </w:rPr>
  </w:style>
  <w:style w:type="paragraph" w:styleId="1">
    <w:name w:val="heading 1"/>
    <w:basedOn w:val="a"/>
    <w:next w:val="a"/>
    <w:link w:val="10"/>
    <w:qFormat/>
    <w:rsid w:val="00C74BE0"/>
    <w:pPr>
      <w:keepNext/>
      <w:spacing w:after="0" w:line="240" w:lineRule="auto"/>
      <w:jc w:val="center"/>
      <w:outlineLvl w:val="0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663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4BE0"/>
    <w:rPr>
      <w:rFonts w:ascii="Times New Roman CYR" w:eastAsia="Times New Roman" w:hAnsi="Times New Roman CYR" w:cs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4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4BE0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B2D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9B2DD8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a7">
    <w:name w:val="Основной текст Знак"/>
    <w:basedOn w:val="a0"/>
    <w:link w:val="a6"/>
    <w:uiPriority w:val="99"/>
    <w:semiHidden/>
    <w:rsid w:val="009B2DD8"/>
    <w:rPr>
      <w:rFonts w:eastAsia="Calibri" w:cs="Times New Roman"/>
    </w:rPr>
  </w:style>
  <w:style w:type="paragraph" w:styleId="a8">
    <w:name w:val="Body Text Indent"/>
    <w:basedOn w:val="a"/>
    <w:link w:val="a9"/>
    <w:uiPriority w:val="99"/>
    <w:unhideWhenUsed/>
    <w:rsid w:val="009B2DD8"/>
    <w:pPr>
      <w:spacing w:after="0" w:line="240" w:lineRule="auto"/>
      <w:ind w:firstLine="708"/>
      <w:jc w:val="both"/>
    </w:pPr>
    <w:rPr>
      <w:rFonts w:ascii="Times New Roman" w:hAnsi="Times New Roman"/>
      <w:sz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9B2DD8"/>
    <w:rPr>
      <w:rFonts w:eastAsia="Calibri" w:cs="Times New Roman"/>
    </w:rPr>
  </w:style>
  <w:style w:type="paragraph" w:customStyle="1" w:styleId="FR2">
    <w:name w:val="FR2"/>
    <w:uiPriority w:val="99"/>
    <w:rsid w:val="009B2DD8"/>
    <w:pPr>
      <w:widowControl w:val="0"/>
      <w:autoSpaceDE w:val="0"/>
      <w:autoSpaceDN w:val="0"/>
      <w:spacing w:before="440" w:after="0" w:line="338" w:lineRule="auto"/>
      <w:ind w:firstLine="880"/>
      <w:jc w:val="both"/>
    </w:pPr>
    <w:rPr>
      <w:rFonts w:ascii="Arial" w:eastAsia="Times New Roman" w:hAnsi="Arial" w:cs="Arial"/>
      <w:sz w:val="22"/>
      <w:lang w:eastAsia="ru-RU"/>
    </w:rPr>
  </w:style>
  <w:style w:type="table" w:styleId="aa">
    <w:name w:val="Table Grid"/>
    <w:basedOn w:val="a1"/>
    <w:uiPriority w:val="59"/>
    <w:rsid w:val="00373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52391F"/>
    <w:pPr>
      <w:spacing w:after="0" w:line="240" w:lineRule="auto"/>
      <w:ind w:left="720"/>
      <w:contextualSpacing/>
      <w:jc w:val="both"/>
    </w:pPr>
    <w:rPr>
      <w:rFonts w:ascii="Times New Roman" w:eastAsiaTheme="minorHAnsi" w:hAnsi="Times New Roman" w:cstheme="minorBidi"/>
      <w:sz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36632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ac">
    <w:name w:val="No Spacing"/>
    <w:uiPriority w:val="1"/>
    <w:qFormat/>
    <w:rsid w:val="00936632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3">
    <w:name w:val="Body Text Indent 3"/>
    <w:basedOn w:val="a"/>
    <w:link w:val="30"/>
    <w:uiPriority w:val="99"/>
    <w:semiHidden/>
    <w:unhideWhenUsed/>
    <w:rsid w:val="00D357B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357BD"/>
    <w:rPr>
      <w:rFonts w:ascii="Calibri" w:eastAsia="Calibri" w:hAnsi="Calibri" w:cs="Times New Roman"/>
      <w:sz w:val="16"/>
      <w:szCs w:val="16"/>
    </w:rPr>
  </w:style>
  <w:style w:type="paragraph" w:styleId="ad">
    <w:name w:val="header"/>
    <w:basedOn w:val="a"/>
    <w:link w:val="ae"/>
    <w:uiPriority w:val="99"/>
    <w:rsid w:val="00D357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D357BD"/>
    <w:rPr>
      <w:rFonts w:eastAsia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D357BD"/>
    <w:pPr>
      <w:widowControl w:val="0"/>
      <w:autoSpaceDE w:val="0"/>
      <w:autoSpaceDN w:val="0"/>
      <w:spacing w:after="0" w:line="240" w:lineRule="auto"/>
    </w:pPr>
    <w:rPr>
      <w:rFonts w:ascii="Calibri" w:hAnsi="Calibr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rsid w:val="00D357B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semiHidden/>
    <w:rsid w:val="00D357BD"/>
    <w:rPr>
      <w:rFonts w:eastAsia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unhideWhenUsed/>
    <w:rsid w:val="00D357BD"/>
    <w:rPr>
      <w:vertAlign w:val="superscript"/>
    </w:rPr>
  </w:style>
  <w:style w:type="paragraph" w:customStyle="1" w:styleId="ConsPlusNormal">
    <w:name w:val="ConsPlusNormal"/>
    <w:rsid w:val="004B51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paragraph" w:customStyle="1" w:styleId="ConsPlusNonformat">
    <w:name w:val="ConsPlusNonformat"/>
    <w:rsid w:val="00C635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styleId="af2">
    <w:name w:val="Title"/>
    <w:basedOn w:val="a"/>
    <w:link w:val="af3"/>
    <w:uiPriority w:val="10"/>
    <w:qFormat/>
    <w:rsid w:val="00BE037E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3">
    <w:name w:val="Название Знак"/>
    <w:basedOn w:val="a0"/>
    <w:link w:val="af2"/>
    <w:uiPriority w:val="10"/>
    <w:rsid w:val="00BE037E"/>
    <w:rPr>
      <w:rFonts w:eastAsia="Times New Roman" w:cs="Times New Roman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BE037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E037E"/>
    <w:rPr>
      <w:rFonts w:ascii="Calibri" w:eastAsia="Calibri" w:hAnsi="Calibri" w:cs="Times New Roman"/>
      <w:sz w:val="22"/>
    </w:rPr>
  </w:style>
  <w:style w:type="paragraph" w:customStyle="1" w:styleId="11">
    <w:name w:val="Обычный1"/>
    <w:rsid w:val="006F6274"/>
    <w:pPr>
      <w:widowControl w:val="0"/>
      <w:snapToGri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af4">
    <w:name w:val="обыч"/>
    <w:basedOn w:val="1"/>
    <w:rsid w:val="00EA0680"/>
    <w:pPr>
      <w:ind w:firstLine="709"/>
    </w:pPr>
    <w:rPr>
      <w:rFonts w:ascii="Times New Roman" w:hAnsi="Times New Roman"/>
      <w:kern w:val="28"/>
    </w:rPr>
  </w:style>
  <w:style w:type="character" w:styleId="af5">
    <w:name w:val="Strong"/>
    <w:basedOn w:val="a0"/>
    <w:uiPriority w:val="22"/>
    <w:qFormat/>
    <w:rsid w:val="00EA0680"/>
    <w:rPr>
      <w:b/>
    </w:rPr>
  </w:style>
  <w:style w:type="paragraph" w:styleId="af6">
    <w:name w:val="footer"/>
    <w:basedOn w:val="a"/>
    <w:link w:val="af7"/>
    <w:uiPriority w:val="99"/>
    <w:unhideWhenUsed/>
    <w:rsid w:val="002A0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2A0CEA"/>
    <w:rPr>
      <w:rFonts w:ascii="Calibri" w:eastAsia="Calibri" w:hAnsi="Calibri" w:cs="Times New Roman"/>
      <w:sz w:val="22"/>
    </w:rPr>
  </w:style>
  <w:style w:type="paragraph" w:customStyle="1" w:styleId="12">
    <w:name w:val="заголовок 1"/>
    <w:basedOn w:val="a"/>
    <w:next w:val="a"/>
    <w:rsid w:val="00372F00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4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C086C-3AAA-46E7-BCBC-EC9A0B331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1084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Центр информационных технологий города Ярославля</Company>
  <LinksUpToDate>false</LinksUpToDate>
  <CharactersWithSpaces>7250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Соколова, Наталья Генриховна</dc:creator>
  <cp:lastModifiedBy>lapotnikov</cp:lastModifiedBy>
  <cp:revision>11</cp:revision>
  <cp:lastPrinted>2023-07-21T08:50:00Z</cp:lastPrinted>
  <dcterms:created xsi:type="dcterms:W3CDTF">2023-07-19T13:08:00Z</dcterms:created>
  <dcterms:modified xsi:type="dcterms:W3CDTF">2023-07-21T10:14:00Z</dcterms:modified>
</cp:coreProperties>
</file>