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BD" w:rsidRPr="00DB2D06" w:rsidRDefault="009346E0" w:rsidP="00DA346A">
      <w:pPr>
        <w:pStyle w:val="af0"/>
        <w:outlineLvl w:val="0"/>
        <w:rPr>
          <w:rFonts w:ascii="Times New Roman" w:eastAsia="Times New Roman" w:hAnsi="Times New Roman"/>
          <w:b/>
          <w:bCs/>
        </w:rPr>
      </w:pPr>
      <w:r w:rsidRPr="00DB2D06">
        <w:rPr>
          <w:b/>
          <w:bCs/>
          <w:noProof/>
        </w:rPr>
        <w:drawing>
          <wp:anchor distT="0" distB="0" distL="114300" distR="114300" simplePos="0" relativeHeight="251657728" behindDoc="0" locked="0" layoutInCell="1" allowOverlap="1">
            <wp:simplePos x="0" y="0"/>
            <wp:positionH relativeFrom="column">
              <wp:posOffset>2701290</wp:posOffset>
            </wp:positionH>
            <wp:positionV relativeFrom="paragraph">
              <wp:posOffset>-294005</wp:posOffset>
            </wp:positionV>
            <wp:extent cx="551815" cy="714375"/>
            <wp:effectExtent l="19050" t="0" r="635" b="0"/>
            <wp:wrapTopAndBottom/>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1815" cy="714375"/>
                    </a:xfrm>
                    <a:prstGeom prst="rect">
                      <a:avLst/>
                    </a:prstGeom>
                    <a:noFill/>
                    <a:ln w="9525">
                      <a:noFill/>
                      <a:miter lim="800000"/>
                      <a:headEnd/>
                      <a:tailEnd/>
                    </a:ln>
                  </pic:spPr>
                </pic:pic>
              </a:graphicData>
            </a:graphic>
          </wp:anchor>
        </w:drawing>
      </w:r>
      <w:r w:rsidR="00F923BD" w:rsidRPr="00DB2D06">
        <w:rPr>
          <w:rFonts w:ascii="Times New Roman" w:eastAsia="Times New Roman" w:hAnsi="Times New Roman"/>
          <w:b/>
          <w:bCs/>
        </w:rPr>
        <w:t>АДМИНИСТРАЦИЯ</w:t>
      </w:r>
    </w:p>
    <w:p w:rsidR="00F923BD" w:rsidRPr="00DB2D06" w:rsidRDefault="00F923BD" w:rsidP="00DA346A">
      <w:pPr>
        <w:pStyle w:val="af0"/>
        <w:outlineLvl w:val="0"/>
        <w:rPr>
          <w:rFonts w:ascii="Times New Roman" w:eastAsia="Times New Roman" w:hAnsi="Times New Roman"/>
          <w:b/>
          <w:bCs/>
        </w:rPr>
      </w:pPr>
      <w:r w:rsidRPr="00DB2D06">
        <w:rPr>
          <w:rFonts w:ascii="Times New Roman" w:eastAsia="Times New Roman" w:hAnsi="Times New Roman"/>
          <w:b/>
          <w:bCs/>
        </w:rPr>
        <w:t>ЯРОСЛАВСКОГО МУНИЦИПАЛЬНОГО РАЙОНА</w:t>
      </w:r>
    </w:p>
    <w:p w:rsidR="00F923BD" w:rsidRPr="00DB2D06" w:rsidRDefault="00F923BD" w:rsidP="00DA346A">
      <w:pPr>
        <w:pStyle w:val="af0"/>
        <w:outlineLvl w:val="0"/>
        <w:rPr>
          <w:rFonts w:ascii="Times New Roman" w:eastAsia="Times New Roman" w:hAnsi="Times New Roman"/>
          <w:b/>
          <w:bCs/>
          <w:sz w:val="40"/>
          <w:szCs w:val="40"/>
        </w:rPr>
      </w:pPr>
      <w:r w:rsidRPr="00DB2D06">
        <w:rPr>
          <w:rFonts w:ascii="Times New Roman" w:eastAsia="Times New Roman" w:hAnsi="Times New Roman"/>
          <w:b/>
          <w:bCs/>
          <w:sz w:val="40"/>
          <w:szCs w:val="40"/>
        </w:rPr>
        <w:t>П О С Т А Н О В Л Е Н И Е</w:t>
      </w:r>
    </w:p>
    <w:p w:rsidR="00F923BD" w:rsidRPr="00DB2D06" w:rsidRDefault="00F923BD" w:rsidP="00F923BD">
      <w:pPr>
        <w:pStyle w:val="ConsNonformat"/>
        <w:tabs>
          <w:tab w:val="left" w:pos="6300"/>
        </w:tabs>
        <w:ind w:right="3055"/>
        <w:rPr>
          <w:rFonts w:ascii="Times New Roman" w:hAnsi="Times New Roman" w:cs="Times New Roman"/>
          <w:bCs/>
          <w:sz w:val="28"/>
          <w:szCs w:val="28"/>
        </w:rPr>
      </w:pPr>
    </w:p>
    <w:p w:rsidR="00F923BD" w:rsidRPr="00DB2D06" w:rsidRDefault="00F923BD" w:rsidP="00F923BD">
      <w:pPr>
        <w:pStyle w:val="ConsNonformat"/>
        <w:tabs>
          <w:tab w:val="left" w:pos="6300"/>
        </w:tabs>
        <w:ind w:right="3055"/>
        <w:rPr>
          <w:rFonts w:ascii="Times New Roman" w:hAnsi="Times New Roman" w:cs="Times New Roman"/>
          <w:bCs/>
          <w:sz w:val="28"/>
          <w:szCs w:val="28"/>
        </w:rPr>
      </w:pPr>
    </w:p>
    <w:p w:rsidR="00F923BD" w:rsidRPr="00F113E9" w:rsidRDefault="00F113E9" w:rsidP="00F113E9">
      <w:pPr>
        <w:pStyle w:val="ConsNonformat"/>
        <w:ind w:right="-30"/>
        <w:rPr>
          <w:rFonts w:ascii="Times New Roman" w:hAnsi="Times New Roman" w:cs="Times New Roman"/>
          <w:b/>
          <w:bCs/>
          <w:sz w:val="24"/>
          <w:szCs w:val="24"/>
        </w:rPr>
      </w:pPr>
      <w:r>
        <w:rPr>
          <w:rFonts w:ascii="Times New Roman" w:hAnsi="Times New Roman" w:cs="Times New Roman"/>
          <w:b/>
          <w:bCs/>
          <w:sz w:val="24"/>
          <w:szCs w:val="24"/>
        </w:rPr>
        <w:t>18.03.2025                                                                                                                                 № 67</w:t>
      </w:r>
      <w:r w:rsidR="00EE1AF3">
        <w:rPr>
          <w:rFonts w:ascii="Times New Roman" w:hAnsi="Times New Roman" w:cs="Times New Roman"/>
          <w:b/>
          <w:bCs/>
          <w:sz w:val="24"/>
          <w:szCs w:val="24"/>
        </w:rPr>
        <w:t>3</w:t>
      </w:r>
    </w:p>
    <w:p w:rsidR="00777F0A" w:rsidRPr="00DB2D06" w:rsidRDefault="00777F0A" w:rsidP="00F923BD">
      <w:pPr>
        <w:pStyle w:val="ConsNonformat"/>
        <w:tabs>
          <w:tab w:val="left" w:pos="6300"/>
        </w:tabs>
        <w:ind w:right="3055"/>
        <w:rPr>
          <w:rFonts w:ascii="Times New Roman" w:hAnsi="Times New Roman" w:cs="Times New Roman"/>
          <w:bCs/>
          <w:sz w:val="28"/>
          <w:szCs w:val="28"/>
        </w:rPr>
      </w:pPr>
    </w:p>
    <w:p w:rsidR="00F923BD" w:rsidRPr="00DB2D06" w:rsidRDefault="00F923BD" w:rsidP="00F923BD">
      <w:pPr>
        <w:pStyle w:val="ConsNonformat"/>
        <w:tabs>
          <w:tab w:val="left" w:pos="6300"/>
        </w:tabs>
        <w:ind w:right="3055"/>
        <w:rPr>
          <w:rFonts w:ascii="Times New Roman" w:hAnsi="Times New Roman" w:cs="Times New Roman"/>
          <w:bCs/>
          <w:sz w:val="28"/>
          <w:szCs w:val="28"/>
        </w:rPr>
      </w:pPr>
    </w:p>
    <w:p w:rsidR="00F923BD" w:rsidRPr="00DB2D06" w:rsidRDefault="00F923BD" w:rsidP="00F923BD">
      <w:pPr>
        <w:pStyle w:val="ConsNonformat"/>
        <w:tabs>
          <w:tab w:val="left" w:pos="6300"/>
        </w:tabs>
        <w:ind w:right="3055"/>
        <w:rPr>
          <w:rFonts w:ascii="Times New Roman" w:hAnsi="Times New Roman" w:cs="Times New Roman"/>
          <w:bCs/>
          <w:sz w:val="28"/>
          <w:szCs w:val="28"/>
        </w:rPr>
      </w:pPr>
    </w:p>
    <w:p w:rsidR="00777F0A" w:rsidRPr="00DB2D06" w:rsidRDefault="00777F0A" w:rsidP="00777F0A">
      <w:pPr>
        <w:pStyle w:val="ConsNonformat"/>
        <w:ind w:right="4081"/>
        <w:jc w:val="both"/>
        <w:rPr>
          <w:rFonts w:ascii="Times New Roman" w:hAnsi="Times New Roman" w:cs="Times New Roman"/>
          <w:b/>
          <w:bCs/>
          <w:sz w:val="28"/>
          <w:szCs w:val="28"/>
        </w:rPr>
      </w:pPr>
      <w:r w:rsidRPr="00DB2D06">
        <w:rPr>
          <w:rFonts w:ascii="Times New Roman" w:hAnsi="Times New Roman" w:cs="Times New Roman"/>
          <w:b/>
          <w:bCs/>
          <w:sz w:val="28"/>
          <w:szCs w:val="28"/>
        </w:rPr>
        <w:t>О внесении изменений в постановление Администрации ЯМР от 29.12.2022 № 2987«Об утверждении муниципальной программы «Экономическое развитие в Ярославском муниципальном районе на2023-2025 годы»</w:t>
      </w:r>
    </w:p>
    <w:p w:rsidR="00777F0A" w:rsidRPr="00DB2D06" w:rsidRDefault="00777F0A" w:rsidP="00777F0A">
      <w:pPr>
        <w:pStyle w:val="ConsNonformat"/>
        <w:ind w:right="4081"/>
        <w:jc w:val="both"/>
        <w:rPr>
          <w:rFonts w:ascii="Times New Roman" w:hAnsi="Times New Roman" w:cs="Times New Roman"/>
          <w:b/>
          <w:bCs/>
          <w:sz w:val="28"/>
          <w:szCs w:val="28"/>
          <w:highlight w:val="yellow"/>
        </w:rPr>
      </w:pPr>
    </w:p>
    <w:p w:rsidR="00777F0A" w:rsidRPr="00DB2D06" w:rsidRDefault="00777F0A" w:rsidP="00777F0A">
      <w:pPr>
        <w:rPr>
          <w:b/>
          <w:bCs/>
          <w:sz w:val="28"/>
          <w:highlight w:val="yellow"/>
        </w:rPr>
      </w:pPr>
    </w:p>
    <w:p w:rsidR="00777F0A" w:rsidRPr="00DB2D06" w:rsidRDefault="00777F0A" w:rsidP="00777F0A">
      <w:pPr>
        <w:ind w:firstLine="709"/>
        <w:rPr>
          <w:b/>
          <w:bCs/>
          <w:sz w:val="28"/>
        </w:rPr>
      </w:pPr>
    </w:p>
    <w:p w:rsidR="00777F0A" w:rsidRPr="00DB2D06" w:rsidRDefault="00777F0A" w:rsidP="00777F0A">
      <w:pPr>
        <w:ind w:firstLine="709"/>
        <w:jc w:val="both"/>
        <w:rPr>
          <w:b/>
          <w:sz w:val="28"/>
          <w:szCs w:val="28"/>
        </w:rPr>
      </w:pPr>
      <w:r w:rsidRPr="00DB2D06">
        <w:rPr>
          <w:sz w:val="28"/>
          <w:szCs w:val="28"/>
        </w:rPr>
        <w:t xml:space="preserve">В соответствии с решением Муниципального Совета ЯМР от </w:t>
      </w:r>
      <w:r w:rsidR="009F7ED2" w:rsidRPr="00DB2D06">
        <w:rPr>
          <w:sz w:val="28"/>
          <w:szCs w:val="28"/>
        </w:rPr>
        <w:t>27</w:t>
      </w:r>
      <w:r w:rsidRPr="00DB2D06">
        <w:rPr>
          <w:sz w:val="28"/>
          <w:szCs w:val="28"/>
        </w:rPr>
        <w:t>.0</w:t>
      </w:r>
      <w:r w:rsidR="009F7ED2" w:rsidRPr="00DB2D06">
        <w:rPr>
          <w:sz w:val="28"/>
          <w:szCs w:val="28"/>
        </w:rPr>
        <w:t>2</w:t>
      </w:r>
      <w:r w:rsidRPr="00DB2D06">
        <w:rPr>
          <w:sz w:val="28"/>
          <w:szCs w:val="28"/>
        </w:rPr>
        <w:t xml:space="preserve">.2025 № </w:t>
      </w:r>
      <w:r w:rsidR="009F7ED2" w:rsidRPr="00DB2D06">
        <w:rPr>
          <w:sz w:val="28"/>
          <w:szCs w:val="28"/>
        </w:rPr>
        <w:t>1</w:t>
      </w:r>
      <w:r w:rsidRPr="00DB2D06">
        <w:rPr>
          <w:sz w:val="28"/>
          <w:szCs w:val="28"/>
        </w:rPr>
        <w:t>1 «О внесении изменений в решение Муниципального Совета ЯМР от</w:t>
      </w:r>
      <w:r w:rsidR="009F7ED2" w:rsidRPr="00DB2D06">
        <w:rPr>
          <w:sz w:val="28"/>
          <w:szCs w:val="28"/>
        </w:rPr>
        <w:t> </w:t>
      </w:r>
      <w:r w:rsidRPr="00DB2D06">
        <w:rPr>
          <w:sz w:val="28"/>
          <w:szCs w:val="28"/>
        </w:rPr>
        <w:t>12.12.2024 № 51 «О районном бюджете Ярославского муниципального района Ярославской области  на 2025 год и плановый период 2026 и 2027 годов»</w:t>
      </w:r>
      <w:r w:rsidR="00F113E9">
        <w:rPr>
          <w:sz w:val="28"/>
          <w:szCs w:val="28"/>
        </w:rPr>
        <w:t>,</w:t>
      </w:r>
      <w:r w:rsidRPr="00DB2D06">
        <w:rPr>
          <w:sz w:val="28"/>
          <w:szCs w:val="28"/>
        </w:rPr>
        <w:t xml:space="preserve"> Администрация района </w:t>
      </w:r>
      <w:r w:rsidRPr="00DB2D06">
        <w:rPr>
          <w:b/>
          <w:sz w:val="28"/>
          <w:szCs w:val="28"/>
        </w:rPr>
        <w:t>п о с т а н о в л я е т:</w:t>
      </w:r>
    </w:p>
    <w:p w:rsidR="00777F0A" w:rsidRPr="00DB2D06" w:rsidRDefault="00777F0A" w:rsidP="00777F0A">
      <w:pPr>
        <w:ind w:firstLine="709"/>
        <w:jc w:val="both"/>
        <w:rPr>
          <w:sz w:val="28"/>
          <w:szCs w:val="28"/>
        </w:rPr>
      </w:pPr>
      <w:r w:rsidRPr="00DB2D06">
        <w:rPr>
          <w:sz w:val="28"/>
          <w:szCs w:val="28"/>
        </w:rPr>
        <w:t>1. Изложить муниципальную программу «Экономическое развитие в Ярославском муниципальном районе на 2023-2025 годы»</w:t>
      </w:r>
      <w:r w:rsidRPr="00DB2D06">
        <w:rPr>
          <w:bCs/>
          <w:sz w:val="28"/>
          <w:szCs w:val="28"/>
        </w:rPr>
        <w:t>,</w:t>
      </w:r>
      <w:r w:rsidRPr="00DB2D06">
        <w:rPr>
          <w:sz w:val="28"/>
          <w:szCs w:val="28"/>
        </w:rPr>
        <w:t xml:space="preserve"> утвержденную постановлением Администрации Ярославского муниципального района от 29.12.2022 № 2987, в редакции согласно приложению.</w:t>
      </w:r>
    </w:p>
    <w:p w:rsidR="00777F0A" w:rsidRPr="00DB2D06" w:rsidRDefault="00777F0A" w:rsidP="00777F0A">
      <w:pPr>
        <w:ind w:firstLine="709"/>
        <w:jc w:val="both"/>
        <w:rPr>
          <w:sz w:val="28"/>
          <w:szCs w:val="28"/>
        </w:rPr>
      </w:pPr>
      <w:r w:rsidRPr="00DB2D06">
        <w:rPr>
          <w:sz w:val="28"/>
          <w:szCs w:val="28"/>
        </w:rPr>
        <w:t>2. Постановление вступает в силу со дня официального опубликования и распространяется на правоотношения, возникшие с 01.01.2025.</w:t>
      </w:r>
    </w:p>
    <w:p w:rsidR="00F923BD" w:rsidRPr="00DB2D06" w:rsidRDefault="00F923BD" w:rsidP="00F923BD">
      <w:pPr>
        <w:jc w:val="both"/>
        <w:rPr>
          <w:sz w:val="28"/>
          <w:szCs w:val="28"/>
        </w:rPr>
      </w:pPr>
    </w:p>
    <w:p w:rsidR="00F923BD" w:rsidRPr="00DB2D06" w:rsidRDefault="00F923BD" w:rsidP="00F923BD">
      <w:pPr>
        <w:rPr>
          <w:sz w:val="28"/>
          <w:szCs w:val="28"/>
        </w:rPr>
      </w:pPr>
    </w:p>
    <w:p w:rsidR="00F923BD" w:rsidRPr="00DB2D06" w:rsidRDefault="00F923BD" w:rsidP="00F923BD">
      <w:pPr>
        <w:rPr>
          <w:sz w:val="28"/>
          <w:szCs w:val="28"/>
        </w:rPr>
      </w:pPr>
    </w:p>
    <w:p w:rsidR="009F7ED2" w:rsidRPr="00DB2D06" w:rsidRDefault="009F7ED2" w:rsidP="00DA346A">
      <w:pPr>
        <w:outlineLvl w:val="0"/>
        <w:rPr>
          <w:sz w:val="28"/>
          <w:szCs w:val="28"/>
        </w:rPr>
      </w:pPr>
      <w:r w:rsidRPr="00DB2D06">
        <w:rPr>
          <w:sz w:val="28"/>
          <w:szCs w:val="28"/>
        </w:rPr>
        <w:t xml:space="preserve">ВРИО </w:t>
      </w:r>
      <w:r w:rsidR="00F923BD" w:rsidRPr="00DB2D06">
        <w:rPr>
          <w:sz w:val="28"/>
          <w:szCs w:val="28"/>
        </w:rPr>
        <w:t>Глав</w:t>
      </w:r>
      <w:r w:rsidRPr="00DB2D06">
        <w:rPr>
          <w:sz w:val="28"/>
          <w:szCs w:val="28"/>
        </w:rPr>
        <w:t xml:space="preserve">ы </w:t>
      </w:r>
    </w:p>
    <w:p w:rsidR="004351BD" w:rsidRPr="00DB2D06" w:rsidRDefault="009F7ED2" w:rsidP="00F923BD">
      <w:pPr>
        <w:rPr>
          <w:sz w:val="28"/>
          <w:szCs w:val="28"/>
        </w:rPr>
      </w:pPr>
      <w:r w:rsidRPr="00DB2D06">
        <w:rPr>
          <w:sz w:val="28"/>
          <w:szCs w:val="28"/>
        </w:rPr>
        <w:t>Администрации ЯМР</w:t>
      </w:r>
      <w:r w:rsidR="00F923BD" w:rsidRPr="00DB2D06">
        <w:rPr>
          <w:sz w:val="28"/>
          <w:szCs w:val="28"/>
        </w:rPr>
        <w:t xml:space="preserve"> </w:t>
      </w:r>
      <w:r w:rsidRPr="00DB2D06">
        <w:rPr>
          <w:sz w:val="28"/>
          <w:szCs w:val="28"/>
        </w:rPr>
        <w:t xml:space="preserve">                                                                           Д.С. Шибаев</w:t>
      </w:r>
    </w:p>
    <w:p w:rsidR="00777F0A" w:rsidRPr="00DB2D06" w:rsidRDefault="00777F0A" w:rsidP="00F923BD">
      <w:pPr>
        <w:rPr>
          <w:sz w:val="28"/>
          <w:szCs w:val="28"/>
        </w:rPr>
      </w:pPr>
    </w:p>
    <w:p w:rsidR="00777F0A" w:rsidRPr="00DB2D06" w:rsidRDefault="00777F0A" w:rsidP="00F923BD">
      <w:pPr>
        <w:rPr>
          <w:sz w:val="28"/>
          <w:szCs w:val="28"/>
        </w:rPr>
      </w:pPr>
    </w:p>
    <w:p w:rsidR="00777F0A" w:rsidRPr="00DB2D06" w:rsidRDefault="00777F0A" w:rsidP="00F923BD">
      <w:pPr>
        <w:rPr>
          <w:sz w:val="28"/>
          <w:szCs w:val="28"/>
        </w:rPr>
      </w:pPr>
    </w:p>
    <w:p w:rsidR="00777F0A" w:rsidRPr="00DB2D06" w:rsidRDefault="00777F0A" w:rsidP="00F923BD">
      <w:pPr>
        <w:rPr>
          <w:sz w:val="28"/>
          <w:szCs w:val="28"/>
        </w:rPr>
      </w:pPr>
    </w:p>
    <w:p w:rsidR="00777F0A" w:rsidRPr="00DB2D06" w:rsidRDefault="00777F0A" w:rsidP="00F923BD">
      <w:pPr>
        <w:rPr>
          <w:sz w:val="28"/>
          <w:szCs w:val="28"/>
        </w:rPr>
      </w:pPr>
    </w:p>
    <w:p w:rsidR="00777F0A" w:rsidRPr="00DB2D06" w:rsidRDefault="00777F0A" w:rsidP="00F923BD">
      <w:pPr>
        <w:rPr>
          <w:sz w:val="28"/>
          <w:szCs w:val="28"/>
        </w:rPr>
      </w:pPr>
    </w:p>
    <w:p w:rsidR="00777F0A" w:rsidRPr="00DB2D06" w:rsidRDefault="00777F0A" w:rsidP="00F923BD">
      <w:pPr>
        <w:rPr>
          <w:sz w:val="28"/>
          <w:szCs w:val="28"/>
        </w:rPr>
      </w:pPr>
    </w:p>
    <w:p w:rsidR="00491439" w:rsidRPr="00DB2D06" w:rsidRDefault="00491439" w:rsidP="00DA346A">
      <w:pPr>
        <w:ind w:left="6237"/>
        <w:outlineLvl w:val="0"/>
        <w:rPr>
          <w:sz w:val="28"/>
          <w:szCs w:val="28"/>
        </w:rPr>
      </w:pPr>
      <w:bookmarkStart w:id="0" w:name="_GoBack"/>
      <w:bookmarkEnd w:id="0"/>
      <w:r w:rsidRPr="00DB2D06">
        <w:rPr>
          <w:sz w:val="28"/>
          <w:szCs w:val="28"/>
        </w:rPr>
        <w:lastRenderedPageBreak/>
        <w:t>ПРИЛОЖЕНИЕ</w:t>
      </w:r>
    </w:p>
    <w:p w:rsidR="00491439" w:rsidRPr="00DB2D06" w:rsidRDefault="00491439" w:rsidP="00491439">
      <w:pPr>
        <w:ind w:left="6237"/>
        <w:rPr>
          <w:sz w:val="28"/>
          <w:szCs w:val="28"/>
        </w:rPr>
      </w:pPr>
      <w:r w:rsidRPr="00DB2D06">
        <w:rPr>
          <w:sz w:val="28"/>
          <w:szCs w:val="28"/>
        </w:rPr>
        <w:t>к постановлению</w:t>
      </w:r>
    </w:p>
    <w:p w:rsidR="00491439" w:rsidRPr="00DB2D06" w:rsidRDefault="00491439" w:rsidP="00DA346A">
      <w:pPr>
        <w:ind w:left="6237"/>
        <w:outlineLvl w:val="0"/>
        <w:rPr>
          <w:sz w:val="28"/>
          <w:szCs w:val="28"/>
        </w:rPr>
      </w:pPr>
      <w:r w:rsidRPr="00DB2D06">
        <w:rPr>
          <w:sz w:val="28"/>
          <w:szCs w:val="28"/>
        </w:rPr>
        <w:t>Администрации ЯМР</w:t>
      </w:r>
    </w:p>
    <w:p w:rsidR="00491439" w:rsidRPr="00DB2D06" w:rsidRDefault="00491439" w:rsidP="00491439">
      <w:pPr>
        <w:ind w:left="6237"/>
        <w:rPr>
          <w:sz w:val="26"/>
          <w:szCs w:val="26"/>
        </w:rPr>
      </w:pPr>
      <w:r w:rsidRPr="00DB2D06">
        <w:rPr>
          <w:sz w:val="26"/>
          <w:szCs w:val="26"/>
        </w:rPr>
        <w:t xml:space="preserve">от </w:t>
      </w:r>
      <w:r w:rsidR="00F113E9">
        <w:rPr>
          <w:sz w:val="26"/>
          <w:szCs w:val="26"/>
        </w:rPr>
        <w:t xml:space="preserve">18.03.2025 </w:t>
      </w:r>
      <w:r w:rsidRPr="00DB2D06">
        <w:rPr>
          <w:sz w:val="26"/>
          <w:szCs w:val="26"/>
        </w:rPr>
        <w:t>№</w:t>
      </w:r>
      <w:r w:rsidR="00F113E9">
        <w:rPr>
          <w:sz w:val="26"/>
          <w:szCs w:val="26"/>
        </w:rPr>
        <w:t xml:space="preserve"> 673</w:t>
      </w:r>
      <w:r w:rsidRPr="00DB2D06">
        <w:rPr>
          <w:sz w:val="26"/>
          <w:szCs w:val="26"/>
        </w:rPr>
        <w:t xml:space="preserve"> </w:t>
      </w:r>
    </w:p>
    <w:p w:rsidR="00491439" w:rsidRPr="00DB2D06" w:rsidRDefault="00491439" w:rsidP="00491439">
      <w:pPr>
        <w:ind w:left="6237"/>
        <w:rPr>
          <w:sz w:val="28"/>
          <w:szCs w:val="28"/>
        </w:rPr>
      </w:pPr>
    </w:p>
    <w:p w:rsidR="00491439" w:rsidRPr="00DB2D06" w:rsidRDefault="00491439" w:rsidP="00491439">
      <w:pPr>
        <w:rPr>
          <w:sz w:val="28"/>
          <w:szCs w:val="28"/>
        </w:rPr>
      </w:pPr>
    </w:p>
    <w:p w:rsidR="00491439" w:rsidRPr="00DB2D06" w:rsidRDefault="00491439" w:rsidP="00DA346A">
      <w:pPr>
        <w:jc w:val="center"/>
        <w:outlineLvl w:val="0"/>
        <w:rPr>
          <w:b/>
          <w:sz w:val="28"/>
          <w:szCs w:val="28"/>
        </w:rPr>
      </w:pPr>
      <w:r w:rsidRPr="00DB2D06">
        <w:rPr>
          <w:b/>
          <w:sz w:val="28"/>
          <w:szCs w:val="28"/>
        </w:rPr>
        <w:t xml:space="preserve">Муниципальная программа </w:t>
      </w:r>
    </w:p>
    <w:p w:rsidR="00491439" w:rsidRPr="00DB2D06" w:rsidRDefault="00491439" w:rsidP="00491439">
      <w:pPr>
        <w:jc w:val="center"/>
        <w:rPr>
          <w:b/>
          <w:sz w:val="28"/>
          <w:szCs w:val="28"/>
        </w:rPr>
      </w:pPr>
      <w:r w:rsidRPr="00DB2D06">
        <w:rPr>
          <w:b/>
          <w:sz w:val="28"/>
          <w:szCs w:val="28"/>
        </w:rPr>
        <w:t>Ярославского муниципального района</w:t>
      </w:r>
    </w:p>
    <w:p w:rsidR="00491439" w:rsidRPr="00DB2D06" w:rsidRDefault="00491439" w:rsidP="00491439">
      <w:pPr>
        <w:jc w:val="center"/>
        <w:rPr>
          <w:b/>
          <w:sz w:val="28"/>
          <w:szCs w:val="28"/>
        </w:rPr>
      </w:pPr>
      <w:r w:rsidRPr="00DB2D06">
        <w:rPr>
          <w:b/>
          <w:sz w:val="28"/>
          <w:szCs w:val="28"/>
        </w:rPr>
        <w:t xml:space="preserve"> «Экономическое развитие </w:t>
      </w:r>
    </w:p>
    <w:p w:rsidR="00491439" w:rsidRPr="00DB2D06" w:rsidRDefault="00491439" w:rsidP="00491439">
      <w:pPr>
        <w:jc w:val="center"/>
        <w:rPr>
          <w:b/>
          <w:sz w:val="28"/>
          <w:szCs w:val="28"/>
        </w:rPr>
      </w:pPr>
      <w:r w:rsidRPr="00DB2D06">
        <w:rPr>
          <w:b/>
          <w:sz w:val="28"/>
          <w:szCs w:val="28"/>
        </w:rPr>
        <w:t>в Ярославском муниципальном районе на 2023-2025 годы»</w:t>
      </w:r>
    </w:p>
    <w:p w:rsidR="00491439" w:rsidRPr="00DB2D06" w:rsidRDefault="00491439" w:rsidP="00491439"/>
    <w:p w:rsidR="00491439" w:rsidRPr="00DB2D06" w:rsidRDefault="00491439" w:rsidP="00491439">
      <w:pPr>
        <w:jc w:val="center"/>
        <w:rPr>
          <w:b/>
          <w:bCs/>
          <w:sz w:val="28"/>
          <w:szCs w:val="28"/>
        </w:rPr>
      </w:pPr>
    </w:p>
    <w:p w:rsidR="00491439" w:rsidRPr="00DB2D06" w:rsidRDefault="00491439" w:rsidP="00DA346A">
      <w:pPr>
        <w:jc w:val="center"/>
        <w:outlineLvl w:val="0"/>
        <w:rPr>
          <w:b/>
          <w:bCs/>
          <w:sz w:val="28"/>
          <w:szCs w:val="28"/>
        </w:rPr>
      </w:pPr>
      <w:r w:rsidRPr="00DB2D06">
        <w:rPr>
          <w:b/>
          <w:bCs/>
          <w:sz w:val="28"/>
          <w:szCs w:val="28"/>
        </w:rPr>
        <w:t xml:space="preserve">ПАСПОРТ </w:t>
      </w:r>
    </w:p>
    <w:p w:rsidR="00491439" w:rsidRPr="00DB2D06" w:rsidRDefault="00491439" w:rsidP="00491439">
      <w:pPr>
        <w:jc w:val="center"/>
        <w:rPr>
          <w:b/>
          <w:bCs/>
          <w:sz w:val="28"/>
          <w:szCs w:val="28"/>
        </w:rPr>
      </w:pPr>
      <w:r w:rsidRPr="00DB2D06">
        <w:rPr>
          <w:b/>
          <w:bCs/>
          <w:sz w:val="28"/>
          <w:szCs w:val="28"/>
        </w:rPr>
        <w:t>муниципальной программы</w:t>
      </w:r>
    </w:p>
    <w:p w:rsidR="00491439" w:rsidRPr="00DB2D06" w:rsidRDefault="00491439" w:rsidP="00491439">
      <w:pPr>
        <w:jc w:val="center"/>
        <w:rPr>
          <w:b/>
          <w:bCs/>
          <w:sz w:val="28"/>
          <w:szCs w:val="28"/>
        </w:rPr>
      </w:pPr>
      <w:r w:rsidRPr="00DB2D06">
        <w:rPr>
          <w:b/>
          <w:bCs/>
          <w:sz w:val="28"/>
          <w:szCs w:val="28"/>
        </w:rPr>
        <w:t>Ярославского муниципального района</w:t>
      </w:r>
    </w:p>
    <w:p w:rsidR="00491439" w:rsidRPr="00DB2D06" w:rsidRDefault="00491439" w:rsidP="00491439">
      <w:pPr>
        <w:ind w:left="426" w:firstLine="426"/>
        <w:jc w:val="center"/>
        <w:rPr>
          <w:b/>
          <w:bCs/>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4678"/>
        <w:gridCol w:w="1561"/>
      </w:tblGrid>
      <w:tr w:rsidR="00491439" w:rsidRPr="00DB2D06" w:rsidTr="00414FAF">
        <w:trPr>
          <w:trHeight w:val="692"/>
        </w:trPr>
        <w:tc>
          <w:tcPr>
            <w:tcW w:w="3402" w:type="dxa"/>
          </w:tcPr>
          <w:p w:rsidR="00491439" w:rsidRPr="00DB2D06" w:rsidRDefault="00491439" w:rsidP="00414FAF">
            <w:pPr>
              <w:ind w:firstLine="34"/>
              <w:rPr>
                <w:bCs/>
                <w:sz w:val="28"/>
                <w:szCs w:val="28"/>
                <w:lang w:eastAsia="en-US"/>
              </w:rPr>
            </w:pPr>
            <w:r w:rsidRPr="00DB2D06">
              <w:rPr>
                <w:bCs/>
                <w:sz w:val="28"/>
                <w:szCs w:val="28"/>
                <w:lang w:eastAsia="en-US"/>
              </w:rPr>
              <w:t xml:space="preserve">Ответственный исполнитель </w:t>
            </w:r>
          </w:p>
          <w:p w:rsidR="00491439" w:rsidRPr="00DB2D06" w:rsidRDefault="00491439" w:rsidP="00414FAF">
            <w:pPr>
              <w:ind w:firstLine="34"/>
              <w:rPr>
                <w:bCs/>
                <w:sz w:val="28"/>
                <w:szCs w:val="28"/>
                <w:lang w:eastAsia="en-US"/>
              </w:rPr>
            </w:pPr>
            <w:r w:rsidRPr="00DB2D06">
              <w:rPr>
                <w:bCs/>
                <w:sz w:val="28"/>
                <w:szCs w:val="28"/>
                <w:lang w:eastAsia="en-US"/>
              </w:rPr>
              <w:t>муниципальной программы</w:t>
            </w:r>
          </w:p>
        </w:tc>
        <w:tc>
          <w:tcPr>
            <w:tcW w:w="6239" w:type="dxa"/>
            <w:gridSpan w:val="2"/>
          </w:tcPr>
          <w:p w:rsidR="00491439" w:rsidRPr="00DB2D06" w:rsidRDefault="00491439" w:rsidP="00414FAF">
            <w:pPr>
              <w:ind w:firstLine="34"/>
              <w:rPr>
                <w:bCs/>
                <w:sz w:val="28"/>
                <w:szCs w:val="28"/>
              </w:rPr>
            </w:pPr>
            <w:r w:rsidRPr="00DB2D06">
              <w:rPr>
                <w:bCs/>
                <w:sz w:val="28"/>
                <w:szCs w:val="28"/>
              </w:rPr>
              <w:t>Управление финансов и социально-экономического развития Администрации ЯМР</w:t>
            </w:r>
          </w:p>
          <w:p w:rsidR="00491439" w:rsidRPr="00DB2D06" w:rsidRDefault="00491439" w:rsidP="00414FAF">
            <w:pPr>
              <w:ind w:firstLine="34"/>
              <w:rPr>
                <w:bCs/>
                <w:sz w:val="28"/>
                <w:szCs w:val="28"/>
                <w:lang w:eastAsia="en-US"/>
              </w:rPr>
            </w:pPr>
          </w:p>
        </w:tc>
      </w:tr>
      <w:tr w:rsidR="00491439" w:rsidRPr="00DB2D06" w:rsidTr="00414FAF">
        <w:trPr>
          <w:trHeight w:val="703"/>
        </w:trPr>
        <w:tc>
          <w:tcPr>
            <w:tcW w:w="3402" w:type="dxa"/>
          </w:tcPr>
          <w:p w:rsidR="00491439" w:rsidRPr="00DB2D06" w:rsidRDefault="00491439" w:rsidP="00414FAF">
            <w:pPr>
              <w:ind w:firstLine="34"/>
              <w:rPr>
                <w:bCs/>
                <w:sz w:val="28"/>
                <w:szCs w:val="28"/>
                <w:lang w:eastAsia="en-US"/>
              </w:rPr>
            </w:pPr>
            <w:r w:rsidRPr="00DB2D06">
              <w:rPr>
                <w:bCs/>
                <w:sz w:val="28"/>
                <w:szCs w:val="28"/>
                <w:lang w:eastAsia="en-US"/>
              </w:rPr>
              <w:t>Куратор муниципальной программы</w:t>
            </w:r>
          </w:p>
        </w:tc>
        <w:tc>
          <w:tcPr>
            <w:tcW w:w="6239" w:type="dxa"/>
            <w:gridSpan w:val="2"/>
          </w:tcPr>
          <w:p w:rsidR="00491439" w:rsidRPr="00DB2D06" w:rsidRDefault="00491439" w:rsidP="00414FAF">
            <w:pPr>
              <w:ind w:firstLine="34"/>
              <w:rPr>
                <w:bCs/>
                <w:sz w:val="28"/>
                <w:szCs w:val="28"/>
                <w:lang w:eastAsia="en-US"/>
              </w:rPr>
            </w:pPr>
            <w:r w:rsidRPr="00DB2D06">
              <w:rPr>
                <w:bCs/>
                <w:sz w:val="28"/>
                <w:szCs w:val="28"/>
                <w:lang w:eastAsia="en-US"/>
              </w:rPr>
              <w:t>Заместитель Главы Администрации ЯМР по экономике и финансам</w:t>
            </w:r>
          </w:p>
        </w:tc>
      </w:tr>
      <w:tr w:rsidR="00491439" w:rsidRPr="00DB2D06" w:rsidTr="00414FAF">
        <w:trPr>
          <w:trHeight w:val="699"/>
        </w:trPr>
        <w:tc>
          <w:tcPr>
            <w:tcW w:w="3402" w:type="dxa"/>
          </w:tcPr>
          <w:p w:rsidR="00491439" w:rsidRPr="00DB2D06" w:rsidRDefault="00491439" w:rsidP="00414FAF">
            <w:pPr>
              <w:ind w:firstLine="34"/>
              <w:rPr>
                <w:bCs/>
                <w:sz w:val="28"/>
                <w:szCs w:val="28"/>
                <w:lang w:eastAsia="en-US"/>
              </w:rPr>
            </w:pPr>
            <w:r w:rsidRPr="00DB2D06">
              <w:rPr>
                <w:bCs/>
                <w:sz w:val="28"/>
                <w:szCs w:val="28"/>
                <w:lang w:eastAsia="en-US"/>
              </w:rPr>
              <w:t xml:space="preserve">Сроки реализации </w:t>
            </w:r>
          </w:p>
          <w:p w:rsidR="00491439" w:rsidRPr="00DB2D06" w:rsidRDefault="00491439" w:rsidP="00414FAF">
            <w:pPr>
              <w:ind w:firstLine="34"/>
              <w:rPr>
                <w:bCs/>
                <w:sz w:val="28"/>
                <w:szCs w:val="28"/>
                <w:lang w:eastAsia="en-US"/>
              </w:rPr>
            </w:pPr>
            <w:r w:rsidRPr="00DB2D06">
              <w:rPr>
                <w:bCs/>
                <w:sz w:val="28"/>
                <w:szCs w:val="28"/>
                <w:lang w:eastAsia="en-US"/>
              </w:rPr>
              <w:t>муниципальной программы</w:t>
            </w:r>
          </w:p>
        </w:tc>
        <w:tc>
          <w:tcPr>
            <w:tcW w:w="6239" w:type="dxa"/>
            <w:gridSpan w:val="2"/>
          </w:tcPr>
          <w:p w:rsidR="00491439" w:rsidRPr="00DB2D06" w:rsidRDefault="00491439" w:rsidP="00414FAF">
            <w:pPr>
              <w:ind w:firstLine="34"/>
              <w:rPr>
                <w:bCs/>
                <w:sz w:val="28"/>
                <w:szCs w:val="28"/>
                <w:lang w:eastAsia="en-US"/>
              </w:rPr>
            </w:pPr>
            <w:r w:rsidRPr="00DB2D06">
              <w:rPr>
                <w:bCs/>
                <w:sz w:val="28"/>
                <w:szCs w:val="28"/>
                <w:lang w:eastAsia="en-US"/>
              </w:rPr>
              <w:t xml:space="preserve">2023-2025 годы </w:t>
            </w:r>
          </w:p>
        </w:tc>
      </w:tr>
      <w:tr w:rsidR="00491439" w:rsidRPr="00DB2D06" w:rsidTr="00414FAF">
        <w:trPr>
          <w:trHeight w:val="695"/>
        </w:trPr>
        <w:tc>
          <w:tcPr>
            <w:tcW w:w="3402" w:type="dxa"/>
          </w:tcPr>
          <w:p w:rsidR="00491439" w:rsidRPr="00DB2D06" w:rsidRDefault="00491439" w:rsidP="00414FAF">
            <w:pPr>
              <w:ind w:firstLine="34"/>
              <w:rPr>
                <w:bCs/>
                <w:sz w:val="28"/>
                <w:szCs w:val="28"/>
                <w:lang w:eastAsia="en-US"/>
              </w:rPr>
            </w:pPr>
            <w:r w:rsidRPr="00DB2D06">
              <w:rPr>
                <w:bCs/>
                <w:sz w:val="28"/>
                <w:szCs w:val="28"/>
                <w:lang w:eastAsia="en-US"/>
              </w:rPr>
              <w:t>Цель муниципальной программы</w:t>
            </w:r>
          </w:p>
        </w:tc>
        <w:tc>
          <w:tcPr>
            <w:tcW w:w="6239" w:type="dxa"/>
            <w:gridSpan w:val="2"/>
          </w:tcPr>
          <w:p w:rsidR="00491439" w:rsidRPr="00DB2D06" w:rsidRDefault="00491439" w:rsidP="00414FAF">
            <w:pPr>
              <w:ind w:firstLine="34"/>
              <w:rPr>
                <w:bCs/>
                <w:sz w:val="28"/>
                <w:szCs w:val="28"/>
                <w:lang w:eastAsia="en-US"/>
              </w:rPr>
            </w:pPr>
            <w:r w:rsidRPr="00DB2D06">
              <w:rPr>
                <w:sz w:val="28"/>
                <w:szCs w:val="28"/>
              </w:rPr>
              <w:t>Формирование благоприятных условий для развития субъектов малого и среднего предпринимательства, спо</w:t>
            </w:r>
            <w:r w:rsidRPr="00DB2D06">
              <w:rPr>
                <w:sz w:val="28"/>
                <w:szCs w:val="28"/>
              </w:rPr>
              <w:softHyphen/>
              <w:t>собствующих увеличению вклада субъектов малого и среднего предпринимательства в экономику Ярославского района, и повышение качества жизни сельского населения, в том числе за счет обеспечения сельского населения потребительскими товарами первой необходимости</w:t>
            </w:r>
          </w:p>
        </w:tc>
      </w:tr>
      <w:tr w:rsidR="00491439" w:rsidRPr="00DB2D06" w:rsidTr="00414FAF">
        <w:trPr>
          <w:trHeight w:val="1566"/>
        </w:trPr>
        <w:tc>
          <w:tcPr>
            <w:tcW w:w="3402" w:type="dxa"/>
          </w:tcPr>
          <w:p w:rsidR="00491439" w:rsidRPr="00DB2D06" w:rsidRDefault="00491439" w:rsidP="00414FAF">
            <w:pPr>
              <w:ind w:firstLine="34"/>
              <w:rPr>
                <w:bCs/>
                <w:sz w:val="28"/>
                <w:szCs w:val="28"/>
                <w:lang w:eastAsia="en-US"/>
              </w:rPr>
            </w:pPr>
            <w:r w:rsidRPr="00DB2D06">
              <w:rPr>
                <w:bCs/>
                <w:sz w:val="28"/>
                <w:szCs w:val="28"/>
                <w:lang w:eastAsia="en-US"/>
              </w:rPr>
              <w:t xml:space="preserve">Объём финансирования муниципальной  программы,  </w:t>
            </w:r>
          </w:p>
          <w:p w:rsidR="00491439" w:rsidRPr="00DB2D06" w:rsidRDefault="00491439" w:rsidP="00414FAF">
            <w:pPr>
              <w:ind w:firstLine="34"/>
              <w:rPr>
                <w:bCs/>
                <w:sz w:val="28"/>
                <w:szCs w:val="28"/>
                <w:lang w:eastAsia="en-US"/>
              </w:rPr>
            </w:pPr>
            <w:r w:rsidRPr="00DB2D06">
              <w:rPr>
                <w:bCs/>
                <w:sz w:val="28"/>
                <w:szCs w:val="28"/>
                <w:lang w:eastAsia="en-US"/>
              </w:rPr>
              <w:t>в том числе по годам реализации</w:t>
            </w:r>
          </w:p>
        </w:tc>
        <w:tc>
          <w:tcPr>
            <w:tcW w:w="6239" w:type="dxa"/>
            <w:gridSpan w:val="2"/>
          </w:tcPr>
          <w:tbl>
            <w:tblPr>
              <w:tblW w:w="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1134"/>
              <w:gridCol w:w="1134"/>
              <w:gridCol w:w="993"/>
            </w:tblGrid>
            <w:tr w:rsidR="00491439" w:rsidRPr="00DB2D06" w:rsidTr="00414FAF">
              <w:trPr>
                <w:trHeight w:val="113"/>
              </w:trPr>
              <w:tc>
                <w:tcPr>
                  <w:tcW w:w="1447" w:type="dxa"/>
                  <w:vMerge w:val="restart"/>
                </w:tcPr>
                <w:p w:rsidR="00491439" w:rsidRPr="00DB2D06" w:rsidRDefault="00491439" w:rsidP="00414FAF">
                  <w:pPr>
                    <w:rPr>
                      <w:bCs/>
                      <w:sz w:val="26"/>
                      <w:szCs w:val="26"/>
                    </w:rPr>
                  </w:pPr>
                  <w:r w:rsidRPr="00DB2D06">
                    <w:rPr>
                      <w:bCs/>
                      <w:sz w:val="26"/>
                      <w:szCs w:val="26"/>
                    </w:rPr>
                    <w:t>Источники финансирования</w:t>
                  </w:r>
                </w:p>
              </w:tc>
              <w:tc>
                <w:tcPr>
                  <w:tcW w:w="4536" w:type="dxa"/>
                  <w:gridSpan w:val="4"/>
                </w:tcPr>
                <w:p w:rsidR="00491439" w:rsidRPr="00DB2D06" w:rsidRDefault="00491439" w:rsidP="00414FAF">
                  <w:pPr>
                    <w:jc w:val="center"/>
                    <w:rPr>
                      <w:bCs/>
                      <w:sz w:val="26"/>
                      <w:szCs w:val="26"/>
                    </w:rPr>
                  </w:pPr>
                  <w:r w:rsidRPr="00DB2D06">
                    <w:rPr>
                      <w:bCs/>
                      <w:sz w:val="26"/>
                      <w:szCs w:val="26"/>
                    </w:rPr>
                    <w:t>Объем финансирования, тыс. руб.</w:t>
                  </w:r>
                </w:p>
              </w:tc>
            </w:tr>
            <w:tr w:rsidR="00491439" w:rsidRPr="00DB2D06" w:rsidTr="00414FAF">
              <w:trPr>
                <w:trHeight w:val="113"/>
              </w:trPr>
              <w:tc>
                <w:tcPr>
                  <w:tcW w:w="1447" w:type="dxa"/>
                  <w:vMerge/>
                </w:tcPr>
                <w:p w:rsidR="00491439" w:rsidRPr="00DB2D06" w:rsidRDefault="00491439" w:rsidP="00414FAF">
                  <w:pPr>
                    <w:rPr>
                      <w:bCs/>
                      <w:sz w:val="26"/>
                      <w:szCs w:val="26"/>
                    </w:rPr>
                  </w:pPr>
                </w:p>
              </w:tc>
              <w:tc>
                <w:tcPr>
                  <w:tcW w:w="1275" w:type="dxa"/>
                  <w:vMerge w:val="restart"/>
                </w:tcPr>
                <w:p w:rsidR="00491439" w:rsidRPr="00DB2D06" w:rsidRDefault="00491439" w:rsidP="00414FAF">
                  <w:pPr>
                    <w:rPr>
                      <w:bCs/>
                      <w:sz w:val="26"/>
                      <w:szCs w:val="26"/>
                    </w:rPr>
                  </w:pPr>
                  <w:r w:rsidRPr="00DB2D06">
                    <w:rPr>
                      <w:bCs/>
                      <w:sz w:val="26"/>
                      <w:szCs w:val="26"/>
                    </w:rPr>
                    <w:t>Всего</w:t>
                  </w:r>
                </w:p>
              </w:tc>
              <w:tc>
                <w:tcPr>
                  <w:tcW w:w="3261" w:type="dxa"/>
                  <w:gridSpan w:val="3"/>
                </w:tcPr>
                <w:p w:rsidR="00491439" w:rsidRPr="00DB2D06" w:rsidRDefault="00491439" w:rsidP="00414FAF">
                  <w:pPr>
                    <w:jc w:val="center"/>
                    <w:rPr>
                      <w:bCs/>
                      <w:sz w:val="26"/>
                      <w:szCs w:val="26"/>
                    </w:rPr>
                  </w:pPr>
                  <w:r w:rsidRPr="00DB2D06">
                    <w:rPr>
                      <w:bCs/>
                      <w:sz w:val="26"/>
                      <w:szCs w:val="26"/>
                    </w:rPr>
                    <w:t>В том числе по годам</w:t>
                  </w:r>
                </w:p>
              </w:tc>
            </w:tr>
            <w:tr w:rsidR="00491439" w:rsidRPr="00DB2D06" w:rsidTr="00414FAF">
              <w:trPr>
                <w:trHeight w:val="256"/>
              </w:trPr>
              <w:tc>
                <w:tcPr>
                  <w:tcW w:w="1447" w:type="dxa"/>
                  <w:vMerge/>
                </w:tcPr>
                <w:p w:rsidR="00491439" w:rsidRPr="00DB2D06" w:rsidRDefault="00491439" w:rsidP="00414FAF">
                  <w:pPr>
                    <w:rPr>
                      <w:bCs/>
                      <w:sz w:val="26"/>
                      <w:szCs w:val="26"/>
                    </w:rPr>
                  </w:pPr>
                </w:p>
              </w:tc>
              <w:tc>
                <w:tcPr>
                  <w:tcW w:w="1275" w:type="dxa"/>
                  <w:vMerge/>
                </w:tcPr>
                <w:p w:rsidR="00491439" w:rsidRPr="00DB2D06" w:rsidRDefault="00491439" w:rsidP="00414FAF">
                  <w:pPr>
                    <w:rPr>
                      <w:bCs/>
                      <w:sz w:val="26"/>
                      <w:szCs w:val="26"/>
                    </w:rPr>
                  </w:pPr>
                </w:p>
              </w:tc>
              <w:tc>
                <w:tcPr>
                  <w:tcW w:w="1134" w:type="dxa"/>
                </w:tcPr>
                <w:p w:rsidR="00491439" w:rsidRPr="00DB2D06" w:rsidRDefault="00491439" w:rsidP="00414FAF">
                  <w:pPr>
                    <w:jc w:val="center"/>
                    <w:rPr>
                      <w:bCs/>
                      <w:sz w:val="26"/>
                      <w:szCs w:val="26"/>
                    </w:rPr>
                  </w:pPr>
                  <w:r w:rsidRPr="00DB2D06">
                    <w:rPr>
                      <w:bCs/>
                      <w:sz w:val="26"/>
                      <w:szCs w:val="26"/>
                    </w:rPr>
                    <w:t>2023</w:t>
                  </w:r>
                </w:p>
              </w:tc>
              <w:tc>
                <w:tcPr>
                  <w:tcW w:w="1134" w:type="dxa"/>
                </w:tcPr>
                <w:p w:rsidR="00491439" w:rsidRPr="00DB2D06" w:rsidRDefault="00491439" w:rsidP="00414FAF">
                  <w:pPr>
                    <w:jc w:val="center"/>
                    <w:rPr>
                      <w:bCs/>
                      <w:sz w:val="26"/>
                      <w:szCs w:val="26"/>
                    </w:rPr>
                  </w:pPr>
                  <w:r w:rsidRPr="00DB2D06">
                    <w:rPr>
                      <w:bCs/>
                      <w:sz w:val="26"/>
                      <w:szCs w:val="26"/>
                    </w:rPr>
                    <w:t>2024</w:t>
                  </w:r>
                </w:p>
              </w:tc>
              <w:tc>
                <w:tcPr>
                  <w:tcW w:w="993" w:type="dxa"/>
                </w:tcPr>
                <w:p w:rsidR="00491439" w:rsidRPr="00DB2D06" w:rsidRDefault="00491439" w:rsidP="00414FAF">
                  <w:pPr>
                    <w:jc w:val="center"/>
                    <w:rPr>
                      <w:bCs/>
                      <w:sz w:val="26"/>
                      <w:szCs w:val="26"/>
                    </w:rPr>
                  </w:pPr>
                  <w:r w:rsidRPr="00DB2D06">
                    <w:rPr>
                      <w:bCs/>
                      <w:sz w:val="26"/>
                      <w:szCs w:val="26"/>
                    </w:rPr>
                    <w:t>2025</w:t>
                  </w:r>
                </w:p>
              </w:tc>
            </w:tr>
            <w:tr w:rsidR="00491439" w:rsidRPr="00DB2D06" w:rsidTr="00414FAF">
              <w:tc>
                <w:tcPr>
                  <w:tcW w:w="1447" w:type="dxa"/>
                </w:tcPr>
                <w:p w:rsidR="00491439" w:rsidRPr="00DB2D06" w:rsidRDefault="00491439" w:rsidP="00414FAF">
                  <w:pPr>
                    <w:rPr>
                      <w:bCs/>
                      <w:sz w:val="26"/>
                      <w:szCs w:val="26"/>
                    </w:rPr>
                  </w:pPr>
                  <w:r w:rsidRPr="00DB2D06">
                    <w:rPr>
                      <w:bCs/>
                      <w:sz w:val="26"/>
                      <w:szCs w:val="26"/>
                    </w:rPr>
                    <w:t>Областной бюджет</w:t>
                  </w:r>
                </w:p>
              </w:tc>
              <w:tc>
                <w:tcPr>
                  <w:tcW w:w="1275" w:type="dxa"/>
                </w:tcPr>
                <w:p w:rsidR="00491439" w:rsidRPr="00DB2D06" w:rsidRDefault="00491439" w:rsidP="00414FAF">
                  <w:pPr>
                    <w:jc w:val="center"/>
                    <w:rPr>
                      <w:bCs/>
                      <w:sz w:val="26"/>
                      <w:szCs w:val="26"/>
                    </w:rPr>
                  </w:pPr>
                  <w:r w:rsidRPr="00DB2D06">
                    <w:rPr>
                      <w:bCs/>
                      <w:sz w:val="26"/>
                      <w:szCs w:val="26"/>
                    </w:rPr>
                    <w:t>0,000</w:t>
                  </w:r>
                </w:p>
              </w:tc>
              <w:tc>
                <w:tcPr>
                  <w:tcW w:w="1134" w:type="dxa"/>
                </w:tcPr>
                <w:p w:rsidR="00491439" w:rsidRPr="00DB2D06" w:rsidRDefault="00491439" w:rsidP="00414FAF">
                  <w:pPr>
                    <w:jc w:val="center"/>
                    <w:rPr>
                      <w:bCs/>
                      <w:sz w:val="26"/>
                      <w:szCs w:val="26"/>
                    </w:rPr>
                  </w:pPr>
                  <w:r w:rsidRPr="00DB2D06">
                    <w:rPr>
                      <w:bCs/>
                      <w:sz w:val="26"/>
                      <w:szCs w:val="26"/>
                    </w:rPr>
                    <w:t>0,000</w:t>
                  </w:r>
                </w:p>
              </w:tc>
              <w:tc>
                <w:tcPr>
                  <w:tcW w:w="1134" w:type="dxa"/>
                </w:tcPr>
                <w:p w:rsidR="00491439" w:rsidRPr="00DB2D06" w:rsidRDefault="00491439" w:rsidP="00414FAF">
                  <w:pPr>
                    <w:jc w:val="center"/>
                    <w:rPr>
                      <w:bCs/>
                      <w:sz w:val="26"/>
                      <w:szCs w:val="26"/>
                    </w:rPr>
                  </w:pPr>
                  <w:r w:rsidRPr="00DB2D06">
                    <w:rPr>
                      <w:bCs/>
                      <w:sz w:val="26"/>
                      <w:szCs w:val="26"/>
                    </w:rPr>
                    <w:t>0,000</w:t>
                  </w:r>
                </w:p>
              </w:tc>
              <w:tc>
                <w:tcPr>
                  <w:tcW w:w="993" w:type="dxa"/>
                </w:tcPr>
                <w:p w:rsidR="00491439" w:rsidRPr="00DB2D06" w:rsidRDefault="00491439" w:rsidP="00414FAF">
                  <w:pPr>
                    <w:jc w:val="center"/>
                    <w:rPr>
                      <w:bCs/>
                      <w:sz w:val="26"/>
                      <w:szCs w:val="26"/>
                    </w:rPr>
                  </w:pPr>
                  <w:r w:rsidRPr="00DB2D06">
                    <w:rPr>
                      <w:bCs/>
                      <w:sz w:val="26"/>
                      <w:szCs w:val="26"/>
                    </w:rPr>
                    <w:t>0,000</w:t>
                  </w:r>
                </w:p>
              </w:tc>
            </w:tr>
            <w:tr w:rsidR="00777F0A" w:rsidRPr="00DB2D06" w:rsidTr="00414FAF">
              <w:tc>
                <w:tcPr>
                  <w:tcW w:w="1447" w:type="dxa"/>
                </w:tcPr>
                <w:p w:rsidR="00777F0A" w:rsidRPr="00DB2D06" w:rsidRDefault="00777F0A" w:rsidP="00414FAF">
                  <w:pPr>
                    <w:rPr>
                      <w:bCs/>
                      <w:sz w:val="26"/>
                      <w:szCs w:val="26"/>
                    </w:rPr>
                  </w:pPr>
                  <w:r w:rsidRPr="00DB2D06">
                    <w:rPr>
                      <w:bCs/>
                      <w:sz w:val="26"/>
                      <w:szCs w:val="26"/>
                    </w:rPr>
                    <w:t>Местный бюджет</w:t>
                  </w:r>
                </w:p>
              </w:tc>
              <w:tc>
                <w:tcPr>
                  <w:tcW w:w="1275" w:type="dxa"/>
                </w:tcPr>
                <w:p w:rsidR="00777F0A" w:rsidRPr="00DB2D06" w:rsidRDefault="00777F0A" w:rsidP="009F7ED2">
                  <w:pPr>
                    <w:jc w:val="center"/>
                    <w:rPr>
                      <w:bCs/>
                      <w:sz w:val="26"/>
                      <w:szCs w:val="26"/>
                    </w:rPr>
                  </w:pPr>
                  <w:r w:rsidRPr="00DB2D06">
                    <w:rPr>
                      <w:bCs/>
                      <w:sz w:val="26"/>
                      <w:szCs w:val="26"/>
                    </w:rPr>
                    <w:t>1406,032</w:t>
                  </w:r>
                </w:p>
              </w:tc>
              <w:tc>
                <w:tcPr>
                  <w:tcW w:w="1134" w:type="dxa"/>
                </w:tcPr>
                <w:p w:rsidR="00777F0A" w:rsidRPr="00DB2D06" w:rsidRDefault="00777F0A" w:rsidP="00414FAF">
                  <w:pPr>
                    <w:jc w:val="center"/>
                    <w:rPr>
                      <w:bCs/>
                      <w:sz w:val="26"/>
                      <w:szCs w:val="26"/>
                    </w:rPr>
                  </w:pPr>
                  <w:r w:rsidRPr="00DB2D06">
                    <w:rPr>
                      <w:bCs/>
                      <w:sz w:val="26"/>
                      <w:szCs w:val="26"/>
                    </w:rPr>
                    <w:t>253,368</w:t>
                  </w:r>
                </w:p>
              </w:tc>
              <w:tc>
                <w:tcPr>
                  <w:tcW w:w="1134" w:type="dxa"/>
                </w:tcPr>
                <w:p w:rsidR="00777F0A" w:rsidRPr="00DB2D06" w:rsidRDefault="00777F0A" w:rsidP="00414FAF">
                  <w:r w:rsidRPr="00DB2D06">
                    <w:rPr>
                      <w:bCs/>
                      <w:sz w:val="26"/>
                      <w:szCs w:val="26"/>
                    </w:rPr>
                    <w:t>438,434</w:t>
                  </w:r>
                </w:p>
              </w:tc>
              <w:tc>
                <w:tcPr>
                  <w:tcW w:w="993" w:type="dxa"/>
                </w:tcPr>
                <w:p w:rsidR="00777F0A" w:rsidRPr="00DB2D06" w:rsidRDefault="00777F0A" w:rsidP="009F7ED2">
                  <w:pPr>
                    <w:ind w:left="-108" w:right="-107"/>
                    <w:jc w:val="center"/>
                    <w:rPr>
                      <w:bCs/>
                      <w:sz w:val="26"/>
                      <w:szCs w:val="26"/>
                    </w:rPr>
                  </w:pPr>
                  <w:r w:rsidRPr="00DB2D06">
                    <w:rPr>
                      <w:bCs/>
                      <w:sz w:val="26"/>
                      <w:szCs w:val="26"/>
                    </w:rPr>
                    <w:t>714,230</w:t>
                  </w:r>
                </w:p>
              </w:tc>
            </w:tr>
            <w:tr w:rsidR="00777F0A" w:rsidRPr="00DB2D06" w:rsidTr="00414FAF">
              <w:tc>
                <w:tcPr>
                  <w:tcW w:w="1447" w:type="dxa"/>
                </w:tcPr>
                <w:p w:rsidR="00777F0A" w:rsidRPr="00DB2D06" w:rsidRDefault="00777F0A" w:rsidP="00414FAF">
                  <w:pPr>
                    <w:rPr>
                      <w:b/>
                      <w:bCs/>
                      <w:sz w:val="26"/>
                      <w:szCs w:val="26"/>
                    </w:rPr>
                  </w:pPr>
                  <w:r w:rsidRPr="00DB2D06">
                    <w:rPr>
                      <w:b/>
                      <w:bCs/>
                      <w:sz w:val="26"/>
                      <w:szCs w:val="26"/>
                    </w:rPr>
                    <w:t>ИТОГО</w:t>
                  </w:r>
                </w:p>
              </w:tc>
              <w:tc>
                <w:tcPr>
                  <w:tcW w:w="1275" w:type="dxa"/>
                </w:tcPr>
                <w:p w:rsidR="00777F0A" w:rsidRPr="00DB2D06" w:rsidRDefault="00777F0A" w:rsidP="000F1464">
                  <w:pPr>
                    <w:jc w:val="center"/>
                    <w:rPr>
                      <w:b/>
                      <w:bCs/>
                      <w:sz w:val="26"/>
                      <w:szCs w:val="26"/>
                    </w:rPr>
                  </w:pPr>
                  <w:r w:rsidRPr="00DB2D06">
                    <w:rPr>
                      <w:b/>
                      <w:bCs/>
                      <w:sz w:val="26"/>
                      <w:szCs w:val="26"/>
                    </w:rPr>
                    <w:t>1406,032</w:t>
                  </w:r>
                </w:p>
                <w:p w:rsidR="00777F0A" w:rsidRPr="00DB2D06" w:rsidRDefault="00777F0A" w:rsidP="000F1464">
                  <w:pPr>
                    <w:jc w:val="center"/>
                    <w:rPr>
                      <w:b/>
                      <w:bCs/>
                      <w:sz w:val="26"/>
                      <w:szCs w:val="26"/>
                    </w:rPr>
                  </w:pPr>
                </w:p>
              </w:tc>
              <w:tc>
                <w:tcPr>
                  <w:tcW w:w="1134" w:type="dxa"/>
                </w:tcPr>
                <w:p w:rsidR="00777F0A" w:rsidRPr="00DB2D06" w:rsidRDefault="00777F0A" w:rsidP="00414FAF">
                  <w:pPr>
                    <w:jc w:val="center"/>
                    <w:rPr>
                      <w:b/>
                      <w:bCs/>
                      <w:sz w:val="26"/>
                      <w:szCs w:val="26"/>
                    </w:rPr>
                  </w:pPr>
                  <w:r w:rsidRPr="00DB2D06">
                    <w:rPr>
                      <w:b/>
                      <w:bCs/>
                      <w:sz w:val="26"/>
                      <w:szCs w:val="26"/>
                    </w:rPr>
                    <w:t>253,368</w:t>
                  </w:r>
                </w:p>
              </w:tc>
              <w:tc>
                <w:tcPr>
                  <w:tcW w:w="1134" w:type="dxa"/>
                </w:tcPr>
                <w:p w:rsidR="00777F0A" w:rsidRPr="00DB2D06" w:rsidRDefault="00777F0A" w:rsidP="00414FAF">
                  <w:r w:rsidRPr="00DB2D06">
                    <w:rPr>
                      <w:b/>
                      <w:bCs/>
                      <w:sz w:val="26"/>
                      <w:szCs w:val="26"/>
                    </w:rPr>
                    <w:t>438,434</w:t>
                  </w:r>
                </w:p>
              </w:tc>
              <w:tc>
                <w:tcPr>
                  <w:tcW w:w="993" w:type="dxa"/>
                </w:tcPr>
                <w:p w:rsidR="00777F0A" w:rsidRPr="00DB2D06" w:rsidRDefault="00777F0A" w:rsidP="009F7ED2">
                  <w:pPr>
                    <w:ind w:left="-108" w:right="-107"/>
                    <w:jc w:val="center"/>
                    <w:rPr>
                      <w:b/>
                    </w:rPr>
                  </w:pPr>
                  <w:r w:rsidRPr="00DB2D06">
                    <w:rPr>
                      <w:b/>
                      <w:bCs/>
                      <w:sz w:val="26"/>
                      <w:szCs w:val="26"/>
                    </w:rPr>
                    <w:t>714,230</w:t>
                  </w:r>
                </w:p>
              </w:tc>
            </w:tr>
          </w:tbl>
          <w:p w:rsidR="00491439" w:rsidRPr="00DB2D06" w:rsidRDefault="00491439" w:rsidP="00414FAF">
            <w:pPr>
              <w:ind w:firstLine="426"/>
              <w:rPr>
                <w:bCs/>
                <w:sz w:val="28"/>
                <w:szCs w:val="28"/>
                <w:lang w:eastAsia="en-US"/>
              </w:rPr>
            </w:pPr>
          </w:p>
        </w:tc>
      </w:tr>
      <w:tr w:rsidR="00491439" w:rsidRPr="00DB2D06" w:rsidTr="00414FAF">
        <w:trPr>
          <w:trHeight w:val="1549"/>
        </w:trPr>
        <w:tc>
          <w:tcPr>
            <w:tcW w:w="3402" w:type="dxa"/>
            <w:vMerge w:val="restart"/>
            <w:shd w:val="clear" w:color="auto" w:fill="auto"/>
          </w:tcPr>
          <w:p w:rsidR="00491439" w:rsidRPr="00DB2D06" w:rsidRDefault="00491439" w:rsidP="00414FAF">
            <w:pPr>
              <w:rPr>
                <w:sz w:val="28"/>
                <w:szCs w:val="28"/>
              </w:rPr>
            </w:pPr>
            <w:r w:rsidRPr="00DB2D06">
              <w:rPr>
                <w:bCs/>
                <w:sz w:val="28"/>
                <w:szCs w:val="28"/>
                <w:lang w:eastAsia="en-US"/>
              </w:rPr>
              <w:lastRenderedPageBreak/>
              <w:t>Перечень подпрограмм и основных мероприятий, входящих в состав муниципальной программы</w:t>
            </w:r>
            <w:r w:rsidRPr="00DB2D06">
              <w:rPr>
                <w:sz w:val="28"/>
                <w:szCs w:val="28"/>
              </w:rPr>
              <w:t xml:space="preserve"> </w:t>
            </w:r>
          </w:p>
          <w:p w:rsidR="00491439" w:rsidRPr="00DB2D06" w:rsidRDefault="00491439" w:rsidP="00414FAF">
            <w:pPr>
              <w:rPr>
                <w:bCs/>
                <w:sz w:val="28"/>
                <w:szCs w:val="28"/>
                <w:lang w:eastAsia="en-US"/>
              </w:rPr>
            </w:pPr>
            <w:r w:rsidRPr="00DB2D06">
              <w:rPr>
                <w:bCs/>
                <w:sz w:val="28"/>
                <w:szCs w:val="28"/>
                <w:lang w:eastAsia="en-US"/>
              </w:rPr>
              <w:t xml:space="preserve">Плановые объемы финансирования подпрограмм </w:t>
            </w:r>
          </w:p>
        </w:tc>
        <w:tc>
          <w:tcPr>
            <w:tcW w:w="4678" w:type="dxa"/>
          </w:tcPr>
          <w:p w:rsidR="00491439" w:rsidRPr="00DB2D06" w:rsidRDefault="00491439" w:rsidP="00414FAF">
            <w:pPr>
              <w:rPr>
                <w:bCs/>
                <w:sz w:val="28"/>
                <w:szCs w:val="28"/>
              </w:rPr>
            </w:pPr>
            <w:r w:rsidRPr="00DB2D06">
              <w:rPr>
                <w:bCs/>
                <w:sz w:val="28"/>
                <w:szCs w:val="28"/>
              </w:rPr>
              <w:t>1. Подпрограмма «Развитие субъектов малого и среднего предпринимательства Ярославского муниципального района на 2023-2025 годы»</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22"/>
              <w:gridCol w:w="850"/>
              <w:gridCol w:w="851"/>
              <w:gridCol w:w="737"/>
            </w:tblGrid>
            <w:tr w:rsidR="00491439" w:rsidRPr="00DB2D06" w:rsidTr="00414FAF">
              <w:trPr>
                <w:trHeight w:val="113"/>
              </w:trPr>
              <w:tc>
                <w:tcPr>
                  <w:tcW w:w="1163" w:type="dxa"/>
                  <w:vMerge w:val="restart"/>
                  <w:shd w:val="clear" w:color="auto" w:fill="auto"/>
                </w:tcPr>
                <w:p w:rsidR="00491439" w:rsidRPr="00DB2D06" w:rsidRDefault="00491439" w:rsidP="00414FAF">
                  <w:pPr>
                    <w:rPr>
                      <w:bCs/>
                      <w:sz w:val="20"/>
                      <w:szCs w:val="20"/>
                    </w:rPr>
                  </w:pPr>
                  <w:r w:rsidRPr="00DB2D06">
                    <w:rPr>
                      <w:bCs/>
                      <w:sz w:val="20"/>
                      <w:szCs w:val="20"/>
                    </w:rPr>
                    <w:t>Источники финансирования</w:t>
                  </w:r>
                </w:p>
              </w:tc>
              <w:tc>
                <w:tcPr>
                  <w:tcW w:w="3260" w:type="dxa"/>
                  <w:gridSpan w:val="4"/>
                  <w:shd w:val="clear" w:color="auto" w:fill="auto"/>
                </w:tcPr>
                <w:p w:rsidR="00491439" w:rsidRPr="00DB2D06" w:rsidRDefault="00491439" w:rsidP="00414FAF">
                  <w:pPr>
                    <w:jc w:val="center"/>
                    <w:rPr>
                      <w:bCs/>
                      <w:sz w:val="20"/>
                      <w:szCs w:val="20"/>
                    </w:rPr>
                  </w:pPr>
                  <w:r w:rsidRPr="00DB2D06">
                    <w:rPr>
                      <w:bCs/>
                      <w:sz w:val="20"/>
                      <w:szCs w:val="20"/>
                    </w:rPr>
                    <w:t>Объем финансирования, тыс. руб.</w:t>
                  </w:r>
                </w:p>
              </w:tc>
            </w:tr>
            <w:tr w:rsidR="00491439" w:rsidRPr="00DB2D06" w:rsidTr="00414FAF">
              <w:trPr>
                <w:trHeight w:val="113"/>
              </w:trPr>
              <w:tc>
                <w:tcPr>
                  <w:tcW w:w="1163" w:type="dxa"/>
                  <w:vMerge/>
                  <w:shd w:val="clear" w:color="auto" w:fill="auto"/>
                </w:tcPr>
                <w:p w:rsidR="00491439" w:rsidRPr="00DB2D06" w:rsidRDefault="00491439" w:rsidP="00414FAF">
                  <w:pPr>
                    <w:rPr>
                      <w:bCs/>
                      <w:sz w:val="20"/>
                      <w:szCs w:val="20"/>
                    </w:rPr>
                  </w:pPr>
                </w:p>
              </w:tc>
              <w:tc>
                <w:tcPr>
                  <w:tcW w:w="822" w:type="dxa"/>
                  <w:vMerge w:val="restart"/>
                  <w:shd w:val="clear" w:color="auto" w:fill="auto"/>
                </w:tcPr>
                <w:p w:rsidR="00491439" w:rsidRPr="00DB2D06" w:rsidRDefault="00491439" w:rsidP="00414FAF">
                  <w:pPr>
                    <w:rPr>
                      <w:bCs/>
                      <w:sz w:val="20"/>
                      <w:szCs w:val="20"/>
                    </w:rPr>
                  </w:pPr>
                  <w:r w:rsidRPr="00DB2D06">
                    <w:rPr>
                      <w:bCs/>
                      <w:sz w:val="20"/>
                      <w:szCs w:val="20"/>
                    </w:rPr>
                    <w:t>Всего</w:t>
                  </w:r>
                </w:p>
              </w:tc>
              <w:tc>
                <w:tcPr>
                  <w:tcW w:w="2438" w:type="dxa"/>
                  <w:gridSpan w:val="3"/>
                  <w:shd w:val="clear" w:color="auto" w:fill="auto"/>
                </w:tcPr>
                <w:p w:rsidR="00491439" w:rsidRPr="00DB2D06" w:rsidRDefault="00491439" w:rsidP="00414FAF">
                  <w:pPr>
                    <w:jc w:val="center"/>
                    <w:rPr>
                      <w:bCs/>
                      <w:sz w:val="20"/>
                      <w:szCs w:val="20"/>
                    </w:rPr>
                  </w:pPr>
                  <w:r w:rsidRPr="00DB2D06">
                    <w:rPr>
                      <w:bCs/>
                      <w:sz w:val="20"/>
                      <w:szCs w:val="20"/>
                    </w:rPr>
                    <w:t>В том числе по годам</w:t>
                  </w:r>
                </w:p>
              </w:tc>
            </w:tr>
            <w:tr w:rsidR="00491439" w:rsidRPr="00DB2D06" w:rsidTr="00414FAF">
              <w:trPr>
                <w:trHeight w:val="112"/>
              </w:trPr>
              <w:tc>
                <w:tcPr>
                  <w:tcW w:w="1163" w:type="dxa"/>
                  <w:vMerge/>
                  <w:shd w:val="clear" w:color="auto" w:fill="auto"/>
                </w:tcPr>
                <w:p w:rsidR="00491439" w:rsidRPr="00DB2D06" w:rsidRDefault="00491439" w:rsidP="00414FAF">
                  <w:pPr>
                    <w:rPr>
                      <w:bCs/>
                      <w:sz w:val="20"/>
                      <w:szCs w:val="20"/>
                    </w:rPr>
                  </w:pPr>
                </w:p>
              </w:tc>
              <w:tc>
                <w:tcPr>
                  <w:tcW w:w="822" w:type="dxa"/>
                  <w:vMerge/>
                  <w:shd w:val="clear" w:color="auto" w:fill="auto"/>
                </w:tcPr>
                <w:p w:rsidR="00491439" w:rsidRPr="00DB2D06" w:rsidRDefault="00491439" w:rsidP="00414FAF">
                  <w:pPr>
                    <w:rPr>
                      <w:bCs/>
                      <w:sz w:val="20"/>
                      <w:szCs w:val="20"/>
                    </w:rPr>
                  </w:pPr>
                </w:p>
              </w:tc>
              <w:tc>
                <w:tcPr>
                  <w:tcW w:w="850" w:type="dxa"/>
                  <w:shd w:val="clear" w:color="auto" w:fill="auto"/>
                </w:tcPr>
                <w:p w:rsidR="00491439" w:rsidRPr="00DB2D06" w:rsidRDefault="00491439" w:rsidP="00414FAF">
                  <w:pPr>
                    <w:jc w:val="center"/>
                    <w:rPr>
                      <w:bCs/>
                      <w:sz w:val="20"/>
                      <w:szCs w:val="20"/>
                    </w:rPr>
                  </w:pPr>
                  <w:r w:rsidRPr="00DB2D06">
                    <w:rPr>
                      <w:bCs/>
                      <w:sz w:val="20"/>
                      <w:szCs w:val="20"/>
                    </w:rPr>
                    <w:t>2023</w:t>
                  </w:r>
                </w:p>
              </w:tc>
              <w:tc>
                <w:tcPr>
                  <w:tcW w:w="851" w:type="dxa"/>
                  <w:shd w:val="clear" w:color="auto" w:fill="auto"/>
                </w:tcPr>
                <w:p w:rsidR="00491439" w:rsidRPr="00DB2D06" w:rsidRDefault="00491439" w:rsidP="00414FAF">
                  <w:pPr>
                    <w:jc w:val="center"/>
                    <w:rPr>
                      <w:bCs/>
                      <w:sz w:val="20"/>
                      <w:szCs w:val="20"/>
                    </w:rPr>
                  </w:pPr>
                  <w:r w:rsidRPr="00DB2D06">
                    <w:rPr>
                      <w:bCs/>
                      <w:sz w:val="20"/>
                      <w:szCs w:val="20"/>
                    </w:rPr>
                    <w:t>2024</w:t>
                  </w:r>
                </w:p>
              </w:tc>
              <w:tc>
                <w:tcPr>
                  <w:tcW w:w="737" w:type="dxa"/>
                  <w:shd w:val="clear" w:color="auto" w:fill="auto"/>
                </w:tcPr>
                <w:p w:rsidR="00491439" w:rsidRPr="00DB2D06" w:rsidRDefault="00491439" w:rsidP="00414FAF">
                  <w:pPr>
                    <w:jc w:val="center"/>
                    <w:rPr>
                      <w:bCs/>
                      <w:sz w:val="20"/>
                      <w:szCs w:val="20"/>
                    </w:rPr>
                  </w:pPr>
                  <w:r w:rsidRPr="00DB2D06">
                    <w:rPr>
                      <w:bCs/>
                      <w:sz w:val="20"/>
                      <w:szCs w:val="20"/>
                    </w:rPr>
                    <w:t>2025</w:t>
                  </w:r>
                </w:p>
              </w:tc>
            </w:tr>
            <w:tr w:rsidR="00491439" w:rsidRPr="00DB2D06" w:rsidTr="00414FAF">
              <w:tc>
                <w:tcPr>
                  <w:tcW w:w="1163" w:type="dxa"/>
                </w:tcPr>
                <w:p w:rsidR="00491439" w:rsidRPr="00DB2D06" w:rsidRDefault="00491439" w:rsidP="00414FAF">
                  <w:pPr>
                    <w:ind w:right="-108"/>
                    <w:rPr>
                      <w:bCs/>
                      <w:sz w:val="20"/>
                      <w:szCs w:val="20"/>
                    </w:rPr>
                  </w:pPr>
                  <w:r w:rsidRPr="00DB2D06">
                    <w:rPr>
                      <w:bCs/>
                      <w:sz w:val="20"/>
                      <w:szCs w:val="20"/>
                    </w:rPr>
                    <w:t>Областной бюджет</w:t>
                  </w:r>
                </w:p>
              </w:tc>
              <w:tc>
                <w:tcPr>
                  <w:tcW w:w="822" w:type="dxa"/>
                </w:tcPr>
                <w:p w:rsidR="00491439" w:rsidRPr="00DB2D06" w:rsidRDefault="00491439" w:rsidP="00414FAF">
                  <w:pPr>
                    <w:jc w:val="center"/>
                    <w:rPr>
                      <w:bCs/>
                      <w:sz w:val="20"/>
                      <w:szCs w:val="20"/>
                    </w:rPr>
                  </w:pPr>
                  <w:r w:rsidRPr="00DB2D06">
                    <w:rPr>
                      <w:bCs/>
                      <w:sz w:val="20"/>
                      <w:szCs w:val="20"/>
                    </w:rPr>
                    <w:t>0,000</w:t>
                  </w:r>
                </w:p>
              </w:tc>
              <w:tc>
                <w:tcPr>
                  <w:tcW w:w="850" w:type="dxa"/>
                </w:tcPr>
                <w:p w:rsidR="00491439" w:rsidRPr="00DB2D06" w:rsidRDefault="00491439" w:rsidP="00414FAF">
                  <w:pPr>
                    <w:jc w:val="center"/>
                    <w:rPr>
                      <w:bCs/>
                      <w:sz w:val="20"/>
                      <w:szCs w:val="20"/>
                    </w:rPr>
                  </w:pPr>
                  <w:r w:rsidRPr="00DB2D06">
                    <w:rPr>
                      <w:bCs/>
                      <w:sz w:val="20"/>
                      <w:szCs w:val="20"/>
                    </w:rPr>
                    <w:t>0,000</w:t>
                  </w:r>
                </w:p>
              </w:tc>
              <w:tc>
                <w:tcPr>
                  <w:tcW w:w="851" w:type="dxa"/>
                </w:tcPr>
                <w:p w:rsidR="00491439" w:rsidRPr="00DB2D06" w:rsidRDefault="00491439" w:rsidP="00414FAF">
                  <w:pPr>
                    <w:jc w:val="center"/>
                    <w:rPr>
                      <w:bCs/>
                      <w:sz w:val="20"/>
                      <w:szCs w:val="20"/>
                    </w:rPr>
                  </w:pPr>
                  <w:r w:rsidRPr="00DB2D06">
                    <w:rPr>
                      <w:bCs/>
                      <w:sz w:val="20"/>
                      <w:szCs w:val="20"/>
                    </w:rPr>
                    <w:t>0,000</w:t>
                  </w:r>
                </w:p>
              </w:tc>
              <w:tc>
                <w:tcPr>
                  <w:tcW w:w="737" w:type="dxa"/>
                </w:tcPr>
                <w:p w:rsidR="00491439" w:rsidRPr="00DB2D06" w:rsidRDefault="00491439" w:rsidP="00414FAF">
                  <w:pPr>
                    <w:jc w:val="center"/>
                    <w:rPr>
                      <w:bCs/>
                      <w:sz w:val="20"/>
                      <w:szCs w:val="20"/>
                    </w:rPr>
                  </w:pPr>
                  <w:r w:rsidRPr="00DB2D06">
                    <w:rPr>
                      <w:bCs/>
                      <w:sz w:val="20"/>
                      <w:szCs w:val="20"/>
                    </w:rPr>
                    <w:t>0,000</w:t>
                  </w:r>
                </w:p>
              </w:tc>
            </w:tr>
            <w:tr w:rsidR="00777F0A" w:rsidRPr="00DB2D06" w:rsidTr="00414FAF">
              <w:tc>
                <w:tcPr>
                  <w:tcW w:w="1163" w:type="dxa"/>
                </w:tcPr>
                <w:p w:rsidR="00777F0A" w:rsidRPr="00DB2D06" w:rsidRDefault="00777F0A" w:rsidP="00414FAF">
                  <w:pPr>
                    <w:ind w:right="-108"/>
                    <w:rPr>
                      <w:bCs/>
                      <w:sz w:val="20"/>
                      <w:szCs w:val="20"/>
                    </w:rPr>
                  </w:pPr>
                  <w:r w:rsidRPr="00DB2D06">
                    <w:rPr>
                      <w:bCs/>
                      <w:sz w:val="20"/>
                      <w:szCs w:val="20"/>
                    </w:rPr>
                    <w:t>Местный бюджет</w:t>
                  </w:r>
                </w:p>
              </w:tc>
              <w:tc>
                <w:tcPr>
                  <w:tcW w:w="822" w:type="dxa"/>
                </w:tcPr>
                <w:p w:rsidR="00777F0A" w:rsidRPr="00DB2D06" w:rsidRDefault="00777F0A" w:rsidP="000F1464">
                  <w:pPr>
                    <w:ind w:left="-108" w:right="-136"/>
                    <w:jc w:val="center"/>
                    <w:rPr>
                      <w:bCs/>
                      <w:sz w:val="20"/>
                      <w:szCs w:val="20"/>
                    </w:rPr>
                  </w:pPr>
                  <w:r w:rsidRPr="00DB2D06">
                    <w:rPr>
                      <w:bCs/>
                      <w:sz w:val="20"/>
                      <w:szCs w:val="20"/>
                    </w:rPr>
                    <w:t>360,000</w:t>
                  </w:r>
                </w:p>
              </w:tc>
              <w:tc>
                <w:tcPr>
                  <w:tcW w:w="850" w:type="dxa"/>
                </w:tcPr>
                <w:p w:rsidR="00777F0A" w:rsidRPr="00DB2D06" w:rsidRDefault="00777F0A" w:rsidP="000F1464">
                  <w:pPr>
                    <w:jc w:val="center"/>
                    <w:rPr>
                      <w:bCs/>
                      <w:sz w:val="20"/>
                      <w:szCs w:val="20"/>
                    </w:rPr>
                  </w:pPr>
                  <w:r w:rsidRPr="00DB2D06">
                    <w:rPr>
                      <w:bCs/>
                      <w:sz w:val="20"/>
                      <w:szCs w:val="20"/>
                    </w:rPr>
                    <w:t>30,000</w:t>
                  </w:r>
                </w:p>
              </w:tc>
              <w:tc>
                <w:tcPr>
                  <w:tcW w:w="851" w:type="dxa"/>
                </w:tcPr>
                <w:p w:rsidR="00777F0A" w:rsidRPr="00DB2D06" w:rsidRDefault="00777F0A" w:rsidP="000F1464">
                  <w:pPr>
                    <w:jc w:val="center"/>
                    <w:rPr>
                      <w:bCs/>
                      <w:sz w:val="20"/>
                      <w:szCs w:val="20"/>
                    </w:rPr>
                  </w:pPr>
                  <w:r w:rsidRPr="00DB2D06">
                    <w:rPr>
                      <w:bCs/>
                      <w:sz w:val="20"/>
                      <w:szCs w:val="20"/>
                    </w:rPr>
                    <w:t>30,000</w:t>
                  </w:r>
                </w:p>
              </w:tc>
              <w:tc>
                <w:tcPr>
                  <w:tcW w:w="737" w:type="dxa"/>
                </w:tcPr>
                <w:p w:rsidR="00777F0A" w:rsidRPr="00DB2D06" w:rsidRDefault="00777F0A" w:rsidP="000F1464">
                  <w:pPr>
                    <w:ind w:left="-79" w:right="-108"/>
                    <w:jc w:val="center"/>
                    <w:rPr>
                      <w:bCs/>
                      <w:sz w:val="20"/>
                      <w:szCs w:val="20"/>
                    </w:rPr>
                  </w:pPr>
                  <w:r w:rsidRPr="00DB2D06">
                    <w:rPr>
                      <w:bCs/>
                      <w:sz w:val="20"/>
                      <w:szCs w:val="20"/>
                    </w:rPr>
                    <w:t>300,000</w:t>
                  </w:r>
                </w:p>
              </w:tc>
            </w:tr>
            <w:tr w:rsidR="00777F0A" w:rsidRPr="00DB2D06" w:rsidTr="00414FAF">
              <w:tc>
                <w:tcPr>
                  <w:tcW w:w="1163" w:type="dxa"/>
                </w:tcPr>
                <w:p w:rsidR="00777F0A" w:rsidRPr="00DB2D06" w:rsidRDefault="00777F0A" w:rsidP="00414FAF">
                  <w:pPr>
                    <w:rPr>
                      <w:b/>
                      <w:bCs/>
                      <w:sz w:val="20"/>
                      <w:szCs w:val="20"/>
                    </w:rPr>
                  </w:pPr>
                  <w:r w:rsidRPr="00DB2D06">
                    <w:rPr>
                      <w:b/>
                      <w:bCs/>
                      <w:sz w:val="20"/>
                      <w:szCs w:val="20"/>
                    </w:rPr>
                    <w:t>ИТОГО</w:t>
                  </w:r>
                </w:p>
              </w:tc>
              <w:tc>
                <w:tcPr>
                  <w:tcW w:w="822" w:type="dxa"/>
                </w:tcPr>
                <w:p w:rsidR="00777F0A" w:rsidRPr="00DB2D06" w:rsidRDefault="00777F0A" w:rsidP="000F1464">
                  <w:pPr>
                    <w:ind w:left="-108" w:right="-136"/>
                    <w:jc w:val="center"/>
                    <w:rPr>
                      <w:b/>
                      <w:bCs/>
                      <w:sz w:val="20"/>
                      <w:szCs w:val="20"/>
                    </w:rPr>
                  </w:pPr>
                  <w:r w:rsidRPr="00DB2D06">
                    <w:rPr>
                      <w:b/>
                      <w:bCs/>
                      <w:sz w:val="20"/>
                      <w:szCs w:val="20"/>
                    </w:rPr>
                    <w:t>360,000</w:t>
                  </w:r>
                </w:p>
              </w:tc>
              <w:tc>
                <w:tcPr>
                  <w:tcW w:w="850" w:type="dxa"/>
                </w:tcPr>
                <w:p w:rsidR="00777F0A" w:rsidRPr="00DB2D06" w:rsidRDefault="00777F0A" w:rsidP="000F1464">
                  <w:pPr>
                    <w:jc w:val="center"/>
                    <w:rPr>
                      <w:b/>
                      <w:bCs/>
                      <w:sz w:val="20"/>
                      <w:szCs w:val="20"/>
                    </w:rPr>
                  </w:pPr>
                  <w:r w:rsidRPr="00DB2D06">
                    <w:rPr>
                      <w:b/>
                      <w:bCs/>
                      <w:sz w:val="20"/>
                      <w:szCs w:val="20"/>
                    </w:rPr>
                    <w:t>30,000</w:t>
                  </w:r>
                </w:p>
              </w:tc>
              <w:tc>
                <w:tcPr>
                  <w:tcW w:w="851" w:type="dxa"/>
                </w:tcPr>
                <w:p w:rsidR="00777F0A" w:rsidRPr="00DB2D06" w:rsidRDefault="00777F0A" w:rsidP="000F1464">
                  <w:pPr>
                    <w:jc w:val="center"/>
                    <w:rPr>
                      <w:b/>
                      <w:bCs/>
                      <w:sz w:val="20"/>
                      <w:szCs w:val="20"/>
                    </w:rPr>
                  </w:pPr>
                  <w:r w:rsidRPr="00DB2D06">
                    <w:rPr>
                      <w:b/>
                      <w:bCs/>
                      <w:sz w:val="20"/>
                      <w:szCs w:val="20"/>
                    </w:rPr>
                    <w:t>30,000</w:t>
                  </w:r>
                </w:p>
              </w:tc>
              <w:tc>
                <w:tcPr>
                  <w:tcW w:w="737" w:type="dxa"/>
                </w:tcPr>
                <w:p w:rsidR="00777F0A" w:rsidRPr="00DB2D06" w:rsidRDefault="00777F0A" w:rsidP="000F1464">
                  <w:pPr>
                    <w:ind w:left="-79" w:right="-108"/>
                    <w:jc w:val="center"/>
                    <w:rPr>
                      <w:b/>
                      <w:bCs/>
                      <w:sz w:val="20"/>
                      <w:szCs w:val="20"/>
                    </w:rPr>
                  </w:pPr>
                  <w:r w:rsidRPr="00DB2D06">
                    <w:rPr>
                      <w:b/>
                      <w:bCs/>
                      <w:sz w:val="20"/>
                      <w:szCs w:val="20"/>
                    </w:rPr>
                    <w:t>300,000</w:t>
                  </w:r>
                </w:p>
              </w:tc>
            </w:tr>
          </w:tbl>
          <w:p w:rsidR="00491439" w:rsidRPr="00DB2D06" w:rsidRDefault="00491439" w:rsidP="00414FAF">
            <w:pPr>
              <w:ind w:firstLine="426"/>
              <w:rPr>
                <w:bCs/>
                <w:sz w:val="26"/>
                <w:szCs w:val="26"/>
                <w:lang w:eastAsia="en-US"/>
              </w:rPr>
            </w:pPr>
          </w:p>
        </w:tc>
        <w:tc>
          <w:tcPr>
            <w:tcW w:w="1561" w:type="dxa"/>
          </w:tcPr>
          <w:p w:rsidR="00491439" w:rsidRPr="00DB2D06" w:rsidRDefault="00491439" w:rsidP="00414FAF">
            <w:pPr>
              <w:ind w:left="34" w:right="-57"/>
              <w:rPr>
                <w:bCs/>
                <w:sz w:val="26"/>
                <w:szCs w:val="26"/>
              </w:rPr>
            </w:pPr>
            <w:r w:rsidRPr="00DB2D06">
              <w:rPr>
                <w:bCs/>
                <w:sz w:val="26"/>
                <w:szCs w:val="26"/>
              </w:rPr>
              <w:t xml:space="preserve">Управление финансов </w:t>
            </w:r>
          </w:p>
          <w:p w:rsidR="00491439" w:rsidRPr="00DB2D06" w:rsidRDefault="00491439" w:rsidP="00414FAF">
            <w:pPr>
              <w:ind w:left="34" w:right="-57"/>
              <w:rPr>
                <w:bCs/>
                <w:sz w:val="26"/>
                <w:szCs w:val="26"/>
              </w:rPr>
            </w:pPr>
            <w:r w:rsidRPr="00DB2D06">
              <w:rPr>
                <w:bCs/>
                <w:sz w:val="26"/>
                <w:szCs w:val="26"/>
              </w:rPr>
              <w:t xml:space="preserve">и социально-экономического развития Админист-рации </w:t>
            </w:r>
          </w:p>
          <w:p w:rsidR="00491439" w:rsidRPr="00DB2D06" w:rsidRDefault="00491439" w:rsidP="00414FAF">
            <w:pPr>
              <w:ind w:left="34" w:right="-57"/>
              <w:rPr>
                <w:bCs/>
                <w:sz w:val="26"/>
                <w:szCs w:val="26"/>
              </w:rPr>
            </w:pPr>
            <w:r w:rsidRPr="00DB2D06">
              <w:rPr>
                <w:bCs/>
                <w:sz w:val="26"/>
                <w:szCs w:val="26"/>
              </w:rPr>
              <w:t>ЯМР</w:t>
            </w:r>
          </w:p>
          <w:p w:rsidR="00491439" w:rsidRPr="00DB2D06" w:rsidRDefault="00491439" w:rsidP="00414FAF">
            <w:pPr>
              <w:ind w:left="34" w:right="-57"/>
              <w:rPr>
                <w:bCs/>
                <w:sz w:val="26"/>
                <w:szCs w:val="26"/>
                <w:lang w:eastAsia="en-US"/>
              </w:rPr>
            </w:pPr>
          </w:p>
        </w:tc>
      </w:tr>
      <w:tr w:rsidR="00491439" w:rsidRPr="00DB2D06" w:rsidTr="00414FAF">
        <w:trPr>
          <w:trHeight w:val="1549"/>
        </w:trPr>
        <w:tc>
          <w:tcPr>
            <w:tcW w:w="3402" w:type="dxa"/>
            <w:vMerge/>
            <w:shd w:val="clear" w:color="auto" w:fill="auto"/>
          </w:tcPr>
          <w:p w:rsidR="00491439" w:rsidRPr="00DB2D06" w:rsidRDefault="00491439" w:rsidP="00414FAF">
            <w:pPr>
              <w:rPr>
                <w:bCs/>
                <w:sz w:val="28"/>
                <w:szCs w:val="28"/>
                <w:lang w:eastAsia="en-US"/>
              </w:rPr>
            </w:pPr>
          </w:p>
        </w:tc>
        <w:tc>
          <w:tcPr>
            <w:tcW w:w="4678" w:type="dxa"/>
          </w:tcPr>
          <w:p w:rsidR="00491439" w:rsidRPr="00DB2D06" w:rsidRDefault="00491439" w:rsidP="00414FAF">
            <w:pPr>
              <w:rPr>
                <w:bCs/>
                <w:sz w:val="28"/>
                <w:szCs w:val="28"/>
              </w:rPr>
            </w:pPr>
            <w:r w:rsidRPr="00DB2D06">
              <w:rPr>
                <w:bCs/>
                <w:sz w:val="28"/>
                <w:szCs w:val="28"/>
              </w:rPr>
              <w:t>2. Подпрограмма «Развитие  и совершенствование потребительского рынка  в Ярославском муниципальном районе на 2023-2025 годы»</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22"/>
              <w:gridCol w:w="879"/>
              <w:gridCol w:w="822"/>
              <w:gridCol w:w="737"/>
            </w:tblGrid>
            <w:tr w:rsidR="00491439" w:rsidRPr="00DB2D06" w:rsidTr="00414FAF">
              <w:trPr>
                <w:trHeight w:val="113"/>
              </w:trPr>
              <w:tc>
                <w:tcPr>
                  <w:tcW w:w="1163" w:type="dxa"/>
                  <w:vMerge w:val="restart"/>
                </w:tcPr>
                <w:p w:rsidR="00491439" w:rsidRPr="00DB2D06" w:rsidRDefault="00491439" w:rsidP="00414FAF">
                  <w:pPr>
                    <w:rPr>
                      <w:bCs/>
                      <w:sz w:val="20"/>
                      <w:szCs w:val="20"/>
                    </w:rPr>
                  </w:pPr>
                  <w:r w:rsidRPr="00DB2D06">
                    <w:rPr>
                      <w:bCs/>
                      <w:sz w:val="20"/>
                      <w:szCs w:val="20"/>
                    </w:rPr>
                    <w:t>Источники финансирования</w:t>
                  </w:r>
                </w:p>
              </w:tc>
              <w:tc>
                <w:tcPr>
                  <w:tcW w:w="3260" w:type="dxa"/>
                  <w:gridSpan w:val="4"/>
                </w:tcPr>
                <w:p w:rsidR="00491439" w:rsidRPr="00DB2D06" w:rsidRDefault="00491439" w:rsidP="00414FAF">
                  <w:pPr>
                    <w:jc w:val="center"/>
                    <w:rPr>
                      <w:bCs/>
                      <w:sz w:val="20"/>
                      <w:szCs w:val="20"/>
                    </w:rPr>
                  </w:pPr>
                  <w:r w:rsidRPr="00DB2D06">
                    <w:rPr>
                      <w:bCs/>
                      <w:sz w:val="20"/>
                      <w:szCs w:val="20"/>
                    </w:rPr>
                    <w:t>Объем финансирования, тыс. руб.</w:t>
                  </w:r>
                </w:p>
              </w:tc>
            </w:tr>
            <w:tr w:rsidR="00491439" w:rsidRPr="00DB2D06" w:rsidTr="00414FAF">
              <w:trPr>
                <w:trHeight w:val="113"/>
              </w:trPr>
              <w:tc>
                <w:tcPr>
                  <w:tcW w:w="1163" w:type="dxa"/>
                  <w:vMerge/>
                </w:tcPr>
                <w:p w:rsidR="00491439" w:rsidRPr="00DB2D06" w:rsidRDefault="00491439" w:rsidP="00414FAF">
                  <w:pPr>
                    <w:rPr>
                      <w:bCs/>
                      <w:sz w:val="20"/>
                      <w:szCs w:val="20"/>
                    </w:rPr>
                  </w:pPr>
                </w:p>
              </w:tc>
              <w:tc>
                <w:tcPr>
                  <w:tcW w:w="822" w:type="dxa"/>
                  <w:vMerge w:val="restart"/>
                </w:tcPr>
                <w:p w:rsidR="00491439" w:rsidRPr="00DB2D06" w:rsidRDefault="00491439" w:rsidP="00414FAF">
                  <w:pPr>
                    <w:rPr>
                      <w:bCs/>
                      <w:sz w:val="20"/>
                      <w:szCs w:val="20"/>
                    </w:rPr>
                  </w:pPr>
                  <w:r w:rsidRPr="00DB2D06">
                    <w:rPr>
                      <w:bCs/>
                      <w:sz w:val="20"/>
                      <w:szCs w:val="20"/>
                    </w:rPr>
                    <w:t>Всего</w:t>
                  </w:r>
                </w:p>
              </w:tc>
              <w:tc>
                <w:tcPr>
                  <w:tcW w:w="2438" w:type="dxa"/>
                  <w:gridSpan w:val="3"/>
                </w:tcPr>
                <w:p w:rsidR="00491439" w:rsidRPr="00DB2D06" w:rsidRDefault="00491439" w:rsidP="00414FAF">
                  <w:pPr>
                    <w:jc w:val="center"/>
                    <w:rPr>
                      <w:bCs/>
                      <w:sz w:val="20"/>
                      <w:szCs w:val="20"/>
                    </w:rPr>
                  </w:pPr>
                  <w:r w:rsidRPr="00DB2D06">
                    <w:rPr>
                      <w:bCs/>
                      <w:sz w:val="20"/>
                      <w:szCs w:val="20"/>
                    </w:rPr>
                    <w:t>В том числе по годам</w:t>
                  </w:r>
                </w:p>
              </w:tc>
            </w:tr>
            <w:tr w:rsidR="00491439" w:rsidRPr="00DB2D06" w:rsidTr="00414FAF">
              <w:trPr>
                <w:trHeight w:val="112"/>
              </w:trPr>
              <w:tc>
                <w:tcPr>
                  <w:tcW w:w="1163" w:type="dxa"/>
                  <w:vMerge/>
                </w:tcPr>
                <w:p w:rsidR="00491439" w:rsidRPr="00DB2D06" w:rsidRDefault="00491439" w:rsidP="00414FAF">
                  <w:pPr>
                    <w:rPr>
                      <w:bCs/>
                      <w:sz w:val="20"/>
                      <w:szCs w:val="20"/>
                    </w:rPr>
                  </w:pPr>
                </w:p>
              </w:tc>
              <w:tc>
                <w:tcPr>
                  <w:tcW w:w="822" w:type="dxa"/>
                  <w:vMerge/>
                </w:tcPr>
                <w:p w:rsidR="00491439" w:rsidRPr="00DB2D06" w:rsidRDefault="00491439" w:rsidP="00414FAF">
                  <w:pPr>
                    <w:rPr>
                      <w:bCs/>
                      <w:sz w:val="20"/>
                      <w:szCs w:val="20"/>
                    </w:rPr>
                  </w:pPr>
                </w:p>
              </w:tc>
              <w:tc>
                <w:tcPr>
                  <w:tcW w:w="879" w:type="dxa"/>
                </w:tcPr>
                <w:p w:rsidR="00491439" w:rsidRPr="00DB2D06" w:rsidRDefault="00491439" w:rsidP="00414FAF">
                  <w:pPr>
                    <w:jc w:val="center"/>
                    <w:rPr>
                      <w:bCs/>
                      <w:sz w:val="20"/>
                      <w:szCs w:val="20"/>
                    </w:rPr>
                  </w:pPr>
                  <w:r w:rsidRPr="00DB2D06">
                    <w:rPr>
                      <w:bCs/>
                      <w:sz w:val="20"/>
                      <w:szCs w:val="20"/>
                    </w:rPr>
                    <w:t>2023</w:t>
                  </w:r>
                </w:p>
              </w:tc>
              <w:tc>
                <w:tcPr>
                  <w:tcW w:w="822" w:type="dxa"/>
                </w:tcPr>
                <w:p w:rsidR="00491439" w:rsidRPr="00DB2D06" w:rsidRDefault="00491439" w:rsidP="00414FAF">
                  <w:pPr>
                    <w:jc w:val="center"/>
                    <w:rPr>
                      <w:bCs/>
                      <w:sz w:val="20"/>
                      <w:szCs w:val="20"/>
                    </w:rPr>
                  </w:pPr>
                  <w:r w:rsidRPr="00DB2D06">
                    <w:rPr>
                      <w:bCs/>
                      <w:sz w:val="20"/>
                      <w:szCs w:val="20"/>
                    </w:rPr>
                    <w:t>2024*</w:t>
                  </w:r>
                </w:p>
              </w:tc>
              <w:tc>
                <w:tcPr>
                  <w:tcW w:w="737" w:type="dxa"/>
                </w:tcPr>
                <w:p w:rsidR="00491439" w:rsidRPr="00DB2D06" w:rsidRDefault="00491439" w:rsidP="00414FAF">
                  <w:pPr>
                    <w:jc w:val="center"/>
                    <w:rPr>
                      <w:bCs/>
                      <w:sz w:val="20"/>
                      <w:szCs w:val="20"/>
                    </w:rPr>
                  </w:pPr>
                  <w:r w:rsidRPr="00DB2D06">
                    <w:rPr>
                      <w:bCs/>
                      <w:sz w:val="20"/>
                      <w:szCs w:val="20"/>
                    </w:rPr>
                    <w:t>2025*</w:t>
                  </w:r>
                </w:p>
              </w:tc>
            </w:tr>
            <w:tr w:rsidR="00491439" w:rsidRPr="00DB2D06" w:rsidTr="00414FAF">
              <w:tc>
                <w:tcPr>
                  <w:tcW w:w="1163" w:type="dxa"/>
                </w:tcPr>
                <w:p w:rsidR="00491439" w:rsidRPr="00DB2D06" w:rsidRDefault="00491439" w:rsidP="00414FAF">
                  <w:pPr>
                    <w:ind w:right="-108"/>
                    <w:rPr>
                      <w:bCs/>
                      <w:sz w:val="20"/>
                      <w:szCs w:val="20"/>
                    </w:rPr>
                  </w:pPr>
                  <w:r w:rsidRPr="00DB2D06">
                    <w:rPr>
                      <w:bCs/>
                      <w:sz w:val="20"/>
                      <w:szCs w:val="20"/>
                    </w:rPr>
                    <w:t>Областной бюджет</w:t>
                  </w:r>
                </w:p>
              </w:tc>
              <w:tc>
                <w:tcPr>
                  <w:tcW w:w="822" w:type="dxa"/>
                  <w:shd w:val="clear" w:color="auto" w:fill="auto"/>
                </w:tcPr>
                <w:p w:rsidR="00491439" w:rsidRPr="00DB2D06" w:rsidRDefault="00491439" w:rsidP="00414FAF">
                  <w:pPr>
                    <w:ind w:left="-108" w:right="-137"/>
                    <w:jc w:val="center"/>
                    <w:rPr>
                      <w:bCs/>
                      <w:sz w:val="20"/>
                      <w:szCs w:val="20"/>
                    </w:rPr>
                  </w:pPr>
                  <w:r w:rsidRPr="00DB2D06">
                    <w:rPr>
                      <w:bCs/>
                      <w:sz w:val="20"/>
                      <w:szCs w:val="20"/>
                    </w:rPr>
                    <w:t>0,000</w:t>
                  </w:r>
                </w:p>
              </w:tc>
              <w:tc>
                <w:tcPr>
                  <w:tcW w:w="879" w:type="dxa"/>
                </w:tcPr>
                <w:p w:rsidR="00491439" w:rsidRPr="00DB2D06" w:rsidRDefault="00491439" w:rsidP="00414FAF">
                  <w:pPr>
                    <w:jc w:val="center"/>
                    <w:rPr>
                      <w:bCs/>
                      <w:sz w:val="20"/>
                      <w:szCs w:val="20"/>
                    </w:rPr>
                  </w:pPr>
                  <w:r w:rsidRPr="00DB2D06">
                    <w:rPr>
                      <w:bCs/>
                      <w:sz w:val="20"/>
                      <w:szCs w:val="20"/>
                    </w:rPr>
                    <w:t>0,000</w:t>
                  </w:r>
                </w:p>
              </w:tc>
              <w:tc>
                <w:tcPr>
                  <w:tcW w:w="822" w:type="dxa"/>
                </w:tcPr>
                <w:p w:rsidR="00491439" w:rsidRPr="00DB2D06" w:rsidRDefault="00491439" w:rsidP="00414FAF">
                  <w:pPr>
                    <w:jc w:val="center"/>
                    <w:rPr>
                      <w:bCs/>
                      <w:sz w:val="20"/>
                      <w:szCs w:val="20"/>
                    </w:rPr>
                  </w:pPr>
                  <w:r w:rsidRPr="00DB2D06">
                    <w:rPr>
                      <w:bCs/>
                      <w:sz w:val="20"/>
                      <w:szCs w:val="20"/>
                    </w:rPr>
                    <w:t>0,000</w:t>
                  </w:r>
                </w:p>
              </w:tc>
              <w:tc>
                <w:tcPr>
                  <w:tcW w:w="737" w:type="dxa"/>
                </w:tcPr>
                <w:p w:rsidR="00491439" w:rsidRPr="00DB2D06" w:rsidRDefault="00491439" w:rsidP="00414FAF">
                  <w:pPr>
                    <w:jc w:val="center"/>
                    <w:rPr>
                      <w:bCs/>
                      <w:sz w:val="20"/>
                      <w:szCs w:val="20"/>
                    </w:rPr>
                  </w:pPr>
                  <w:r w:rsidRPr="00DB2D06">
                    <w:rPr>
                      <w:bCs/>
                      <w:sz w:val="20"/>
                      <w:szCs w:val="20"/>
                    </w:rPr>
                    <w:t>0,000</w:t>
                  </w:r>
                </w:p>
              </w:tc>
            </w:tr>
            <w:tr w:rsidR="00777F0A" w:rsidRPr="00DB2D06" w:rsidTr="00414FAF">
              <w:tc>
                <w:tcPr>
                  <w:tcW w:w="1163" w:type="dxa"/>
                </w:tcPr>
                <w:p w:rsidR="00777F0A" w:rsidRPr="00DB2D06" w:rsidRDefault="00777F0A" w:rsidP="00414FAF">
                  <w:pPr>
                    <w:ind w:right="-108"/>
                    <w:rPr>
                      <w:bCs/>
                      <w:sz w:val="20"/>
                      <w:szCs w:val="20"/>
                    </w:rPr>
                  </w:pPr>
                  <w:r w:rsidRPr="00DB2D06">
                    <w:rPr>
                      <w:bCs/>
                      <w:sz w:val="20"/>
                      <w:szCs w:val="20"/>
                    </w:rPr>
                    <w:t>Местный бюджет</w:t>
                  </w:r>
                </w:p>
              </w:tc>
              <w:tc>
                <w:tcPr>
                  <w:tcW w:w="822" w:type="dxa"/>
                  <w:shd w:val="clear" w:color="auto" w:fill="auto"/>
                </w:tcPr>
                <w:p w:rsidR="00777F0A" w:rsidRPr="00DB2D06" w:rsidRDefault="00777F0A" w:rsidP="000F1464">
                  <w:pPr>
                    <w:ind w:left="-108" w:right="-137"/>
                    <w:jc w:val="center"/>
                    <w:rPr>
                      <w:bCs/>
                      <w:sz w:val="20"/>
                      <w:szCs w:val="20"/>
                    </w:rPr>
                  </w:pPr>
                  <w:r w:rsidRPr="00DB2D06">
                    <w:rPr>
                      <w:bCs/>
                      <w:sz w:val="20"/>
                      <w:szCs w:val="20"/>
                    </w:rPr>
                    <w:t>1046,032</w:t>
                  </w:r>
                </w:p>
                <w:p w:rsidR="00777F0A" w:rsidRPr="00DB2D06" w:rsidRDefault="00777F0A" w:rsidP="009F7ED2">
                  <w:pPr>
                    <w:ind w:right="-137"/>
                    <w:rPr>
                      <w:bCs/>
                      <w:sz w:val="20"/>
                      <w:szCs w:val="20"/>
                    </w:rPr>
                  </w:pPr>
                </w:p>
              </w:tc>
              <w:tc>
                <w:tcPr>
                  <w:tcW w:w="879" w:type="dxa"/>
                </w:tcPr>
                <w:p w:rsidR="00777F0A" w:rsidRPr="00DB2D06" w:rsidRDefault="00777F0A" w:rsidP="000F1464">
                  <w:pPr>
                    <w:jc w:val="center"/>
                    <w:rPr>
                      <w:bCs/>
                      <w:sz w:val="20"/>
                      <w:szCs w:val="20"/>
                    </w:rPr>
                  </w:pPr>
                  <w:r w:rsidRPr="00DB2D06">
                    <w:rPr>
                      <w:bCs/>
                      <w:sz w:val="20"/>
                      <w:szCs w:val="20"/>
                    </w:rPr>
                    <w:t>223,368</w:t>
                  </w:r>
                </w:p>
              </w:tc>
              <w:tc>
                <w:tcPr>
                  <w:tcW w:w="822" w:type="dxa"/>
                </w:tcPr>
                <w:p w:rsidR="00777F0A" w:rsidRPr="00DB2D06" w:rsidRDefault="00777F0A" w:rsidP="000F1464">
                  <w:pPr>
                    <w:ind w:left="-108" w:right="-136"/>
                    <w:jc w:val="center"/>
                    <w:rPr>
                      <w:bCs/>
                      <w:sz w:val="20"/>
                      <w:szCs w:val="20"/>
                    </w:rPr>
                  </w:pPr>
                  <w:r w:rsidRPr="00DB2D06">
                    <w:rPr>
                      <w:bCs/>
                      <w:sz w:val="20"/>
                      <w:szCs w:val="20"/>
                    </w:rPr>
                    <w:t>408,434</w:t>
                  </w:r>
                </w:p>
              </w:tc>
              <w:tc>
                <w:tcPr>
                  <w:tcW w:w="737" w:type="dxa"/>
                </w:tcPr>
                <w:p w:rsidR="00777F0A" w:rsidRPr="00DB2D06" w:rsidRDefault="00777F0A" w:rsidP="000F1464">
                  <w:pPr>
                    <w:ind w:left="-80" w:right="-108"/>
                    <w:jc w:val="center"/>
                    <w:rPr>
                      <w:bCs/>
                      <w:sz w:val="20"/>
                      <w:szCs w:val="20"/>
                    </w:rPr>
                  </w:pPr>
                  <w:r w:rsidRPr="00DB2D06">
                    <w:rPr>
                      <w:bCs/>
                      <w:sz w:val="20"/>
                      <w:szCs w:val="20"/>
                    </w:rPr>
                    <w:t>414,230</w:t>
                  </w:r>
                </w:p>
                <w:p w:rsidR="00777F0A" w:rsidRPr="00DB2D06" w:rsidRDefault="00777F0A" w:rsidP="009F7ED2">
                  <w:pPr>
                    <w:ind w:right="-108"/>
                    <w:rPr>
                      <w:bCs/>
                      <w:sz w:val="20"/>
                      <w:szCs w:val="20"/>
                    </w:rPr>
                  </w:pPr>
                </w:p>
              </w:tc>
            </w:tr>
            <w:tr w:rsidR="00777F0A" w:rsidRPr="00DB2D06" w:rsidTr="00414FAF">
              <w:tc>
                <w:tcPr>
                  <w:tcW w:w="1163" w:type="dxa"/>
                </w:tcPr>
                <w:p w:rsidR="00777F0A" w:rsidRPr="00DB2D06" w:rsidRDefault="00777F0A" w:rsidP="00414FAF">
                  <w:pPr>
                    <w:rPr>
                      <w:b/>
                      <w:bCs/>
                      <w:sz w:val="20"/>
                      <w:szCs w:val="20"/>
                    </w:rPr>
                  </w:pPr>
                  <w:r w:rsidRPr="00DB2D06">
                    <w:rPr>
                      <w:b/>
                      <w:bCs/>
                      <w:sz w:val="20"/>
                      <w:szCs w:val="20"/>
                    </w:rPr>
                    <w:t>ИТОГО</w:t>
                  </w:r>
                </w:p>
              </w:tc>
              <w:tc>
                <w:tcPr>
                  <w:tcW w:w="822" w:type="dxa"/>
                </w:tcPr>
                <w:p w:rsidR="00777F0A" w:rsidRPr="00DB2D06" w:rsidRDefault="00777F0A" w:rsidP="000F1464">
                  <w:pPr>
                    <w:ind w:left="-108" w:right="-137"/>
                    <w:jc w:val="center"/>
                    <w:rPr>
                      <w:b/>
                      <w:bCs/>
                      <w:sz w:val="20"/>
                      <w:szCs w:val="20"/>
                    </w:rPr>
                  </w:pPr>
                  <w:r w:rsidRPr="00DB2D06">
                    <w:rPr>
                      <w:b/>
                      <w:bCs/>
                      <w:sz w:val="20"/>
                      <w:szCs w:val="20"/>
                    </w:rPr>
                    <w:t>1046,032</w:t>
                  </w:r>
                </w:p>
                <w:p w:rsidR="00777F0A" w:rsidRPr="00DB2D06" w:rsidRDefault="00777F0A" w:rsidP="009F7ED2">
                  <w:pPr>
                    <w:ind w:right="-137"/>
                    <w:rPr>
                      <w:b/>
                      <w:bCs/>
                      <w:sz w:val="20"/>
                      <w:szCs w:val="20"/>
                    </w:rPr>
                  </w:pPr>
                </w:p>
              </w:tc>
              <w:tc>
                <w:tcPr>
                  <w:tcW w:w="879" w:type="dxa"/>
                </w:tcPr>
                <w:p w:rsidR="00777F0A" w:rsidRPr="00DB2D06" w:rsidRDefault="00777F0A" w:rsidP="000F1464">
                  <w:pPr>
                    <w:jc w:val="center"/>
                    <w:rPr>
                      <w:b/>
                      <w:bCs/>
                      <w:sz w:val="20"/>
                      <w:szCs w:val="20"/>
                    </w:rPr>
                  </w:pPr>
                  <w:r w:rsidRPr="00DB2D06">
                    <w:rPr>
                      <w:b/>
                      <w:bCs/>
                      <w:sz w:val="20"/>
                      <w:szCs w:val="20"/>
                    </w:rPr>
                    <w:t>223,368</w:t>
                  </w:r>
                </w:p>
              </w:tc>
              <w:tc>
                <w:tcPr>
                  <w:tcW w:w="822" w:type="dxa"/>
                </w:tcPr>
                <w:p w:rsidR="00777F0A" w:rsidRPr="00DB2D06" w:rsidRDefault="00777F0A" w:rsidP="000F1464">
                  <w:pPr>
                    <w:ind w:left="-108" w:right="-136"/>
                    <w:jc w:val="center"/>
                    <w:rPr>
                      <w:b/>
                      <w:bCs/>
                      <w:sz w:val="20"/>
                      <w:szCs w:val="20"/>
                    </w:rPr>
                  </w:pPr>
                  <w:r w:rsidRPr="00DB2D06">
                    <w:rPr>
                      <w:b/>
                      <w:bCs/>
                      <w:sz w:val="20"/>
                      <w:szCs w:val="20"/>
                    </w:rPr>
                    <w:t>408,434</w:t>
                  </w:r>
                </w:p>
              </w:tc>
              <w:tc>
                <w:tcPr>
                  <w:tcW w:w="737" w:type="dxa"/>
                </w:tcPr>
                <w:p w:rsidR="00777F0A" w:rsidRPr="00DB2D06" w:rsidRDefault="00777F0A" w:rsidP="000F1464">
                  <w:pPr>
                    <w:ind w:left="-80" w:right="-108"/>
                    <w:jc w:val="center"/>
                    <w:rPr>
                      <w:b/>
                      <w:bCs/>
                      <w:sz w:val="20"/>
                      <w:szCs w:val="20"/>
                    </w:rPr>
                  </w:pPr>
                  <w:r w:rsidRPr="00DB2D06">
                    <w:rPr>
                      <w:b/>
                      <w:bCs/>
                      <w:sz w:val="20"/>
                      <w:szCs w:val="20"/>
                    </w:rPr>
                    <w:t>414,230</w:t>
                  </w:r>
                </w:p>
                <w:p w:rsidR="00777F0A" w:rsidRPr="00DB2D06" w:rsidRDefault="00777F0A" w:rsidP="009F7ED2">
                  <w:pPr>
                    <w:ind w:right="-108"/>
                    <w:rPr>
                      <w:b/>
                      <w:bCs/>
                      <w:sz w:val="20"/>
                      <w:szCs w:val="20"/>
                    </w:rPr>
                  </w:pPr>
                </w:p>
              </w:tc>
            </w:tr>
          </w:tbl>
          <w:p w:rsidR="00491439" w:rsidRPr="00DB2D06" w:rsidRDefault="00491439" w:rsidP="00414FAF">
            <w:pPr>
              <w:rPr>
                <w:bCs/>
                <w:sz w:val="20"/>
                <w:szCs w:val="20"/>
              </w:rPr>
            </w:pPr>
          </w:p>
        </w:tc>
        <w:tc>
          <w:tcPr>
            <w:tcW w:w="1561" w:type="dxa"/>
          </w:tcPr>
          <w:p w:rsidR="00491439" w:rsidRPr="00DB2D06" w:rsidRDefault="00491439" w:rsidP="00414FAF">
            <w:pPr>
              <w:ind w:left="34" w:right="-57"/>
              <w:rPr>
                <w:bCs/>
                <w:sz w:val="26"/>
                <w:szCs w:val="26"/>
              </w:rPr>
            </w:pPr>
            <w:r w:rsidRPr="00DB2D06">
              <w:rPr>
                <w:bCs/>
                <w:sz w:val="26"/>
                <w:szCs w:val="26"/>
              </w:rPr>
              <w:t xml:space="preserve">Управление финансов </w:t>
            </w:r>
          </w:p>
          <w:p w:rsidR="00491439" w:rsidRPr="00DB2D06" w:rsidRDefault="00491439" w:rsidP="00414FAF">
            <w:pPr>
              <w:ind w:left="34" w:right="-57"/>
              <w:rPr>
                <w:bCs/>
                <w:sz w:val="26"/>
                <w:szCs w:val="26"/>
              </w:rPr>
            </w:pPr>
            <w:r w:rsidRPr="00DB2D06">
              <w:rPr>
                <w:bCs/>
                <w:sz w:val="26"/>
                <w:szCs w:val="26"/>
              </w:rPr>
              <w:t xml:space="preserve">и социально-экономического развития Админист-рации </w:t>
            </w:r>
          </w:p>
          <w:p w:rsidR="00491439" w:rsidRPr="00DB2D06" w:rsidRDefault="00491439" w:rsidP="00414FAF">
            <w:pPr>
              <w:ind w:left="34" w:right="-57"/>
              <w:rPr>
                <w:bCs/>
                <w:sz w:val="26"/>
                <w:szCs w:val="26"/>
              </w:rPr>
            </w:pPr>
            <w:r w:rsidRPr="00DB2D06">
              <w:rPr>
                <w:bCs/>
                <w:sz w:val="26"/>
                <w:szCs w:val="26"/>
              </w:rPr>
              <w:t>ЯМР</w:t>
            </w:r>
          </w:p>
        </w:tc>
      </w:tr>
      <w:tr w:rsidR="00491439" w:rsidRPr="00DB2D06" w:rsidTr="00414FAF">
        <w:trPr>
          <w:trHeight w:val="283"/>
        </w:trPr>
        <w:tc>
          <w:tcPr>
            <w:tcW w:w="3402" w:type="dxa"/>
          </w:tcPr>
          <w:p w:rsidR="00491439" w:rsidRPr="00DB2D06" w:rsidRDefault="00491439" w:rsidP="00414FAF">
            <w:pPr>
              <w:pStyle w:val="ConsPlusNormal"/>
              <w:ind w:firstLine="34"/>
              <w:rPr>
                <w:rFonts w:ascii="Times New Roman" w:hAnsi="Times New Roman" w:cs="Times New Roman"/>
                <w:bCs/>
                <w:sz w:val="28"/>
                <w:szCs w:val="28"/>
                <w:lang w:eastAsia="en-US"/>
              </w:rPr>
            </w:pPr>
            <w:r w:rsidRPr="00DB2D06">
              <w:rPr>
                <w:rFonts w:ascii="Times New Roman" w:hAnsi="Times New Roman" w:cs="Times New Roman"/>
                <w:bCs/>
                <w:sz w:val="28"/>
                <w:szCs w:val="28"/>
                <w:lang w:eastAsia="en-US"/>
              </w:rPr>
              <w:t>Конечные результаты муниципальной программы</w:t>
            </w:r>
          </w:p>
        </w:tc>
        <w:tc>
          <w:tcPr>
            <w:tcW w:w="6239" w:type="dxa"/>
            <w:gridSpan w:val="2"/>
          </w:tcPr>
          <w:p w:rsidR="00491439" w:rsidRPr="00DB2D06" w:rsidRDefault="00491439" w:rsidP="00414FAF">
            <w:pPr>
              <w:ind w:right="35"/>
              <w:jc w:val="both"/>
              <w:rPr>
                <w:sz w:val="28"/>
                <w:szCs w:val="28"/>
              </w:rPr>
            </w:pPr>
            <w:r w:rsidRPr="00DB2D06">
              <w:rPr>
                <w:sz w:val="28"/>
                <w:szCs w:val="28"/>
              </w:rPr>
              <w:t xml:space="preserve">- Число  субъектов малого и среднего предпринимательства на 01.01.2026 -  2980 единиц;  </w:t>
            </w:r>
          </w:p>
          <w:p w:rsidR="00491439" w:rsidRPr="00DB2D06" w:rsidRDefault="00491439" w:rsidP="003771C7">
            <w:pPr>
              <w:autoSpaceDE w:val="0"/>
              <w:autoSpaceDN w:val="0"/>
              <w:adjustRightInd w:val="0"/>
              <w:jc w:val="both"/>
              <w:rPr>
                <w:sz w:val="28"/>
                <w:szCs w:val="28"/>
              </w:rPr>
            </w:pPr>
            <w:r w:rsidRPr="00DB2D06">
              <w:rPr>
                <w:sz w:val="28"/>
                <w:szCs w:val="28"/>
              </w:rPr>
              <w:t>- Число отдаленных сельских населенных пунктов, в которые организована доставка товаров первой необходимости на 01.01.2026 -  5</w:t>
            </w:r>
            <w:r w:rsidR="003771C7" w:rsidRPr="00DB2D06">
              <w:rPr>
                <w:sz w:val="28"/>
                <w:szCs w:val="28"/>
              </w:rPr>
              <w:t>6</w:t>
            </w:r>
            <w:r w:rsidRPr="00DB2D06">
              <w:rPr>
                <w:sz w:val="28"/>
                <w:szCs w:val="28"/>
              </w:rPr>
              <w:t> единиц</w:t>
            </w:r>
          </w:p>
        </w:tc>
      </w:tr>
      <w:tr w:rsidR="00491439" w:rsidRPr="00DB2D06" w:rsidTr="00414FAF">
        <w:trPr>
          <w:trHeight w:val="283"/>
        </w:trPr>
        <w:tc>
          <w:tcPr>
            <w:tcW w:w="3402" w:type="dxa"/>
          </w:tcPr>
          <w:p w:rsidR="00491439" w:rsidRPr="00DB2D06" w:rsidRDefault="00491439" w:rsidP="00414FAF">
            <w:pPr>
              <w:pStyle w:val="ConsPlusNormal"/>
              <w:ind w:firstLine="34"/>
              <w:rPr>
                <w:rFonts w:ascii="Times New Roman" w:hAnsi="Times New Roman" w:cs="Times New Roman"/>
                <w:bCs/>
                <w:sz w:val="28"/>
                <w:szCs w:val="28"/>
                <w:lang w:eastAsia="en-US"/>
              </w:rPr>
            </w:pPr>
            <w:r w:rsidRPr="00DB2D06">
              <w:rPr>
                <w:rFonts w:ascii="Times New Roman" w:hAnsi="Times New Roman" w:cs="Times New Roman"/>
                <w:bCs/>
                <w:sz w:val="28"/>
                <w:szCs w:val="28"/>
                <w:lang w:eastAsia="en-US"/>
              </w:rPr>
              <w:t>Электронный адрес размещения муниципальной программы в информационно-телекоммуникационной сети "Интернет"</w:t>
            </w:r>
          </w:p>
        </w:tc>
        <w:tc>
          <w:tcPr>
            <w:tcW w:w="6239" w:type="dxa"/>
            <w:gridSpan w:val="2"/>
          </w:tcPr>
          <w:p w:rsidR="00491439" w:rsidRPr="00DB2D06" w:rsidRDefault="00547852" w:rsidP="00414FAF">
            <w:pPr>
              <w:ind w:left="34"/>
              <w:rPr>
                <w:bCs/>
                <w:sz w:val="28"/>
                <w:szCs w:val="28"/>
                <w:lang w:eastAsia="en-US"/>
              </w:rPr>
            </w:pPr>
            <w:hyperlink r:id="rId9" w:history="1">
              <w:r w:rsidR="00491439" w:rsidRPr="00DB2D06">
                <w:rPr>
                  <w:rStyle w:val="a7"/>
                  <w:bCs/>
                  <w:color w:val="auto"/>
                  <w:sz w:val="28"/>
                  <w:szCs w:val="28"/>
                  <w:lang w:eastAsia="en-US"/>
                </w:rPr>
                <w:t>https://yamo.adm.yar.ru/dok-strat-plan/ekon3-2021.php</w:t>
              </w:r>
            </w:hyperlink>
          </w:p>
        </w:tc>
      </w:tr>
    </w:tbl>
    <w:p w:rsidR="00491439" w:rsidRPr="00DB2D06" w:rsidRDefault="00491439" w:rsidP="00491439">
      <w:pPr>
        <w:pStyle w:val="ConsPlusNormal"/>
        <w:ind w:firstLine="426"/>
        <w:jc w:val="center"/>
        <w:rPr>
          <w:rFonts w:ascii="Times New Roman" w:hAnsi="Times New Roman" w:cs="Times New Roman"/>
          <w:b/>
          <w:bCs/>
          <w:sz w:val="28"/>
          <w:szCs w:val="28"/>
          <w:lang w:eastAsia="en-US"/>
        </w:rPr>
      </w:pPr>
    </w:p>
    <w:p w:rsidR="00491439" w:rsidRPr="00DB2D06" w:rsidRDefault="00491439" w:rsidP="00DA346A">
      <w:pPr>
        <w:pStyle w:val="ConsPlusNormal"/>
        <w:ind w:firstLine="426"/>
        <w:jc w:val="center"/>
        <w:outlineLvl w:val="0"/>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 xml:space="preserve">I. Общая характеристика сферы реализации </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муниципальной программы</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p>
    <w:p w:rsidR="00491439" w:rsidRPr="00DB2D06" w:rsidRDefault="00491439" w:rsidP="00491439">
      <w:pPr>
        <w:ind w:firstLine="709"/>
        <w:jc w:val="both"/>
        <w:rPr>
          <w:sz w:val="28"/>
          <w:szCs w:val="28"/>
        </w:rPr>
      </w:pPr>
      <w:r w:rsidRPr="00DB2D06">
        <w:rPr>
          <w:rFonts w:eastAsia="Calibri"/>
          <w:sz w:val="28"/>
          <w:szCs w:val="28"/>
        </w:rPr>
        <w:t xml:space="preserve">Малое и среднее предпринимательство является </w:t>
      </w:r>
      <w:r w:rsidRPr="00DB2D06">
        <w:rPr>
          <w:sz w:val="28"/>
          <w:szCs w:val="28"/>
        </w:rPr>
        <w:t xml:space="preserve"> составной частью экономики Ярославского муниципального района. </w:t>
      </w:r>
    </w:p>
    <w:p w:rsidR="00491439" w:rsidRPr="00DB2D06" w:rsidRDefault="00491439" w:rsidP="00491439">
      <w:pPr>
        <w:ind w:firstLine="709"/>
        <w:jc w:val="both"/>
        <w:rPr>
          <w:sz w:val="28"/>
          <w:szCs w:val="28"/>
        </w:rPr>
      </w:pPr>
      <w:r w:rsidRPr="00DB2D06">
        <w:rPr>
          <w:sz w:val="28"/>
          <w:szCs w:val="28"/>
        </w:rPr>
        <w:t xml:space="preserve">Развитие и поддержка бизнеса является одной из приоритетных задач Администрации Ярославского муниципального района. Проводимая  работа по созданию условий   для  развития  и осуществления предпринимательской </w:t>
      </w:r>
      <w:r w:rsidRPr="00DB2D06">
        <w:rPr>
          <w:sz w:val="28"/>
          <w:szCs w:val="28"/>
        </w:rPr>
        <w:lastRenderedPageBreak/>
        <w:t xml:space="preserve">деятельности, как социально ориентированного и конкурентоспособного сектора экономики, позволяет наблюдать положительные тенденции                           в развитии бизнеса. </w:t>
      </w:r>
    </w:p>
    <w:p w:rsidR="00491439" w:rsidRPr="00DB2D06" w:rsidRDefault="00491439" w:rsidP="00491439">
      <w:pPr>
        <w:pStyle w:val="ConsPlusNormal"/>
        <w:ind w:firstLine="709"/>
        <w:jc w:val="both"/>
        <w:rPr>
          <w:rFonts w:ascii="Times New Roman" w:hAnsi="Times New Roman" w:cs="Times New Roman"/>
          <w:sz w:val="28"/>
          <w:szCs w:val="28"/>
        </w:rPr>
      </w:pPr>
      <w:r w:rsidRPr="00DB2D06">
        <w:rPr>
          <w:rFonts w:ascii="Times New Roman" w:hAnsi="Times New Roman" w:cs="Times New Roman"/>
          <w:sz w:val="28"/>
          <w:szCs w:val="28"/>
        </w:rPr>
        <w:t>По данным единого реестра субъектов малого и среднего предпринимательства на 01.01.2022 в районе осуществляли хозяйственную деятельность 2 648 субъектов малого и среднего предпринимательства (108,3% к 01.01.2021), в т.ч. 81 малое предприятие, 10 - средних, 895 - микропредприятий, 1662 - индивидуальных предпринимателя.</w:t>
      </w:r>
    </w:p>
    <w:p w:rsidR="00491439" w:rsidRPr="00DB2D06" w:rsidRDefault="00491439" w:rsidP="00491439">
      <w:pPr>
        <w:tabs>
          <w:tab w:val="left" w:pos="600"/>
        </w:tabs>
        <w:ind w:firstLine="709"/>
        <w:jc w:val="both"/>
        <w:rPr>
          <w:sz w:val="28"/>
          <w:szCs w:val="28"/>
        </w:rPr>
      </w:pPr>
      <w:r w:rsidRPr="00DB2D06">
        <w:rPr>
          <w:sz w:val="28"/>
          <w:szCs w:val="28"/>
        </w:rPr>
        <w:t>Субъекты малого и среднего предпринимательства играют  значительную роль в обеспечении занятости населения и самозанятости  в собственном бизнесе, и являются одним из способов решения проблемы безработицы  в районе.</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К проблемам, препятствующим развитию малого и среднего предпринимательства в районе, следует отнести  высокую налоговую нагрузку, дефицит персонала требуемой квалификации на рынке труда, недостаток собственных финансовых ресурсов для ведения предпринимательской деятельности и развития бизнеса, низкую доступность заемных средств, высокие тарифы на энергоресурсы и др.</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xml:space="preserve">Перечисленные  проблемы взаимосвязаны и для их решения необходим комплексный подход на федеральном, региональном и муниципальном уровнях. </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В рамках Национального проекта «Малое и среднее предпринимательство и поддержка индивидуальной предпринимательской инициативы» реализуются следующие федеральные проекты:</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создание благоприятных условий для осуществления деятельности самозанятыми гражданами;</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создание условий для легкого старта и комфортного ведения бизнеса;</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акселерация субъектов малого и среднего предпринимательства.</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На территории Ярославского района реализация Национального проекта «Малое и среднее предпринимательство и поддержка индивидуальной предпринимательской инициативы» осуществляется в рамках региональной составляющей данного проекта, включающей в себя мероприятия региональной целевой программы</w:t>
      </w:r>
      <w:r w:rsidRPr="00DB2D06">
        <w:rPr>
          <w:rFonts w:eastAsia="Calibri"/>
          <w:szCs w:val="28"/>
        </w:rPr>
        <w:t xml:space="preserve"> </w:t>
      </w:r>
      <w:r w:rsidRPr="00DB2D06">
        <w:rPr>
          <w:sz w:val="28"/>
          <w:szCs w:val="28"/>
        </w:rPr>
        <w:t xml:space="preserve">«Развитие субъектов малого и среднего </w:t>
      </w:r>
      <w:r w:rsidRPr="00DB2D06">
        <w:rPr>
          <w:rFonts w:eastAsia="Calibri"/>
          <w:sz w:val="28"/>
          <w:szCs w:val="28"/>
        </w:rPr>
        <w:t xml:space="preserve">предпринимательства Ярославской области» на 2020-2024 годы. </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На муниципальном уровне оказание содействия развитию субъектов малого и среднего предпринимательства  осуществляется в рамках реализации подпрограммы «Развитие  субъектов малого и среднего предпринимательства Ярославского муниципального района на 2023-2025 годы» муниципальной программы «Экономическое развитие в Ярославском муниципальном районе на 2023-2025 годы».</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С целью исключения положений, вводящих избыточные обязанности, запреты и ограничения для субъектов предпринимательской и инвестиционной деятельности все проекты нормативных правовых актов, затрагивающие вопросы предпринимательской деятельности походят процедуру оценки регулирующего воздействия.</w:t>
      </w:r>
    </w:p>
    <w:p w:rsidR="00DB2AF1"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lastRenderedPageBreak/>
        <w:t>По итогам реализации подпрограммы «Развитие  субъектов малого и среднего предпринимательства Ярославского муниципального района на 2023-2025 годы»</w:t>
      </w:r>
      <w:r w:rsidR="00DB2AF1" w:rsidRPr="00DB2D06">
        <w:rPr>
          <w:rFonts w:eastAsia="Calibri"/>
          <w:sz w:val="28"/>
          <w:szCs w:val="28"/>
        </w:rPr>
        <w:t xml:space="preserve"> к 01.01.2026 </w:t>
      </w:r>
      <w:r w:rsidRPr="00DB2D06">
        <w:rPr>
          <w:rFonts w:eastAsia="Calibri"/>
          <w:sz w:val="28"/>
          <w:szCs w:val="28"/>
        </w:rPr>
        <w:t>ожидается</w:t>
      </w:r>
      <w:r w:rsidR="00AE4328" w:rsidRPr="00DB2D06">
        <w:rPr>
          <w:rFonts w:eastAsia="Calibri"/>
          <w:sz w:val="28"/>
          <w:szCs w:val="28"/>
        </w:rPr>
        <w:t xml:space="preserve"> сохранить тенденцию</w:t>
      </w:r>
      <w:r w:rsidRPr="00DB2D06">
        <w:rPr>
          <w:rFonts w:eastAsia="Calibri"/>
          <w:sz w:val="28"/>
          <w:szCs w:val="28"/>
        </w:rPr>
        <w:t xml:space="preserve"> увеличени</w:t>
      </w:r>
      <w:r w:rsidR="00AE4328" w:rsidRPr="00DB2D06">
        <w:rPr>
          <w:rFonts w:eastAsia="Calibri"/>
          <w:sz w:val="28"/>
          <w:szCs w:val="28"/>
        </w:rPr>
        <w:t>я</w:t>
      </w:r>
      <w:r w:rsidRPr="00DB2D06">
        <w:rPr>
          <w:rFonts w:eastAsia="Calibri"/>
          <w:sz w:val="28"/>
          <w:szCs w:val="28"/>
        </w:rPr>
        <w:t xml:space="preserve"> </w:t>
      </w:r>
      <w:r w:rsidR="00DB2AF1" w:rsidRPr="00DB2D06">
        <w:rPr>
          <w:rFonts w:eastAsia="Calibri"/>
          <w:sz w:val="28"/>
          <w:szCs w:val="28"/>
        </w:rPr>
        <w:t>числа субъектов малого и среднего предпринимательства, а именно количество микропредприятий планируется увеличить до 931 единицы, индивидуальных предпринимателей  до 1953 ед. и сохранить число средних и малых предприятий на уровне 2023 года, а именно 9 и 87 единиц соответственно.</w:t>
      </w:r>
    </w:p>
    <w:p w:rsidR="00491439" w:rsidRPr="00DB2D06" w:rsidRDefault="00491439" w:rsidP="00491439">
      <w:pPr>
        <w:tabs>
          <w:tab w:val="left" w:pos="240"/>
        </w:tabs>
        <w:ind w:firstLine="737"/>
        <w:jc w:val="both"/>
        <w:rPr>
          <w:sz w:val="28"/>
          <w:szCs w:val="28"/>
        </w:rPr>
      </w:pPr>
      <w:r w:rsidRPr="00DB2D06">
        <w:rPr>
          <w:sz w:val="28"/>
          <w:szCs w:val="28"/>
        </w:rPr>
        <w:t>Основанием реализации подпрограммы «Развитие и совершенствование потребительского рынка в Ярославском муниципальном районе на 2023-2025 годы»</w:t>
      </w:r>
      <w:r w:rsidRPr="00DB2D06">
        <w:rPr>
          <w:sz w:val="28"/>
          <w:szCs w:val="28"/>
          <w:lang w:eastAsia="en-US"/>
        </w:rPr>
        <w:t xml:space="preserve"> </w:t>
      </w:r>
      <w:r w:rsidRPr="00DB2D06">
        <w:rPr>
          <w:sz w:val="28"/>
          <w:szCs w:val="28"/>
        </w:rPr>
        <w:t xml:space="preserve">является необходимость повышения качества жизни сельского населения, гарантированное обеспечение сельского населения социально значимыми потребительскими товарами и услугами.    </w:t>
      </w:r>
    </w:p>
    <w:p w:rsidR="00491439" w:rsidRPr="00DB2D06" w:rsidRDefault="00491439" w:rsidP="00491439">
      <w:pPr>
        <w:widowControl w:val="0"/>
        <w:ind w:firstLine="737"/>
        <w:jc w:val="both"/>
        <w:rPr>
          <w:sz w:val="28"/>
          <w:szCs w:val="28"/>
        </w:rPr>
      </w:pPr>
      <w:r w:rsidRPr="00DB2D06">
        <w:rPr>
          <w:w w:val="103"/>
          <w:sz w:val="28"/>
          <w:szCs w:val="28"/>
        </w:rPr>
        <w:t>Сегодня потребительский рынок Ярославского муниципального района  насчитывает около 260 магазинов стационарной торговой сети, торговой площадью 80,1 тыс.кв.м, 62 нестационарные торговые точки (киоски, павильоны) и 9 автолавок.</w:t>
      </w:r>
      <w:r w:rsidRPr="00DB2D06">
        <w:rPr>
          <w:sz w:val="28"/>
          <w:szCs w:val="28"/>
        </w:rPr>
        <w:t xml:space="preserve"> Фактическая  обеспеченность населения площадью стационарных торговых объектов по продаже  непродовольственных товаров составляет 453 кв.м/1тыс.чел. (111,4% к нормативу минимальной обеспеченности населения Ярославской области площадью торговых объектов), по</w:t>
      </w:r>
      <w:r w:rsidRPr="00DB2D06">
        <w:t xml:space="preserve"> </w:t>
      </w:r>
      <w:r w:rsidRPr="00DB2D06">
        <w:rPr>
          <w:sz w:val="28"/>
          <w:szCs w:val="28"/>
        </w:rPr>
        <w:t>продаже продовольственных товаров составляет 320 кв.м/1тыс.чел. (144,0 % к нормативу). Норматив минимальной обеспеченности населения торговыми объектами местного значения выполняется по всем сельским поселениям Ярославского муниципального района.</w:t>
      </w:r>
    </w:p>
    <w:p w:rsidR="00491439" w:rsidRPr="00DB2D06" w:rsidRDefault="00491439" w:rsidP="00491439">
      <w:pPr>
        <w:tabs>
          <w:tab w:val="left" w:pos="720"/>
        </w:tabs>
        <w:ind w:firstLine="737"/>
        <w:jc w:val="both"/>
        <w:rPr>
          <w:sz w:val="28"/>
          <w:szCs w:val="28"/>
        </w:rPr>
      </w:pPr>
      <w:r w:rsidRPr="00DB2D06">
        <w:rPr>
          <w:sz w:val="28"/>
          <w:szCs w:val="28"/>
        </w:rPr>
        <w:t>Основными проблемами в развитии  потребительского рынка  ЯМР остаются:</w:t>
      </w:r>
    </w:p>
    <w:p w:rsidR="00491439" w:rsidRPr="00DB2D06" w:rsidRDefault="00491439" w:rsidP="00491439">
      <w:pPr>
        <w:ind w:firstLine="737"/>
        <w:jc w:val="both"/>
        <w:rPr>
          <w:sz w:val="28"/>
          <w:szCs w:val="28"/>
        </w:rPr>
      </w:pPr>
      <w:r w:rsidRPr="00DB2D06">
        <w:rPr>
          <w:sz w:val="28"/>
          <w:szCs w:val="28"/>
        </w:rPr>
        <w:t>- недостаточность собственных оборотных средств;</w:t>
      </w:r>
    </w:p>
    <w:p w:rsidR="00491439" w:rsidRPr="00DB2D06" w:rsidRDefault="00491439" w:rsidP="00491439">
      <w:pPr>
        <w:ind w:firstLine="737"/>
        <w:jc w:val="both"/>
        <w:rPr>
          <w:sz w:val="28"/>
          <w:szCs w:val="28"/>
        </w:rPr>
      </w:pPr>
      <w:r w:rsidRPr="00DB2D06">
        <w:rPr>
          <w:sz w:val="28"/>
          <w:szCs w:val="28"/>
        </w:rPr>
        <w:t>- нехватка квалифицированных кадров в сфере потребительского рынка;</w:t>
      </w:r>
    </w:p>
    <w:p w:rsidR="00491439" w:rsidRPr="00DB2D06" w:rsidRDefault="00491439" w:rsidP="00491439">
      <w:pPr>
        <w:ind w:firstLine="709"/>
        <w:jc w:val="both"/>
        <w:rPr>
          <w:sz w:val="28"/>
          <w:szCs w:val="28"/>
        </w:rPr>
      </w:pPr>
      <w:r w:rsidRPr="00DB2D06">
        <w:rPr>
          <w:sz w:val="28"/>
          <w:szCs w:val="28"/>
        </w:rPr>
        <w:t>- низкий уровень платежеспособности основной массы сельского населения;</w:t>
      </w:r>
    </w:p>
    <w:p w:rsidR="00491439" w:rsidRPr="00DB2D06" w:rsidRDefault="00491439" w:rsidP="00491439">
      <w:pPr>
        <w:ind w:firstLine="709"/>
        <w:jc w:val="both"/>
        <w:rPr>
          <w:sz w:val="28"/>
          <w:szCs w:val="28"/>
        </w:rPr>
      </w:pPr>
      <w:r w:rsidRPr="00DB2D06">
        <w:rPr>
          <w:sz w:val="28"/>
          <w:szCs w:val="28"/>
        </w:rPr>
        <w:t xml:space="preserve">- слабое знание своих прав и обязанностей как потребителем, так                       и продавцом, изготовителем (исполнителем).   </w:t>
      </w:r>
    </w:p>
    <w:p w:rsidR="00491439" w:rsidRPr="00DB2D06" w:rsidRDefault="00491439" w:rsidP="00491439">
      <w:pPr>
        <w:ind w:firstLine="709"/>
        <w:jc w:val="both"/>
        <w:rPr>
          <w:sz w:val="28"/>
          <w:szCs w:val="28"/>
        </w:rPr>
      </w:pPr>
      <w:r w:rsidRPr="00DB2D06">
        <w:rPr>
          <w:sz w:val="28"/>
          <w:szCs w:val="28"/>
        </w:rPr>
        <w:t xml:space="preserve">Значительную роль в жизнеобеспечении сельского населения социально значимыми бытовыми услугами, услугами торговли и общественного питания играет потребительская кооперация Ярославского муниципального район. В районе осуществляют свою деятельность 7 потребительских обществ. </w:t>
      </w:r>
    </w:p>
    <w:p w:rsidR="00491439" w:rsidRPr="00DB2D06" w:rsidRDefault="00547852" w:rsidP="00491439">
      <w:pPr>
        <w:ind w:firstLine="709"/>
        <w:jc w:val="both"/>
        <w:rPr>
          <w:sz w:val="28"/>
          <w:szCs w:val="28"/>
        </w:rPr>
      </w:pPr>
      <w:hyperlink r:id="rId10" w:history="1">
        <w:r w:rsidR="00491439" w:rsidRPr="00DB2D06">
          <w:rPr>
            <w:sz w:val="28"/>
            <w:szCs w:val="28"/>
          </w:rPr>
          <w:t>Законом</w:t>
        </w:r>
      </w:hyperlink>
      <w:r w:rsidR="00491439" w:rsidRPr="00DB2D06">
        <w:rPr>
          <w:sz w:val="28"/>
          <w:szCs w:val="28"/>
        </w:rPr>
        <w:t xml:space="preserve"> о защите прав потребителей на органы местного самоуправления возложен ряд функций в сфере защиты прав потребителей, позволяющих повысить уровень их защищенности. Практика реализации </w:t>
      </w:r>
      <w:hyperlink r:id="rId11" w:history="1">
        <w:r w:rsidR="00491439" w:rsidRPr="00DB2D06">
          <w:rPr>
            <w:sz w:val="28"/>
            <w:szCs w:val="28"/>
          </w:rPr>
          <w:t>Закона</w:t>
        </w:r>
      </w:hyperlink>
      <w:r w:rsidR="00491439" w:rsidRPr="00DB2D06">
        <w:rPr>
          <w:sz w:val="28"/>
          <w:szCs w:val="28"/>
        </w:rPr>
        <w:t xml:space="preserve"> показала слабое знание своих прав и обязанностей как потребителем, так и продавцом, изготовителем (исполнителем). Поэтому актуальной остается проблема информационной, методической и консультационной помощи.</w:t>
      </w:r>
    </w:p>
    <w:p w:rsidR="00491439" w:rsidRPr="00DB2D06" w:rsidRDefault="00491439" w:rsidP="00491439">
      <w:pPr>
        <w:ind w:firstLine="709"/>
        <w:jc w:val="both"/>
        <w:rPr>
          <w:sz w:val="28"/>
          <w:szCs w:val="28"/>
        </w:rPr>
      </w:pPr>
      <w:r w:rsidRPr="00DB2D06">
        <w:rPr>
          <w:sz w:val="28"/>
          <w:szCs w:val="28"/>
        </w:rPr>
        <w:t xml:space="preserve">Организация доступной среды на объектах потребительского рынка осуществляется в соответствии с требованиями с Федерального закона              от 01 декабря 2014 года № 419-ФЗ «О внесении изменений в отдельные  </w:t>
      </w:r>
      <w:r w:rsidRPr="00DB2D06">
        <w:rPr>
          <w:sz w:val="28"/>
          <w:szCs w:val="28"/>
        </w:rPr>
        <w:lastRenderedPageBreak/>
        <w:t>законодательные акты Российской Федерации по вопросам социальной защиты инвалидов в связи  с ратификацией  Конвенции о правах инвалидов».</w:t>
      </w:r>
    </w:p>
    <w:p w:rsidR="00491439" w:rsidRPr="00DB2D06" w:rsidRDefault="00491439" w:rsidP="003771C7">
      <w:pPr>
        <w:tabs>
          <w:tab w:val="left" w:pos="0"/>
        </w:tabs>
        <w:ind w:firstLine="567"/>
        <w:jc w:val="both"/>
        <w:rPr>
          <w:spacing w:val="2"/>
          <w:sz w:val="28"/>
          <w:szCs w:val="28"/>
        </w:rPr>
      </w:pPr>
      <w:r w:rsidRPr="00DB2D06">
        <w:rPr>
          <w:sz w:val="28"/>
          <w:szCs w:val="28"/>
        </w:rPr>
        <w:t>С</w:t>
      </w:r>
      <w:r w:rsidRPr="00DB2D06">
        <w:rPr>
          <w:spacing w:val="2"/>
          <w:sz w:val="28"/>
          <w:szCs w:val="28"/>
        </w:rPr>
        <w:t>тоящие перед Ярославским муниципальным районом задачи                          по развитию потребительского рынка носят комплексный характер. Для их  решения необходимы совместные действия Администрации ЯМР, Администраций сельских поселений, организаций всех форм собственности и предпринимателей, оказывающих услуги населению.</w:t>
      </w:r>
    </w:p>
    <w:p w:rsidR="00491439" w:rsidRPr="00DB2D06" w:rsidRDefault="00491439" w:rsidP="00491439">
      <w:pPr>
        <w:ind w:firstLine="567"/>
        <w:jc w:val="both"/>
        <w:rPr>
          <w:sz w:val="28"/>
          <w:szCs w:val="28"/>
        </w:rPr>
      </w:pPr>
      <w:r w:rsidRPr="00DB2D06">
        <w:rPr>
          <w:sz w:val="28"/>
          <w:szCs w:val="28"/>
        </w:rPr>
        <w:t>Решение указанных задач с помощью программно-целевого метода представляется наиболее эффективным.</w:t>
      </w:r>
    </w:p>
    <w:p w:rsidR="00491439" w:rsidRPr="00DB2D06" w:rsidRDefault="00491439" w:rsidP="00491439">
      <w:pPr>
        <w:ind w:firstLine="567"/>
        <w:jc w:val="both"/>
        <w:rPr>
          <w:sz w:val="28"/>
          <w:szCs w:val="28"/>
        </w:rPr>
      </w:pPr>
      <w:r w:rsidRPr="00DB2D06">
        <w:rPr>
          <w:sz w:val="28"/>
          <w:szCs w:val="28"/>
        </w:rPr>
        <w:t>Ожидаемые результаты реализации мероприятий соответствуют приоритетной задаче социально-экономического развития района по повышению уровня  и качества жизни  населения в части обеспеченности качественными и безопасными потребительскими товарами первой необходимости.</w:t>
      </w:r>
    </w:p>
    <w:p w:rsidR="00491439" w:rsidRPr="00DB2D06" w:rsidRDefault="00491439" w:rsidP="00491439">
      <w:pPr>
        <w:ind w:firstLine="567"/>
        <w:jc w:val="both"/>
        <w:rPr>
          <w:sz w:val="28"/>
          <w:szCs w:val="28"/>
        </w:rPr>
      </w:pPr>
    </w:p>
    <w:p w:rsidR="00491439" w:rsidRPr="00DB2D06" w:rsidRDefault="00491439" w:rsidP="00DA346A">
      <w:pPr>
        <w:pStyle w:val="ConsPlusNormal"/>
        <w:ind w:firstLine="426"/>
        <w:jc w:val="center"/>
        <w:outlineLvl w:val="0"/>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 xml:space="preserve">II. Приоритеты государственной политики </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 xml:space="preserve">в сфере реализации муниципальной программы </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и ожидаемые конечные результаты ее реализации</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p>
    <w:p w:rsidR="00491439" w:rsidRPr="00DB2D06" w:rsidRDefault="00491439" w:rsidP="00491439">
      <w:pPr>
        <w:tabs>
          <w:tab w:val="left" w:pos="426"/>
        </w:tabs>
        <w:autoSpaceDE w:val="0"/>
        <w:autoSpaceDN w:val="0"/>
        <w:adjustRightInd w:val="0"/>
        <w:ind w:firstLine="709"/>
        <w:jc w:val="both"/>
        <w:rPr>
          <w:rFonts w:eastAsia="Calibri"/>
          <w:sz w:val="28"/>
          <w:szCs w:val="28"/>
        </w:rPr>
      </w:pPr>
      <w:r w:rsidRPr="00DB2D06">
        <w:rPr>
          <w:rFonts w:eastAsia="Calibri"/>
          <w:sz w:val="28"/>
          <w:szCs w:val="28"/>
        </w:rPr>
        <w:t>Приоритетами государственной политики в сфере реализации муниципальной программы являются создание благоприятного предпринимательского климата и условий для ведения бизнеса, поддержка субъектов малого и среднего предпринимательства, занимающихся социально значимыми видами деятельности, повышение качества жизни сельского населения, в том числе за счет гарантированного обеспечения сельского населения потребительскими товарами первой необходимости.</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xml:space="preserve"> Основанием  для разработки муниципальной программы являются:</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Гражданский кодекс Российской Федерации;</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Бюджетный кодекс Российской Федерации;</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Федеральный закон от 24 июля 2007 года № 209-ФЗ «О развитии малого и среднего предпринимательства   в Российской Федерации»;</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Национальный проект «Малое и среднее предпринимательство                      и поддержка индивидуальной предпринимательской  инициативы»                   на 2019 – 2024 годы;</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Закон Ярославской области от 6 мая 2008 г. № 20-з  «О развитии малого  и среднего предпринимательства»;</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xml:space="preserve">- государственная программа Ярославской области «Экономическое развитие и инновационная экономика  в Ярославской области»                               на 2021 </w:t>
      </w:r>
      <w:r w:rsidRPr="00DB2D06">
        <w:rPr>
          <w:sz w:val="28"/>
          <w:szCs w:val="28"/>
        </w:rPr>
        <w:t>–</w:t>
      </w:r>
      <w:r w:rsidRPr="00DB2D06">
        <w:rPr>
          <w:rFonts w:eastAsia="Calibri"/>
          <w:sz w:val="28"/>
          <w:szCs w:val="28"/>
        </w:rPr>
        <w:t xml:space="preserve"> 2025 годы, утвержденная постановлением Правительства Ярославской области  от 16.02.2021 № 47-п;</w:t>
      </w:r>
    </w:p>
    <w:p w:rsidR="00491439" w:rsidRPr="00DB2D06" w:rsidRDefault="00491439" w:rsidP="00491439">
      <w:pPr>
        <w:autoSpaceDE w:val="0"/>
        <w:autoSpaceDN w:val="0"/>
        <w:adjustRightInd w:val="0"/>
        <w:ind w:firstLine="709"/>
        <w:jc w:val="both"/>
        <w:rPr>
          <w:rFonts w:eastAsia="Calibri"/>
          <w:sz w:val="28"/>
          <w:szCs w:val="28"/>
        </w:rPr>
      </w:pPr>
      <w:r w:rsidRPr="00DB2D06">
        <w:rPr>
          <w:rFonts w:eastAsia="Calibri"/>
          <w:sz w:val="28"/>
          <w:szCs w:val="28"/>
        </w:rPr>
        <w:t>- государственная программа Ярославской области «Развитие сельского хозяйства в Ярославской области» на 2024-2030 годы, утвержденная постановлением Правительства Ярославской области от 25.03.2024 № 353-п;</w:t>
      </w:r>
    </w:p>
    <w:p w:rsidR="00491439" w:rsidRPr="00DB2D06" w:rsidRDefault="00491439" w:rsidP="00491439">
      <w:pPr>
        <w:tabs>
          <w:tab w:val="left" w:pos="600"/>
          <w:tab w:val="left" w:pos="1276"/>
        </w:tabs>
        <w:ind w:firstLine="709"/>
        <w:jc w:val="both"/>
        <w:rPr>
          <w:rFonts w:eastAsia="Calibri"/>
          <w:sz w:val="28"/>
          <w:szCs w:val="28"/>
        </w:rPr>
      </w:pPr>
      <w:r w:rsidRPr="00DB2D06">
        <w:rPr>
          <w:rFonts w:eastAsia="Calibri"/>
          <w:sz w:val="28"/>
          <w:szCs w:val="28"/>
        </w:rPr>
        <w:lastRenderedPageBreak/>
        <w:t>- Стратегия социально-экономического развития Ярославского муниципального района до 2025 года, утвержденная постановлением Администрации ЯМР от 29.12.2016 № 1629;</w:t>
      </w:r>
    </w:p>
    <w:p w:rsidR="00AE4328" w:rsidRPr="00DB2D06" w:rsidRDefault="00AE4328" w:rsidP="00AE4328">
      <w:pPr>
        <w:tabs>
          <w:tab w:val="left" w:pos="600"/>
          <w:tab w:val="left" w:pos="1276"/>
        </w:tabs>
        <w:ind w:firstLine="709"/>
        <w:jc w:val="both"/>
        <w:rPr>
          <w:rFonts w:eastAsia="Calibri"/>
          <w:sz w:val="28"/>
          <w:szCs w:val="28"/>
        </w:rPr>
      </w:pPr>
      <w:r w:rsidRPr="00DB2D06">
        <w:rPr>
          <w:rFonts w:eastAsia="Calibri"/>
          <w:sz w:val="28"/>
          <w:szCs w:val="28"/>
        </w:rPr>
        <w:t xml:space="preserve">- </w:t>
      </w:r>
      <w:r w:rsidRPr="00DB2D06">
        <w:rPr>
          <w:sz w:val="28"/>
          <w:szCs w:val="28"/>
        </w:rPr>
        <w:t>Стратегия социально-экономического развития Ярославского муниципального района до 2035 года</w:t>
      </w:r>
      <w:r w:rsidRPr="00DB2D06">
        <w:rPr>
          <w:rFonts w:eastAsia="Calibri"/>
          <w:sz w:val="28"/>
          <w:szCs w:val="28"/>
        </w:rPr>
        <w:t>, утвержденная Решением Муниципального Совета Ярославского муниципального района  от 12.12.2024 № 52;</w:t>
      </w:r>
    </w:p>
    <w:p w:rsidR="00491439" w:rsidRPr="00DB2D06" w:rsidRDefault="00491439" w:rsidP="00AE4328">
      <w:pPr>
        <w:tabs>
          <w:tab w:val="left" w:pos="600"/>
          <w:tab w:val="left" w:pos="1276"/>
        </w:tabs>
        <w:ind w:firstLine="709"/>
        <w:jc w:val="both"/>
        <w:rPr>
          <w:rFonts w:eastAsia="Calibri"/>
          <w:sz w:val="28"/>
          <w:szCs w:val="28"/>
        </w:rPr>
      </w:pPr>
      <w:r w:rsidRPr="00DB2D06">
        <w:rPr>
          <w:rFonts w:eastAsia="Calibri"/>
          <w:sz w:val="28"/>
          <w:szCs w:val="28"/>
        </w:rPr>
        <w:t>- План мероприятий по реализации Стратегии социально-экономического развития Ярославского муниципального района до 2025 года, утвержденный постановлением Администрации ЯМР от 31.01.2017 № 203.</w:t>
      </w:r>
    </w:p>
    <w:p w:rsidR="00491439" w:rsidRPr="00DB2D06" w:rsidRDefault="00491439" w:rsidP="00491439">
      <w:pPr>
        <w:ind w:firstLine="709"/>
        <w:jc w:val="both"/>
        <w:rPr>
          <w:sz w:val="28"/>
          <w:szCs w:val="28"/>
        </w:rPr>
      </w:pPr>
      <w:r w:rsidRPr="00DB2D06">
        <w:rPr>
          <w:rFonts w:eastAsia="Calibri"/>
          <w:sz w:val="28"/>
          <w:szCs w:val="28"/>
        </w:rPr>
        <w:t>Реализация основных мероприятий муниципальной программы</w:t>
      </w:r>
      <w:r w:rsidRPr="00DB2D06">
        <w:rPr>
          <w:sz w:val="28"/>
          <w:szCs w:val="28"/>
        </w:rPr>
        <w:t xml:space="preserve"> обеспечит:</w:t>
      </w:r>
    </w:p>
    <w:p w:rsidR="00491439" w:rsidRPr="00DB2D06" w:rsidRDefault="00491439" w:rsidP="00491439">
      <w:pPr>
        <w:tabs>
          <w:tab w:val="left" w:pos="0"/>
          <w:tab w:val="left" w:pos="6740"/>
        </w:tabs>
        <w:ind w:firstLine="709"/>
        <w:jc w:val="both"/>
        <w:rPr>
          <w:sz w:val="28"/>
          <w:szCs w:val="28"/>
        </w:rPr>
      </w:pPr>
      <w:r w:rsidRPr="00DB2D06">
        <w:rPr>
          <w:sz w:val="28"/>
          <w:szCs w:val="28"/>
        </w:rPr>
        <w:t>- рост числа субъектов малого и среднего предпринимательства до 2980 единиц по итогам 2025 года;</w:t>
      </w:r>
    </w:p>
    <w:p w:rsidR="00491439" w:rsidRPr="00DB2D06" w:rsidRDefault="00491439" w:rsidP="00491439">
      <w:pPr>
        <w:shd w:val="clear" w:color="auto" w:fill="FFFFFF"/>
        <w:spacing w:line="240" w:lineRule="atLeast"/>
        <w:ind w:firstLine="567"/>
        <w:jc w:val="both"/>
        <w:rPr>
          <w:sz w:val="28"/>
          <w:szCs w:val="28"/>
        </w:rPr>
      </w:pPr>
      <w:r w:rsidRPr="00DB2D06">
        <w:rPr>
          <w:sz w:val="28"/>
          <w:szCs w:val="28"/>
        </w:rPr>
        <w:t>- сохранение числа отдаленных населенных пунктов сельских населенных пунктов, в которые организована доставка товаров первой необходимости на уровне 55 единиц.</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p>
    <w:p w:rsidR="00491439" w:rsidRPr="00DB2D06" w:rsidRDefault="00491439" w:rsidP="00DA346A">
      <w:pPr>
        <w:pStyle w:val="ConsPlusNormal"/>
        <w:ind w:firstLine="426"/>
        <w:jc w:val="center"/>
        <w:outlineLvl w:val="0"/>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 xml:space="preserve">III. Обобщенная характеристика мер правового регулирования </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в рамках муниципальной программы</w:t>
      </w:r>
    </w:p>
    <w:p w:rsidR="00491439" w:rsidRPr="00DB2D06" w:rsidRDefault="00491439" w:rsidP="00491439">
      <w:pPr>
        <w:pStyle w:val="ConsPlusNormal"/>
        <w:ind w:firstLine="426"/>
        <w:jc w:val="center"/>
        <w:rPr>
          <w:rFonts w:ascii="Times New Roman" w:hAnsi="Times New Roman" w:cs="Times New Roman"/>
          <w:bCs/>
          <w:sz w:val="24"/>
          <w:szCs w:val="24"/>
          <w:lang w:eastAsia="en-US"/>
        </w:rPr>
      </w:pPr>
    </w:p>
    <w:p w:rsidR="00491439" w:rsidRPr="00DB2D06" w:rsidRDefault="00491439" w:rsidP="00491439">
      <w:pPr>
        <w:ind w:firstLine="709"/>
        <w:jc w:val="both"/>
        <w:rPr>
          <w:sz w:val="28"/>
          <w:szCs w:val="28"/>
        </w:rPr>
      </w:pPr>
      <w:r w:rsidRPr="00DB2D06">
        <w:rPr>
          <w:sz w:val="28"/>
          <w:szCs w:val="28"/>
        </w:rPr>
        <w:t>Предлагаемые муниципальной программой мероприятия основаны на нормативных правовых актах Ярославской области и Ярославского муниципального района в сфере регулирования малого и среднего предпринимательства, потребительского рынка и предусматривают меры стимулирующего характера для предпринимателей в форме предоставления различных видов поддержки.</w:t>
      </w:r>
    </w:p>
    <w:p w:rsidR="00491439" w:rsidRPr="00DB2D06" w:rsidRDefault="00491439" w:rsidP="00491439">
      <w:pPr>
        <w:ind w:firstLine="709"/>
        <w:jc w:val="both"/>
        <w:rPr>
          <w:sz w:val="28"/>
          <w:szCs w:val="28"/>
        </w:rPr>
      </w:pPr>
      <w:r w:rsidRPr="00DB2D06">
        <w:rPr>
          <w:sz w:val="28"/>
          <w:szCs w:val="28"/>
        </w:rPr>
        <w:t>В рамках муниципальной программы предполагается работа                             по следующим направлениям:</w:t>
      </w:r>
    </w:p>
    <w:p w:rsidR="00491439" w:rsidRPr="00DB2D06" w:rsidRDefault="00491439" w:rsidP="00491439">
      <w:pPr>
        <w:ind w:firstLine="709"/>
        <w:jc w:val="both"/>
        <w:rPr>
          <w:sz w:val="28"/>
          <w:szCs w:val="28"/>
        </w:rPr>
      </w:pPr>
      <w:r w:rsidRPr="00DB2D06">
        <w:rPr>
          <w:sz w:val="28"/>
          <w:szCs w:val="28"/>
        </w:rPr>
        <w:t>- развитие системы финансовой и имущественной поддержки субъектов малого и среднего предпринимательства Ярославского муниципального района области;</w:t>
      </w:r>
    </w:p>
    <w:p w:rsidR="00491439" w:rsidRPr="00DB2D06" w:rsidRDefault="00491439" w:rsidP="00491439">
      <w:pPr>
        <w:ind w:firstLine="709"/>
        <w:jc w:val="both"/>
        <w:rPr>
          <w:sz w:val="28"/>
          <w:szCs w:val="28"/>
        </w:rPr>
      </w:pPr>
      <w:r w:rsidRPr="00DB2D06">
        <w:rPr>
          <w:sz w:val="28"/>
          <w:szCs w:val="28"/>
        </w:rPr>
        <w:t>- проведение оценки регулирующего воздействия нормативных правовых актов, согласно которой принимаемые нормативные правовые акты не должны ухудшать условия ведения предпринимательской                                       и инвестиционной деятельности, в порядке, установленном постановлением Администрации ЯМР от 31.12.2015 № 3551 «Об утверждении порядка проведения оценки регулирующего воздействия проектов нормативных правовых актов Администрации ЯМР, затрагивающих вопросы осуществления предпринимательской и инвестиционной деятельности»;</w:t>
      </w:r>
    </w:p>
    <w:p w:rsidR="00491439" w:rsidRPr="00DB2D06" w:rsidRDefault="00491439" w:rsidP="00491439">
      <w:pPr>
        <w:ind w:firstLine="709"/>
        <w:jc w:val="both"/>
        <w:rPr>
          <w:sz w:val="28"/>
          <w:szCs w:val="28"/>
        </w:rPr>
      </w:pPr>
      <w:r w:rsidRPr="00DB2D06">
        <w:rPr>
          <w:sz w:val="28"/>
          <w:szCs w:val="28"/>
        </w:rPr>
        <w:t>- содействие росту конкурентоспособности субъектов малого и среднего предпринимательства  Ярославского муниципального района;</w:t>
      </w:r>
    </w:p>
    <w:p w:rsidR="00491439" w:rsidRPr="00DB2D06" w:rsidRDefault="00491439" w:rsidP="00491439">
      <w:pPr>
        <w:ind w:firstLine="709"/>
        <w:jc w:val="both"/>
        <w:rPr>
          <w:sz w:val="28"/>
          <w:szCs w:val="28"/>
        </w:rPr>
      </w:pPr>
      <w:r w:rsidRPr="00DB2D06">
        <w:rPr>
          <w:sz w:val="28"/>
          <w:szCs w:val="28"/>
        </w:rPr>
        <w:t>- создание условий для повышения качества и уровня жизни сельского населения путем обеспечения потребительскими товарами и  услугами.</w:t>
      </w:r>
    </w:p>
    <w:p w:rsidR="0086769C" w:rsidRPr="00DB2D06" w:rsidRDefault="0086769C" w:rsidP="00491439">
      <w:pPr>
        <w:ind w:firstLine="709"/>
        <w:jc w:val="both"/>
        <w:rPr>
          <w:sz w:val="28"/>
          <w:szCs w:val="28"/>
        </w:rPr>
      </w:pPr>
      <w:r w:rsidRPr="00DB2D06">
        <w:rPr>
          <w:sz w:val="28"/>
          <w:szCs w:val="28"/>
        </w:rPr>
        <w:lastRenderedPageBreak/>
        <w:t>Предоставление субсидий организациям на возмещение части затрат по доставке товаров в отдалённые населённые пункты осуществляется в соответствии с Порядком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 в отдалённые населённые пункты (приложение к подпрограмме «Развитие и совершенствование потребительского рынка в Ярославском муниципальном районе  на  2023-2025 годы»</w:t>
      </w:r>
      <w:r w:rsidR="00BA7CE0" w:rsidRPr="00DB2D06">
        <w:rPr>
          <w:sz w:val="28"/>
          <w:szCs w:val="28"/>
        </w:rPr>
        <w:t>)</w:t>
      </w:r>
      <w:r w:rsidRPr="00DB2D06">
        <w:rPr>
          <w:sz w:val="28"/>
          <w:szCs w:val="28"/>
        </w:rPr>
        <w:t>.</w:t>
      </w:r>
    </w:p>
    <w:p w:rsidR="00491439" w:rsidRPr="00DB2D06" w:rsidRDefault="00491439" w:rsidP="00491439">
      <w:pPr>
        <w:pStyle w:val="ConsPlusNormal"/>
        <w:ind w:firstLine="426"/>
        <w:jc w:val="center"/>
        <w:rPr>
          <w:rFonts w:ascii="Times New Roman" w:hAnsi="Times New Roman" w:cs="Times New Roman"/>
          <w:b/>
          <w:bCs/>
          <w:sz w:val="28"/>
          <w:szCs w:val="28"/>
          <w:lang w:eastAsia="en-US"/>
        </w:rPr>
      </w:pPr>
    </w:p>
    <w:p w:rsidR="00491439" w:rsidRPr="00DB2D06" w:rsidRDefault="00491439" w:rsidP="00DA346A">
      <w:pPr>
        <w:pStyle w:val="ConsPlusNormal"/>
        <w:ind w:firstLine="426"/>
        <w:jc w:val="center"/>
        <w:outlineLvl w:val="0"/>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IV. Механизм реализации муниципальной программы</w:t>
      </w:r>
    </w:p>
    <w:p w:rsidR="00491439" w:rsidRPr="00DB2D06" w:rsidRDefault="00491439" w:rsidP="00491439">
      <w:pPr>
        <w:pStyle w:val="ConsPlusNormal"/>
        <w:ind w:firstLine="426"/>
        <w:jc w:val="center"/>
        <w:rPr>
          <w:rFonts w:ascii="Times New Roman" w:hAnsi="Times New Roman" w:cs="Times New Roman"/>
          <w:bCs/>
          <w:sz w:val="24"/>
          <w:szCs w:val="24"/>
          <w:lang w:eastAsia="en-US"/>
        </w:rPr>
      </w:pPr>
    </w:p>
    <w:p w:rsidR="00491439" w:rsidRPr="00DB2D06" w:rsidRDefault="00491439" w:rsidP="00491439">
      <w:pPr>
        <w:ind w:firstLine="709"/>
        <w:jc w:val="both"/>
        <w:rPr>
          <w:sz w:val="28"/>
          <w:szCs w:val="28"/>
        </w:rPr>
      </w:pPr>
      <w:bookmarkStart w:id="1" w:name="sub_71"/>
      <w:r w:rsidRPr="00DB2D06">
        <w:rPr>
          <w:sz w:val="28"/>
          <w:szCs w:val="28"/>
        </w:rPr>
        <w:t>Управление муниципальной программой и контроль за ходом ее реализации осуществляет заместитель Главы Администрации ЯМР                       по экономике и финансам, который несет ответственность за эффективность        и результативность муниципальной программы.</w:t>
      </w:r>
      <w:bookmarkEnd w:id="1"/>
    </w:p>
    <w:p w:rsidR="00491439" w:rsidRPr="00DB2D06" w:rsidRDefault="00491439" w:rsidP="00491439">
      <w:pPr>
        <w:ind w:firstLine="709"/>
        <w:jc w:val="both"/>
        <w:rPr>
          <w:sz w:val="28"/>
          <w:szCs w:val="28"/>
        </w:rPr>
      </w:pPr>
      <w:r w:rsidRPr="00DB2D06">
        <w:rPr>
          <w:sz w:val="28"/>
          <w:szCs w:val="28"/>
        </w:rPr>
        <w:t>Общая координация действий по реализации муниципальной программы и текущий контроль за ходом ее реализации осуществляется управлением финансов и социально-экономического развития  Администрации ЯМР.</w:t>
      </w:r>
    </w:p>
    <w:p w:rsidR="00491439" w:rsidRPr="00DB2D06" w:rsidRDefault="00491439" w:rsidP="00491439">
      <w:pPr>
        <w:ind w:firstLine="709"/>
        <w:jc w:val="both"/>
        <w:rPr>
          <w:sz w:val="28"/>
          <w:szCs w:val="28"/>
        </w:rPr>
      </w:pPr>
      <w:r w:rsidRPr="00DB2D06">
        <w:rPr>
          <w:sz w:val="28"/>
          <w:szCs w:val="28"/>
        </w:rPr>
        <w:t>Проверка целевого использования средств, выделенных на реализацию мероприятий муниципальной программы, осуществляется в соответствии                   с действующим законодательством.</w:t>
      </w:r>
    </w:p>
    <w:p w:rsidR="00491439" w:rsidRPr="00DB2D06" w:rsidRDefault="00491439" w:rsidP="00491439">
      <w:pPr>
        <w:ind w:firstLine="709"/>
        <w:jc w:val="both"/>
        <w:rPr>
          <w:sz w:val="28"/>
          <w:szCs w:val="28"/>
        </w:rPr>
      </w:pPr>
      <w:r w:rsidRPr="00DB2D06">
        <w:rPr>
          <w:sz w:val="28"/>
          <w:szCs w:val="28"/>
        </w:rPr>
        <w:t>Управление муниципальной программой и контроль за ходом                            ее реализации осуществляется путем:</w:t>
      </w:r>
    </w:p>
    <w:p w:rsidR="00491439" w:rsidRPr="00DB2D06" w:rsidRDefault="00491439" w:rsidP="00491439">
      <w:pPr>
        <w:ind w:firstLine="709"/>
        <w:jc w:val="both"/>
        <w:rPr>
          <w:sz w:val="28"/>
          <w:szCs w:val="28"/>
        </w:rPr>
      </w:pPr>
      <w:r w:rsidRPr="00DB2D06">
        <w:rPr>
          <w:sz w:val="28"/>
          <w:szCs w:val="28"/>
        </w:rPr>
        <w:t>- координации действий всех исполнителей муниципальной программы;</w:t>
      </w:r>
    </w:p>
    <w:p w:rsidR="00491439" w:rsidRPr="00DB2D06" w:rsidRDefault="00491439" w:rsidP="00491439">
      <w:pPr>
        <w:ind w:firstLine="709"/>
        <w:jc w:val="both"/>
        <w:rPr>
          <w:sz w:val="28"/>
          <w:szCs w:val="28"/>
        </w:rPr>
      </w:pPr>
      <w:r w:rsidRPr="00DB2D06">
        <w:rPr>
          <w:sz w:val="28"/>
          <w:szCs w:val="28"/>
        </w:rPr>
        <w:t>- ежегодного уточнения затрат по программным мероприятиям                           и состава исполнителей;</w:t>
      </w:r>
    </w:p>
    <w:p w:rsidR="00491439" w:rsidRPr="00DB2D06" w:rsidRDefault="00491439" w:rsidP="00491439">
      <w:pPr>
        <w:ind w:firstLine="709"/>
        <w:jc w:val="both"/>
        <w:rPr>
          <w:sz w:val="28"/>
          <w:szCs w:val="28"/>
        </w:rPr>
      </w:pPr>
      <w:r w:rsidRPr="00DB2D06">
        <w:rPr>
          <w:sz w:val="28"/>
          <w:szCs w:val="28"/>
        </w:rPr>
        <w:t>- обеспечения эффективного и целевого использования финансовых средств, качества проводимых мероприятий, выполнения срока реализации;</w:t>
      </w:r>
    </w:p>
    <w:p w:rsidR="00491439" w:rsidRPr="00DB2D06" w:rsidRDefault="00491439" w:rsidP="00491439">
      <w:pPr>
        <w:ind w:firstLine="709"/>
        <w:jc w:val="both"/>
        <w:rPr>
          <w:sz w:val="28"/>
          <w:szCs w:val="28"/>
        </w:rPr>
      </w:pPr>
      <w:r w:rsidRPr="00DB2D06">
        <w:rPr>
          <w:sz w:val="28"/>
          <w:szCs w:val="28"/>
        </w:rPr>
        <w:t>- предоставления в установленном порядке отчетов о ходе реализации муниципальной программы.</w:t>
      </w:r>
    </w:p>
    <w:p w:rsidR="00491439" w:rsidRPr="00DB2D06" w:rsidRDefault="00491439" w:rsidP="00491439">
      <w:pPr>
        <w:pStyle w:val="ConsPlusNormal"/>
        <w:ind w:firstLine="567"/>
        <w:jc w:val="both"/>
        <w:rPr>
          <w:rFonts w:ascii="Times New Roman" w:hAnsi="Times New Roman" w:cs="Times New Roman"/>
          <w:bCs/>
          <w:sz w:val="24"/>
          <w:szCs w:val="24"/>
          <w:lang w:eastAsia="en-US"/>
        </w:rPr>
      </w:pPr>
    </w:p>
    <w:p w:rsidR="00491439" w:rsidRPr="00DB2D06" w:rsidRDefault="00491439" w:rsidP="00DA346A">
      <w:pPr>
        <w:pStyle w:val="ConsPlusNormal"/>
        <w:ind w:firstLine="426"/>
        <w:jc w:val="center"/>
        <w:outlineLvl w:val="0"/>
        <w:rPr>
          <w:rFonts w:ascii="Times New Roman" w:hAnsi="Times New Roman" w:cs="Times New Roman"/>
          <w:b/>
          <w:bCs/>
          <w:sz w:val="28"/>
          <w:szCs w:val="28"/>
          <w:lang w:eastAsia="en-US"/>
        </w:rPr>
      </w:pPr>
      <w:r w:rsidRPr="00DB2D06">
        <w:rPr>
          <w:rFonts w:ascii="Times New Roman" w:hAnsi="Times New Roman" w:cs="Times New Roman"/>
          <w:b/>
          <w:bCs/>
          <w:sz w:val="28"/>
          <w:szCs w:val="28"/>
          <w:lang w:eastAsia="en-US"/>
        </w:rPr>
        <w:t>V. Цель, задачи и целевые показатели муниципальной программы</w:t>
      </w:r>
    </w:p>
    <w:p w:rsidR="00491439" w:rsidRPr="00DB2D06" w:rsidRDefault="00491439" w:rsidP="00491439">
      <w:pPr>
        <w:pStyle w:val="ConsPlusNormal"/>
        <w:ind w:firstLine="426"/>
        <w:jc w:val="center"/>
        <w:rPr>
          <w:rFonts w:ascii="Times New Roman" w:hAnsi="Times New Roman" w:cs="Times New Roman"/>
          <w:bCs/>
          <w:sz w:val="24"/>
          <w:szCs w:val="24"/>
          <w:lang w:eastAsia="en-US"/>
        </w:rPr>
      </w:pPr>
    </w:p>
    <w:p w:rsidR="00491439" w:rsidRPr="00DB2D06" w:rsidRDefault="00491439" w:rsidP="00491439">
      <w:pPr>
        <w:pStyle w:val="ConsPlusNormal"/>
        <w:numPr>
          <w:ilvl w:val="0"/>
          <w:numId w:val="32"/>
        </w:numPr>
        <w:tabs>
          <w:tab w:val="left" w:pos="993"/>
        </w:tabs>
        <w:jc w:val="both"/>
        <w:rPr>
          <w:rFonts w:ascii="Times New Roman" w:hAnsi="Times New Roman" w:cs="Times New Roman"/>
          <w:bCs/>
          <w:sz w:val="28"/>
          <w:szCs w:val="28"/>
          <w:lang w:eastAsia="en-US"/>
        </w:rPr>
      </w:pPr>
      <w:r w:rsidRPr="00DB2D06">
        <w:rPr>
          <w:rFonts w:ascii="Times New Roman" w:hAnsi="Times New Roman" w:cs="Times New Roman"/>
          <w:bCs/>
          <w:sz w:val="28"/>
          <w:szCs w:val="28"/>
          <w:lang w:eastAsia="en-US"/>
        </w:rPr>
        <w:t>Цель муниципальной программы</w:t>
      </w:r>
    </w:p>
    <w:p w:rsidR="00491439" w:rsidRPr="00DB2D06" w:rsidRDefault="00491439" w:rsidP="00491439">
      <w:pPr>
        <w:pStyle w:val="ConsPlusNormal"/>
        <w:ind w:firstLine="567"/>
        <w:jc w:val="both"/>
        <w:rPr>
          <w:rFonts w:ascii="Times New Roman" w:hAnsi="Times New Roman" w:cs="Times New Roman"/>
          <w:sz w:val="28"/>
          <w:szCs w:val="28"/>
        </w:rPr>
      </w:pPr>
      <w:r w:rsidRPr="00DB2D06">
        <w:rPr>
          <w:rFonts w:ascii="Times New Roman" w:hAnsi="Times New Roman" w:cs="Times New Roman"/>
          <w:sz w:val="28"/>
          <w:szCs w:val="28"/>
        </w:rPr>
        <w:t>Формирование благоприятных условий для развития субъектов малого                   и среднего предпринимательства, спо</w:t>
      </w:r>
      <w:r w:rsidRPr="00DB2D06">
        <w:rPr>
          <w:rFonts w:ascii="Times New Roman" w:hAnsi="Times New Roman" w:cs="Times New Roman"/>
          <w:sz w:val="28"/>
          <w:szCs w:val="28"/>
        </w:rPr>
        <w:softHyphen/>
        <w:t>собствующих увеличению вклада субъектов малого и среднего предпринимательства в экономику Ярославского района, и повышение качества жизни сельского населения, в том числе за счет обеспечения сельского населения потребительскими товарами первой необходимости.</w:t>
      </w:r>
    </w:p>
    <w:p w:rsidR="00491439" w:rsidRPr="00DB2D06" w:rsidRDefault="00491439" w:rsidP="00491439">
      <w:pPr>
        <w:pStyle w:val="ConsPlusNormal"/>
        <w:numPr>
          <w:ilvl w:val="0"/>
          <w:numId w:val="32"/>
        </w:numPr>
        <w:tabs>
          <w:tab w:val="left" w:pos="993"/>
        </w:tabs>
        <w:jc w:val="both"/>
        <w:rPr>
          <w:rFonts w:ascii="Times New Roman" w:hAnsi="Times New Roman" w:cs="Times New Roman"/>
          <w:bCs/>
          <w:sz w:val="28"/>
          <w:szCs w:val="28"/>
          <w:lang w:eastAsia="en-US"/>
        </w:rPr>
      </w:pPr>
      <w:r w:rsidRPr="00DB2D06">
        <w:rPr>
          <w:rFonts w:ascii="Times New Roman" w:hAnsi="Times New Roman" w:cs="Times New Roman"/>
          <w:bCs/>
          <w:sz w:val="28"/>
          <w:szCs w:val="28"/>
          <w:lang w:eastAsia="en-US"/>
        </w:rPr>
        <w:t xml:space="preserve">Задачи муниципальной программы </w:t>
      </w:r>
    </w:p>
    <w:p w:rsidR="00491439" w:rsidRPr="00DB2D06" w:rsidRDefault="00491439" w:rsidP="00491439">
      <w:pPr>
        <w:pStyle w:val="ConsPlusNormal"/>
        <w:ind w:firstLine="567"/>
        <w:jc w:val="both"/>
        <w:rPr>
          <w:rFonts w:ascii="Times New Roman" w:hAnsi="Times New Roman" w:cs="Times New Roman"/>
          <w:sz w:val="28"/>
          <w:szCs w:val="28"/>
        </w:rPr>
      </w:pPr>
      <w:r w:rsidRPr="00DB2D06">
        <w:rPr>
          <w:rFonts w:ascii="Times New Roman" w:hAnsi="Times New Roman" w:cs="Times New Roman"/>
          <w:sz w:val="28"/>
          <w:szCs w:val="28"/>
        </w:rPr>
        <w:t>- оказание со</w:t>
      </w:r>
      <w:r w:rsidRPr="00DB2D06">
        <w:rPr>
          <w:rFonts w:ascii="Times New Roman" w:hAnsi="Times New Roman" w:cs="Times New Roman"/>
          <w:sz w:val="28"/>
          <w:szCs w:val="28"/>
        </w:rPr>
        <w:softHyphen/>
        <w:t>действия раз</w:t>
      </w:r>
      <w:r w:rsidRPr="00DB2D06">
        <w:rPr>
          <w:rFonts w:ascii="Times New Roman" w:hAnsi="Times New Roman" w:cs="Times New Roman"/>
          <w:sz w:val="28"/>
          <w:szCs w:val="28"/>
        </w:rPr>
        <w:softHyphen/>
        <w:t>витию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ства, формирование благоприятных условий для развития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 xml:space="preserve">ства,  способствующих увеличению </w:t>
      </w:r>
      <w:r w:rsidRPr="00DB2D06">
        <w:rPr>
          <w:rFonts w:ascii="Times New Roman" w:hAnsi="Times New Roman" w:cs="Times New Roman"/>
          <w:sz w:val="28"/>
          <w:szCs w:val="28"/>
        </w:rPr>
        <w:lastRenderedPageBreak/>
        <w:t>вклада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ства  в экономику Ярославского муниципального района;</w:t>
      </w:r>
    </w:p>
    <w:p w:rsidR="00491439" w:rsidRPr="00DB2D06" w:rsidRDefault="00491439" w:rsidP="00491439">
      <w:pPr>
        <w:pStyle w:val="ConsPlusNormal"/>
        <w:ind w:firstLine="567"/>
        <w:jc w:val="both"/>
        <w:rPr>
          <w:rFonts w:ascii="Times New Roman" w:hAnsi="Times New Roman" w:cs="Times New Roman"/>
          <w:sz w:val="28"/>
          <w:szCs w:val="28"/>
        </w:rPr>
      </w:pPr>
      <w:r w:rsidRPr="00DB2D06">
        <w:rPr>
          <w:rFonts w:ascii="Times New Roman" w:hAnsi="Times New Roman" w:cs="Times New Roman"/>
          <w:sz w:val="28"/>
          <w:szCs w:val="28"/>
        </w:rPr>
        <w:t>- обеспечение сельского населения потребительскими товарами и  услугами.</w:t>
      </w:r>
    </w:p>
    <w:p w:rsidR="00491439" w:rsidRPr="00DB2D06" w:rsidRDefault="00491439" w:rsidP="00491439">
      <w:pPr>
        <w:pStyle w:val="ConsPlusNormal"/>
        <w:ind w:firstLine="426"/>
        <w:jc w:val="both"/>
        <w:rPr>
          <w:rFonts w:ascii="Times New Roman" w:hAnsi="Times New Roman" w:cs="Times New Roman"/>
          <w:bCs/>
          <w:sz w:val="24"/>
          <w:szCs w:val="24"/>
          <w:lang w:eastAsia="en-US"/>
        </w:rPr>
      </w:pPr>
    </w:p>
    <w:p w:rsidR="00491439" w:rsidRPr="00DB2D06" w:rsidRDefault="00491439" w:rsidP="00491439">
      <w:pPr>
        <w:pStyle w:val="ConsPlusNormal"/>
        <w:numPr>
          <w:ilvl w:val="0"/>
          <w:numId w:val="32"/>
        </w:numPr>
        <w:jc w:val="both"/>
        <w:rPr>
          <w:rFonts w:ascii="Times New Roman" w:hAnsi="Times New Roman" w:cs="Times New Roman"/>
          <w:bCs/>
          <w:sz w:val="28"/>
          <w:szCs w:val="28"/>
          <w:lang w:eastAsia="en-US"/>
        </w:rPr>
      </w:pPr>
      <w:r w:rsidRPr="00DB2D06">
        <w:rPr>
          <w:rFonts w:ascii="Times New Roman" w:hAnsi="Times New Roman" w:cs="Times New Roman"/>
          <w:bCs/>
          <w:sz w:val="28"/>
          <w:szCs w:val="28"/>
          <w:lang w:eastAsia="en-US"/>
        </w:rPr>
        <w:t xml:space="preserve">Целевые показатели муниципальной программы </w:t>
      </w:r>
    </w:p>
    <w:tbl>
      <w:tblPr>
        <w:tblpPr w:leftFromText="180" w:rightFromText="180" w:vertAnchor="text" w:horzAnchor="margin" w:tblpY="1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34"/>
        <w:gridCol w:w="1276"/>
        <w:gridCol w:w="1134"/>
        <w:gridCol w:w="1134"/>
        <w:gridCol w:w="1134"/>
      </w:tblGrid>
      <w:tr w:rsidR="00491439" w:rsidRPr="00DB2D06" w:rsidTr="00414FAF">
        <w:tc>
          <w:tcPr>
            <w:tcW w:w="3794"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sz w:val="24"/>
                <w:szCs w:val="24"/>
              </w:rPr>
            </w:pPr>
            <w:r w:rsidRPr="00DB2D06">
              <w:rPr>
                <w:rFonts w:ascii="Times New Roman" w:hAnsi="Times New Roman" w:cs="Times New Roman"/>
                <w:sz w:val="24"/>
                <w:szCs w:val="24"/>
              </w:rPr>
              <w:t>Наименование показателя</w:t>
            </w:r>
          </w:p>
        </w:tc>
        <w:tc>
          <w:tcPr>
            <w:tcW w:w="1134"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Единица</w:t>
            </w:r>
          </w:p>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измерения</w:t>
            </w:r>
          </w:p>
        </w:tc>
        <w:tc>
          <w:tcPr>
            <w:tcW w:w="4678" w:type="dxa"/>
            <w:gridSpan w:val="4"/>
          </w:tcPr>
          <w:p w:rsidR="00491439" w:rsidRPr="00DB2D06" w:rsidRDefault="00491439" w:rsidP="00414FAF">
            <w:pPr>
              <w:pStyle w:val="ConsPlusNonformat"/>
              <w:widowControl/>
              <w:tabs>
                <w:tab w:val="left" w:pos="426"/>
              </w:tabs>
              <w:jc w:val="center"/>
              <w:rPr>
                <w:rFonts w:ascii="Times New Roman" w:hAnsi="Times New Roman" w:cs="Times New Roman"/>
                <w:sz w:val="24"/>
                <w:szCs w:val="24"/>
              </w:rPr>
            </w:pPr>
            <w:r w:rsidRPr="00DB2D06">
              <w:rPr>
                <w:rFonts w:ascii="Times New Roman" w:hAnsi="Times New Roman" w:cs="Times New Roman"/>
                <w:sz w:val="24"/>
                <w:szCs w:val="24"/>
              </w:rPr>
              <w:t>Значение показателя</w:t>
            </w:r>
          </w:p>
        </w:tc>
      </w:tr>
      <w:tr w:rsidR="00491439" w:rsidRPr="00DB2D06" w:rsidTr="00414FAF">
        <w:tc>
          <w:tcPr>
            <w:tcW w:w="3794" w:type="dxa"/>
            <w:vMerge/>
          </w:tcPr>
          <w:p w:rsidR="00491439" w:rsidRPr="00DB2D06" w:rsidRDefault="00491439" w:rsidP="00414FAF">
            <w:pPr>
              <w:pStyle w:val="ConsPlusNonformat"/>
              <w:widowControl/>
              <w:tabs>
                <w:tab w:val="left" w:pos="426"/>
              </w:tabs>
              <w:jc w:val="center"/>
              <w:rPr>
                <w:rFonts w:ascii="Times New Roman" w:hAnsi="Times New Roman" w:cs="Times New Roman"/>
              </w:rPr>
            </w:pPr>
          </w:p>
        </w:tc>
        <w:tc>
          <w:tcPr>
            <w:tcW w:w="1134" w:type="dxa"/>
            <w:vMerge/>
          </w:tcPr>
          <w:p w:rsidR="00491439" w:rsidRPr="00DB2D06" w:rsidRDefault="00491439" w:rsidP="00414FAF">
            <w:pPr>
              <w:pStyle w:val="ConsPlusNonformat"/>
              <w:widowControl/>
              <w:tabs>
                <w:tab w:val="left" w:pos="426"/>
              </w:tabs>
              <w:jc w:val="center"/>
              <w:rPr>
                <w:rFonts w:ascii="Times New Roman" w:hAnsi="Times New Roman" w:cs="Times New Roman"/>
              </w:rPr>
            </w:pPr>
          </w:p>
        </w:tc>
        <w:tc>
          <w:tcPr>
            <w:tcW w:w="1276"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базовое на 01.01.2023</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на 01.01.2024</w:t>
            </w:r>
          </w:p>
        </w:tc>
        <w:tc>
          <w:tcPr>
            <w:tcW w:w="1134" w:type="dxa"/>
          </w:tcPr>
          <w:p w:rsidR="00491439" w:rsidRPr="00DB2D06" w:rsidRDefault="00491439" w:rsidP="00414FAF">
            <w:pPr>
              <w:pStyle w:val="ConsPlusNonformat"/>
              <w:widowControl/>
              <w:tabs>
                <w:tab w:val="left" w:pos="426"/>
              </w:tabs>
              <w:ind w:left="-108" w:right="-108"/>
              <w:jc w:val="center"/>
              <w:rPr>
                <w:rFonts w:ascii="Times New Roman" w:hAnsi="Times New Roman" w:cs="Times New Roman"/>
              </w:rPr>
            </w:pPr>
            <w:r w:rsidRPr="00DB2D06">
              <w:rPr>
                <w:rFonts w:ascii="Times New Roman" w:hAnsi="Times New Roman" w:cs="Times New Roman"/>
              </w:rPr>
              <w:t>на 01.01.2025</w:t>
            </w:r>
          </w:p>
        </w:tc>
        <w:tc>
          <w:tcPr>
            <w:tcW w:w="1134" w:type="dxa"/>
          </w:tcPr>
          <w:p w:rsidR="00491439" w:rsidRPr="00DB2D06" w:rsidRDefault="00491439" w:rsidP="00414FAF">
            <w:pPr>
              <w:pStyle w:val="ConsPlusNonformat"/>
              <w:widowControl/>
              <w:tabs>
                <w:tab w:val="left" w:pos="426"/>
              </w:tabs>
              <w:ind w:right="-108"/>
              <w:jc w:val="center"/>
              <w:rPr>
                <w:rFonts w:ascii="Times New Roman" w:hAnsi="Times New Roman" w:cs="Times New Roman"/>
              </w:rPr>
            </w:pPr>
            <w:r w:rsidRPr="00DB2D06">
              <w:rPr>
                <w:rFonts w:ascii="Times New Roman" w:hAnsi="Times New Roman" w:cs="Times New Roman"/>
              </w:rPr>
              <w:t>на 01.01.2026</w:t>
            </w:r>
          </w:p>
        </w:tc>
      </w:tr>
      <w:tr w:rsidR="00491439" w:rsidRPr="00DB2D06" w:rsidTr="00414FAF">
        <w:tc>
          <w:tcPr>
            <w:tcW w:w="3794" w:type="dxa"/>
            <w:vMerge/>
          </w:tcPr>
          <w:p w:rsidR="00491439" w:rsidRPr="00DB2D06" w:rsidRDefault="00491439" w:rsidP="00414FAF">
            <w:pPr>
              <w:pStyle w:val="ConsPlusNonformat"/>
              <w:widowControl/>
              <w:tabs>
                <w:tab w:val="left" w:pos="426"/>
              </w:tabs>
              <w:jc w:val="center"/>
              <w:rPr>
                <w:rFonts w:ascii="Times New Roman" w:hAnsi="Times New Roman" w:cs="Times New Roman"/>
              </w:rPr>
            </w:pPr>
          </w:p>
        </w:tc>
        <w:tc>
          <w:tcPr>
            <w:tcW w:w="1134" w:type="dxa"/>
            <w:vMerge/>
          </w:tcPr>
          <w:p w:rsidR="00491439" w:rsidRPr="00DB2D06" w:rsidRDefault="00491439" w:rsidP="00414FAF">
            <w:pPr>
              <w:pStyle w:val="ConsPlusNonformat"/>
              <w:widowControl/>
              <w:tabs>
                <w:tab w:val="left" w:pos="426"/>
              </w:tabs>
              <w:jc w:val="center"/>
              <w:rPr>
                <w:rFonts w:ascii="Times New Roman" w:hAnsi="Times New Roman" w:cs="Times New Roman"/>
              </w:rPr>
            </w:pPr>
          </w:p>
        </w:tc>
        <w:tc>
          <w:tcPr>
            <w:tcW w:w="1276" w:type="dxa"/>
            <w:vMerge/>
          </w:tcPr>
          <w:p w:rsidR="00491439" w:rsidRPr="00DB2D06" w:rsidRDefault="00491439" w:rsidP="00414FAF">
            <w:pPr>
              <w:pStyle w:val="ConsPlusNonformat"/>
              <w:widowControl/>
              <w:tabs>
                <w:tab w:val="left" w:pos="426"/>
              </w:tabs>
              <w:jc w:val="center"/>
              <w:rPr>
                <w:rFonts w:ascii="Times New Roman" w:hAnsi="Times New Roman" w:cs="Times New Roman"/>
              </w:rPr>
            </w:pP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плановое</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плановое</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rPr>
            </w:pPr>
            <w:r w:rsidRPr="00DB2D06">
              <w:rPr>
                <w:rFonts w:ascii="Times New Roman" w:hAnsi="Times New Roman" w:cs="Times New Roman"/>
              </w:rPr>
              <w:t>плановое</w:t>
            </w:r>
          </w:p>
        </w:tc>
      </w:tr>
      <w:tr w:rsidR="00491439" w:rsidRPr="00DB2D06" w:rsidTr="00414FAF">
        <w:tc>
          <w:tcPr>
            <w:tcW w:w="3794"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1</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2</w:t>
            </w:r>
          </w:p>
        </w:tc>
        <w:tc>
          <w:tcPr>
            <w:tcW w:w="1276"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3</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4</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5</w:t>
            </w:r>
          </w:p>
        </w:tc>
        <w:tc>
          <w:tcPr>
            <w:tcW w:w="1134"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6</w:t>
            </w:r>
          </w:p>
        </w:tc>
      </w:tr>
      <w:tr w:rsidR="00491439" w:rsidRPr="00DB2D06" w:rsidTr="00414FAF">
        <w:tc>
          <w:tcPr>
            <w:tcW w:w="9606" w:type="dxa"/>
            <w:gridSpan w:val="6"/>
          </w:tcPr>
          <w:p w:rsidR="00491439" w:rsidRPr="00DB2D06" w:rsidRDefault="00491439" w:rsidP="00414FAF">
            <w:pPr>
              <w:pStyle w:val="ConsPlusNonformat"/>
              <w:widowControl/>
              <w:tabs>
                <w:tab w:val="left" w:pos="426"/>
              </w:tabs>
              <w:jc w:val="center"/>
              <w:rPr>
                <w:rFonts w:ascii="Times New Roman" w:hAnsi="Times New Roman" w:cs="Times New Roman"/>
                <w:b/>
                <w:sz w:val="26"/>
                <w:szCs w:val="26"/>
              </w:rPr>
            </w:pPr>
            <w:r w:rsidRPr="00DB2D06">
              <w:rPr>
                <w:rFonts w:ascii="Times New Roman" w:hAnsi="Times New Roman" w:cs="Times New Roman"/>
                <w:b/>
                <w:sz w:val="26"/>
                <w:szCs w:val="26"/>
              </w:rPr>
              <w:t xml:space="preserve">Муниципальная программа </w:t>
            </w:r>
            <w:r w:rsidRPr="00DB2D06">
              <w:rPr>
                <w:rFonts w:ascii="Times New Roman" w:hAnsi="Times New Roman" w:cs="Times New Roman"/>
                <w:b/>
                <w:bCs/>
                <w:sz w:val="26"/>
                <w:szCs w:val="26"/>
              </w:rPr>
              <w:t>«Экономическое развитие в Ярославском муниципальном районе на 2023-2025 годы»</w:t>
            </w:r>
          </w:p>
        </w:tc>
      </w:tr>
      <w:tr w:rsidR="00491439" w:rsidRPr="00DB2D06" w:rsidTr="00414FAF">
        <w:tc>
          <w:tcPr>
            <w:tcW w:w="3794" w:type="dxa"/>
          </w:tcPr>
          <w:p w:rsidR="00491439" w:rsidRPr="00DB2D06" w:rsidRDefault="00491439" w:rsidP="00414FAF">
            <w:pPr>
              <w:ind w:right="35"/>
              <w:jc w:val="both"/>
              <w:rPr>
                <w:sz w:val="26"/>
                <w:szCs w:val="26"/>
              </w:rPr>
            </w:pPr>
            <w:r w:rsidRPr="00DB2D06">
              <w:rPr>
                <w:sz w:val="28"/>
                <w:szCs w:val="28"/>
              </w:rPr>
              <w:t xml:space="preserve">Число  субъектов малого и среднего предпринимательства </w:t>
            </w:r>
            <w:r w:rsidRPr="00DB2D06">
              <w:rPr>
                <w:sz w:val="26"/>
                <w:szCs w:val="26"/>
              </w:rPr>
              <w:t xml:space="preserve"> </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2770</w:t>
            </w:r>
          </w:p>
        </w:tc>
        <w:tc>
          <w:tcPr>
            <w:tcW w:w="1134" w:type="dxa"/>
            <w:vAlign w:val="center"/>
          </w:tcPr>
          <w:p w:rsidR="00491439" w:rsidRPr="00DB2D06" w:rsidRDefault="00491439" w:rsidP="00414FAF">
            <w:pPr>
              <w:jc w:val="center"/>
              <w:rPr>
                <w:sz w:val="26"/>
                <w:szCs w:val="26"/>
              </w:rPr>
            </w:pPr>
            <w:r w:rsidRPr="00DB2D06">
              <w:rPr>
                <w:sz w:val="26"/>
                <w:szCs w:val="26"/>
              </w:rPr>
              <w:t>2809</w:t>
            </w:r>
          </w:p>
        </w:tc>
        <w:tc>
          <w:tcPr>
            <w:tcW w:w="1134" w:type="dxa"/>
            <w:vAlign w:val="center"/>
          </w:tcPr>
          <w:p w:rsidR="00491439" w:rsidRPr="00DB2D06" w:rsidRDefault="00491439" w:rsidP="00414FAF">
            <w:pPr>
              <w:jc w:val="center"/>
              <w:rPr>
                <w:sz w:val="26"/>
                <w:szCs w:val="26"/>
              </w:rPr>
            </w:pPr>
            <w:r w:rsidRPr="00DB2D06">
              <w:rPr>
                <w:sz w:val="26"/>
                <w:szCs w:val="26"/>
              </w:rPr>
              <w:t>2893</w:t>
            </w:r>
          </w:p>
        </w:tc>
        <w:tc>
          <w:tcPr>
            <w:tcW w:w="1134" w:type="dxa"/>
            <w:vAlign w:val="center"/>
          </w:tcPr>
          <w:p w:rsidR="00491439" w:rsidRPr="00DB2D06" w:rsidRDefault="00491439" w:rsidP="00414FAF">
            <w:pPr>
              <w:jc w:val="center"/>
              <w:rPr>
                <w:sz w:val="26"/>
                <w:szCs w:val="26"/>
              </w:rPr>
            </w:pPr>
            <w:r w:rsidRPr="00DB2D06">
              <w:rPr>
                <w:sz w:val="26"/>
                <w:szCs w:val="26"/>
              </w:rPr>
              <w:t>2980</w:t>
            </w:r>
          </w:p>
        </w:tc>
      </w:tr>
      <w:tr w:rsidR="00491439" w:rsidRPr="00DB2D06" w:rsidTr="00414FAF">
        <w:tc>
          <w:tcPr>
            <w:tcW w:w="3794" w:type="dxa"/>
          </w:tcPr>
          <w:p w:rsidR="00491439" w:rsidRPr="00DB2D06" w:rsidRDefault="00491439" w:rsidP="00414FAF">
            <w:pPr>
              <w:shd w:val="clear" w:color="auto" w:fill="FFFFFF"/>
              <w:spacing w:line="240" w:lineRule="atLeast"/>
              <w:rPr>
                <w:sz w:val="26"/>
                <w:szCs w:val="26"/>
              </w:rPr>
            </w:pPr>
            <w:r w:rsidRPr="00DB2D06">
              <w:rPr>
                <w:sz w:val="28"/>
                <w:szCs w:val="28"/>
              </w:rPr>
              <w:t>Число отдаленных сельских населенных пунктов, в которые организована доставка товаров первой необходимости</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55</w:t>
            </w:r>
          </w:p>
        </w:tc>
        <w:tc>
          <w:tcPr>
            <w:tcW w:w="1134" w:type="dxa"/>
            <w:vAlign w:val="center"/>
          </w:tcPr>
          <w:p w:rsidR="00491439" w:rsidRPr="00DB2D06" w:rsidRDefault="00491439" w:rsidP="00414FAF">
            <w:pPr>
              <w:jc w:val="center"/>
              <w:rPr>
                <w:sz w:val="26"/>
                <w:szCs w:val="26"/>
              </w:rPr>
            </w:pPr>
            <w:r w:rsidRPr="00DB2D06">
              <w:rPr>
                <w:sz w:val="26"/>
                <w:szCs w:val="26"/>
              </w:rPr>
              <w:t>55</w:t>
            </w:r>
          </w:p>
        </w:tc>
        <w:tc>
          <w:tcPr>
            <w:tcW w:w="1134" w:type="dxa"/>
            <w:vAlign w:val="center"/>
          </w:tcPr>
          <w:p w:rsidR="00491439" w:rsidRPr="00DB2D06" w:rsidRDefault="00491439" w:rsidP="00414FAF">
            <w:pPr>
              <w:jc w:val="center"/>
              <w:rPr>
                <w:sz w:val="26"/>
                <w:szCs w:val="26"/>
              </w:rPr>
            </w:pPr>
            <w:r w:rsidRPr="00DB2D06">
              <w:rPr>
                <w:sz w:val="26"/>
                <w:szCs w:val="26"/>
              </w:rPr>
              <w:t>55</w:t>
            </w:r>
          </w:p>
        </w:tc>
        <w:tc>
          <w:tcPr>
            <w:tcW w:w="1134" w:type="dxa"/>
            <w:vAlign w:val="center"/>
          </w:tcPr>
          <w:p w:rsidR="00491439" w:rsidRPr="00DB2D06" w:rsidRDefault="00491439" w:rsidP="003771C7">
            <w:pPr>
              <w:jc w:val="center"/>
              <w:rPr>
                <w:sz w:val="26"/>
                <w:szCs w:val="26"/>
              </w:rPr>
            </w:pPr>
            <w:r w:rsidRPr="00DB2D06">
              <w:rPr>
                <w:sz w:val="26"/>
                <w:szCs w:val="26"/>
              </w:rPr>
              <w:t>5</w:t>
            </w:r>
            <w:r w:rsidR="003771C7" w:rsidRPr="00DB2D06">
              <w:rPr>
                <w:sz w:val="26"/>
                <w:szCs w:val="26"/>
              </w:rPr>
              <w:t>6</w:t>
            </w:r>
          </w:p>
        </w:tc>
      </w:tr>
      <w:tr w:rsidR="00491439" w:rsidRPr="00DB2D06" w:rsidTr="00414FAF">
        <w:tc>
          <w:tcPr>
            <w:tcW w:w="9606" w:type="dxa"/>
            <w:gridSpan w:val="6"/>
          </w:tcPr>
          <w:p w:rsidR="00491439" w:rsidRPr="00DB2D06" w:rsidRDefault="00491439" w:rsidP="00414FAF">
            <w:pPr>
              <w:pStyle w:val="ConsPlusNonformat"/>
              <w:widowControl/>
              <w:tabs>
                <w:tab w:val="left" w:pos="0"/>
              </w:tabs>
              <w:jc w:val="center"/>
              <w:rPr>
                <w:rFonts w:ascii="Times New Roman" w:hAnsi="Times New Roman" w:cs="Times New Roman"/>
                <w:i/>
                <w:sz w:val="28"/>
                <w:szCs w:val="28"/>
              </w:rPr>
            </w:pPr>
            <w:r w:rsidRPr="00DB2D06">
              <w:rPr>
                <w:rFonts w:ascii="Times New Roman" w:hAnsi="Times New Roman" w:cs="Times New Roman"/>
                <w:i/>
                <w:sz w:val="28"/>
                <w:szCs w:val="28"/>
              </w:rPr>
              <w:t xml:space="preserve">подпрограмма «Развитие субъектов малого и среднего предпринимательства Ярославского муниципального района </w:t>
            </w:r>
          </w:p>
          <w:p w:rsidR="00491439" w:rsidRPr="00DB2D06" w:rsidRDefault="00491439" w:rsidP="00414FAF">
            <w:pPr>
              <w:pStyle w:val="ConsPlusNonformat"/>
              <w:widowControl/>
              <w:tabs>
                <w:tab w:val="left" w:pos="0"/>
              </w:tabs>
              <w:jc w:val="center"/>
              <w:rPr>
                <w:rFonts w:ascii="Times New Roman" w:hAnsi="Times New Roman" w:cs="Times New Roman"/>
                <w:i/>
                <w:sz w:val="28"/>
                <w:szCs w:val="28"/>
              </w:rPr>
            </w:pPr>
            <w:r w:rsidRPr="00DB2D06">
              <w:rPr>
                <w:rFonts w:ascii="Times New Roman" w:hAnsi="Times New Roman" w:cs="Times New Roman"/>
                <w:i/>
                <w:sz w:val="28"/>
                <w:szCs w:val="28"/>
              </w:rPr>
              <w:t>на 2023-2025 годы»</w:t>
            </w:r>
            <w:r w:rsidRPr="00DB2D06">
              <w:rPr>
                <w:rFonts w:ascii="Times New Roman" w:hAnsi="Times New Roman" w:cs="Times New Roman"/>
                <w:i/>
                <w:sz w:val="28"/>
                <w:szCs w:val="28"/>
              </w:rPr>
              <w:tab/>
            </w:r>
            <w:r w:rsidRPr="00DB2D06">
              <w:rPr>
                <w:rFonts w:ascii="Times New Roman" w:hAnsi="Times New Roman" w:cs="Times New Roman"/>
                <w:i/>
                <w:sz w:val="28"/>
                <w:szCs w:val="28"/>
              </w:rPr>
              <w:tab/>
            </w:r>
          </w:p>
        </w:tc>
      </w:tr>
      <w:tr w:rsidR="00491439" w:rsidRPr="00DB2D06" w:rsidTr="00414FAF">
        <w:tc>
          <w:tcPr>
            <w:tcW w:w="3794" w:type="dxa"/>
          </w:tcPr>
          <w:p w:rsidR="00491439" w:rsidRPr="00DB2D06" w:rsidRDefault="00491439" w:rsidP="00414FAF">
            <w:pPr>
              <w:jc w:val="both"/>
              <w:rPr>
                <w:sz w:val="26"/>
                <w:szCs w:val="26"/>
              </w:rPr>
            </w:pPr>
            <w:r w:rsidRPr="00DB2D06">
              <w:rPr>
                <w:sz w:val="26"/>
                <w:szCs w:val="26"/>
              </w:rPr>
              <w:t>Число малых предприятий*</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87</w:t>
            </w:r>
          </w:p>
        </w:tc>
        <w:tc>
          <w:tcPr>
            <w:tcW w:w="1134" w:type="dxa"/>
            <w:vAlign w:val="center"/>
          </w:tcPr>
          <w:p w:rsidR="00491439" w:rsidRPr="00DB2D06" w:rsidRDefault="00491439" w:rsidP="00414FAF">
            <w:pPr>
              <w:jc w:val="center"/>
              <w:rPr>
                <w:sz w:val="26"/>
                <w:szCs w:val="26"/>
              </w:rPr>
            </w:pPr>
            <w:r w:rsidRPr="00DB2D06">
              <w:rPr>
                <w:sz w:val="26"/>
                <w:szCs w:val="26"/>
              </w:rPr>
              <w:t>87</w:t>
            </w:r>
          </w:p>
        </w:tc>
        <w:tc>
          <w:tcPr>
            <w:tcW w:w="1134" w:type="dxa"/>
            <w:vAlign w:val="center"/>
          </w:tcPr>
          <w:p w:rsidR="00491439" w:rsidRPr="00DB2D06" w:rsidRDefault="00491439" w:rsidP="00414FAF">
            <w:pPr>
              <w:jc w:val="center"/>
              <w:rPr>
                <w:sz w:val="26"/>
                <w:szCs w:val="26"/>
              </w:rPr>
            </w:pPr>
            <w:r w:rsidRPr="00DB2D06">
              <w:rPr>
                <w:sz w:val="26"/>
                <w:szCs w:val="26"/>
              </w:rPr>
              <w:t>87</w:t>
            </w:r>
          </w:p>
        </w:tc>
        <w:tc>
          <w:tcPr>
            <w:tcW w:w="1134" w:type="dxa"/>
            <w:vAlign w:val="center"/>
          </w:tcPr>
          <w:p w:rsidR="00491439" w:rsidRPr="00DB2D06" w:rsidRDefault="00491439" w:rsidP="00414FAF">
            <w:pPr>
              <w:jc w:val="center"/>
              <w:rPr>
                <w:sz w:val="26"/>
                <w:szCs w:val="26"/>
              </w:rPr>
            </w:pPr>
            <w:r w:rsidRPr="00DB2D06">
              <w:rPr>
                <w:sz w:val="26"/>
                <w:szCs w:val="26"/>
              </w:rPr>
              <w:t>87</w:t>
            </w:r>
          </w:p>
        </w:tc>
      </w:tr>
      <w:tr w:rsidR="00491439" w:rsidRPr="00DB2D06" w:rsidTr="00414FAF">
        <w:tc>
          <w:tcPr>
            <w:tcW w:w="3794" w:type="dxa"/>
          </w:tcPr>
          <w:p w:rsidR="00491439" w:rsidRPr="00DB2D06" w:rsidRDefault="00491439" w:rsidP="00414FAF">
            <w:pPr>
              <w:jc w:val="both"/>
              <w:rPr>
                <w:sz w:val="26"/>
                <w:szCs w:val="26"/>
              </w:rPr>
            </w:pPr>
            <w:r w:rsidRPr="00DB2D06">
              <w:rPr>
                <w:sz w:val="26"/>
                <w:szCs w:val="26"/>
              </w:rPr>
              <w:t>Число  средних предприятий*</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9</w:t>
            </w:r>
          </w:p>
        </w:tc>
        <w:tc>
          <w:tcPr>
            <w:tcW w:w="1134" w:type="dxa"/>
            <w:vAlign w:val="center"/>
          </w:tcPr>
          <w:p w:rsidR="00491439" w:rsidRPr="00DB2D06" w:rsidRDefault="00491439" w:rsidP="00414FAF">
            <w:pPr>
              <w:jc w:val="center"/>
              <w:rPr>
                <w:sz w:val="26"/>
                <w:szCs w:val="26"/>
              </w:rPr>
            </w:pPr>
            <w:r w:rsidRPr="00DB2D06">
              <w:rPr>
                <w:sz w:val="26"/>
                <w:szCs w:val="26"/>
              </w:rPr>
              <w:t>9</w:t>
            </w:r>
          </w:p>
        </w:tc>
        <w:tc>
          <w:tcPr>
            <w:tcW w:w="1134" w:type="dxa"/>
            <w:vAlign w:val="center"/>
          </w:tcPr>
          <w:p w:rsidR="00491439" w:rsidRPr="00DB2D06" w:rsidRDefault="00491439" w:rsidP="00414FAF">
            <w:pPr>
              <w:jc w:val="center"/>
              <w:rPr>
                <w:sz w:val="26"/>
                <w:szCs w:val="26"/>
              </w:rPr>
            </w:pPr>
            <w:r w:rsidRPr="00DB2D06">
              <w:rPr>
                <w:sz w:val="26"/>
                <w:szCs w:val="26"/>
              </w:rPr>
              <w:t>9</w:t>
            </w:r>
          </w:p>
        </w:tc>
        <w:tc>
          <w:tcPr>
            <w:tcW w:w="1134" w:type="dxa"/>
            <w:vAlign w:val="center"/>
          </w:tcPr>
          <w:p w:rsidR="00491439" w:rsidRPr="00DB2D06" w:rsidRDefault="00491439" w:rsidP="00414FAF">
            <w:pPr>
              <w:jc w:val="center"/>
              <w:rPr>
                <w:sz w:val="26"/>
                <w:szCs w:val="26"/>
              </w:rPr>
            </w:pPr>
            <w:r w:rsidRPr="00DB2D06">
              <w:rPr>
                <w:sz w:val="26"/>
                <w:szCs w:val="26"/>
              </w:rPr>
              <w:t>9</w:t>
            </w:r>
          </w:p>
        </w:tc>
      </w:tr>
      <w:tr w:rsidR="00491439" w:rsidRPr="00DB2D06" w:rsidTr="00414FAF">
        <w:tc>
          <w:tcPr>
            <w:tcW w:w="3794" w:type="dxa"/>
          </w:tcPr>
          <w:p w:rsidR="00491439" w:rsidRPr="00DB2D06" w:rsidRDefault="00491439" w:rsidP="00414FAF">
            <w:pPr>
              <w:ind w:right="35"/>
              <w:jc w:val="both"/>
              <w:rPr>
                <w:sz w:val="26"/>
                <w:szCs w:val="26"/>
              </w:rPr>
            </w:pPr>
            <w:r w:rsidRPr="00DB2D06">
              <w:rPr>
                <w:sz w:val="26"/>
                <w:szCs w:val="26"/>
              </w:rPr>
              <w:t>Число  микропредприятий*</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904</w:t>
            </w:r>
          </w:p>
        </w:tc>
        <w:tc>
          <w:tcPr>
            <w:tcW w:w="1134" w:type="dxa"/>
            <w:vAlign w:val="center"/>
          </w:tcPr>
          <w:p w:rsidR="00491439" w:rsidRPr="00DB2D06" w:rsidRDefault="00491439" w:rsidP="00414FAF">
            <w:pPr>
              <w:jc w:val="center"/>
              <w:rPr>
                <w:sz w:val="26"/>
                <w:szCs w:val="26"/>
              </w:rPr>
            </w:pPr>
            <w:r w:rsidRPr="00DB2D06">
              <w:rPr>
                <w:sz w:val="26"/>
                <w:szCs w:val="26"/>
              </w:rPr>
              <w:t>913</w:t>
            </w:r>
          </w:p>
        </w:tc>
        <w:tc>
          <w:tcPr>
            <w:tcW w:w="1134" w:type="dxa"/>
            <w:vAlign w:val="center"/>
          </w:tcPr>
          <w:p w:rsidR="00491439" w:rsidRPr="00DB2D06" w:rsidRDefault="00491439" w:rsidP="00414FAF">
            <w:pPr>
              <w:jc w:val="center"/>
              <w:rPr>
                <w:sz w:val="26"/>
                <w:szCs w:val="26"/>
              </w:rPr>
            </w:pPr>
            <w:r w:rsidRPr="00DB2D06">
              <w:rPr>
                <w:sz w:val="26"/>
                <w:szCs w:val="26"/>
              </w:rPr>
              <w:t>922</w:t>
            </w:r>
          </w:p>
        </w:tc>
        <w:tc>
          <w:tcPr>
            <w:tcW w:w="1134" w:type="dxa"/>
            <w:vAlign w:val="center"/>
          </w:tcPr>
          <w:p w:rsidR="00491439" w:rsidRPr="00DB2D06" w:rsidRDefault="00491439" w:rsidP="00414FAF">
            <w:pPr>
              <w:jc w:val="center"/>
              <w:rPr>
                <w:sz w:val="26"/>
                <w:szCs w:val="26"/>
              </w:rPr>
            </w:pPr>
            <w:r w:rsidRPr="00DB2D06">
              <w:rPr>
                <w:sz w:val="26"/>
                <w:szCs w:val="26"/>
              </w:rPr>
              <w:t>931</w:t>
            </w:r>
          </w:p>
        </w:tc>
      </w:tr>
      <w:tr w:rsidR="00491439" w:rsidRPr="00DB2D06" w:rsidTr="00414FAF">
        <w:tc>
          <w:tcPr>
            <w:tcW w:w="3794" w:type="dxa"/>
          </w:tcPr>
          <w:p w:rsidR="00491439" w:rsidRPr="00DB2D06" w:rsidRDefault="00491439" w:rsidP="00414FAF">
            <w:pPr>
              <w:shd w:val="clear" w:color="auto" w:fill="FFFFFF"/>
              <w:spacing w:line="240" w:lineRule="atLeast"/>
              <w:rPr>
                <w:sz w:val="26"/>
                <w:szCs w:val="26"/>
              </w:rPr>
            </w:pPr>
            <w:r w:rsidRPr="00DB2D06">
              <w:rPr>
                <w:sz w:val="26"/>
                <w:szCs w:val="26"/>
              </w:rPr>
              <w:t>Число индивидуальных предпринимателей*</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1770</w:t>
            </w:r>
          </w:p>
        </w:tc>
        <w:tc>
          <w:tcPr>
            <w:tcW w:w="1134" w:type="dxa"/>
            <w:vAlign w:val="center"/>
          </w:tcPr>
          <w:p w:rsidR="00491439" w:rsidRPr="00DB2D06" w:rsidRDefault="00491439" w:rsidP="00414FAF">
            <w:pPr>
              <w:jc w:val="center"/>
              <w:rPr>
                <w:sz w:val="26"/>
                <w:szCs w:val="26"/>
              </w:rPr>
            </w:pPr>
            <w:r w:rsidRPr="00DB2D06">
              <w:rPr>
                <w:sz w:val="26"/>
                <w:szCs w:val="26"/>
              </w:rPr>
              <w:t>1800</w:t>
            </w:r>
          </w:p>
        </w:tc>
        <w:tc>
          <w:tcPr>
            <w:tcW w:w="1134" w:type="dxa"/>
            <w:vAlign w:val="center"/>
          </w:tcPr>
          <w:p w:rsidR="00491439" w:rsidRPr="00DB2D06" w:rsidRDefault="00491439" w:rsidP="00414FAF">
            <w:pPr>
              <w:jc w:val="center"/>
              <w:rPr>
                <w:sz w:val="26"/>
                <w:szCs w:val="26"/>
              </w:rPr>
            </w:pPr>
            <w:r w:rsidRPr="00DB2D06">
              <w:rPr>
                <w:sz w:val="26"/>
                <w:szCs w:val="26"/>
              </w:rPr>
              <w:t>1875</w:t>
            </w:r>
          </w:p>
        </w:tc>
        <w:tc>
          <w:tcPr>
            <w:tcW w:w="1134" w:type="dxa"/>
            <w:vAlign w:val="center"/>
          </w:tcPr>
          <w:p w:rsidR="00491439" w:rsidRPr="00DB2D06" w:rsidRDefault="00491439" w:rsidP="00414FAF">
            <w:pPr>
              <w:jc w:val="center"/>
              <w:rPr>
                <w:sz w:val="26"/>
                <w:szCs w:val="26"/>
              </w:rPr>
            </w:pPr>
            <w:r w:rsidRPr="00DB2D06">
              <w:rPr>
                <w:sz w:val="26"/>
                <w:szCs w:val="26"/>
              </w:rPr>
              <w:t>1953</w:t>
            </w:r>
          </w:p>
        </w:tc>
      </w:tr>
      <w:tr w:rsidR="00491439" w:rsidRPr="00DB2D06" w:rsidTr="00414FAF">
        <w:tc>
          <w:tcPr>
            <w:tcW w:w="9606" w:type="dxa"/>
            <w:gridSpan w:val="6"/>
          </w:tcPr>
          <w:p w:rsidR="00491439" w:rsidRPr="00DB2D06" w:rsidRDefault="00491439" w:rsidP="00414FAF">
            <w:pPr>
              <w:pStyle w:val="ConsPlusNonformat"/>
              <w:widowControl/>
              <w:tabs>
                <w:tab w:val="left" w:pos="0"/>
              </w:tabs>
              <w:jc w:val="center"/>
              <w:rPr>
                <w:rFonts w:ascii="Times New Roman" w:hAnsi="Times New Roman" w:cs="Times New Roman"/>
                <w:i/>
                <w:sz w:val="28"/>
                <w:szCs w:val="28"/>
              </w:rPr>
            </w:pPr>
            <w:r w:rsidRPr="00DB2D06">
              <w:rPr>
                <w:rFonts w:ascii="Times New Roman" w:hAnsi="Times New Roman" w:cs="Times New Roman"/>
                <w:i/>
                <w:sz w:val="28"/>
                <w:szCs w:val="28"/>
              </w:rPr>
              <w:t>подпрограмма "Развитие и совершенствование потребительского рынка в Ярославском муниципальном районе на 2023-2025 годы"</w:t>
            </w:r>
          </w:p>
        </w:tc>
      </w:tr>
      <w:tr w:rsidR="00491439" w:rsidRPr="00DB2D06" w:rsidTr="00414FAF">
        <w:tc>
          <w:tcPr>
            <w:tcW w:w="3794" w:type="dxa"/>
          </w:tcPr>
          <w:p w:rsidR="00491439" w:rsidRPr="00DB2D06" w:rsidRDefault="00491439" w:rsidP="00414FAF">
            <w:pPr>
              <w:jc w:val="both"/>
              <w:rPr>
                <w:sz w:val="26"/>
                <w:szCs w:val="26"/>
              </w:rPr>
            </w:pPr>
            <w:r w:rsidRPr="00DB2D06">
              <w:rPr>
                <w:sz w:val="26"/>
                <w:szCs w:val="26"/>
              </w:rPr>
              <w:t>Периодичность доставки социально значимых товаров и услуг в отдаленные сельские населенные пункты (количество раз в неделю, не менее)</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6"/>
                <w:szCs w:val="26"/>
              </w:rPr>
            </w:pPr>
            <w:r w:rsidRPr="00DB2D06">
              <w:rPr>
                <w:rFonts w:ascii="Times New Roman" w:hAnsi="Times New Roman" w:cs="Times New Roman"/>
                <w:sz w:val="26"/>
                <w:szCs w:val="26"/>
              </w:rPr>
              <w:t>единиц</w:t>
            </w:r>
          </w:p>
        </w:tc>
        <w:tc>
          <w:tcPr>
            <w:tcW w:w="1276" w:type="dxa"/>
            <w:vAlign w:val="center"/>
          </w:tcPr>
          <w:p w:rsidR="00491439" w:rsidRPr="00DB2D06" w:rsidRDefault="00491439" w:rsidP="00414FAF">
            <w:pPr>
              <w:ind w:firstLine="35"/>
              <w:jc w:val="center"/>
              <w:rPr>
                <w:sz w:val="26"/>
                <w:szCs w:val="26"/>
              </w:rPr>
            </w:pPr>
            <w:r w:rsidRPr="00DB2D06">
              <w:rPr>
                <w:sz w:val="26"/>
                <w:szCs w:val="26"/>
              </w:rPr>
              <w:t>1</w:t>
            </w:r>
          </w:p>
        </w:tc>
        <w:tc>
          <w:tcPr>
            <w:tcW w:w="1134" w:type="dxa"/>
            <w:vAlign w:val="center"/>
          </w:tcPr>
          <w:p w:rsidR="00491439" w:rsidRPr="00DB2D06" w:rsidRDefault="00491439" w:rsidP="00414FAF">
            <w:pPr>
              <w:jc w:val="center"/>
              <w:rPr>
                <w:sz w:val="26"/>
                <w:szCs w:val="26"/>
              </w:rPr>
            </w:pPr>
            <w:r w:rsidRPr="00DB2D06">
              <w:rPr>
                <w:sz w:val="26"/>
                <w:szCs w:val="26"/>
              </w:rPr>
              <w:t>1</w:t>
            </w:r>
          </w:p>
        </w:tc>
        <w:tc>
          <w:tcPr>
            <w:tcW w:w="1134" w:type="dxa"/>
            <w:vAlign w:val="center"/>
          </w:tcPr>
          <w:p w:rsidR="00491439" w:rsidRPr="00DB2D06" w:rsidRDefault="00491439" w:rsidP="00414FAF">
            <w:pPr>
              <w:jc w:val="center"/>
              <w:rPr>
                <w:sz w:val="26"/>
                <w:szCs w:val="26"/>
              </w:rPr>
            </w:pPr>
            <w:r w:rsidRPr="00DB2D06">
              <w:rPr>
                <w:sz w:val="26"/>
                <w:szCs w:val="26"/>
              </w:rPr>
              <w:t>1</w:t>
            </w:r>
          </w:p>
        </w:tc>
        <w:tc>
          <w:tcPr>
            <w:tcW w:w="1134" w:type="dxa"/>
            <w:vAlign w:val="center"/>
          </w:tcPr>
          <w:p w:rsidR="00491439" w:rsidRPr="00DB2D06" w:rsidRDefault="00491439" w:rsidP="00414FAF">
            <w:pPr>
              <w:jc w:val="center"/>
              <w:rPr>
                <w:sz w:val="26"/>
                <w:szCs w:val="26"/>
              </w:rPr>
            </w:pPr>
            <w:r w:rsidRPr="00DB2D06">
              <w:rPr>
                <w:sz w:val="26"/>
                <w:szCs w:val="26"/>
              </w:rPr>
              <w:t>1</w:t>
            </w:r>
          </w:p>
        </w:tc>
      </w:tr>
    </w:tbl>
    <w:p w:rsidR="00491439" w:rsidRPr="00DB2D06" w:rsidRDefault="00491439" w:rsidP="00491439">
      <w:pPr>
        <w:pStyle w:val="ConsPlusNormal"/>
        <w:ind w:firstLine="0"/>
        <w:jc w:val="both"/>
        <w:rPr>
          <w:rFonts w:ascii="Times New Roman" w:hAnsi="Times New Roman" w:cs="Times New Roman"/>
          <w:bCs/>
          <w:sz w:val="22"/>
          <w:szCs w:val="22"/>
          <w:lang w:eastAsia="en-US"/>
        </w:rPr>
      </w:pPr>
      <w:r w:rsidRPr="00DB2D06">
        <w:rPr>
          <w:rFonts w:ascii="Times New Roman" w:hAnsi="Times New Roman" w:cs="Times New Roman"/>
          <w:bCs/>
          <w:sz w:val="22"/>
          <w:szCs w:val="22"/>
          <w:lang w:eastAsia="en-US"/>
        </w:rPr>
        <w:t xml:space="preserve">* в соответствии с данными единого реестра субъектов малого и среднего предпринимательства </w:t>
      </w:r>
    </w:p>
    <w:p w:rsidR="00491439" w:rsidRPr="00DB2D06" w:rsidRDefault="00491439" w:rsidP="00491439">
      <w:pPr>
        <w:pStyle w:val="ConsPlusNormal"/>
        <w:ind w:firstLine="0"/>
        <w:jc w:val="both"/>
        <w:rPr>
          <w:rFonts w:ascii="Times New Roman" w:hAnsi="Times New Roman" w:cs="Times New Roman"/>
          <w:bCs/>
          <w:sz w:val="26"/>
          <w:szCs w:val="26"/>
          <w:lang w:eastAsia="en-US"/>
        </w:rPr>
      </w:pPr>
    </w:p>
    <w:p w:rsidR="00491439" w:rsidRPr="00DB2D06" w:rsidRDefault="00491439" w:rsidP="00DA346A">
      <w:pPr>
        <w:overflowPunct w:val="0"/>
        <w:autoSpaceDE w:val="0"/>
        <w:autoSpaceDN w:val="0"/>
        <w:adjustRightInd w:val="0"/>
        <w:ind w:left="426"/>
        <w:jc w:val="center"/>
        <w:textAlignment w:val="baseline"/>
        <w:outlineLvl w:val="0"/>
        <w:rPr>
          <w:b/>
          <w:bCs/>
          <w:sz w:val="28"/>
          <w:szCs w:val="28"/>
        </w:rPr>
      </w:pPr>
      <w:r w:rsidRPr="00DB2D06">
        <w:rPr>
          <w:b/>
          <w:sz w:val="28"/>
          <w:szCs w:val="28"/>
          <w:lang w:val="en-US"/>
        </w:rPr>
        <w:t>VI</w:t>
      </w:r>
      <w:r w:rsidRPr="00DB2D06">
        <w:rPr>
          <w:b/>
          <w:sz w:val="28"/>
          <w:szCs w:val="28"/>
        </w:rPr>
        <w:t>.</w:t>
      </w:r>
      <w:r w:rsidRPr="00DB2D06">
        <w:rPr>
          <w:sz w:val="28"/>
          <w:szCs w:val="28"/>
        </w:rPr>
        <w:t xml:space="preserve"> </w:t>
      </w:r>
      <w:r w:rsidRPr="00DB2D06">
        <w:rPr>
          <w:b/>
          <w:bCs/>
          <w:sz w:val="28"/>
          <w:szCs w:val="28"/>
        </w:rPr>
        <w:t>Ресурсное обеспечение муниципальной программы</w:t>
      </w:r>
    </w:p>
    <w:p w:rsidR="00491439" w:rsidRPr="00DB2D06" w:rsidRDefault="00491439" w:rsidP="00491439">
      <w:pPr>
        <w:ind w:left="1855"/>
        <w:rPr>
          <w:b/>
          <w:bCs/>
          <w:sz w:val="28"/>
          <w:szCs w:val="28"/>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1276"/>
        <w:gridCol w:w="1418"/>
        <w:gridCol w:w="1275"/>
        <w:gridCol w:w="1418"/>
      </w:tblGrid>
      <w:tr w:rsidR="00491439" w:rsidRPr="00DB2D06" w:rsidTr="00414FAF">
        <w:trPr>
          <w:trHeight w:val="648"/>
        </w:trPr>
        <w:tc>
          <w:tcPr>
            <w:tcW w:w="4111" w:type="dxa"/>
            <w:vMerge w:val="restart"/>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Источник финансирования</w:t>
            </w:r>
          </w:p>
        </w:tc>
        <w:tc>
          <w:tcPr>
            <w:tcW w:w="1276" w:type="dxa"/>
            <w:vMerge w:val="restart"/>
          </w:tcPr>
          <w:p w:rsidR="00491439" w:rsidRPr="00DB2D06" w:rsidRDefault="00491439" w:rsidP="00414FAF">
            <w:pPr>
              <w:pStyle w:val="ConsPlusNonformat"/>
              <w:jc w:val="center"/>
              <w:rPr>
                <w:rFonts w:ascii="Times New Roman" w:hAnsi="Times New Roman" w:cs="Times New Roman"/>
                <w:sz w:val="26"/>
                <w:szCs w:val="26"/>
              </w:rPr>
            </w:pPr>
            <w:r w:rsidRPr="00DB2D06">
              <w:rPr>
                <w:rFonts w:ascii="Times New Roman" w:hAnsi="Times New Roman" w:cs="Times New Roman"/>
                <w:sz w:val="26"/>
                <w:szCs w:val="26"/>
              </w:rPr>
              <w:t>Всего</w:t>
            </w:r>
          </w:p>
        </w:tc>
        <w:tc>
          <w:tcPr>
            <w:tcW w:w="4111" w:type="dxa"/>
            <w:gridSpan w:val="3"/>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 xml:space="preserve">Расходы, предусмотренные в районном бюджете  (тыс. руб.), </w:t>
            </w:r>
          </w:p>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в том числе по годам реализации</w:t>
            </w:r>
          </w:p>
        </w:tc>
      </w:tr>
      <w:tr w:rsidR="00491439" w:rsidRPr="00DB2D06" w:rsidTr="00414FAF">
        <w:tc>
          <w:tcPr>
            <w:tcW w:w="4111" w:type="dxa"/>
            <w:vMerge/>
          </w:tcPr>
          <w:p w:rsidR="00491439" w:rsidRPr="00DB2D06" w:rsidRDefault="00491439" w:rsidP="00414FAF">
            <w:pPr>
              <w:pStyle w:val="ConsPlusNonformat"/>
              <w:widowControl/>
              <w:jc w:val="center"/>
              <w:rPr>
                <w:rFonts w:ascii="Times New Roman" w:hAnsi="Times New Roman" w:cs="Times New Roman"/>
                <w:sz w:val="26"/>
                <w:szCs w:val="26"/>
              </w:rPr>
            </w:pPr>
          </w:p>
        </w:tc>
        <w:tc>
          <w:tcPr>
            <w:tcW w:w="1276" w:type="dxa"/>
            <w:vMerge/>
          </w:tcPr>
          <w:p w:rsidR="00491439" w:rsidRPr="00DB2D06" w:rsidRDefault="00491439" w:rsidP="00414FAF">
            <w:pPr>
              <w:pStyle w:val="ConsPlusNonformat"/>
              <w:widowControl/>
              <w:jc w:val="center"/>
              <w:rPr>
                <w:rFonts w:ascii="Times New Roman" w:hAnsi="Times New Roman" w:cs="Times New Roman"/>
                <w:sz w:val="26"/>
                <w:szCs w:val="26"/>
              </w:rPr>
            </w:pPr>
          </w:p>
        </w:tc>
        <w:tc>
          <w:tcPr>
            <w:tcW w:w="1418"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2023 год</w:t>
            </w:r>
          </w:p>
        </w:tc>
        <w:tc>
          <w:tcPr>
            <w:tcW w:w="1275"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2024 год</w:t>
            </w:r>
          </w:p>
        </w:tc>
        <w:tc>
          <w:tcPr>
            <w:tcW w:w="1418"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2025 год</w:t>
            </w:r>
          </w:p>
        </w:tc>
      </w:tr>
      <w:tr w:rsidR="00491439" w:rsidRPr="00DB2D06" w:rsidTr="00414FAF">
        <w:tc>
          <w:tcPr>
            <w:tcW w:w="4111"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1</w:t>
            </w:r>
          </w:p>
        </w:tc>
        <w:tc>
          <w:tcPr>
            <w:tcW w:w="1276"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2</w:t>
            </w:r>
          </w:p>
        </w:tc>
        <w:tc>
          <w:tcPr>
            <w:tcW w:w="1418"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3</w:t>
            </w:r>
          </w:p>
        </w:tc>
        <w:tc>
          <w:tcPr>
            <w:tcW w:w="1275"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4</w:t>
            </w:r>
          </w:p>
        </w:tc>
        <w:tc>
          <w:tcPr>
            <w:tcW w:w="1418" w:type="dxa"/>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sz w:val="26"/>
                <w:szCs w:val="26"/>
              </w:rPr>
              <w:t>5</w:t>
            </w:r>
          </w:p>
        </w:tc>
      </w:tr>
      <w:tr w:rsidR="00491439" w:rsidRPr="00DB2D06" w:rsidTr="00414FAF">
        <w:tc>
          <w:tcPr>
            <w:tcW w:w="9498" w:type="dxa"/>
            <w:gridSpan w:val="5"/>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i/>
                <w:sz w:val="26"/>
                <w:szCs w:val="26"/>
              </w:rPr>
              <w:t>подпрограмма «Развитие субъектов малого и среднего предпринимательства Ярославского муниципального района на 2023-2025 годы»</w:t>
            </w:r>
          </w:p>
        </w:tc>
      </w:tr>
      <w:tr w:rsidR="00777F0A" w:rsidRPr="00DB2D06" w:rsidTr="00414FAF">
        <w:tc>
          <w:tcPr>
            <w:tcW w:w="4111" w:type="dxa"/>
          </w:tcPr>
          <w:p w:rsidR="00777F0A" w:rsidRPr="00DB2D06" w:rsidRDefault="00777F0A" w:rsidP="00414FAF">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lastRenderedPageBreak/>
              <w:t>- районный бюджет</w:t>
            </w:r>
          </w:p>
        </w:tc>
        <w:tc>
          <w:tcPr>
            <w:tcW w:w="1276"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360,000</w:t>
            </w:r>
          </w:p>
        </w:tc>
        <w:tc>
          <w:tcPr>
            <w:tcW w:w="1418"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w:t>
            </w:r>
          </w:p>
        </w:tc>
        <w:tc>
          <w:tcPr>
            <w:tcW w:w="1275"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w:t>
            </w:r>
          </w:p>
        </w:tc>
        <w:tc>
          <w:tcPr>
            <w:tcW w:w="1418"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300,000</w:t>
            </w:r>
          </w:p>
        </w:tc>
      </w:tr>
      <w:tr w:rsidR="00777F0A" w:rsidRPr="00DB2D06" w:rsidTr="00414FAF">
        <w:tc>
          <w:tcPr>
            <w:tcW w:w="4111" w:type="dxa"/>
          </w:tcPr>
          <w:p w:rsidR="00777F0A" w:rsidRPr="00DB2D06" w:rsidRDefault="00777F0A" w:rsidP="00414FAF">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 областной бюджет</w:t>
            </w:r>
          </w:p>
        </w:tc>
        <w:tc>
          <w:tcPr>
            <w:tcW w:w="1276"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0,000</w:t>
            </w:r>
          </w:p>
        </w:tc>
        <w:tc>
          <w:tcPr>
            <w:tcW w:w="1418" w:type="dxa"/>
          </w:tcPr>
          <w:p w:rsidR="00777F0A" w:rsidRPr="00DB2D06" w:rsidRDefault="00777F0A" w:rsidP="000F1464">
            <w:r w:rsidRPr="00DB2D06">
              <w:rPr>
                <w:sz w:val="26"/>
                <w:szCs w:val="26"/>
              </w:rPr>
              <w:t>0,000</w:t>
            </w:r>
          </w:p>
        </w:tc>
        <w:tc>
          <w:tcPr>
            <w:tcW w:w="1275" w:type="dxa"/>
          </w:tcPr>
          <w:p w:rsidR="00777F0A" w:rsidRPr="00DB2D06" w:rsidRDefault="00777F0A" w:rsidP="000F1464">
            <w:r w:rsidRPr="00DB2D06">
              <w:rPr>
                <w:sz w:val="26"/>
                <w:szCs w:val="26"/>
              </w:rPr>
              <w:t>0,000</w:t>
            </w:r>
          </w:p>
        </w:tc>
        <w:tc>
          <w:tcPr>
            <w:tcW w:w="1418" w:type="dxa"/>
          </w:tcPr>
          <w:p w:rsidR="00777F0A" w:rsidRPr="00DB2D06" w:rsidRDefault="00777F0A" w:rsidP="000F1464">
            <w:r w:rsidRPr="00DB2D06">
              <w:rPr>
                <w:sz w:val="26"/>
                <w:szCs w:val="26"/>
              </w:rPr>
              <w:t>0,000</w:t>
            </w:r>
          </w:p>
        </w:tc>
      </w:tr>
      <w:tr w:rsidR="00777F0A" w:rsidRPr="00DB2D06" w:rsidTr="00414FAF">
        <w:tc>
          <w:tcPr>
            <w:tcW w:w="4111" w:type="dxa"/>
          </w:tcPr>
          <w:p w:rsidR="00777F0A" w:rsidRPr="00DB2D06" w:rsidRDefault="00777F0A" w:rsidP="00414FAF">
            <w:pPr>
              <w:pStyle w:val="ConsPlusNonformat"/>
              <w:widowControl/>
              <w:rPr>
                <w:rFonts w:ascii="Times New Roman" w:hAnsi="Times New Roman" w:cs="Times New Roman"/>
                <w:sz w:val="26"/>
                <w:szCs w:val="26"/>
              </w:rPr>
            </w:pPr>
            <w:r w:rsidRPr="00DB2D06">
              <w:rPr>
                <w:rFonts w:ascii="Times New Roman" w:hAnsi="Times New Roman" w:cs="Times New Roman"/>
                <w:b/>
                <w:sz w:val="26"/>
                <w:szCs w:val="26"/>
              </w:rPr>
              <w:t>Итого по подпрограмме</w:t>
            </w:r>
          </w:p>
        </w:tc>
        <w:tc>
          <w:tcPr>
            <w:tcW w:w="1276"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360,000</w:t>
            </w:r>
          </w:p>
        </w:tc>
        <w:tc>
          <w:tcPr>
            <w:tcW w:w="1418"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w:t>
            </w:r>
          </w:p>
        </w:tc>
        <w:tc>
          <w:tcPr>
            <w:tcW w:w="1275"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w:t>
            </w:r>
          </w:p>
        </w:tc>
        <w:tc>
          <w:tcPr>
            <w:tcW w:w="1418" w:type="dxa"/>
          </w:tcPr>
          <w:p w:rsidR="00777F0A" w:rsidRPr="00DB2D06" w:rsidRDefault="00777F0A"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300,000</w:t>
            </w:r>
          </w:p>
        </w:tc>
      </w:tr>
      <w:tr w:rsidR="00491439" w:rsidRPr="00DB2D06" w:rsidTr="00414FAF">
        <w:tc>
          <w:tcPr>
            <w:tcW w:w="9498" w:type="dxa"/>
            <w:gridSpan w:val="5"/>
          </w:tcPr>
          <w:p w:rsidR="00491439" w:rsidRPr="00DB2D06" w:rsidRDefault="00491439" w:rsidP="00414FAF">
            <w:pPr>
              <w:pStyle w:val="ConsPlusNonformat"/>
              <w:widowControl/>
              <w:jc w:val="center"/>
              <w:rPr>
                <w:rFonts w:ascii="Times New Roman" w:hAnsi="Times New Roman" w:cs="Times New Roman"/>
                <w:i/>
                <w:sz w:val="26"/>
                <w:szCs w:val="26"/>
              </w:rPr>
            </w:pPr>
            <w:r w:rsidRPr="00DB2D06">
              <w:rPr>
                <w:rFonts w:ascii="Times New Roman" w:hAnsi="Times New Roman" w:cs="Times New Roman"/>
                <w:i/>
                <w:sz w:val="26"/>
                <w:szCs w:val="26"/>
              </w:rPr>
              <w:t>Подпрограмма «Развитие  и совершенствование потребительского рынка  в Ярославском муниципальном районе на 2023-2025 годы»</w:t>
            </w:r>
          </w:p>
        </w:tc>
      </w:tr>
      <w:tr w:rsidR="000F1464" w:rsidRPr="00DB2D06" w:rsidTr="00414FAF">
        <w:tc>
          <w:tcPr>
            <w:tcW w:w="4111" w:type="dxa"/>
          </w:tcPr>
          <w:p w:rsidR="000F1464" w:rsidRPr="00DB2D06" w:rsidRDefault="000F1464" w:rsidP="00414FAF">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 районный бюджет</w:t>
            </w:r>
          </w:p>
        </w:tc>
        <w:tc>
          <w:tcPr>
            <w:tcW w:w="1276" w:type="dxa"/>
          </w:tcPr>
          <w:p w:rsidR="000F1464" w:rsidRPr="00DB2D06" w:rsidRDefault="000F1464" w:rsidP="000F1464">
            <w:pPr>
              <w:ind w:left="-108" w:right="-137"/>
              <w:jc w:val="center"/>
              <w:rPr>
                <w:bCs/>
                <w:sz w:val="26"/>
                <w:szCs w:val="26"/>
              </w:rPr>
            </w:pPr>
            <w:r w:rsidRPr="00DB2D06">
              <w:rPr>
                <w:bCs/>
                <w:sz w:val="26"/>
                <w:szCs w:val="26"/>
              </w:rPr>
              <w:t>1046,032</w:t>
            </w:r>
          </w:p>
          <w:p w:rsidR="000F1464" w:rsidRPr="00DB2D06" w:rsidRDefault="000F1464" w:rsidP="000F1464">
            <w:pPr>
              <w:ind w:left="-108" w:right="-137"/>
              <w:jc w:val="center"/>
              <w:rPr>
                <w:bCs/>
                <w:sz w:val="26"/>
                <w:szCs w:val="26"/>
              </w:rPr>
            </w:pPr>
          </w:p>
        </w:tc>
        <w:tc>
          <w:tcPr>
            <w:tcW w:w="1418" w:type="dxa"/>
          </w:tcPr>
          <w:p w:rsidR="000F1464" w:rsidRPr="00DB2D06" w:rsidRDefault="000F1464" w:rsidP="000F1464">
            <w:pPr>
              <w:jc w:val="center"/>
              <w:rPr>
                <w:bCs/>
                <w:sz w:val="26"/>
                <w:szCs w:val="26"/>
              </w:rPr>
            </w:pPr>
            <w:r w:rsidRPr="00DB2D06">
              <w:rPr>
                <w:bCs/>
                <w:sz w:val="26"/>
                <w:szCs w:val="26"/>
              </w:rPr>
              <w:t>223,368</w:t>
            </w:r>
          </w:p>
        </w:tc>
        <w:tc>
          <w:tcPr>
            <w:tcW w:w="1275" w:type="dxa"/>
          </w:tcPr>
          <w:p w:rsidR="000F1464" w:rsidRPr="00DB2D06" w:rsidRDefault="000F1464" w:rsidP="000F1464">
            <w:pPr>
              <w:ind w:left="-108" w:right="-136"/>
              <w:jc w:val="center"/>
              <w:rPr>
                <w:bCs/>
                <w:sz w:val="26"/>
                <w:szCs w:val="26"/>
              </w:rPr>
            </w:pPr>
            <w:r w:rsidRPr="00DB2D06">
              <w:rPr>
                <w:bCs/>
                <w:sz w:val="26"/>
                <w:szCs w:val="26"/>
              </w:rPr>
              <w:t>408,434</w:t>
            </w:r>
          </w:p>
        </w:tc>
        <w:tc>
          <w:tcPr>
            <w:tcW w:w="1418" w:type="dxa"/>
          </w:tcPr>
          <w:p w:rsidR="000F1464" w:rsidRPr="00DB2D06" w:rsidRDefault="000F1464" w:rsidP="000F1464">
            <w:pPr>
              <w:ind w:left="-80" w:right="-108"/>
              <w:jc w:val="center"/>
              <w:rPr>
                <w:bCs/>
                <w:sz w:val="26"/>
                <w:szCs w:val="26"/>
              </w:rPr>
            </w:pPr>
            <w:r w:rsidRPr="00DB2D06">
              <w:rPr>
                <w:bCs/>
                <w:sz w:val="26"/>
                <w:szCs w:val="26"/>
              </w:rPr>
              <w:t>414,230</w:t>
            </w:r>
          </w:p>
          <w:p w:rsidR="000F1464" w:rsidRPr="00DB2D06" w:rsidRDefault="000F1464" w:rsidP="000F1464">
            <w:pPr>
              <w:ind w:left="-80" w:right="-108"/>
              <w:jc w:val="center"/>
              <w:rPr>
                <w:bCs/>
                <w:sz w:val="26"/>
                <w:szCs w:val="26"/>
              </w:rPr>
            </w:pPr>
          </w:p>
        </w:tc>
      </w:tr>
      <w:tr w:rsidR="000F1464" w:rsidRPr="00DB2D06" w:rsidTr="00414FAF">
        <w:tc>
          <w:tcPr>
            <w:tcW w:w="4111" w:type="dxa"/>
          </w:tcPr>
          <w:p w:rsidR="000F1464" w:rsidRPr="00DB2D06" w:rsidRDefault="000F1464" w:rsidP="00414FAF">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 областной бюджет</w:t>
            </w:r>
          </w:p>
        </w:tc>
        <w:tc>
          <w:tcPr>
            <w:tcW w:w="1276" w:type="dxa"/>
          </w:tcPr>
          <w:p w:rsidR="000F1464" w:rsidRPr="00DB2D06" w:rsidRDefault="000F1464"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0,000</w:t>
            </w:r>
          </w:p>
        </w:tc>
        <w:tc>
          <w:tcPr>
            <w:tcW w:w="1418" w:type="dxa"/>
          </w:tcPr>
          <w:p w:rsidR="000F1464" w:rsidRPr="00DB2D06" w:rsidRDefault="000F1464"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0,000</w:t>
            </w:r>
          </w:p>
        </w:tc>
        <w:tc>
          <w:tcPr>
            <w:tcW w:w="1275" w:type="dxa"/>
          </w:tcPr>
          <w:p w:rsidR="000F1464" w:rsidRPr="00DB2D06" w:rsidRDefault="000F1464"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0,000</w:t>
            </w:r>
          </w:p>
        </w:tc>
        <w:tc>
          <w:tcPr>
            <w:tcW w:w="1418" w:type="dxa"/>
          </w:tcPr>
          <w:p w:rsidR="000F1464" w:rsidRPr="00DB2D06" w:rsidRDefault="000F1464" w:rsidP="000F1464">
            <w:pPr>
              <w:pStyle w:val="ConsPlusNonformat"/>
              <w:widowControl/>
              <w:rPr>
                <w:rFonts w:ascii="Times New Roman" w:hAnsi="Times New Roman" w:cs="Times New Roman"/>
                <w:sz w:val="26"/>
                <w:szCs w:val="26"/>
              </w:rPr>
            </w:pPr>
            <w:r w:rsidRPr="00DB2D06">
              <w:rPr>
                <w:rFonts w:ascii="Times New Roman" w:hAnsi="Times New Roman" w:cs="Times New Roman"/>
                <w:sz w:val="26"/>
                <w:szCs w:val="26"/>
              </w:rPr>
              <w:t>0,000</w:t>
            </w:r>
          </w:p>
        </w:tc>
      </w:tr>
      <w:tr w:rsidR="000F1464" w:rsidRPr="00DB2D06" w:rsidTr="00414FAF">
        <w:tc>
          <w:tcPr>
            <w:tcW w:w="4111" w:type="dxa"/>
          </w:tcPr>
          <w:p w:rsidR="000F1464" w:rsidRPr="00DB2D06" w:rsidRDefault="000F1464" w:rsidP="00414FAF">
            <w:pPr>
              <w:pStyle w:val="ConsPlusNonformat"/>
              <w:widowControl/>
              <w:rPr>
                <w:rFonts w:ascii="Times New Roman" w:hAnsi="Times New Roman" w:cs="Times New Roman"/>
                <w:sz w:val="26"/>
                <w:szCs w:val="26"/>
              </w:rPr>
            </w:pPr>
            <w:r w:rsidRPr="00DB2D06">
              <w:rPr>
                <w:rFonts w:ascii="Times New Roman" w:hAnsi="Times New Roman" w:cs="Times New Roman"/>
                <w:b/>
                <w:sz w:val="26"/>
                <w:szCs w:val="26"/>
              </w:rPr>
              <w:t>Итого по подпрограмме</w:t>
            </w:r>
          </w:p>
        </w:tc>
        <w:tc>
          <w:tcPr>
            <w:tcW w:w="1276" w:type="dxa"/>
          </w:tcPr>
          <w:p w:rsidR="000F1464" w:rsidRPr="00DB2D06" w:rsidRDefault="000F1464" w:rsidP="000F1464">
            <w:pPr>
              <w:ind w:left="-108" w:right="-137"/>
              <w:jc w:val="center"/>
              <w:rPr>
                <w:bCs/>
                <w:sz w:val="26"/>
                <w:szCs w:val="26"/>
              </w:rPr>
            </w:pPr>
            <w:r w:rsidRPr="00DB2D06">
              <w:rPr>
                <w:bCs/>
                <w:sz w:val="26"/>
                <w:szCs w:val="26"/>
              </w:rPr>
              <w:t>1046,032</w:t>
            </w:r>
          </w:p>
          <w:p w:rsidR="000F1464" w:rsidRPr="00DB2D06" w:rsidRDefault="000F1464" w:rsidP="009F7ED2">
            <w:pPr>
              <w:ind w:right="-137"/>
              <w:rPr>
                <w:bCs/>
                <w:sz w:val="26"/>
                <w:szCs w:val="26"/>
              </w:rPr>
            </w:pPr>
          </w:p>
        </w:tc>
        <w:tc>
          <w:tcPr>
            <w:tcW w:w="1418" w:type="dxa"/>
          </w:tcPr>
          <w:p w:rsidR="000F1464" w:rsidRPr="00DB2D06" w:rsidRDefault="000F1464" w:rsidP="000F1464">
            <w:pPr>
              <w:jc w:val="center"/>
              <w:rPr>
                <w:bCs/>
                <w:sz w:val="26"/>
                <w:szCs w:val="26"/>
              </w:rPr>
            </w:pPr>
            <w:r w:rsidRPr="00DB2D06">
              <w:rPr>
                <w:bCs/>
                <w:sz w:val="26"/>
                <w:szCs w:val="26"/>
              </w:rPr>
              <w:t>223,368</w:t>
            </w:r>
          </w:p>
        </w:tc>
        <w:tc>
          <w:tcPr>
            <w:tcW w:w="1275" w:type="dxa"/>
          </w:tcPr>
          <w:p w:rsidR="000F1464" w:rsidRPr="00DB2D06" w:rsidRDefault="000F1464" w:rsidP="000F1464">
            <w:pPr>
              <w:ind w:left="-108" w:right="-136"/>
              <w:jc w:val="center"/>
              <w:rPr>
                <w:bCs/>
                <w:sz w:val="26"/>
                <w:szCs w:val="26"/>
              </w:rPr>
            </w:pPr>
            <w:r w:rsidRPr="00DB2D06">
              <w:rPr>
                <w:bCs/>
                <w:sz w:val="26"/>
                <w:szCs w:val="26"/>
              </w:rPr>
              <w:t>408,434</w:t>
            </w:r>
          </w:p>
        </w:tc>
        <w:tc>
          <w:tcPr>
            <w:tcW w:w="1418" w:type="dxa"/>
          </w:tcPr>
          <w:p w:rsidR="000F1464" w:rsidRPr="00DB2D06" w:rsidRDefault="000F1464" w:rsidP="000F1464">
            <w:pPr>
              <w:ind w:left="-80" w:right="-108"/>
              <w:jc w:val="center"/>
              <w:rPr>
                <w:bCs/>
                <w:sz w:val="26"/>
                <w:szCs w:val="26"/>
              </w:rPr>
            </w:pPr>
            <w:r w:rsidRPr="00DB2D06">
              <w:rPr>
                <w:bCs/>
                <w:sz w:val="26"/>
                <w:szCs w:val="26"/>
              </w:rPr>
              <w:t>414,230</w:t>
            </w:r>
          </w:p>
          <w:p w:rsidR="000F1464" w:rsidRPr="00DB2D06" w:rsidRDefault="000F1464" w:rsidP="009F7ED2">
            <w:pPr>
              <w:ind w:right="-108"/>
              <w:rPr>
                <w:bCs/>
                <w:sz w:val="26"/>
                <w:szCs w:val="26"/>
              </w:rPr>
            </w:pPr>
          </w:p>
        </w:tc>
      </w:tr>
      <w:tr w:rsidR="00491439" w:rsidRPr="00DB2D06" w:rsidTr="00414FAF">
        <w:tc>
          <w:tcPr>
            <w:tcW w:w="9498" w:type="dxa"/>
            <w:gridSpan w:val="5"/>
          </w:tcPr>
          <w:p w:rsidR="00491439" w:rsidRPr="00DB2D06" w:rsidRDefault="00491439" w:rsidP="00414FAF">
            <w:pPr>
              <w:pStyle w:val="ConsPlusNonformat"/>
              <w:widowControl/>
              <w:jc w:val="center"/>
              <w:rPr>
                <w:rFonts w:ascii="Times New Roman" w:hAnsi="Times New Roman" w:cs="Times New Roman"/>
                <w:sz w:val="26"/>
                <w:szCs w:val="26"/>
              </w:rPr>
            </w:pPr>
            <w:r w:rsidRPr="00DB2D06">
              <w:rPr>
                <w:rFonts w:ascii="Times New Roman" w:hAnsi="Times New Roman" w:cs="Times New Roman"/>
                <w:b/>
                <w:sz w:val="26"/>
                <w:szCs w:val="26"/>
              </w:rPr>
              <w:t xml:space="preserve">Муниципальная программа </w:t>
            </w:r>
            <w:r w:rsidRPr="00DB2D06">
              <w:rPr>
                <w:rFonts w:ascii="Times New Roman" w:hAnsi="Times New Roman" w:cs="Times New Roman"/>
                <w:b/>
                <w:bCs/>
                <w:sz w:val="26"/>
                <w:szCs w:val="26"/>
              </w:rPr>
              <w:t>«Экономическое развитие в Ярославском муниципальном районе на 2023-2025 годы»</w:t>
            </w:r>
          </w:p>
        </w:tc>
      </w:tr>
      <w:tr w:rsidR="000F1464" w:rsidRPr="00DB2D06" w:rsidTr="00414FAF">
        <w:tc>
          <w:tcPr>
            <w:tcW w:w="4111" w:type="dxa"/>
            <w:shd w:val="clear" w:color="auto" w:fill="auto"/>
          </w:tcPr>
          <w:p w:rsidR="000F1464" w:rsidRPr="00DB2D06" w:rsidRDefault="000F1464" w:rsidP="00414FAF">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Итого по муниципальной программе</w:t>
            </w:r>
          </w:p>
        </w:tc>
        <w:tc>
          <w:tcPr>
            <w:tcW w:w="1276" w:type="dxa"/>
            <w:shd w:val="clear" w:color="auto" w:fill="auto"/>
          </w:tcPr>
          <w:p w:rsidR="000F1464" w:rsidRPr="00DB2D06" w:rsidRDefault="000F1464" w:rsidP="009F7ED2">
            <w:pPr>
              <w:jc w:val="center"/>
              <w:rPr>
                <w:b/>
                <w:bCs/>
                <w:sz w:val="26"/>
                <w:szCs w:val="26"/>
              </w:rPr>
            </w:pPr>
            <w:r w:rsidRPr="00DB2D06">
              <w:rPr>
                <w:b/>
                <w:bCs/>
                <w:sz w:val="26"/>
                <w:szCs w:val="26"/>
              </w:rPr>
              <w:t>1406,032</w:t>
            </w:r>
          </w:p>
        </w:tc>
        <w:tc>
          <w:tcPr>
            <w:tcW w:w="1418" w:type="dxa"/>
            <w:shd w:val="clear" w:color="auto" w:fill="auto"/>
          </w:tcPr>
          <w:p w:rsidR="000F1464" w:rsidRPr="00DB2D06" w:rsidRDefault="000F1464" w:rsidP="000F1464">
            <w:pPr>
              <w:jc w:val="center"/>
              <w:rPr>
                <w:b/>
                <w:bCs/>
                <w:sz w:val="26"/>
                <w:szCs w:val="26"/>
              </w:rPr>
            </w:pPr>
            <w:r w:rsidRPr="00DB2D06">
              <w:rPr>
                <w:b/>
                <w:bCs/>
                <w:sz w:val="26"/>
                <w:szCs w:val="26"/>
              </w:rPr>
              <w:t>253,368</w:t>
            </w:r>
          </w:p>
        </w:tc>
        <w:tc>
          <w:tcPr>
            <w:tcW w:w="1275" w:type="dxa"/>
            <w:shd w:val="clear" w:color="auto" w:fill="auto"/>
          </w:tcPr>
          <w:p w:rsidR="000F1464" w:rsidRPr="00DB2D06" w:rsidRDefault="000F1464" w:rsidP="000F1464">
            <w:pPr>
              <w:rPr>
                <w:b/>
              </w:rPr>
            </w:pPr>
            <w:r w:rsidRPr="00DB2D06">
              <w:rPr>
                <w:b/>
                <w:bCs/>
                <w:sz w:val="26"/>
                <w:szCs w:val="26"/>
              </w:rPr>
              <w:t>438,434</w:t>
            </w:r>
          </w:p>
        </w:tc>
        <w:tc>
          <w:tcPr>
            <w:tcW w:w="1418" w:type="dxa"/>
            <w:shd w:val="clear" w:color="auto" w:fill="auto"/>
          </w:tcPr>
          <w:p w:rsidR="000F1464" w:rsidRPr="00DB2D06" w:rsidRDefault="000F1464" w:rsidP="000F1464">
            <w:pPr>
              <w:ind w:left="-108" w:right="-107"/>
              <w:jc w:val="center"/>
              <w:rPr>
                <w:b/>
                <w:bCs/>
                <w:sz w:val="26"/>
                <w:szCs w:val="26"/>
              </w:rPr>
            </w:pPr>
            <w:r w:rsidRPr="00DB2D06">
              <w:rPr>
                <w:b/>
                <w:bCs/>
                <w:sz w:val="26"/>
                <w:szCs w:val="26"/>
              </w:rPr>
              <w:t>714,230</w:t>
            </w:r>
          </w:p>
          <w:p w:rsidR="000F1464" w:rsidRPr="00DB2D06" w:rsidRDefault="000F1464" w:rsidP="009F7ED2">
            <w:pPr>
              <w:ind w:left="-108" w:right="-107"/>
              <w:rPr>
                <w:b/>
              </w:rPr>
            </w:pPr>
          </w:p>
        </w:tc>
      </w:tr>
      <w:tr w:rsidR="000F1464" w:rsidRPr="00DB2D06" w:rsidTr="00414FAF">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414FAF">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 районный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jc w:val="center"/>
              <w:rPr>
                <w:b/>
                <w:bCs/>
                <w:sz w:val="26"/>
                <w:szCs w:val="26"/>
              </w:rPr>
            </w:pPr>
            <w:r w:rsidRPr="00DB2D06">
              <w:rPr>
                <w:b/>
                <w:bCs/>
                <w:sz w:val="26"/>
                <w:szCs w:val="26"/>
              </w:rPr>
              <w:t>1406,032</w:t>
            </w:r>
          </w:p>
          <w:p w:rsidR="000F1464" w:rsidRPr="00DB2D06" w:rsidRDefault="000F1464" w:rsidP="009F7ED2">
            <w:pPr>
              <w:rPr>
                <w:b/>
                <w:bCs/>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jc w:val="center"/>
              <w:rPr>
                <w:b/>
                <w:bCs/>
                <w:sz w:val="26"/>
                <w:szCs w:val="26"/>
              </w:rPr>
            </w:pPr>
            <w:r w:rsidRPr="00DB2D06">
              <w:rPr>
                <w:b/>
                <w:bCs/>
                <w:sz w:val="26"/>
                <w:szCs w:val="26"/>
              </w:rPr>
              <w:t>253,368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rPr>
                <w:b/>
              </w:rPr>
            </w:pPr>
            <w:r w:rsidRPr="00DB2D06">
              <w:rPr>
                <w:b/>
                <w:bCs/>
                <w:sz w:val="26"/>
                <w:szCs w:val="26"/>
              </w:rPr>
              <w:t>438,434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ind w:left="-108" w:right="-107"/>
              <w:jc w:val="center"/>
              <w:rPr>
                <w:b/>
                <w:bCs/>
                <w:sz w:val="26"/>
                <w:szCs w:val="26"/>
              </w:rPr>
            </w:pPr>
            <w:r w:rsidRPr="00DB2D06">
              <w:rPr>
                <w:b/>
                <w:bCs/>
                <w:sz w:val="26"/>
                <w:szCs w:val="26"/>
              </w:rPr>
              <w:t>714,230</w:t>
            </w:r>
          </w:p>
          <w:p w:rsidR="000F1464" w:rsidRPr="00DB2D06" w:rsidRDefault="000F1464" w:rsidP="009F7ED2">
            <w:pPr>
              <w:ind w:left="-108" w:right="-107"/>
              <w:rPr>
                <w:b/>
              </w:rPr>
            </w:pPr>
          </w:p>
        </w:tc>
      </w:tr>
      <w:tr w:rsidR="000F1464" w:rsidRPr="00DB2D06" w:rsidTr="00414FAF">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414FAF">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 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F1464" w:rsidRPr="00DB2D06" w:rsidRDefault="000F1464" w:rsidP="000F1464">
            <w:pPr>
              <w:pStyle w:val="ConsPlusNonformat"/>
              <w:widowControl/>
              <w:rPr>
                <w:rFonts w:ascii="Times New Roman" w:hAnsi="Times New Roman" w:cs="Times New Roman"/>
                <w:b/>
                <w:sz w:val="26"/>
                <w:szCs w:val="26"/>
              </w:rPr>
            </w:pPr>
            <w:r w:rsidRPr="00DB2D06">
              <w:rPr>
                <w:rFonts w:ascii="Times New Roman" w:hAnsi="Times New Roman" w:cs="Times New Roman"/>
                <w:b/>
                <w:sz w:val="26"/>
                <w:szCs w:val="26"/>
              </w:rPr>
              <w:t>0,000</w:t>
            </w:r>
          </w:p>
        </w:tc>
      </w:tr>
    </w:tbl>
    <w:p w:rsidR="00491439" w:rsidRPr="00DB2D06" w:rsidRDefault="00491439" w:rsidP="00491439">
      <w:pPr>
        <w:overflowPunct w:val="0"/>
        <w:autoSpaceDE w:val="0"/>
        <w:autoSpaceDN w:val="0"/>
        <w:adjustRightInd w:val="0"/>
        <w:ind w:left="426"/>
        <w:jc w:val="center"/>
        <w:textAlignment w:val="baseline"/>
        <w:rPr>
          <w:b/>
          <w:bCs/>
          <w:sz w:val="28"/>
          <w:szCs w:val="28"/>
        </w:rPr>
      </w:pPr>
    </w:p>
    <w:p w:rsidR="00491439" w:rsidRPr="00DB2D06" w:rsidRDefault="00491439" w:rsidP="00491439">
      <w:pPr>
        <w:jc w:val="center"/>
        <w:rPr>
          <w:sz w:val="28"/>
          <w:szCs w:val="28"/>
        </w:rPr>
      </w:pPr>
    </w:p>
    <w:p w:rsidR="00491439" w:rsidRPr="00DB2D06" w:rsidRDefault="00491439" w:rsidP="00491439">
      <w:pPr>
        <w:jc w:val="center"/>
        <w:rPr>
          <w:sz w:val="28"/>
          <w:szCs w:val="28"/>
        </w:rPr>
        <w:sectPr w:rsidR="00491439" w:rsidRPr="00DB2D06" w:rsidSect="006114A9">
          <w:headerReference w:type="first" r:id="rId12"/>
          <w:pgSz w:w="11906" w:h="16838"/>
          <w:pgMar w:top="1276" w:right="737" w:bottom="992" w:left="1701" w:header="709" w:footer="709" w:gutter="0"/>
          <w:pgNumType w:start="1"/>
          <w:cols w:space="708"/>
          <w:titlePg/>
          <w:docGrid w:linePitch="360"/>
        </w:sectPr>
      </w:pPr>
    </w:p>
    <w:p w:rsidR="00491439" w:rsidRPr="00DB2D06" w:rsidRDefault="00491439" w:rsidP="00DA346A">
      <w:pPr>
        <w:ind w:left="5670" w:firstLine="567"/>
        <w:outlineLvl w:val="0"/>
        <w:rPr>
          <w:sz w:val="28"/>
          <w:szCs w:val="28"/>
        </w:rPr>
      </w:pPr>
      <w:r w:rsidRPr="00DB2D06">
        <w:rPr>
          <w:sz w:val="28"/>
          <w:szCs w:val="28"/>
        </w:rPr>
        <w:lastRenderedPageBreak/>
        <w:t xml:space="preserve">ПРИЛОЖЕНИЕ 1 </w:t>
      </w:r>
    </w:p>
    <w:p w:rsidR="00491439" w:rsidRPr="00DB2D06" w:rsidRDefault="00491439" w:rsidP="00491439">
      <w:pPr>
        <w:ind w:left="6237"/>
        <w:rPr>
          <w:sz w:val="28"/>
          <w:szCs w:val="28"/>
        </w:rPr>
      </w:pPr>
      <w:r w:rsidRPr="00DB2D06">
        <w:rPr>
          <w:sz w:val="28"/>
          <w:szCs w:val="28"/>
        </w:rPr>
        <w:t>к муниципальной программе</w:t>
      </w:r>
    </w:p>
    <w:p w:rsidR="00491439" w:rsidRPr="00DB2D06" w:rsidRDefault="00491439" w:rsidP="00491439">
      <w:pPr>
        <w:ind w:left="5670"/>
        <w:rPr>
          <w:sz w:val="28"/>
          <w:szCs w:val="28"/>
        </w:rPr>
      </w:pPr>
    </w:p>
    <w:p w:rsidR="00491439" w:rsidRPr="00DB2D06" w:rsidRDefault="00491439" w:rsidP="00491439">
      <w:pPr>
        <w:autoSpaceDE w:val="0"/>
        <w:autoSpaceDN w:val="0"/>
        <w:adjustRightInd w:val="0"/>
        <w:ind w:firstLine="426"/>
        <w:jc w:val="center"/>
        <w:rPr>
          <w:b/>
          <w:sz w:val="28"/>
          <w:szCs w:val="28"/>
        </w:rPr>
      </w:pPr>
    </w:p>
    <w:p w:rsidR="00491439" w:rsidRPr="00DB2D06" w:rsidRDefault="00491439" w:rsidP="00491439">
      <w:pPr>
        <w:autoSpaceDE w:val="0"/>
        <w:autoSpaceDN w:val="0"/>
        <w:adjustRightInd w:val="0"/>
        <w:ind w:firstLine="426"/>
        <w:jc w:val="center"/>
        <w:rPr>
          <w:sz w:val="28"/>
          <w:szCs w:val="28"/>
        </w:rPr>
      </w:pPr>
    </w:p>
    <w:p w:rsidR="00491439" w:rsidRPr="00DB2D06" w:rsidRDefault="00491439" w:rsidP="00DA346A">
      <w:pPr>
        <w:pStyle w:val="ConsPlusNonformat"/>
        <w:widowControl/>
        <w:jc w:val="center"/>
        <w:outlineLvl w:val="0"/>
        <w:rPr>
          <w:rFonts w:ascii="Times New Roman" w:hAnsi="Times New Roman" w:cs="Times New Roman"/>
          <w:b/>
          <w:sz w:val="28"/>
          <w:szCs w:val="28"/>
        </w:rPr>
      </w:pPr>
      <w:r w:rsidRPr="00DB2D06">
        <w:rPr>
          <w:rFonts w:ascii="Times New Roman" w:hAnsi="Times New Roman" w:cs="Times New Roman"/>
          <w:b/>
          <w:sz w:val="28"/>
          <w:szCs w:val="28"/>
        </w:rPr>
        <w:t xml:space="preserve">Подпрограмма  </w:t>
      </w:r>
    </w:p>
    <w:p w:rsidR="00491439" w:rsidRPr="00DB2D06" w:rsidRDefault="00491439" w:rsidP="00491439">
      <w:pPr>
        <w:pStyle w:val="ConsPlusCell"/>
        <w:widowControl/>
        <w:ind w:left="72"/>
        <w:jc w:val="center"/>
        <w:rPr>
          <w:rFonts w:ascii="Times New Roman" w:hAnsi="Times New Roman" w:cs="Times New Roman"/>
          <w:sz w:val="28"/>
          <w:szCs w:val="28"/>
        </w:rPr>
      </w:pPr>
      <w:r w:rsidRPr="00DB2D06">
        <w:rPr>
          <w:rFonts w:ascii="Times New Roman" w:hAnsi="Times New Roman" w:cs="Times New Roman"/>
          <w:sz w:val="28"/>
          <w:szCs w:val="28"/>
        </w:rPr>
        <w:t>«Развитие субъектов малого и среднего предпринимательства Ярославского муниципального района на 2023-2025 годы»</w:t>
      </w:r>
    </w:p>
    <w:p w:rsidR="00491439" w:rsidRPr="00DB2D06" w:rsidRDefault="00491439" w:rsidP="00491439">
      <w:pPr>
        <w:pStyle w:val="ConsPlusNonformat"/>
        <w:widowControl/>
        <w:jc w:val="center"/>
        <w:rPr>
          <w:rFonts w:ascii="Times New Roman" w:hAnsi="Times New Roman" w:cs="Times New Roman"/>
          <w:sz w:val="28"/>
          <w:szCs w:val="28"/>
        </w:rPr>
      </w:pPr>
    </w:p>
    <w:p w:rsidR="00491439" w:rsidRPr="00DB2D06" w:rsidRDefault="00491439" w:rsidP="00DA346A">
      <w:pPr>
        <w:pStyle w:val="ConsPlusNonformat"/>
        <w:widowControl/>
        <w:jc w:val="center"/>
        <w:outlineLvl w:val="0"/>
        <w:rPr>
          <w:rFonts w:ascii="Times New Roman" w:hAnsi="Times New Roman" w:cs="Times New Roman"/>
          <w:b/>
          <w:sz w:val="28"/>
          <w:szCs w:val="28"/>
        </w:rPr>
      </w:pPr>
      <w:r w:rsidRPr="00DB2D06">
        <w:rPr>
          <w:rFonts w:ascii="Times New Roman" w:hAnsi="Times New Roman" w:cs="Times New Roman"/>
          <w:b/>
          <w:sz w:val="28"/>
          <w:szCs w:val="28"/>
        </w:rPr>
        <w:t xml:space="preserve">Паспорт подпрограммы </w:t>
      </w:r>
    </w:p>
    <w:p w:rsidR="00491439" w:rsidRPr="00DB2D06" w:rsidRDefault="00491439" w:rsidP="00491439">
      <w:pPr>
        <w:autoSpaceDE w:val="0"/>
        <w:autoSpaceDN w:val="0"/>
        <w:adjustRightInd w:val="0"/>
        <w:ind w:firstLine="426"/>
        <w:jc w:val="center"/>
        <w:rPr>
          <w:sz w:val="28"/>
          <w:szCs w:val="28"/>
        </w:rPr>
      </w:pPr>
    </w:p>
    <w:tbl>
      <w:tblPr>
        <w:tblW w:w="9356" w:type="dxa"/>
        <w:tblInd w:w="212" w:type="dxa"/>
        <w:tblLayout w:type="fixed"/>
        <w:tblCellMar>
          <w:left w:w="70" w:type="dxa"/>
          <w:right w:w="70" w:type="dxa"/>
        </w:tblCellMar>
        <w:tblLook w:val="0000" w:firstRow="0" w:lastRow="0" w:firstColumn="0" w:lastColumn="0" w:noHBand="0" w:noVBand="0"/>
      </w:tblPr>
      <w:tblGrid>
        <w:gridCol w:w="3119"/>
        <w:gridCol w:w="6237"/>
      </w:tblGrid>
      <w:tr w:rsidR="00491439" w:rsidRPr="00DB2D06" w:rsidTr="00414FAF">
        <w:trPr>
          <w:cantSplit/>
          <w:trHeight w:val="1187"/>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Наименование подпрограммы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Nonformat"/>
              <w:widowControl/>
              <w:rPr>
                <w:sz w:val="28"/>
                <w:szCs w:val="28"/>
              </w:rPr>
            </w:pPr>
            <w:r w:rsidRPr="00DB2D06">
              <w:rPr>
                <w:rFonts w:ascii="Times New Roman" w:hAnsi="Times New Roman" w:cs="Times New Roman"/>
                <w:sz w:val="28"/>
                <w:szCs w:val="28"/>
              </w:rPr>
              <w:t>«Развитие субъектов малого и среднего предпринимательства Ярославского муниципального района на 2023-2025 годы»</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Ответственный исполнитель подпрограммы</w:t>
            </w:r>
            <w:r w:rsidRPr="00DB2D06">
              <w:rPr>
                <w:rFonts w:ascii="Times New Roman" w:hAnsi="Times New Roman" w:cs="Times New Roman"/>
                <w:sz w:val="28"/>
                <w:szCs w:val="28"/>
                <w:lang w:val="en-US"/>
              </w:rPr>
              <w:t xml:space="preserve"> </w:t>
            </w:r>
            <w:r w:rsidRPr="00DB2D06">
              <w:rPr>
                <w:rFonts w:ascii="Times New Roman" w:hAnsi="Times New Roman" w:cs="Times New Roman"/>
                <w:sz w:val="28"/>
                <w:szCs w:val="28"/>
              </w:rPr>
              <w:t xml:space="preserve">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Управление финансов и социально-экономического развития Администрации ЯМР</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 Куратор подпрограммы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firstLine="72"/>
              <w:rPr>
                <w:rFonts w:ascii="Times New Roman" w:hAnsi="Times New Roman" w:cs="Times New Roman"/>
                <w:sz w:val="28"/>
                <w:szCs w:val="28"/>
              </w:rPr>
            </w:pPr>
            <w:r w:rsidRPr="00DB2D06">
              <w:rPr>
                <w:rFonts w:ascii="Times New Roman" w:hAnsi="Times New Roman" w:cs="Times New Roman"/>
                <w:sz w:val="28"/>
                <w:szCs w:val="28"/>
              </w:rPr>
              <w:t>Заместитель Главы Администрации ЯМР по экономике и финансам</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Сроки реализации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2023-2025 годы</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Исполнители мероприятий подпрограммы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firstLine="72"/>
              <w:rPr>
                <w:rFonts w:ascii="Times New Roman" w:hAnsi="Times New Roman" w:cs="Times New Roman"/>
                <w:sz w:val="28"/>
                <w:szCs w:val="28"/>
              </w:rPr>
            </w:pPr>
            <w:r w:rsidRPr="00DB2D06">
              <w:rPr>
                <w:rFonts w:ascii="Times New Roman" w:hAnsi="Times New Roman" w:cs="Times New Roman"/>
                <w:sz w:val="28"/>
                <w:szCs w:val="28"/>
              </w:rPr>
              <w:t>Управление финансов и социально-экономического развития Администрации ЯМР</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Участники мероприятий подпрограммы</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AE4328">
            <w:pPr>
              <w:pStyle w:val="ConsPlusCell"/>
              <w:widowControl/>
              <w:ind w:left="71" w:firstLine="1"/>
              <w:rPr>
                <w:rFonts w:ascii="Times New Roman" w:hAnsi="Times New Roman" w:cs="Times New Roman"/>
                <w:sz w:val="28"/>
                <w:szCs w:val="28"/>
              </w:rPr>
            </w:pPr>
            <w:r w:rsidRPr="00DB2D06">
              <w:rPr>
                <w:rFonts w:ascii="Times New Roman" w:hAnsi="Times New Roman" w:cs="Times New Roman"/>
                <w:sz w:val="28"/>
                <w:szCs w:val="28"/>
              </w:rPr>
              <w:t>Управление финансов и социально-экономического развития Администрации ЯМР</w:t>
            </w:r>
          </w:p>
          <w:p w:rsidR="00AE4328" w:rsidRPr="00DB2D06" w:rsidRDefault="00AE4328" w:rsidP="00AE4328">
            <w:pPr>
              <w:pStyle w:val="ConsPlusCell"/>
              <w:widowControl/>
              <w:ind w:left="71" w:firstLine="1"/>
              <w:rPr>
                <w:rFonts w:ascii="Times New Roman" w:hAnsi="Times New Roman" w:cs="Times New Roman"/>
                <w:sz w:val="28"/>
                <w:szCs w:val="28"/>
              </w:rPr>
            </w:pPr>
            <w:r w:rsidRPr="00DB2D06">
              <w:rPr>
                <w:rFonts w:ascii="Times New Roman" w:hAnsi="Times New Roman" w:cs="Times New Roman"/>
                <w:sz w:val="28"/>
                <w:szCs w:val="28"/>
              </w:rPr>
              <w:t>Управление градостроительства и имущественных отношений Администрации ЯМР</w:t>
            </w:r>
          </w:p>
        </w:tc>
      </w:tr>
      <w:tr w:rsidR="00491439" w:rsidRPr="00DB2D06" w:rsidTr="00414FAF">
        <w:trPr>
          <w:cantSplit/>
          <w:trHeight w:val="24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Цель (цели) подпрограммы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Normal"/>
              <w:ind w:firstLine="0"/>
              <w:rPr>
                <w:rFonts w:ascii="Times New Roman" w:hAnsi="Times New Roman" w:cs="Times New Roman"/>
                <w:sz w:val="28"/>
                <w:szCs w:val="28"/>
              </w:rPr>
            </w:pPr>
            <w:r w:rsidRPr="00DB2D06">
              <w:rPr>
                <w:rFonts w:ascii="Times New Roman" w:hAnsi="Times New Roman" w:cs="Times New Roman"/>
                <w:sz w:val="28"/>
                <w:szCs w:val="28"/>
              </w:rPr>
              <w:t>Оказание со</w:t>
            </w:r>
            <w:r w:rsidRPr="00DB2D06">
              <w:rPr>
                <w:rFonts w:ascii="Times New Roman" w:hAnsi="Times New Roman" w:cs="Times New Roman"/>
                <w:sz w:val="28"/>
                <w:szCs w:val="28"/>
              </w:rPr>
              <w:softHyphen/>
              <w:t>действия раз</w:t>
            </w:r>
            <w:r w:rsidRPr="00DB2D06">
              <w:rPr>
                <w:rFonts w:ascii="Times New Roman" w:hAnsi="Times New Roman" w:cs="Times New Roman"/>
                <w:sz w:val="28"/>
                <w:szCs w:val="28"/>
              </w:rPr>
              <w:softHyphen/>
              <w:t>витию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ства, формирование благоприятных условий для развития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ства,  способствующих увеличению вклада субъек</w:t>
            </w:r>
            <w:r w:rsidRPr="00DB2D06">
              <w:rPr>
                <w:rFonts w:ascii="Times New Roman" w:hAnsi="Times New Roman" w:cs="Times New Roman"/>
                <w:sz w:val="28"/>
                <w:szCs w:val="28"/>
              </w:rPr>
              <w:softHyphen/>
              <w:t>тов малого и среднего пред</w:t>
            </w:r>
            <w:r w:rsidRPr="00DB2D06">
              <w:rPr>
                <w:rFonts w:ascii="Times New Roman" w:hAnsi="Times New Roman" w:cs="Times New Roman"/>
                <w:sz w:val="28"/>
                <w:szCs w:val="28"/>
              </w:rPr>
              <w:softHyphen/>
              <w:t>приниматель</w:t>
            </w:r>
            <w:r w:rsidRPr="00DB2D06">
              <w:rPr>
                <w:rFonts w:ascii="Times New Roman" w:hAnsi="Times New Roman" w:cs="Times New Roman"/>
                <w:sz w:val="28"/>
                <w:szCs w:val="28"/>
              </w:rPr>
              <w:softHyphen/>
              <w:t>ства  в экономику Ярославского муниципального района</w:t>
            </w:r>
          </w:p>
        </w:tc>
      </w:tr>
      <w:tr w:rsidR="00491439" w:rsidRPr="00DB2D06" w:rsidTr="00414FAF">
        <w:trPr>
          <w:cantSplit/>
          <w:trHeight w:val="2421"/>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Объемы и источники финансирования подпрограммы                      </w:t>
            </w:r>
          </w:p>
        </w:tc>
        <w:tc>
          <w:tcPr>
            <w:tcW w:w="6237" w:type="dxa"/>
            <w:tcBorders>
              <w:top w:val="single" w:sz="6" w:space="0" w:color="auto"/>
              <w:left w:val="single" w:sz="6" w:space="0" w:color="auto"/>
              <w:bottom w:val="single" w:sz="6" w:space="0" w:color="auto"/>
              <w:right w:val="single" w:sz="6" w:space="0" w:color="auto"/>
            </w:tcBorders>
          </w:tcPr>
          <w:tbl>
            <w:tblPr>
              <w:tblW w:w="6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851"/>
              <w:gridCol w:w="992"/>
              <w:gridCol w:w="850"/>
              <w:gridCol w:w="1276"/>
            </w:tblGrid>
            <w:tr w:rsidR="00491439" w:rsidRPr="00DB2D06" w:rsidTr="00414FAF">
              <w:trPr>
                <w:trHeight w:val="113"/>
              </w:trPr>
              <w:tc>
                <w:tcPr>
                  <w:tcW w:w="2193" w:type="dxa"/>
                  <w:vMerge w:val="restart"/>
                </w:tcPr>
                <w:p w:rsidR="00491439" w:rsidRPr="00DB2D06" w:rsidRDefault="00491439" w:rsidP="00414FAF">
                  <w:pPr>
                    <w:rPr>
                      <w:bCs/>
                    </w:rPr>
                  </w:pPr>
                  <w:r w:rsidRPr="00DB2D06">
                    <w:rPr>
                      <w:bCs/>
                    </w:rPr>
                    <w:t>Источники финансирования</w:t>
                  </w:r>
                </w:p>
              </w:tc>
              <w:tc>
                <w:tcPr>
                  <w:tcW w:w="3969" w:type="dxa"/>
                  <w:gridSpan w:val="4"/>
                </w:tcPr>
                <w:p w:rsidR="00491439" w:rsidRPr="00DB2D06" w:rsidRDefault="00491439" w:rsidP="00414FAF">
                  <w:pPr>
                    <w:jc w:val="center"/>
                    <w:rPr>
                      <w:bCs/>
                    </w:rPr>
                  </w:pPr>
                  <w:r w:rsidRPr="00DB2D06">
                    <w:rPr>
                      <w:bCs/>
                    </w:rPr>
                    <w:t>Объем финансирования, тыс. руб.</w:t>
                  </w:r>
                </w:p>
              </w:tc>
            </w:tr>
            <w:tr w:rsidR="00491439" w:rsidRPr="00DB2D06" w:rsidTr="00414FAF">
              <w:trPr>
                <w:trHeight w:val="113"/>
              </w:trPr>
              <w:tc>
                <w:tcPr>
                  <w:tcW w:w="2193" w:type="dxa"/>
                  <w:vMerge/>
                </w:tcPr>
                <w:p w:rsidR="00491439" w:rsidRPr="00DB2D06" w:rsidRDefault="00491439" w:rsidP="00414FAF">
                  <w:pPr>
                    <w:rPr>
                      <w:bCs/>
                    </w:rPr>
                  </w:pPr>
                </w:p>
              </w:tc>
              <w:tc>
                <w:tcPr>
                  <w:tcW w:w="851" w:type="dxa"/>
                  <w:vMerge w:val="restart"/>
                </w:tcPr>
                <w:p w:rsidR="00491439" w:rsidRPr="00DB2D06" w:rsidRDefault="00491439" w:rsidP="00414FAF">
                  <w:pPr>
                    <w:rPr>
                      <w:bCs/>
                    </w:rPr>
                  </w:pPr>
                  <w:r w:rsidRPr="00DB2D06">
                    <w:rPr>
                      <w:bCs/>
                    </w:rPr>
                    <w:t>Всего</w:t>
                  </w:r>
                </w:p>
              </w:tc>
              <w:tc>
                <w:tcPr>
                  <w:tcW w:w="3118" w:type="dxa"/>
                  <w:gridSpan w:val="3"/>
                </w:tcPr>
                <w:p w:rsidR="00491439" w:rsidRPr="00DB2D06" w:rsidRDefault="00491439" w:rsidP="00414FAF">
                  <w:pPr>
                    <w:jc w:val="center"/>
                    <w:rPr>
                      <w:bCs/>
                    </w:rPr>
                  </w:pPr>
                  <w:r w:rsidRPr="00DB2D06">
                    <w:rPr>
                      <w:bCs/>
                    </w:rPr>
                    <w:t>В том числе по годам</w:t>
                  </w:r>
                </w:p>
              </w:tc>
            </w:tr>
            <w:tr w:rsidR="00491439" w:rsidRPr="00DB2D06" w:rsidTr="00414FAF">
              <w:trPr>
                <w:trHeight w:val="112"/>
              </w:trPr>
              <w:tc>
                <w:tcPr>
                  <w:tcW w:w="2193" w:type="dxa"/>
                  <w:vMerge/>
                </w:tcPr>
                <w:p w:rsidR="00491439" w:rsidRPr="00DB2D06" w:rsidRDefault="00491439" w:rsidP="00414FAF">
                  <w:pPr>
                    <w:rPr>
                      <w:bCs/>
                    </w:rPr>
                  </w:pPr>
                </w:p>
              </w:tc>
              <w:tc>
                <w:tcPr>
                  <w:tcW w:w="851" w:type="dxa"/>
                  <w:vMerge/>
                </w:tcPr>
                <w:p w:rsidR="00491439" w:rsidRPr="00DB2D06" w:rsidRDefault="00491439" w:rsidP="00414FAF">
                  <w:pPr>
                    <w:rPr>
                      <w:bCs/>
                    </w:rPr>
                  </w:pPr>
                </w:p>
              </w:tc>
              <w:tc>
                <w:tcPr>
                  <w:tcW w:w="992" w:type="dxa"/>
                </w:tcPr>
                <w:p w:rsidR="00491439" w:rsidRPr="00DB2D06" w:rsidRDefault="00491439" w:rsidP="00414FAF">
                  <w:pPr>
                    <w:jc w:val="center"/>
                    <w:rPr>
                      <w:bCs/>
                    </w:rPr>
                  </w:pPr>
                  <w:r w:rsidRPr="00DB2D06">
                    <w:rPr>
                      <w:bCs/>
                    </w:rPr>
                    <w:t>2023</w:t>
                  </w:r>
                </w:p>
              </w:tc>
              <w:tc>
                <w:tcPr>
                  <w:tcW w:w="850" w:type="dxa"/>
                </w:tcPr>
                <w:p w:rsidR="00491439" w:rsidRPr="00DB2D06" w:rsidRDefault="00491439" w:rsidP="00414FAF">
                  <w:pPr>
                    <w:jc w:val="center"/>
                    <w:rPr>
                      <w:bCs/>
                    </w:rPr>
                  </w:pPr>
                  <w:r w:rsidRPr="00DB2D06">
                    <w:rPr>
                      <w:bCs/>
                    </w:rPr>
                    <w:t>2024</w:t>
                  </w:r>
                </w:p>
              </w:tc>
              <w:tc>
                <w:tcPr>
                  <w:tcW w:w="1276" w:type="dxa"/>
                </w:tcPr>
                <w:p w:rsidR="00491439" w:rsidRPr="00DB2D06" w:rsidRDefault="00491439" w:rsidP="00414FAF">
                  <w:pPr>
                    <w:jc w:val="center"/>
                    <w:rPr>
                      <w:bCs/>
                    </w:rPr>
                  </w:pPr>
                  <w:r w:rsidRPr="00DB2D06">
                    <w:rPr>
                      <w:bCs/>
                    </w:rPr>
                    <w:t>2025</w:t>
                  </w:r>
                </w:p>
              </w:tc>
            </w:tr>
            <w:tr w:rsidR="00491439" w:rsidRPr="00DB2D06" w:rsidTr="00414FAF">
              <w:tc>
                <w:tcPr>
                  <w:tcW w:w="2193" w:type="dxa"/>
                </w:tcPr>
                <w:p w:rsidR="00491439" w:rsidRPr="00DB2D06" w:rsidRDefault="00491439" w:rsidP="00414FAF">
                  <w:pPr>
                    <w:rPr>
                      <w:bCs/>
                    </w:rPr>
                  </w:pPr>
                  <w:r w:rsidRPr="00DB2D06">
                    <w:rPr>
                      <w:bCs/>
                    </w:rPr>
                    <w:t>Областной бюджет</w:t>
                  </w:r>
                </w:p>
              </w:tc>
              <w:tc>
                <w:tcPr>
                  <w:tcW w:w="851" w:type="dxa"/>
                </w:tcPr>
                <w:p w:rsidR="00491439" w:rsidRPr="00DB2D06" w:rsidRDefault="00491439" w:rsidP="00414FAF">
                  <w:pPr>
                    <w:jc w:val="center"/>
                    <w:rPr>
                      <w:bCs/>
                    </w:rPr>
                  </w:pPr>
                  <w:r w:rsidRPr="00DB2D06">
                    <w:rPr>
                      <w:bCs/>
                    </w:rPr>
                    <w:t>0,000</w:t>
                  </w:r>
                </w:p>
              </w:tc>
              <w:tc>
                <w:tcPr>
                  <w:tcW w:w="992" w:type="dxa"/>
                </w:tcPr>
                <w:p w:rsidR="00491439" w:rsidRPr="00DB2D06" w:rsidRDefault="00491439" w:rsidP="00414FAF">
                  <w:pPr>
                    <w:jc w:val="center"/>
                    <w:rPr>
                      <w:bCs/>
                    </w:rPr>
                  </w:pPr>
                  <w:r w:rsidRPr="00DB2D06">
                    <w:rPr>
                      <w:bCs/>
                    </w:rPr>
                    <w:t>0,000</w:t>
                  </w:r>
                </w:p>
              </w:tc>
              <w:tc>
                <w:tcPr>
                  <w:tcW w:w="850" w:type="dxa"/>
                </w:tcPr>
                <w:p w:rsidR="00491439" w:rsidRPr="00DB2D06" w:rsidRDefault="00491439" w:rsidP="00414FAF">
                  <w:pPr>
                    <w:jc w:val="center"/>
                    <w:rPr>
                      <w:bCs/>
                    </w:rPr>
                  </w:pPr>
                  <w:r w:rsidRPr="00DB2D06">
                    <w:rPr>
                      <w:bCs/>
                    </w:rPr>
                    <w:t>0,000</w:t>
                  </w:r>
                </w:p>
              </w:tc>
              <w:tc>
                <w:tcPr>
                  <w:tcW w:w="1276" w:type="dxa"/>
                </w:tcPr>
                <w:p w:rsidR="00491439" w:rsidRPr="00DB2D06" w:rsidRDefault="00491439" w:rsidP="00414FAF">
                  <w:pPr>
                    <w:jc w:val="center"/>
                    <w:rPr>
                      <w:bCs/>
                    </w:rPr>
                  </w:pPr>
                  <w:r w:rsidRPr="00DB2D06">
                    <w:rPr>
                      <w:bCs/>
                    </w:rPr>
                    <w:t>0,000</w:t>
                  </w:r>
                </w:p>
              </w:tc>
            </w:tr>
            <w:tr w:rsidR="000F1464" w:rsidRPr="00DB2D06" w:rsidTr="00414FAF">
              <w:tc>
                <w:tcPr>
                  <w:tcW w:w="2193" w:type="dxa"/>
                </w:tcPr>
                <w:p w:rsidR="000F1464" w:rsidRPr="00DB2D06" w:rsidRDefault="000F1464" w:rsidP="00414FAF">
                  <w:pPr>
                    <w:rPr>
                      <w:bCs/>
                    </w:rPr>
                  </w:pPr>
                  <w:r w:rsidRPr="00DB2D06">
                    <w:rPr>
                      <w:bCs/>
                    </w:rPr>
                    <w:t>Местный бюджет</w:t>
                  </w:r>
                </w:p>
              </w:tc>
              <w:tc>
                <w:tcPr>
                  <w:tcW w:w="851" w:type="dxa"/>
                </w:tcPr>
                <w:p w:rsidR="000F1464" w:rsidRPr="00DB2D06" w:rsidRDefault="000F1464" w:rsidP="000F1464">
                  <w:pPr>
                    <w:ind w:left="-108" w:right="-107"/>
                    <w:jc w:val="center"/>
                    <w:rPr>
                      <w:bCs/>
                    </w:rPr>
                  </w:pPr>
                  <w:r w:rsidRPr="00DB2D06">
                    <w:rPr>
                      <w:bCs/>
                    </w:rPr>
                    <w:t>360,000</w:t>
                  </w:r>
                </w:p>
              </w:tc>
              <w:tc>
                <w:tcPr>
                  <w:tcW w:w="992" w:type="dxa"/>
                </w:tcPr>
                <w:p w:rsidR="000F1464" w:rsidRPr="00DB2D06" w:rsidRDefault="000F1464" w:rsidP="000F1464">
                  <w:pPr>
                    <w:ind w:left="-108" w:right="-107"/>
                    <w:jc w:val="center"/>
                    <w:rPr>
                      <w:bCs/>
                    </w:rPr>
                  </w:pPr>
                  <w:r w:rsidRPr="00DB2D06">
                    <w:rPr>
                      <w:bCs/>
                    </w:rPr>
                    <w:t>30,000</w:t>
                  </w:r>
                </w:p>
              </w:tc>
              <w:tc>
                <w:tcPr>
                  <w:tcW w:w="850" w:type="dxa"/>
                </w:tcPr>
                <w:p w:rsidR="000F1464" w:rsidRPr="00DB2D06" w:rsidRDefault="000F1464" w:rsidP="000F1464">
                  <w:pPr>
                    <w:ind w:left="-108" w:right="-107"/>
                    <w:jc w:val="center"/>
                    <w:rPr>
                      <w:bCs/>
                    </w:rPr>
                  </w:pPr>
                  <w:r w:rsidRPr="00DB2D06">
                    <w:rPr>
                      <w:bCs/>
                    </w:rPr>
                    <w:t>30,000</w:t>
                  </w:r>
                </w:p>
              </w:tc>
              <w:tc>
                <w:tcPr>
                  <w:tcW w:w="1276" w:type="dxa"/>
                </w:tcPr>
                <w:p w:rsidR="000F1464" w:rsidRPr="00DB2D06" w:rsidRDefault="000F1464" w:rsidP="000F1464">
                  <w:pPr>
                    <w:ind w:left="-108" w:right="-107"/>
                    <w:jc w:val="center"/>
                    <w:rPr>
                      <w:bCs/>
                    </w:rPr>
                  </w:pPr>
                  <w:r w:rsidRPr="00DB2D06">
                    <w:rPr>
                      <w:bCs/>
                    </w:rPr>
                    <w:t>300,000</w:t>
                  </w:r>
                </w:p>
              </w:tc>
            </w:tr>
            <w:tr w:rsidR="000F1464" w:rsidRPr="00DB2D06" w:rsidTr="00414FAF">
              <w:tc>
                <w:tcPr>
                  <w:tcW w:w="2193" w:type="dxa"/>
                </w:tcPr>
                <w:p w:rsidR="000F1464" w:rsidRPr="00DB2D06" w:rsidRDefault="000F1464" w:rsidP="00414FAF">
                  <w:pPr>
                    <w:rPr>
                      <w:b/>
                      <w:bCs/>
                    </w:rPr>
                  </w:pPr>
                  <w:r w:rsidRPr="00DB2D06">
                    <w:rPr>
                      <w:b/>
                      <w:bCs/>
                    </w:rPr>
                    <w:t>ИТОГО</w:t>
                  </w:r>
                </w:p>
              </w:tc>
              <w:tc>
                <w:tcPr>
                  <w:tcW w:w="851" w:type="dxa"/>
                </w:tcPr>
                <w:p w:rsidR="000F1464" w:rsidRPr="00DB2D06" w:rsidRDefault="000F1464" w:rsidP="000F1464">
                  <w:pPr>
                    <w:ind w:left="-108" w:right="-107"/>
                    <w:jc w:val="center"/>
                    <w:rPr>
                      <w:b/>
                      <w:bCs/>
                    </w:rPr>
                  </w:pPr>
                  <w:r w:rsidRPr="00DB2D06">
                    <w:rPr>
                      <w:b/>
                      <w:bCs/>
                    </w:rPr>
                    <w:t>360,000</w:t>
                  </w:r>
                </w:p>
              </w:tc>
              <w:tc>
                <w:tcPr>
                  <w:tcW w:w="992" w:type="dxa"/>
                </w:tcPr>
                <w:p w:rsidR="000F1464" w:rsidRPr="00DB2D06" w:rsidRDefault="000F1464" w:rsidP="000F1464">
                  <w:pPr>
                    <w:ind w:left="-108" w:right="-107"/>
                    <w:jc w:val="center"/>
                    <w:rPr>
                      <w:b/>
                      <w:bCs/>
                    </w:rPr>
                  </w:pPr>
                  <w:r w:rsidRPr="00DB2D06">
                    <w:rPr>
                      <w:b/>
                      <w:bCs/>
                    </w:rPr>
                    <w:t>30,000</w:t>
                  </w:r>
                </w:p>
              </w:tc>
              <w:tc>
                <w:tcPr>
                  <w:tcW w:w="850" w:type="dxa"/>
                </w:tcPr>
                <w:p w:rsidR="000F1464" w:rsidRPr="00DB2D06" w:rsidRDefault="000F1464" w:rsidP="000F1464">
                  <w:pPr>
                    <w:ind w:left="-108" w:right="-107"/>
                    <w:jc w:val="center"/>
                    <w:rPr>
                      <w:b/>
                      <w:bCs/>
                    </w:rPr>
                  </w:pPr>
                  <w:r w:rsidRPr="00DB2D06">
                    <w:rPr>
                      <w:b/>
                      <w:bCs/>
                    </w:rPr>
                    <w:t>30,000</w:t>
                  </w:r>
                </w:p>
              </w:tc>
              <w:tc>
                <w:tcPr>
                  <w:tcW w:w="1276" w:type="dxa"/>
                </w:tcPr>
                <w:p w:rsidR="000F1464" w:rsidRPr="00DB2D06" w:rsidRDefault="000F1464" w:rsidP="000F1464">
                  <w:pPr>
                    <w:ind w:left="-108" w:right="-107"/>
                    <w:jc w:val="center"/>
                    <w:rPr>
                      <w:b/>
                      <w:bCs/>
                    </w:rPr>
                  </w:pPr>
                  <w:r w:rsidRPr="00DB2D06">
                    <w:rPr>
                      <w:b/>
                      <w:bCs/>
                    </w:rPr>
                    <w:t>300,000</w:t>
                  </w:r>
                </w:p>
                <w:p w:rsidR="000F1464" w:rsidRPr="00DB2D06" w:rsidRDefault="000F1464" w:rsidP="000F1464">
                  <w:pPr>
                    <w:ind w:left="-108" w:right="-107"/>
                    <w:jc w:val="center"/>
                    <w:rPr>
                      <w:b/>
                      <w:bCs/>
                    </w:rPr>
                  </w:pPr>
                </w:p>
              </w:tc>
            </w:tr>
          </w:tbl>
          <w:p w:rsidR="00491439" w:rsidRPr="00DB2D06" w:rsidRDefault="00491439" w:rsidP="00414FAF">
            <w:pPr>
              <w:pStyle w:val="ConsPlusCell"/>
              <w:widowControl/>
              <w:ind w:firstLine="426"/>
              <w:rPr>
                <w:rFonts w:ascii="Times New Roman" w:hAnsi="Times New Roman" w:cs="Times New Roman"/>
                <w:sz w:val="28"/>
                <w:szCs w:val="28"/>
              </w:rPr>
            </w:pPr>
          </w:p>
        </w:tc>
      </w:tr>
      <w:tr w:rsidR="00491439" w:rsidRPr="00DB2D06" w:rsidTr="00414FAF">
        <w:trPr>
          <w:cantSplit/>
          <w:trHeight w:val="36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lastRenderedPageBreak/>
              <w:t xml:space="preserve">Конечные результаты реализации подпрограммы      </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Число  малых предприятий на 01.01.2026  – 87 единиц;</w:t>
            </w:r>
          </w:p>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Число  средних предприятий на 01.01.2026 – 9 единиц;</w:t>
            </w:r>
          </w:p>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Число  микропредприятий на 01.01.2026 – 931 единица;</w:t>
            </w:r>
          </w:p>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Число  индивидуальных предпринимателей на 01.01.2026 – 1953 единицы;</w:t>
            </w:r>
          </w:p>
        </w:tc>
      </w:tr>
      <w:tr w:rsidR="00491439" w:rsidRPr="00DB2D06" w:rsidTr="00414FAF">
        <w:trPr>
          <w:cantSplit/>
          <w:trHeight w:val="360"/>
        </w:trPr>
        <w:tc>
          <w:tcPr>
            <w:tcW w:w="3119"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Электронный адрес размещения в информационно-телекоммуникационной сети «Интернет»</w:t>
            </w:r>
          </w:p>
        </w:tc>
        <w:tc>
          <w:tcPr>
            <w:tcW w:w="6237"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Cell"/>
              <w:widowControl/>
              <w:ind w:firstLine="71"/>
              <w:rPr>
                <w:rFonts w:ascii="Times New Roman" w:hAnsi="Times New Roman" w:cs="Times New Roman"/>
                <w:sz w:val="28"/>
                <w:szCs w:val="28"/>
              </w:rPr>
            </w:pPr>
            <w:r w:rsidRPr="00DB2D06">
              <w:rPr>
                <w:rFonts w:ascii="Times New Roman" w:hAnsi="Times New Roman" w:cs="Times New Roman"/>
                <w:sz w:val="28"/>
                <w:szCs w:val="28"/>
              </w:rPr>
              <w:t>https://yamo.adm.yar.ru/dok-strat-plan/ekon3-2021.php</w:t>
            </w:r>
          </w:p>
        </w:tc>
      </w:tr>
    </w:tbl>
    <w:p w:rsidR="00491439" w:rsidRPr="00DB2D06" w:rsidRDefault="00491439" w:rsidP="00491439">
      <w:pPr>
        <w:autoSpaceDE w:val="0"/>
        <w:autoSpaceDN w:val="0"/>
        <w:adjustRightInd w:val="0"/>
        <w:ind w:firstLine="426"/>
        <w:jc w:val="center"/>
      </w:pPr>
    </w:p>
    <w:p w:rsidR="00491439" w:rsidRPr="00DB2D06" w:rsidRDefault="00491439" w:rsidP="00491439">
      <w:pPr>
        <w:numPr>
          <w:ilvl w:val="0"/>
          <w:numId w:val="29"/>
        </w:numPr>
        <w:autoSpaceDE w:val="0"/>
        <w:autoSpaceDN w:val="0"/>
        <w:adjustRightInd w:val="0"/>
        <w:jc w:val="center"/>
        <w:rPr>
          <w:sz w:val="28"/>
          <w:szCs w:val="28"/>
        </w:rPr>
      </w:pPr>
      <w:r w:rsidRPr="00DB2D06">
        <w:rPr>
          <w:sz w:val="28"/>
          <w:szCs w:val="28"/>
        </w:rPr>
        <w:t>Цель и целевые показатели подпрограммы</w:t>
      </w:r>
    </w:p>
    <w:p w:rsidR="00491439" w:rsidRPr="00DB2D06" w:rsidRDefault="00491439" w:rsidP="00491439">
      <w:pPr>
        <w:autoSpaceDE w:val="0"/>
        <w:autoSpaceDN w:val="0"/>
        <w:adjustRightInd w:val="0"/>
        <w:jc w:val="center"/>
        <w:rPr>
          <w:sz w:val="28"/>
          <w:szCs w:val="28"/>
        </w:rPr>
      </w:pPr>
    </w:p>
    <w:p w:rsidR="00491439" w:rsidRPr="00DB2D06" w:rsidRDefault="00491439" w:rsidP="00491439">
      <w:pPr>
        <w:autoSpaceDE w:val="0"/>
        <w:autoSpaceDN w:val="0"/>
        <w:adjustRightInd w:val="0"/>
        <w:ind w:firstLine="709"/>
        <w:jc w:val="both"/>
        <w:rPr>
          <w:sz w:val="28"/>
          <w:szCs w:val="28"/>
        </w:rPr>
      </w:pPr>
      <w:r w:rsidRPr="00DB2D06">
        <w:rPr>
          <w:sz w:val="28"/>
          <w:szCs w:val="28"/>
        </w:rPr>
        <w:t>Цель: Оказание со</w:t>
      </w:r>
      <w:r w:rsidRPr="00DB2D06">
        <w:rPr>
          <w:sz w:val="28"/>
          <w:szCs w:val="28"/>
        </w:rPr>
        <w:softHyphen/>
        <w:t>действия раз</w:t>
      </w:r>
      <w:r w:rsidRPr="00DB2D06">
        <w:rPr>
          <w:sz w:val="28"/>
          <w:szCs w:val="28"/>
        </w:rPr>
        <w:softHyphen/>
        <w:t>витию субъек</w:t>
      </w:r>
      <w:r w:rsidRPr="00DB2D06">
        <w:rPr>
          <w:sz w:val="28"/>
          <w:szCs w:val="28"/>
        </w:rPr>
        <w:softHyphen/>
        <w:t>тов малого и среднего предприниматель</w:t>
      </w:r>
      <w:r w:rsidRPr="00DB2D06">
        <w:rPr>
          <w:sz w:val="28"/>
          <w:szCs w:val="28"/>
        </w:rPr>
        <w:softHyphen/>
        <w:t>ства, формирование благоприятных условий для развития субъек</w:t>
      </w:r>
      <w:r w:rsidRPr="00DB2D06">
        <w:rPr>
          <w:sz w:val="28"/>
          <w:szCs w:val="28"/>
        </w:rPr>
        <w:softHyphen/>
        <w:t>тов малого и среднего пред</w:t>
      </w:r>
      <w:r w:rsidRPr="00DB2D06">
        <w:rPr>
          <w:sz w:val="28"/>
          <w:szCs w:val="28"/>
        </w:rPr>
        <w:softHyphen/>
        <w:t>приниматель</w:t>
      </w:r>
      <w:r w:rsidRPr="00DB2D06">
        <w:rPr>
          <w:sz w:val="28"/>
          <w:szCs w:val="28"/>
        </w:rPr>
        <w:softHyphen/>
        <w:t>ства, способствующих увеличению вклада субъек</w:t>
      </w:r>
      <w:r w:rsidRPr="00DB2D06">
        <w:rPr>
          <w:sz w:val="28"/>
          <w:szCs w:val="28"/>
        </w:rPr>
        <w:softHyphen/>
        <w:t>тов малого и среднего пред</w:t>
      </w:r>
      <w:r w:rsidRPr="00DB2D06">
        <w:rPr>
          <w:sz w:val="28"/>
          <w:szCs w:val="28"/>
        </w:rPr>
        <w:softHyphen/>
        <w:t>приниматель</w:t>
      </w:r>
      <w:r w:rsidRPr="00DB2D06">
        <w:rPr>
          <w:sz w:val="28"/>
          <w:szCs w:val="28"/>
        </w:rPr>
        <w:softHyphen/>
        <w:t xml:space="preserve">ства в экономику Ярославского муниципального района. </w:t>
      </w:r>
    </w:p>
    <w:p w:rsidR="00491439" w:rsidRPr="00DB2D06" w:rsidRDefault="00491439" w:rsidP="00491439">
      <w:pPr>
        <w:autoSpaceDE w:val="0"/>
        <w:autoSpaceDN w:val="0"/>
        <w:adjustRightInd w:val="0"/>
        <w:ind w:firstLine="567"/>
        <w:jc w:val="both"/>
        <w:rPr>
          <w:sz w:val="28"/>
          <w:szCs w:val="28"/>
        </w:rPr>
      </w:pPr>
    </w:p>
    <w:p w:rsidR="00491439" w:rsidRPr="00DB2D06" w:rsidRDefault="00491439" w:rsidP="00491439">
      <w:pPr>
        <w:autoSpaceDE w:val="0"/>
        <w:autoSpaceDN w:val="0"/>
        <w:adjustRightInd w:val="0"/>
        <w:ind w:firstLine="567"/>
        <w:jc w:val="both"/>
        <w:rPr>
          <w:sz w:val="28"/>
          <w:szCs w:val="28"/>
        </w:rPr>
      </w:pPr>
      <w:r w:rsidRPr="00DB2D06">
        <w:rPr>
          <w:sz w:val="28"/>
          <w:szCs w:val="28"/>
        </w:rPr>
        <w:t>Целевые показатели:</w:t>
      </w:r>
    </w:p>
    <w:tbl>
      <w:tblPr>
        <w:tblW w:w="51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155"/>
        <w:gridCol w:w="1386"/>
        <w:gridCol w:w="1243"/>
        <w:gridCol w:w="1243"/>
        <w:gridCol w:w="1239"/>
      </w:tblGrid>
      <w:tr w:rsidR="00491439" w:rsidRPr="00DB2D06" w:rsidTr="00414FAF">
        <w:trPr>
          <w:trHeight w:val="472"/>
        </w:trPr>
        <w:tc>
          <w:tcPr>
            <w:tcW w:w="288" w:type="pct"/>
            <w:vMerge w:val="restart"/>
            <w:tcBorders>
              <w:top w:val="single" w:sz="4" w:space="0" w:color="auto"/>
              <w:left w:val="single" w:sz="4" w:space="0" w:color="auto"/>
              <w:right w:val="single" w:sz="4" w:space="0" w:color="auto"/>
            </w:tcBorders>
            <w:vAlign w:val="center"/>
          </w:tcPr>
          <w:p w:rsidR="00491439" w:rsidRPr="00DB2D06" w:rsidRDefault="00491439" w:rsidP="00414FAF">
            <w:pPr>
              <w:ind w:right="107"/>
              <w:jc w:val="center"/>
              <w:rPr>
                <w:sz w:val="28"/>
                <w:szCs w:val="28"/>
              </w:rPr>
            </w:pPr>
            <w:r w:rsidRPr="00DB2D06">
              <w:rPr>
                <w:sz w:val="28"/>
                <w:szCs w:val="28"/>
              </w:rPr>
              <w:t>№</w:t>
            </w:r>
          </w:p>
          <w:p w:rsidR="00491439" w:rsidRPr="00DB2D06" w:rsidRDefault="00491439" w:rsidP="00414FAF">
            <w:pPr>
              <w:ind w:right="107"/>
              <w:jc w:val="center"/>
              <w:rPr>
                <w:sz w:val="28"/>
                <w:szCs w:val="28"/>
              </w:rPr>
            </w:pPr>
          </w:p>
        </w:tc>
        <w:tc>
          <w:tcPr>
            <w:tcW w:w="2113" w:type="pct"/>
            <w:vMerge w:val="restart"/>
            <w:tcBorders>
              <w:top w:val="single" w:sz="4" w:space="0" w:color="auto"/>
              <w:left w:val="single" w:sz="4" w:space="0" w:color="auto"/>
              <w:right w:val="single" w:sz="4" w:space="0" w:color="auto"/>
            </w:tcBorders>
            <w:vAlign w:val="center"/>
          </w:tcPr>
          <w:p w:rsidR="00491439" w:rsidRPr="00DB2D06" w:rsidRDefault="00491439" w:rsidP="00414FAF">
            <w:pPr>
              <w:jc w:val="center"/>
              <w:rPr>
                <w:sz w:val="28"/>
                <w:szCs w:val="28"/>
              </w:rPr>
            </w:pPr>
            <w:r w:rsidRPr="00DB2D06">
              <w:rPr>
                <w:sz w:val="28"/>
                <w:szCs w:val="28"/>
              </w:rPr>
              <w:t>Показатели</w:t>
            </w:r>
          </w:p>
        </w:tc>
        <w:tc>
          <w:tcPr>
            <w:tcW w:w="705" w:type="pct"/>
            <w:vMerge w:val="restart"/>
            <w:tcBorders>
              <w:top w:val="single" w:sz="4" w:space="0" w:color="auto"/>
              <w:left w:val="single" w:sz="4" w:space="0" w:color="auto"/>
              <w:right w:val="single" w:sz="4" w:space="0" w:color="auto"/>
            </w:tcBorders>
          </w:tcPr>
          <w:p w:rsidR="00491439" w:rsidRPr="00DB2D06" w:rsidRDefault="00491439" w:rsidP="00414FAF">
            <w:pPr>
              <w:ind w:firstLine="35"/>
              <w:jc w:val="center"/>
              <w:rPr>
                <w:sz w:val="26"/>
                <w:szCs w:val="26"/>
              </w:rPr>
            </w:pPr>
            <w:r w:rsidRPr="00DB2D06">
              <w:rPr>
                <w:sz w:val="26"/>
                <w:szCs w:val="26"/>
              </w:rPr>
              <w:t>Базовое значение</w:t>
            </w:r>
          </w:p>
          <w:p w:rsidR="00491439" w:rsidRPr="00DB2D06" w:rsidRDefault="00491439" w:rsidP="00414FAF">
            <w:pPr>
              <w:ind w:right="-108" w:firstLine="35"/>
              <w:jc w:val="center"/>
              <w:rPr>
                <w:sz w:val="26"/>
                <w:szCs w:val="26"/>
              </w:rPr>
            </w:pPr>
            <w:r w:rsidRPr="00DB2D06">
              <w:rPr>
                <w:sz w:val="26"/>
                <w:szCs w:val="26"/>
              </w:rPr>
              <w:t>(на 01.01.2023)</w:t>
            </w:r>
          </w:p>
        </w:tc>
        <w:tc>
          <w:tcPr>
            <w:tcW w:w="1894" w:type="pct"/>
            <w:gridSpan w:val="3"/>
            <w:tcBorders>
              <w:top w:val="single" w:sz="4" w:space="0" w:color="auto"/>
              <w:left w:val="single" w:sz="4" w:space="0" w:color="auto"/>
              <w:right w:val="single" w:sz="4" w:space="0" w:color="auto"/>
            </w:tcBorders>
            <w:shd w:val="clear" w:color="auto" w:fill="auto"/>
          </w:tcPr>
          <w:p w:rsidR="00491439" w:rsidRPr="00DB2D06" w:rsidRDefault="00491439" w:rsidP="00414FAF">
            <w:pPr>
              <w:jc w:val="center"/>
              <w:rPr>
                <w:sz w:val="26"/>
                <w:szCs w:val="26"/>
              </w:rPr>
            </w:pPr>
            <w:r w:rsidRPr="00DB2D06">
              <w:rPr>
                <w:sz w:val="26"/>
                <w:szCs w:val="26"/>
              </w:rPr>
              <w:t>Планируемое значение</w:t>
            </w:r>
          </w:p>
        </w:tc>
      </w:tr>
      <w:tr w:rsidR="00491439" w:rsidRPr="00DB2D06" w:rsidTr="00414FAF">
        <w:trPr>
          <w:trHeight w:val="343"/>
        </w:trPr>
        <w:tc>
          <w:tcPr>
            <w:tcW w:w="288" w:type="pct"/>
            <w:vMerge/>
            <w:tcBorders>
              <w:left w:val="single" w:sz="4" w:space="0" w:color="auto"/>
              <w:bottom w:val="single" w:sz="4" w:space="0" w:color="auto"/>
              <w:right w:val="single" w:sz="4" w:space="0" w:color="auto"/>
            </w:tcBorders>
            <w:vAlign w:val="center"/>
          </w:tcPr>
          <w:p w:rsidR="00491439" w:rsidRPr="00DB2D06" w:rsidRDefault="00491439" w:rsidP="00414FAF">
            <w:pPr>
              <w:ind w:right="107"/>
              <w:jc w:val="center"/>
              <w:rPr>
                <w:sz w:val="28"/>
                <w:szCs w:val="28"/>
              </w:rPr>
            </w:pPr>
          </w:p>
        </w:tc>
        <w:tc>
          <w:tcPr>
            <w:tcW w:w="2113" w:type="pct"/>
            <w:vMerge/>
            <w:tcBorders>
              <w:left w:val="single" w:sz="4" w:space="0" w:color="auto"/>
              <w:bottom w:val="single" w:sz="4" w:space="0" w:color="auto"/>
              <w:right w:val="single" w:sz="4" w:space="0" w:color="auto"/>
            </w:tcBorders>
            <w:vAlign w:val="center"/>
          </w:tcPr>
          <w:p w:rsidR="00491439" w:rsidRPr="00DB2D06" w:rsidRDefault="00491439" w:rsidP="00414FAF">
            <w:pPr>
              <w:jc w:val="center"/>
              <w:rPr>
                <w:sz w:val="28"/>
                <w:szCs w:val="28"/>
              </w:rPr>
            </w:pPr>
          </w:p>
        </w:tc>
        <w:tc>
          <w:tcPr>
            <w:tcW w:w="705" w:type="pct"/>
            <w:vMerge/>
            <w:tcBorders>
              <w:left w:val="single" w:sz="4" w:space="0" w:color="auto"/>
              <w:bottom w:val="single" w:sz="4" w:space="0" w:color="auto"/>
              <w:right w:val="single" w:sz="4" w:space="0" w:color="auto"/>
            </w:tcBorders>
          </w:tcPr>
          <w:p w:rsidR="00491439" w:rsidRPr="00DB2D06" w:rsidRDefault="00491439" w:rsidP="00414FAF">
            <w:pPr>
              <w:ind w:firstLine="35"/>
              <w:jc w:val="center"/>
              <w:rPr>
                <w:sz w:val="26"/>
                <w:szCs w:val="26"/>
              </w:rPr>
            </w:pPr>
          </w:p>
        </w:tc>
        <w:tc>
          <w:tcPr>
            <w:tcW w:w="632" w:type="pct"/>
            <w:tcBorders>
              <w:left w:val="single" w:sz="4" w:space="0" w:color="auto"/>
              <w:bottom w:val="single" w:sz="4" w:space="0" w:color="auto"/>
              <w:right w:val="single" w:sz="4" w:space="0" w:color="auto"/>
            </w:tcBorders>
            <w:shd w:val="clear" w:color="auto" w:fill="auto"/>
          </w:tcPr>
          <w:p w:rsidR="00491439" w:rsidRPr="00DB2D06" w:rsidRDefault="00491439" w:rsidP="00414FAF">
            <w:pPr>
              <w:ind w:left="-111"/>
              <w:jc w:val="center"/>
            </w:pPr>
            <w:r w:rsidRPr="00DB2D06">
              <w:t>на</w:t>
            </w:r>
          </w:p>
          <w:p w:rsidR="00491439" w:rsidRPr="00DB2D06" w:rsidRDefault="00491439" w:rsidP="00414FAF">
            <w:pPr>
              <w:ind w:left="-111"/>
              <w:jc w:val="center"/>
            </w:pPr>
            <w:r w:rsidRPr="00DB2D06">
              <w:t>01.01.2024</w:t>
            </w:r>
          </w:p>
        </w:tc>
        <w:tc>
          <w:tcPr>
            <w:tcW w:w="632" w:type="pct"/>
            <w:tcBorders>
              <w:left w:val="single" w:sz="4" w:space="0" w:color="auto"/>
              <w:bottom w:val="single" w:sz="4" w:space="0" w:color="auto"/>
              <w:right w:val="single" w:sz="4" w:space="0" w:color="auto"/>
            </w:tcBorders>
            <w:shd w:val="clear" w:color="auto" w:fill="auto"/>
          </w:tcPr>
          <w:p w:rsidR="00491439" w:rsidRPr="00DB2D06" w:rsidRDefault="00491439" w:rsidP="00414FAF">
            <w:pPr>
              <w:jc w:val="center"/>
            </w:pPr>
            <w:r w:rsidRPr="00DB2D06">
              <w:t>на</w:t>
            </w:r>
          </w:p>
          <w:p w:rsidR="00491439" w:rsidRPr="00DB2D06" w:rsidRDefault="00491439" w:rsidP="00414FAF">
            <w:pPr>
              <w:ind w:left="-107" w:right="-108"/>
              <w:jc w:val="center"/>
            </w:pPr>
            <w:r w:rsidRPr="00DB2D06">
              <w:t>01.01.2025*</w:t>
            </w:r>
          </w:p>
        </w:tc>
        <w:tc>
          <w:tcPr>
            <w:tcW w:w="631" w:type="pct"/>
            <w:tcBorders>
              <w:left w:val="single" w:sz="4" w:space="0" w:color="auto"/>
              <w:bottom w:val="single" w:sz="4" w:space="0" w:color="auto"/>
              <w:right w:val="single" w:sz="4" w:space="0" w:color="auto"/>
            </w:tcBorders>
            <w:shd w:val="clear" w:color="auto" w:fill="auto"/>
          </w:tcPr>
          <w:p w:rsidR="00491439" w:rsidRPr="00DB2D06" w:rsidRDefault="00491439" w:rsidP="00414FAF">
            <w:pPr>
              <w:jc w:val="center"/>
            </w:pPr>
            <w:r w:rsidRPr="00DB2D06">
              <w:t>на</w:t>
            </w:r>
          </w:p>
          <w:p w:rsidR="00491439" w:rsidRPr="00DB2D06" w:rsidRDefault="00491439" w:rsidP="00414FAF">
            <w:pPr>
              <w:ind w:left="-109" w:right="-107"/>
              <w:jc w:val="center"/>
            </w:pPr>
            <w:r w:rsidRPr="00DB2D06">
              <w:t>01.01.2026*</w:t>
            </w:r>
          </w:p>
        </w:tc>
      </w:tr>
      <w:tr w:rsidR="00491439" w:rsidRPr="00DB2D06" w:rsidTr="00414FAF">
        <w:tc>
          <w:tcPr>
            <w:tcW w:w="288"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ind w:right="107"/>
              <w:jc w:val="both"/>
              <w:rPr>
                <w:sz w:val="28"/>
                <w:szCs w:val="28"/>
              </w:rPr>
            </w:pPr>
            <w:r w:rsidRPr="00DB2D06">
              <w:rPr>
                <w:sz w:val="28"/>
                <w:szCs w:val="28"/>
              </w:rPr>
              <w:t>1</w:t>
            </w:r>
          </w:p>
        </w:tc>
        <w:tc>
          <w:tcPr>
            <w:tcW w:w="2113"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jc w:val="both"/>
              <w:rPr>
                <w:sz w:val="26"/>
                <w:szCs w:val="26"/>
              </w:rPr>
            </w:pPr>
            <w:r w:rsidRPr="00DB2D06">
              <w:rPr>
                <w:sz w:val="26"/>
                <w:szCs w:val="26"/>
              </w:rPr>
              <w:t>Число малых предприятий, единиц*</w:t>
            </w:r>
          </w:p>
        </w:tc>
        <w:tc>
          <w:tcPr>
            <w:tcW w:w="705"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ind w:firstLine="35"/>
              <w:jc w:val="center"/>
              <w:rPr>
                <w:sz w:val="26"/>
                <w:szCs w:val="26"/>
              </w:rPr>
            </w:pPr>
            <w:r w:rsidRPr="00DB2D06">
              <w:rPr>
                <w:sz w:val="26"/>
                <w:szCs w:val="26"/>
              </w:rPr>
              <w:t>87</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87</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87</w:t>
            </w:r>
          </w:p>
        </w:tc>
        <w:tc>
          <w:tcPr>
            <w:tcW w:w="631"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87</w:t>
            </w:r>
          </w:p>
        </w:tc>
      </w:tr>
      <w:tr w:rsidR="00491439" w:rsidRPr="00DB2D06" w:rsidTr="00414FAF">
        <w:tc>
          <w:tcPr>
            <w:tcW w:w="288"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ind w:right="107"/>
              <w:jc w:val="both"/>
              <w:rPr>
                <w:sz w:val="28"/>
                <w:szCs w:val="28"/>
              </w:rPr>
            </w:pPr>
            <w:r w:rsidRPr="00DB2D06">
              <w:rPr>
                <w:sz w:val="28"/>
                <w:szCs w:val="28"/>
              </w:rPr>
              <w:t>2</w:t>
            </w:r>
          </w:p>
        </w:tc>
        <w:tc>
          <w:tcPr>
            <w:tcW w:w="2113"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jc w:val="both"/>
              <w:rPr>
                <w:sz w:val="26"/>
                <w:szCs w:val="26"/>
              </w:rPr>
            </w:pPr>
            <w:r w:rsidRPr="00DB2D06">
              <w:rPr>
                <w:sz w:val="26"/>
                <w:szCs w:val="26"/>
              </w:rPr>
              <w:t>Число  средних предприятий, единиц*</w:t>
            </w:r>
          </w:p>
        </w:tc>
        <w:tc>
          <w:tcPr>
            <w:tcW w:w="705"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ind w:firstLine="35"/>
              <w:jc w:val="center"/>
              <w:rPr>
                <w:sz w:val="26"/>
                <w:szCs w:val="26"/>
              </w:rPr>
            </w:pPr>
            <w:r w:rsidRPr="00DB2D06">
              <w:rPr>
                <w:sz w:val="26"/>
                <w:szCs w:val="26"/>
              </w:rPr>
              <w:t>9</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w:t>
            </w:r>
          </w:p>
        </w:tc>
        <w:tc>
          <w:tcPr>
            <w:tcW w:w="631"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w:t>
            </w:r>
          </w:p>
        </w:tc>
      </w:tr>
      <w:tr w:rsidR="00491439" w:rsidRPr="00DB2D06" w:rsidTr="00414FAF">
        <w:tc>
          <w:tcPr>
            <w:tcW w:w="288"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ind w:right="107"/>
              <w:jc w:val="both"/>
              <w:rPr>
                <w:sz w:val="28"/>
                <w:szCs w:val="28"/>
              </w:rPr>
            </w:pPr>
            <w:r w:rsidRPr="00DB2D06">
              <w:rPr>
                <w:sz w:val="28"/>
                <w:szCs w:val="28"/>
              </w:rPr>
              <w:t>3</w:t>
            </w:r>
          </w:p>
        </w:tc>
        <w:tc>
          <w:tcPr>
            <w:tcW w:w="2113"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ind w:right="35"/>
              <w:jc w:val="both"/>
              <w:rPr>
                <w:sz w:val="26"/>
                <w:szCs w:val="26"/>
              </w:rPr>
            </w:pPr>
            <w:r w:rsidRPr="00DB2D06">
              <w:rPr>
                <w:sz w:val="26"/>
                <w:szCs w:val="26"/>
              </w:rPr>
              <w:t>Число  микропредприятий, единиц*</w:t>
            </w:r>
          </w:p>
        </w:tc>
        <w:tc>
          <w:tcPr>
            <w:tcW w:w="705"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ind w:firstLine="35"/>
              <w:jc w:val="center"/>
              <w:rPr>
                <w:sz w:val="26"/>
                <w:szCs w:val="26"/>
              </w:rPr>
            </w:pPr>
            <w:r w:rsidRPr="00DB2D06">
              <w:rPr>
                <w:sz w:val="26"/>
                <w:szCs w:val="26"/>
              </w:rPr>
              <w:t>904</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913</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922</w:t>
            </w:r>
          </w:p>
        </w:tc>
        <w:tc>
          <w:tcPr>
            <w:tcW w:w="631"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931</w:t>
            </w:r>
          </w:p>
        </w:tc>
      </w:tr>
      <w:tr w:rsidR="00491439" w:rsidRPr="00DB2D06" w:rsidTr="00414FAF">
        <w:tc>
          <w:tcPr>
            <w:tcW w:w="288"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ind w:right="107"/>
              <w:jc w:val="both"/>
              <w:rPr>
                <w:sz w:val="28"/>
                <w:szCs w:val="28"/>
              </w:rPr>
            </w:pPr>
            <w:r w:rsidRPr="00DB2D06">
              <w:rPr>
                <w:sz w:val="28"/>
                <w:szCs w:val="28"/>
              </w:rPr>
              <w:t>4</w:t>
            </w:r>
          </w:p>
        </w:tc>
        <w:tc>
          <w:tcPr>
            <w:tcW w:w="2113" w:type="pct"/>
            <w:tcBorders>
              <w:top w:val="single" w:sz="4" w:space="0" w:color="auto"/>
              <w:left w:val="single" w:sz="4" w:space="0" w:color="auto"/>
              <w:bottom w:val="single" w:sz="4" w:space="0" w:color="auto"/>
              <w:right w:val="single" w:sz="4" w:space="0" w:color="auto"/>
            </w:tcBorders>
          </w:tcPr>
          <w:p w:rsidR="00491439" w:rsidRPr="00DB2D06" w:rsidRDefault="00491439" w:rsidP="00414FAF">
            <w:pPr>
              <w:shd w:val="clear" w:color="auto" w:fill="FFFFFF"/>
              <w:spacing w:line="240" w:lineRule="atLeast"/>
              <w:rPr>
                <w:sz w:val="26"/>
                <w:szCs w:val="26"/>
              </w:rPr>
            </w:pPr>
            <w:r w:rsidRPr="00DB2D06">
              <w:rPr>
                <w:sz w:val="26"/>
                <w:szCs w:val="26"/>
              </w:rPr>
              <w:t>Число индивидуальных предпринимателей, единиц*</w:t>
            </w:r>
          </w:p>
        </w:tc>
        <w:tc>
          <w:tcPr>
            <w:tcW w:w="705"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ind w:firstLine="35"/>
              <w:jc w:val="center"/>
              <w:rPr>
                <w:sz w:val="26"/>
                <w:szCs w:val="26"/>
              </w:rPr>
            </w:pPr>
            <w:r w:rsidRPr="00DB2D06">
              <w:rPr>
                <w:sz w:val="26"/>
                <w:szCs w:val="26"/>
              </w:rPr>
              <w:t>1770</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1800</w:t>
            </w:r>
          </w:p>
        </w:tc>
        <w:tc>
          <w:tcPr>
            <w:tcW w:w="632"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1875</w:t>
            </w:r>
          </w:p>
        </w:tc>
        <w:tc>
          <w:tcPr>
            <w:tcW w:w="631" w:type="pct"/>
            <w:tcBorders>
              <w:top w:val="single" w:sz="4" w:space="0" w:color="auto"/>
              <w:left w:val="single" w:sz="4" w:space="0" w:color="auto"/>
              <w:bottom w:val="single" w:sz="4" w:space="0" w:color="auto"/>
              <w:right w:val="single" w:sz="4" w:space="0" w:color="auto"/>
            </w:tcBorders>
            <w:vAlign w:val="center"/>
          </w:tcPr>
          <w:p w:rsidR="00491439" w:rsidRPr="00DB2D06" w:rsidRDefault="00491439" w:rsidP="00414FAF">
            <w:pPr>
              <w:jc w:val="center"/>
              <w:rPr>
                <w:sz w:val="26"/>
                <w:szCs w:val="26"/>
              </w:rPr>
            </w:pPr>
            <w:r w:rsidRPr="00DB2D06">
              <w:rPr>
                <w:sz w:val="26"/>
                <w:szCs w:val="26"/>
              </w:rPr>
              <w:t>1953</w:t>
            </w:r>
          </w:p>
        </w:tc>
      </w:tr>
    </w:tbl>
    <w:p w:rsidR="00491439" w:rsidRPr="00DB2D06" w:rsidRDefault="00491439" w:rsidP="00491439">
      <w:pPr>
        <w:autoSpaceDE w:val="0"/>
        <w:autoSpaceDN w:val="0"/>
        <w:adjustRightInd w:val="0"/>
        <w:ind w:firstLine="567"/>
        <w:jc w:val="both"/>
        <w:rPr>
          <w:sz w:val="28"/>
          <w:szCs w:val="28"/>
        </w:rPr>
      </w:pPr>
    </w:p>
    <w:p w:rsidR="00491439" w:rsidRPr="00DB2D06" w:rsidRDefault="00491439" w:rsidP="00491439">
      <w:pPr>
        <w:ind w:firstLine="709"/>
        <w:rPr>
          <w:sz w:val="28"/>
          <w:szCs w:val="28"/>
        </w:rPr>
      </w:pPr>
      <w:r w:rsidRPr="00DB2D06">
        <w:rPr>
          <w:sz w:val="28"/>
          <w:szCs w:val="28"/>
        </w:rPr>
        <w:t>2. Задачи и мероприятия подпрограммы:</w:t>
      </w:r>
    </w:p>
    <w:p w:rsidR="00491439" w:rsidRPr="00DB2D06" w:rsidRDefault="00491439" w:rsidP="00491439">
      <w:pPr>
        <w:tabs>
          <w:tab w:val="left" w:pos="360"/>
          <w:tab w:val="left" w:pos="480"/>
        </w:tabs>
        <w:ind w:firstLine="709"/>
        <w:jc w:val="both"/>
        <w:rPr>
          <w:sz w:val="28"/>
          <w:szCs w:val="28"/>
        </w:rPr>
      </w:pPr>
      <w:r w:rsidRPr="00DB2D06">
        <w:rPr>
          <w:sz w:val="28"/>
          <w:szCs w:val="28"/>
        </w:rPr>
        <w:t>Для решения поставленной цели, необходимо решение следующих задач:</w:t>
      </w:r>
    </w:p>
    <w:p w:rsidR="00491439" w:rsidRPr="00DB2D06" w:rsidRDefault="00491439" w:rsidP="00491439">
      <w:pPr>
        <w:pStyle w:val="a8"/>
        <w:numPr>
          <w:ilvl w:val="0"/>
          <w:numId w:val="30"/>
        </w:numPr>
        <w:tabs>
          <w:tab w:val="left" w:pos="1134"/>
        </w:tabs>
        <w:autoSpaceDE w:val="0"/>
        <w:autoSpaceDN w:val="0"/>
        <w:adjustRightInd w:val="0"/>
        <w:spacing w:after="200"/>
        <w:ind w:left="0" w:firstLine="709"/>
        <w:jc w:val="both"/>
        <w:rPr>
          <w:sz w:val="28"/>
          <w:szCs w:val="28"/>
        </w:rPr>
      </w:pPr>
      <w:r w:rsidRPr="00DB2D06">
        <w:rPr>
          <w:sz w:val="28"/>
          <w:szCs w:val="28"/>
        </w:rPr>
        <w:t xml:space="preserve">Популяризация роли предпринимательства, информационная, консультационная и организационная поддержка субъектов малого и среднего предпринимательств; </w:t>
      </w:r>
    </w:p>
    <w:p w:rsidR="00491439" w:rsidRPr="00DB2D06" w:rsidRDefault="00491439" w:rsidP="00491439">
      <w:pPr>
        <w:pStyle w:val="a8"/>
        <w:numPr>
          <w:ilvl w:val="0"/>
          <w:numId w:val="30"/>
        </w:numPr>
        <w:tabs>
          <w:tab w:val="left" w:pos="1134"/>
        </w:tabs>
        <w:autoSpaceDE w:val="0"/>
        <w:autoSpaceDN w:val="0"/>
        <w:adjustRightInd w:val="0"/>
        <w:spacing w:after="200"/>
        <w:ind w:left="0" w:firstLine="709"/>
        <w:jc w:val="both"/>
        <w:rPr>
          <w:sz w:val="28"/>
          <w:szCs w:val="28"/>
        </w:rPr>
      </w:pPr>
      <w:r w:rsidRPr="00DB2D06">
        <w:rPr>
          <w:sz w:val="28"/>
          <w:szCs w:val="28"/>
        </w:rPr>
        <w:t>Развитие  имущественной поддержки субъектов малого и среднего предпринимательства.</w:t>
      </w:r>
    </w:p>
    <w:p w:rsidR="00491439" w:rsidRPr="00DB2D06" w:rsidRDefault="00491439" w:rsidP="00491439">
      <w:pPr>
        <w:ind w:left="-66" w:firstLine="66"/>
        <w:rPr>
          <w:sz w:val="22"/>
          <w:szCs w:val="22"/>
        </w:rPr>
        <w:sectPr w:rsidR="00491439" w:rsidRPr="00DB2D06" w:rsidSect="006501FC">
          <w:headerReference w:type="first" r:id="rId13"/>
          <w:pgSz w:w="11906" w:h="16838"/>
          <w:pgMar w:top="709" w:right="737" w:bottom="992" w:left="1701" w:header="709" w:footer="709" w:gutter="0"/>
          <w:pgNumType w:start="1"/>
          <w:cols w:space="708"/>
          <w:titlePg/>
          <w:docGrid w:linePitch="360"/>
        </w:sectPr>
      </w:pPr>
    </w:p>
    <w:p w:rsidR="00491439" w:rsidRPr="00DB2D06" w:rsidRDefault="00491439" w:rsidP="00491439">
      <w:pPr>
        <w:autoSpaceDE w:val="0"/>
        <w:autoSpaceDN w:val="0"/>
        <w:adjustRightInd w:val="0"/>
        <w:ind w:left="927"/>
        <w:rPr>
          <w:sz w:val="28"/>
          <w:szCs w:val="28"/>
        </w:rPr>
      </w:pPr>
      <w:r w:rsidRPr="00DB2D06">
        <w:rPr>
          <w:sz w:val="28"/>
          <w:szCs w:val="28"/>
        </w:rPr>
        <w:lastRenderedPageBreak/>
        <w:t xml:space="preserve">3. Перечень и описание программных мероприятий подпрограммы </w:t>
      </w:r>
    </w:p>
    <w:p w:rsidR="00491439" w:rsidRPr="00DB2D06" w:rsidRDefault="00491439" w:rsidP="00491439">
      <w:pPr>
        <w:jc w:val="center"/>
        <w:rPr>
          <w:sz w:val="28"/>
          <w:szCs w:val="28"/>
        </w:rPr>
      </w:pPr>
    </w:p>
    <w:tbl>
      <w:tblPr>
        <w:tblW w:w="14689"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5"/>
        <w:gridCol w:w="5123"/>
        <w:gridCol w:w="1559"/>
        <w:gridCol w:w="1559"/>
        <w:gridCol w:w="1843"/>
        <w:gridCol w:w="992"/>
        <w:gridCol w:w="992"/>
        <w:gridCol w:w="993"/>
        <w:gridCol w:w="941"/>
      </w:tblGrid>
      <w:tr w:rsidR="00491439" w:rsidRPr="00DB2D06" w:rsidTr="00414FAF">
        <w:trPr>
          <w:cantSplit/>
          <w:trHeight w:val="300"/>
        </w:trPr>
        <w:tc>
          <w:tcPr>
            <w:tcW w:w="662" w:type="dxa"/>
            <w:vMerge w:val="restart"/>
            <w:vAlign w:val="center"/>
          </w:tcPr>
          <w:p w:rsidR="00491439" w:rsidRPr="00DB2D06" w:rsidRDefault="00491439" w:rsidP="00414FAF">
            <w:pPr>
              <w:ind w:left="-66" w:firstLine="66"/>
              <w:jc w:val="center"/>
              <w:rPr>
                <w:sz w:val="22"/>
                <w:szCs w:val="22"/>
              </w:rPr>
            </w:pPr>
            <w:r w:rsidRPr="00DB2D06">
              <w:rPr>
                <w:sz w:val="22"/>
                <w:szCs w:val="22"/>
              </w:rPr>
              <w:t>№</w:t>
            </w:r>
          </w:p>
          <w:p w:rsidR="00491439" w:rsidRPr="00DB2D06" w:rsidRDefault="00491439" w:rsidP="00414FAF">
            <w:pPr>
              <w:jc w:val="center"/>
              <w:rPr>
                <w:sz w:val="22"/>
                <w:szCs w:val="22"/>
              </w:rPr>
            </w:pPr>
            <w:r w:rsidRPr="00DB2D06">
              <w:rPr>
                <w:sz w:val="22"/>
                <w:szCs w:val="22"/>
              </w:rPr>
              <w:t>п/п</w:t>
            </w:r>
          </w:p>
        </w:tc>
        <w:tc>
          <w:tcPr>
            <w:tcW w:w="5148" w:type="dxa"/>
            <w:gridSpan w:val="2"/>
            <w:vMerge w:val="restart"/>
            <w:vAlign w:val="center"/>
          </w:tcPr>
          <w:p w:rsidR="00491439" w:rsidRPr="00DB2D06" w:rsidRDefault="00491439" w:rsidP="00414FAF">
            <w:pPr>
              <w:jc w:val="center"/>
              <w:rPr>
                <w:sz w:val="22"/>
                <w:szCs w:val="22"/>
              </w:rPr>
            </w:pPr>
            <w:r w:rsidRPr="00DB2D06">
              <w:rPr>
                <w:sz w:val="22"/>
                <w:szCs w:val="22"/>
              </w:rPr>
              <w:t>Наименование мероприятия</w:t>
            </w:r>
          </w:p>
        </w:tc>
        <w:tc>
          <w:tcPr>
            <w:tcW w:w="1559" w:type="dxa"/>
            <w:vMerge w:val="restart"/>
            <w:vAlign w:val="center"/>
          </w:tcPr>
          <w:p w:rsidR="00491439" w:rsidRPr="00DB2D06" w:rsidRDefault="00491439" w:rsidP="00414FAF">
            <w:pPr>
              <w:jc w:val="center"/>
              <w:rPr>
                <w:sz w:val="22"/>
                <w:szCs w:val="22"/>
              </w:rPr>
            </w:pPr>
            <w:r w:rsidRPr="00DB2D06">
              <w:rPr>
                <w:sz w:val="22"/>
                <w:szCs w:val="22"/>
              </w:rPr>
              <w:t>Срок исполнения</w:t>
            </w:r>
          </w:p>
          <w:p w:rsidR="00491439" w:rsidRPr="00DB2D06" w:rsidRDefault="00491439" w:rsidP="00414FAF">
            <w:pPr>
              <w:jc w:val="center"/>
              <w:rPr>
                <w:sz w:val="22"/>
                <w:szCs w:val="22"/>
              </w:rPr>
            </w:pPr>
            <w:r w:rsidRPr="00DB2D06">
              <w:rPr>
                <w:sz w:val="22"/>
                <w:szCs w:val="22"/>
              </w:rPr>
              <w:t>мероприятия,</w:t>
            </w:r>
          </w:p>
          <w:p w:rsidR="00491439" w:rsidRPr="00DB2D06" w:rsidRDefault="00491439" w:rsidP="00414FAF">
            <w:pPr>
              <w:jc w:val="center"/>
              <w:rPr>
                <w:sz w:val="22"/>
                <w:szCs w:val="22"/>
              </w:rPr>
            </w:pPr>
            <w:r w:rsidRPr="00DB2D06">
              <w:rPr>
                <w:sz w:val="22"/>
                <w:szCs w:val="22"/>
              </w:rPr>
              <w:t>годы</w:t>
            </w:r>
          </w:p>
        </w:tc>
        <w:tc>
          <w:tcPr>
            <w:tcW w:w="1559" w:type="dxa"/>
            <w:vMerge w:val="restart"/>
            <w:vAlign w:val="center"/>
          </w:tcPr>
          <w:p w:rsidR="00491439" w:rsidRPr="00DB2D06" w:rsidRDefault="00491439" w:rsidP="00414FAF">
            <w:pPr>
              <w:jc w:val="center"/>
              <w:rPr>
                <w:sz w:val="22"/>
                <w:szCs w:val="22"/>
              </w:rPr>
            </w:pPr>
            <w:r w:rsidRPr="00DB2D06">
              <w:rPr>
                <w:sz w:val="22"/>
                <w:szCs w:val="22"/>
              </w:rPr>
              <w:t>Исполнители мероприятия</w:t>
            </w:r>
          </w:p>
        </w:tc>
        <w:tc>
          <w:tcPr>
            <w:tcW w:w="1843" w:type="dxa"/>
            <w:vMerge w:val="restart"/>
          </w:tcPr>
          <w:p w:rsidR="00491439" w:rsidRPr="00DB2D06" w:rsidRDefault="00491439" w:rsidP="00414FAF">
            <w:pPr>
              <w:jc w:val="center"/>
              <w:rPr>
                <w:sz w:val="22"/>
                <w:szCs w:val="22"/>
              </w:rPr>
            </w:pPr>
          </w:p>
          <w:p w:rsidR="00491439" w:rsidRPr="00DB2D06" w:rsidRDefault="00491439" w:rsidP="00414FAF">
            <w:pPr>
              <w:jc w:val="center"/>
              <w:rPr>
                <w:sz w:val="22"/>
                <w:szCs w:val="22"/>
              </w:rPr>
            </w:pPr>
            <w:r w:rsidRPr="00DB2D06">
              <w:rPr>
                <w:sz w:val="22"/>
                <w:szCs w:val="22"/>
              </w:rPr>
              <w:t>Источник финансирования</w:t>
            </w:r>
          </w:p>
          <w:p w:rsidR="00491439" w:rsidRPr="00DB2D06" w:rsidRDefault="00491439" w:rsidP="00414FAF">
            <w:pPr>
              <w:jc w:val="center"/>
              <w:rPr>
                <w:sz w:val="22"/>
                <w:szCs w:val="22"/>
              </w:rPr>
            </w:pPr>
          </w:p>
        </w:tc>
        <w:tc>
          <w:tcPr>
            <w:tcW w:w="992" w:type="dxa"/>
            <w:vMerge w:val="restart"/>
            <w:vAlign w:val="center"/>
          </w:tcPr>
          <w:p w:rsidR="00491439" w:rsidRPr="00DB2D06" w:rsidRDefault="00491439" w:rsidP="00414FAF">
            <w:pPr>
              <w:jc w:val="center"/>
              <w:rPr>
                <w:sz w:val="22"/>
                <w:szCs w:val="22"/>
              </w:rPr>
            </w:pPr>
            <w:r w:rsidRPr="00DB2D06">
              <w:rPr>
                <w:sz w:val="22"/>
                <w:szCs w:val="22"/>
              </w:rPr>
              <w:t>Всего</w:t>
            </w:r>
          </w:p>
        </w:tc>
        <w:tc>
          <w:tcPr>
            <w:tcW w:w="2926" w:type="dxa"/>
            <w:gridSpan w:val="3"/>
            <w:vAlign w:val="center"/>
          </w:tcPr>
          <w:p w:rsidR="00491439" w:rsidRPr="00DB2D06" w:rsidRDefault="00491439" w:rsidP="00414FAF">
            <w:pPr>
              <w:jc w:val="center"/>
              <w:rPr>
                <w:sz w:val="22"/>
                <w:szCs w:val="22"/>
              </w:rPr>
            </w:pPr>
            <w:r w:rsidRPr="00DB2D06">
              <w:rPr>
                <w:sz w:val="22"/>
                <w:szCs w:val="22"/>
              </w:rPr>
              <w:t xml:space="preserve">Объём финансирования   </w:t>
            </w:r>
          </w:p>
          <w:p w:rsidR="00491439" w:rsidRPr="00DB2D06" w:rsidRDefault="00491439" w:rsidP="00414FAF">
            <w:pPr>
              <w:jc w:val="center"/>
              <w:rPr>
                <w:sz w:val="22"/>
                <w:szCs w:val="22"/>
              </w:rPr>
            </w:pPr>
            <w:r w:rsidRPr="00DB2D06">
              <w:rPr>
                <w:sz w:val="22"/>
                <w:szCs w:val="22"/>
              </w:rPr>
              <w:t xml:space="preserve">(тыс. руб.) </w:t>
            </w:r>
          </w:p>
        </w:tc>
      </w:tr>
      <w:tr w:rsidR="00491439" w:rsidRPr="00DB2D06" w:rsidTr="00414FAF">
        <w:trPr>
          <w:cantSplit/>
          <w:trHeight w:val="240"/>
        </w:trPr>
        <w:tc>
          <w:tcPr>
            <w:tcW w:w="662" w:type="dxa"/>
            <w:vMerge/>
          </w:tcPr>
          <w:p w:rsidR="00491439" w:rsidRPr="00DB2D06" w:rsidRDefault="00491439" w:rsidP="00414FAF">
            <w:pPr>
              <w:jc w:val="center"/>
              <w:rPr>
                <w:sz w:val="22"/>
                <w:szCs w:val="22"/>
              </w:rPr>
            </w:pPr>
          </w:p>
        </w:tc>
        <w:tc>
          <w:tcPr>
            <w:tcW w:w="5148" w:type="dxa"/>
            <w:gridSpan w:val="2"/>
            <w:vMerge/>
          </w:tcPr>
          <w:p w:rsidR="00491439" w:rsidRPr="00DB2D06" w:rsidRDefault="00491439" w:rsidP="00414FAF">
            <w:pPr>
              <w:jc w:val="center"/>
              <w:rPr>
                <w:sz w:val="22"/>
                <w:szCs w:val="22"/>
              </w:rPr>
            </w:pPr>
          </w:p>
        </w:tc>
        <w:tc>
          <w:tcPr>
            <w:tcW w:w="1559" w:type="dxa"/>
            <w:vMerge/>
            <w:vAlign w:val="center"/>
          </w:tcPr>
          <w:p w:rsidR="00491439" w:rsidRPr="00DB2D06" w:rsidRDefault="00491439" w:rsidP="00414FAF">
            <w:pPr>
              <w:jc w:val="center"/>
              <w:rPr>
                <w:sz w:val="22"/>
                <w:szCs w:val="22"/>
              </w:rPr>
            </w:pPr>
          </w:p>
        </w:tc>
        <w:tc>
          <w:tcPr>
            <w:tcW w:w="1559" w:type="dxa"/>
            <w:vMerge/>
          </w:tcPr>
          <w:p w:rsidR="00491439" w:rsidRPr="00DB2D06" w:rsidRDefault="00491439" w:rsidP="00414FAF">
            <w:pPr>
              <w:jc w:val="center"/>
              <w:rPr>
                <w:sz w:val="22"/>
                <w:szCs w:val="22"/>
              </w:rPr>
            </w:pPr>
          </w:p>
        </w:tc>
        <w:tc>
          <w:tcPr>
            <w:tcW w:w="1843" w:type="dxa"/>
            <w:vMerge/>
          </w:tcPr>
          <w:p w:rsidR="00491439" w:rsidRPr="00DB2D06" w:rsidRDefault="00491439" w:rsidP="00414FAF">
            <w:pPr>
              <w:jc w:val="center"/>
              <w:rPr>
                <w:sz w:val="22"/>
                <w:szCs w:val="22"/>
              </w:rPr>
            </w:pPr>
          </w:p>
        </w:tc>
        <w:tc>
          <w:tcPr>
            <w:tcW w:w="992" w:type="dxa"/>
            <w:vMerge/>
          </w:tcPr>
          <w:p w:rsidR="00491439" w:rsidRPr="00DB2D06" w:rsidRDefault="00491439" w:rsidP="00414FAF">
            <w:pPr>
              <w:jc w:val="center"/>
              <w:rPr>
                <w:sz w:val="22"/>
                <w:szCs w:val="22"/>
              </w:rPr>
            </w:pPr>
          </w:p>
        </w:tc>
        <w:tc>
          <w:tcPr>
            <w:tcW w:w="992" w:type="dxa"/>
          </w:tcPr>
          <w:p w:rsidR="00491439" w:rsidRPr="00DB2D06" w:rsidRDefault="00491439" w:rsidP="00414FAF">
            <w:pPr>
              <w:jc w:val="center"/>
              <w:rPr>
                <w:sz w:val="22"/>
                <w:szCs w:val="22"/>
              </w:rPr>
            </w:pPr>
            <w:r w:rsidRPr="00DB2D06">
              <w:rPr>
                <w:sz w:val="22"/>
                <w:szCs w:val="22"/>
              </w:rPr>
              <w:t>2023</w:t>
            </w:r>
          </w:p>
        </w:tc>
        <w:tc>
          <w:tcPr>
            <w:tcW w:w="993" w:type="dxa"/>
          </w:tcPr>
          <w:p w:rsidR="00491439" w:rsidRPr="00DB2D06" w:rsidRDefault="00491439" w:rsidP="00414FAF">
            <w:pPr>
              <w:jc w:val="center"/>
              <w:rPr>
                <w:sz w:val="22"/>
                <w:szCs w:val="22"/>
              </w:rPr>
            </w:pPr>
            <w:r w:rsidRPr="00DB2D06">
              <w:rPr>
                <w:sz w:val="22"/>
                <w:szCs w:val="22"/>
              </w:rPr>
              <w:t>2024</w:t>
            </w:r>
          </w:p>
        </w:tc>
        <w:tc>
          <w:tcPr>
            <w:tcW w:w="941" w:type="dxa"/>
          </w:tcPr>
          <w:p w:rsidR="00491439" w:rsidRPr="00DB2D06" w:rsidRDefault="00491439" w:rsidP="00414FAF">
            <w:pPr>
              <w:jc w:val="center"/>
              <w:rPr>
                <w:sz w:val="22"/>
                <w:szCs w:val="22"/>
              </w:rPr>
            </w:pPr>
            <w:r w:rsidRPr="00DB2D06">
              <w:rPr>
                <w:sz w:val="22"/>
                <w:szCs w:val="22"/>
              </w:rPr>
              <w:t>2025</w:t>
            </w:r>
          </w:p>
        </w:tc>
      </w:tr>
      <w:tr w:rsidR="00491439" w:rsidRPr="00DB2D06" w:rsidTr="00414FAF">
        <w:trPr>
          <w:cantSplit/>
        </w:trPr>
        <w:tc>
          <w:tcPr>
            <w:tcW w:w="662" w:type="dxa"/>
          </w:tcPr>
          <w:p w:rsidR="00491439" w:rsidRPr="00DB2D06" w:rsidRDefault="00491439" w:rsidP="00414FAF">
            <w:pPr>
              <w:jc w:val="center"/>
              <w:rPr>
                <w:sz w:val="22"/>
                <w:szCs w:val="22"/>
              </w:rPr>
            </w:pPr>
            <w:r w:rsidRPr="00DB2D06">
              <w:rPr>
                <w:sz w:val="22"/>
                <w:szCs w:val="22"/>
              </w:rPr>
              <w:t>1</w:t>
            </w:r>
          </w:p>
        </w:tc>
        <w:tc>
          <w:tcPr>
            <w:tcW w:w="5148" w:type="dxa"/>
            <w:gridSpan w:val="2"/>
          </w:tcPr>
          <w:p w:rsidR="00491439" w:rsidRPr="00DB2D06" w:rsidRDefault="00491439" w:rsidP="00414FAF">
            <w:pPr>
              <w:jc w:val="center"/>
              <w:rPr>
                <w:sz w:val="22"/>
                <w:szCs w:val="22"/>
              </w:rPr>
            </w:pPr>
            <w:r w:rsidRPr="00DB2D06">
              <w:rPr>
                <w:sz w:val="22"/>
                <w:szCs w:val="22"/>
              </w:rPr>
              <w:t>2</w:t>
            </w:r>
          </w:p>
        </w:tc>
        <w:tc>
          <w:tcPr>
            <w:tcW w:w="1559" w:type="dxa"/>
            <w:vAlign w:val="center"/>
          </w:tcPr>
          <w:p w:rsidR="00491439" w:rsidRPr="00DB2D06" w:rsidRDefault="00491439" w:rsidP="00414FAF">
            <w:pPr>
              <w:jc w:val="center"/>
              <w:rPr>
                <w:sz w:val="22"/>
                <w:szCs w:val="22"/>
              </w:rPr>
            </w:pPr>
            <w:r w:rsidRPr="00DB2D06">
              <w:rPr>
                <w:sz w:val="22"/>
                <w:szCs w:val="22"/>
              </w:rPr>
              <w:t>3</w:t>
            </w:r>
          </w:p>
        </w:tc>
        <w:tc>
          <w:tcPr>
            <w:tcW w:w="1559" w:type="dxa"/>
          </w:tcPr>
          <w:p w:rsidR="00491439" w:rsidRPr="00DB2D06" w:rsidRDefault="00491439" w:rsidP="00414FAF">
            <w:pPr>
              <w:jc w:val="center"/>
              <w:rPr>
                <w:sz w:val="22"/>
                <w:szCs w:val="22"/>
              </w:rPr>
            </w:pPr>
            <w:r w:rsidRPr="00DB2D06">
              <w:rPr>
                <w:sz w:val="22"/>
                <w:szCs w:val="22"/>
              </w:rPr>
              <w:t>4</w:t>
            </w:r>
          </w:p>
        </w:tc>
        <w:tc>
          <w:tcPr>
            <w:tcW w:w="1843" w:type="dxa"/>
          </w:tcPr>
          <w:p w:rsidR="00491439" w:rsidRPr="00DB2D06" w:rsidRDefault="00491439" w:rsidP="00414FAF">
            <w:pPr>
              <w:jc w:val="center"/>
              <w:rPr>
                <w:sz w:val="22"/>
                <w:szCs w:val="22"/>
              </w:rPr>
            </w:pPr>
            <w:r w:rsidRPr="00DB2D06">
              <w:rPr>
                <w:sz w:val="22"/>
                <w:szCs w:val="22"/>
              </w:rPr>
              <w:t>5</w:t>
            </w:r>
          </w:p>
        </w:tc>
        <w:tc>
          <w:tcPr>
            <w:tcW w:w="992" w:type="dxa"/>
          </w:tcPr>
          <w:p w:rsidR="00491439" w:rsidRPr="00DB2D06" w:rsidRDefault="00491439" w:rsidP="00414FAF">
            <w:pPr>
              <w:jc w:val="center"/>
              <w:rPr>
                <w:sz w:val="22"/>
                <w:szCs w:val="22"/>
              </w:rPr>
            </w:pPr>
            <w:r w:rsidRPr="00DB2D06">
              <w:rPr>
                <w:sz w:val="22"/>
                <w:szCs w:val="22"/>
              </w:rPr>
              <w:t>6</w:t>
            </w:r>
          </w:p>
        </w:tc>
        <w:tc>
          <w:tcPr>
            <w:tcW w:w="992" w:type="dxa"/>
          </w:tcPr>
          <w:p w:rsidR="00491439" w:rsidRPr="00DB2D06" w:rsidRDefault="00491439" w:rsidP="00414FAF">
            <w:pPr>
              <w:jc w:val="center"/>
              <w:rPr>
                <w:sz w:val="22"/>
                <w:szCs w:val="22"/>
              </w:rPr>
            </w:pPr>
            <w:r w:rsidRPr="00DB2D06">
              <w:rPr>
                <w:sz w:val="22"/>
                <w:szCs w:val="22"/>
              </w:rPr>
              <w:t>7</w:t>
            </w:r>
          </w:p>
        </w:tc>
        <w:tc>
          <w:tcPr>
            <w:tcW w:w="993" w:type="dxa"/>
          </w:tcPr>
          <w:p w:rsidR="00491439" w:rsidRPr="00DB2D06" w:rsidRDefault="00491439" w:rsidP="00414FAF">
            <w:pPr>
              <w:jc w:val="center"/>
              <w:rPr>
                <w:sz w:val="22"/>
                <w:szCs w:val="22"/>
              </w:rPr>
            </w:pPr>
            <w:r w:rsidRPr="00DB2D06">
              <w:rPr>
                <w:sz w:val="22"/>
                <w:szCs w:val="22"/>
              </w:rPr>
              <w:t>8</w:t>
            </w:r>
          </w:p>
        </w:tc>
        <w:tc>
          <w:tcPr>
            <w:tcW w:w="941" w:type="dxa"/>
          </w:tcPr>
          <w:p w:rsidR="00491439" w:rsidRPr="00DB2D06" w:rsidRDefault="00491439" w:rsidP="00414FAF">
            <w:pPr>
              <w:jc w:val="center"/>
              <w:rPr>
                <w:sz w:val="22"/>
                <w:szCs w:val="22"/>
              </w:rPr>
            </w:pPr>
            <w:r w:rsidRPr="00DB2D06">
              <w:rPr>
                <w:sz w:val="22"/>
                <w:szCs w:val="22"/>
              </w:rPr>
              <w:t>9</w:t>
            </w:r>
          </w:p>
        </w:tc>
      </w:tr>
      <w:tr w:rsidR="00491439" w:rsidRPr="00DB2D06" w:rsidTr="00414FAF">
        <w:trPr>
          <w:cantSplit/>
        </w:trPr>
        <w:tc>
          <w:tcPr>
            <w:tcW w:w="14689" w:type="dxa"/>
            <w:gridSpan w:val="10"/>
          </w:tcPr>
          <w:p w:rsidR="00491439" w:rsidRPr="00DB2D06" w:rsidRDefault="00491439" w:rsidP="00414FAF">
            <w:pPr>
              <w:shd w:val="clear" w:color="auto" w:fill="FFFFFF"/>
              <w:spacing w:line="240" w:lineRule="atLeast"/>
              <w:jc w:val="both"/>
              <w:rPr>
                <w:b/>
              </w:rPr>
            </w:pPr>
            <w:r w:rsidRPr="00DB2D06">
              <w:rPr>
                <w:b/>
              </w:rPr>
              <w:t xml:space="preserve">Цель - </w:t>
            </w:r>
            <w:r w:rsidRPr="00DB2D06">
              <w:rPr>
                <w:rFonts w:eastAsia="Calibri"/>
                <w:b/>
              </w:rPr>
              <w:t>Оказание со</w:t>
            </w:r>
            <w:r w:rsidRPr="00DB2D06">
              <w:rPr>
                <w:rFonts w:eastAsia="Calibri"/>
                <w:b/>
              </w:rPr>
              <w:softHyphen/>
              <w:t>действия раз</w:t>
            </w:r>
            <w:r w:rsidRPr="00DB2D06">
              <w:rPr>
                <w:rFonts w:eastAsia="Calibri"/>
                <w:b/>
              </w:rPr>
              <w:softHyphen/>
              <w:t>витию субъек</w:t>
            </w:r>
            <w:r w:rsidRPr="00DB2D06">
              <w:rPr>
                <w:rFonts w:eastAsia="Calibri"/>
                <w:b/>
              </w:rPr>
              <w:softHyphen/>
              <w:t>тов малого и среднего  предприниматель</w:t>
            </w:r>
            <w:r w:rsidRPr="00DB2D06">
              <w:rPr>
                <w:rFonts w:eastAsia="Calibri"/>
                <w:b/>
              </w:rPr>
              <w:softHyphen/>
              <w:t xml:space="preserve">ства. </w:t>
            </w:r>
            <w:r w:rsidRPr="00DB2D06">
              <w:rPr>
                <w:b/>
              </w:rPr>
              <w:t>Формирование благоприятных условий для развития СМиСП, спо</w:t>
            </w:r>
            <w:r w:rsidRPr="00DB2D06">
              <w:rPr>
                <w:b/>
              </w:rPr>
              <w:softHyphen/>
              <w:t>собствующих увеличению вклада СМиСП в экономику Ярославского района</w:t>
            </w:r>
          </w:p>
        </w:tc>
      </w:tr>
      <w:tr w:rsidR="00491439" w:rsidRPr="00DB2D06" w:rsidTr="00414FAF">
        <w:trPr>
          <w:cantSplit/>
        </w:trPr>
        <w:tc>
          <w:tcPr>
            <w:tcW w:w="14689" w:type="dxa"/>
            <w:gridSpan w:val="10"/>
          </w:tcPr>
          <w:p w:rsidR="00491439" w:rsidRPr="00DB2D06" w:rsidRDefault="00491439" w:rsidP="00414FAF">
            <w:pPr>
              <w:ind w:left="34"/>
            </w:pPr>
            <w:r w:rsidRPr="00DB2D06">
              <w:t xml:space="preserve">Задача 1. Популяризация роли предпринимательства, информационная, консультационная и организационная поддержка субъектов </w:t>
            </w:r>
          </w:p>
          <w:p w:rsidR="00491439" w:rsidRPr="00DB2D06" w:rsidRDefault="00491439" w:rsidP="00414FAF">
            <w:pPr>
              <w:ind w:left="34"/>
            </w:pPr>
            <w:r w:rsidRPr="00DB2D06">
              <w:t>малого и среднего предпринимательства</w:t>
            </w:r>
          </w:p>
        </w:tc>
      </w:tr>
      <w:tr w:rsidR="005B38EA" w:rsidRPr="00DB2D06" w:rsidTr="00414FAF">
        <w:trPr>
          <w:cantSplit/>
        </w:trPr>
        <w:tc>
          <w:tcPr>
            <w:tcW w:w="687" w:type="dxa"/>
            <w:gridSpan w:val="2"/>
          </w:tcPr>
          <w:p w:rsidR="005B38EA" w:rsidRPr="00DB2D06" w:rsidRDefault="005B38EA" w:rsidP="00414FAF">
            <w:pPr>
              <w:shd w:val="clear" w:color="auto" w:fill="FFFFFF"/>
              <w:spacing w:line="240" w:lineRule="atLeast"/>
              <w:jc w:val="center"/>
            </w:pPr>
            <w:r w:rsidRPr="00DB2D06">
              <w:t>1.1.</w:t>
            </w:r>
          </w:p>
        </w:tc>
        <w:tc>
          <w:tcPr>
            <w:tcW w:w="5123" w:type="dxa"/>
          </w:tcPr>
          <w:p w:rsidR="005B38EA" w:rsidRPr="00DB2D06" w:rsidRDefault="005B38EA" w:rsidP="00414FAF">
            <w:pPr>
              <w:shd w:val="clear" w:color="auto" w:fill="FFFFFF"/>
              <w:spacing w:line="240" w:lineRule="atLeast"/>
            </w:pPr>
            <w:r w:rsidRPr="00DB2D06">
              <w:t>Проведение мероприятий, свя</w:t>
            </w:r>
            <w:r w:rsidRPr="00DB2D06">
              <w:softHyphen/>
              <w:t>занных с поддержкой пред</w:t>
            </w:r>
            <w:r w:rsidRPr="00DB2D06">
              <w:softHyphen/>
              <w:t>принимательства: конференций, семинаров, «круглых сто</w:t>
            </w:r>
            <w:r w:rsidRPr="00DB2D06">
              <w:softHyphen/>
              <w:t>лов», заседаний КСМиСП,  дней предпринимателя и т.п.</w:t>
            </w:r>
          </w:p>
        </w:tc>
        <w:tc>
          <w:tcPr>
            <w:tcW w:w="1559" w:type="dxa"/>
            <w:vAlign w:val="center"/>
          </w:tcPr>
          <w:p w:rsidR="005B38EA" w:rsidRPr="00DB2D06" w:rsidRDefault="005B38EA" w:rsidP="00414FAF">
            <w:pPr>
              <w:jc w:val="center"/>
            </w:pPr>
            <w:r w:rsidRPr="00DB2D06">
              <w:t>2023-2025</w:t>
            </w:r>
          </w:p>
        </w:tc>
        <w:tc>
          <w:tcPr>
            <w:tcW w:w="1559" w:type="dxa"/>
            <w:vAlign w:val="center"/>
          </w:tcPr>
          <w:p w:rsidR="005B38EA" w:rsidRPr="00DB2D06" w:rsidRDefault="005B38EA" w:rsidP="00414FAF">
            <w:pPr>
              <w:jc w:val="center"/>
            </w:pPr>
            <w:r w:rsidRPr="00DB2D06">
              <w:t>УФиСЭР</w:t>
            </w:r>
          </w:p>
        </w:tc>
        <w:tc>
          <w:tcPr>
            <w:tcW w:w="1843" w:type="dxa"/>
            <w:vAlign w:val="center"/>
          </w:tcPr>
          <w:p w:rsidR="005B38EA" w:rsidRPr="00DB2D06" w:rsidRDefault="005B38EA" w:rsidP="00414FAF">
            <w:pPr>
              <w:jc w:val="center"/>
            </w:pPr>
            <w:r w:rsidRPr="00DB2D06">
              <w:t>Местный</w:t>
            </w:r>
          </w:p>
          <w:p w:rsidR="005B38EA" w:rsidRPr="00DB2D06" w:rsidRDefault="005B38EA" w:rsidP="00414FAF">
            <w:pPr>
              <w:jc w:val="center"/>
            </w:pPr>
            <w:r w:rsidRPr="00DB2D06">
              <w:t>бюджет</w:t>
            </w:r>
          </w:p>
        </w:tc>
        <w:tc>
          <w:tcPr>
            <w:tcW w:w="992" w:type="dxa"/>
            <w:vAlign w:val="center"/>
          </w:tcPr>
          <w:p w:rsidR="005B38EA" w:rsidRPr="00DB2D06" w:rsidRDefault="005B38EA" w:rsidP="005B38EA">
            <w:pPr>
              <w:jc w:val="center"/>
              <w:rPr>
                <w:sz w:val="22"/>
                <w:szCs w:val="22"/>
              </w:rPr>
            </w:pPr>
            <w:r w:rsidRPr="00DB2D06">
              <w:rPr>
                <w:sz w:val="22"/>
                <w:szCs w:val="22"/>
              </w:rPr>
              <w:t>360,000</w:t>
            </w:r>
          </w:p>
        </w:tc>
        <w:tc>
          <w:tcPr>
            <w:tcW w:w="992" w:type="dxa"/>
            <w:vAlign w:val="center"/>
          </w:tcPr>
          <w:p w:rsidR="005B38EA" w:rsidRPr="00DB2D06" w:rsidRDefault="005B38EA" w:rsidP="005B38EA">
            <w:pPr>
              <w:jc w:val="center"/>
            </w:pPr>
            <w:r w:rsidRPr="00DB2D06">
              <w:t>30,000</w:t>
            </w:r>
          </w:p>
        </w:tc>
        <w:tc>
          <w:tcPr>
            <w:tcW w:w="993" w:type="dxa"/>
            <w:vAlign w:val="center"/>
          </w:tcPr>
          <w:p w:rsidR="005B38EA" w:rsidRPr="00DB2D06" w:rsidRDefault="005B38EA" w:rsidP="005B38EA">
            <w:pPr>
              <w:jc w:val="center"/>
            </w:pPr>
            <w:r w:rsidRPr="00DB2D06">
              <w:t>30,000</w:t>
            </w:r>
          </w:p>
        </w:tc>
        <w:tc>
          <w:tcPr>
            <w:tcW w:w="941" w:type="dxa"/>
            <w:vAlign w:val="center"/>
          </w:tcPr>
          <w:p w:rsidR="005B38EA" w:rsidRPr="00DB2D06" w:rsidRDefault="005B38EA" w:rsidP="005B38EA">
            <w:pPr>
              <w:ind w:left="-57"/>
              <w:jc w:val="center"/>
            </w:pPr>
            <w:r w:rsidRPr="00DB2D06">
              <w:t>300,000</w:t>
            </w:r>
          </w:p>
        </w:tc>
      </w:tr>
      <w:tr w:rsidR="00491439" w:rsidRPr="00DB2D06" w:rsidTr="00414FAF">
        <w:trPr>
          <w:cantSplit/>
        </w:trPr>
        <w:tc>
          <w:tcPr>
            <w:tcW w:w="687" w:type="dxa"/>
            <w:gridSpan w:val="2"/>
          </w:tcPr>
          <w:p w:rsidR="00491439" w:rsidRPr="00DB2D06" w:rsidRDefault="00491439" w:rsidP="00414FAF">
            <w:pPr>
              <w:shd w:val="clear" w:color="auto" w:fill="FFFFFF"/>
              <w:spacing w:line="240" w:lineRule="atLeast"/>
              <w:jc w:val="center"/>
            </w:pPr>
            <w:r w:rsidRPr="00DB2D06">
              <w:t>1.2.</w:t>
            </w:r>
          </w:p>
        </w:tc>
        <w:tc>
          <w:tcPr>
            <w:tcW w:w="5123" w:type="dxa"/>
          </w:tcPr>
          <w:p w:rsidR="00491439" w:rsidRPr="00DB2D06" w:rsidRDefault="00491439" w:rsidP="00414FAF">
            <w:r w:rsidRPr="00DB2D06">
              <w:t>Освещение и популяризация деятельности  СМиСП,  форм государ</w:t>
            </w:r>
            <w:r w:rsidRPr="00DB2D06">
              <w:softHyphen/>
              <w:t>ственной поддержки, развитие механизма и способов информирования СМиСП</w:t>
            </w:r>
          </w:p>
        </w:tc>
        <w:tc>
          <w:tcPr>
            <w:tcW w:w="1559" w:type="dxa"/>
            <w:vAlign w:val="center"/>
          </w:tcPr>
          <w:p w:rsidR="00491439" w:rsidRPr="00DB2D06" w:rsidRDefault="00491439" w:rsidP="00414FAF">
            <w:pPr>
              <w:jc w:val="center"/>
            </w:pPr>
            <w:r w:rsidRPr="00DB2D06">
              <w:t>2023-2025</w:t>
            </w:r>
          </w:p>
        </w:tc>
        <w:tc>
          <w:tcPr>
            <w:tcW w:w="1559" w:type="dxa"/>
            <w:vAlign w:val="center"/>
          </w:tcPr>
          <w:p w:rsidR="00491439" w:rsidRPr="00DB2D06" w:rsidRDefault="00491439" w:rsidP="00414FAF">
            <w:pPr>
              <w:jc w:val="center"/>
            </w:pPr>
            <w:r w:rsidRPr="00DB2D06">
              <w:t>УФиСЭР</w:t>
            </w:r>
          </w:p>
        </w:tc>
        <w:tc>
          <w:tcPr>
            <w:tcW w:w="1843"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c>
          <w:tcPr>
            <w:tcW w:w="941" w:type="dxa"/>
            <w:vAlign w:val="center"/>
          </w:tcPr>
          <w:p w:rsidR="00491439" w:rsidRPr="00DB2D06" w:rsidRDefault="00491439" w:rsidP="00414FAF">
            <w:pPr>
              <w:jc w:val="center"/>
            </w:pPr>
          </w:p>
        </w:tc>
      </w:tr>
      <w:tr w:rsidR="00491439" w:rsidRPr="00DB2D06" w:rsidTr="00414FAF">
        <w:trPr>
          <w:cantSplit/>
        </w:trPr>
        <w:tc>
          <w:tcPr>
            <w:tcW w:w="687" w:type="dxa"/>
            <w:gridSpan w:val="2"/>
          </w:tcPr>
          <w:p w:rsidR="00491439" w:rsidRPr="00DB2D06" w:rsidRDefault="00491439" w:rsidP="00414FAF">
            <w:pPr>
              <w:shd w:val="clear" w:color="auto" w:fill="FFFFFF"/>
              <w:spacing w:line="240" w:lineRule="atLeast"/>
              <w:jc w:val="center"/>
            </w:pPr>
            <w:r w:rsidRPr="00DB2D06">
              <w:t>1.3.</w:t>
            </w:r>
          </w:p>
        </w:tc>
        <w:tc>
          <w:tcPr>
            <w:tcW w:w="5123" w:type="dxa"/>
          </w:tcPr>
          <w:p w:rsidR="00491439" w:rsidRPr="00DB2D06" w:rsidRDefault="00491439" w:rsidP="00414FAF">
            <w:r w:rsidRPr="00DB2D06">
              <w:t>Организация участия СМиСП Ярославского муниципального района  в проводимых Правительством ЯО мероприятиях по вопросам  деятельности малого и среднего предпринимательства</w:t>
            </w:r>
          </w:p>
        </w:tc>
        <w:tc>
          <w:tcPr>
            <w:tcW w:w="1559" w:type="dxa"/>
            <w:vAlign w:val="center"/>
          </w:tcPr>
          <w:p w:rsidR="00491439" w:rsidRPr="00DB2D06" w:rsidRDefault="00491439" w:rsidP="00414FAF">
            <w:pPr>
              <w:jc w:val="center"/>
            </w:pPr>
            <w:r w:rsidRPr="00DB2D06">
              <w:t>2023-2025</w:t>
            </w:r>
          </w:p>
        </w:tc>
        <w:tc>
          <w:tcPr>
            <w:tcW w:w="1559" w:type="dxa"/>
            <w:vAlign w:val="center"/>
          </w:tcPr>
          <w:p w:rsidR="00491439" w:rsidRPr="00DB2D06" w:rsidRDefault="00491439" w:rsidP="00414FAF">
            <w:pPr>
              <w:jc w:val="center"/>
            </w:pPr>
            <w:r w:rsidRPr="00DB2D06">
              <w:t>УФиСЭР</w:t>
            </w:r>
          </w:p>
        </w:tc>
        <w:tc>
          <w:tcPr>
            <w:tcW w:w="1843"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c>
          <w:tcPr>
            <w:tcW w:w="941" w:type="dxa"/>
            <w:vAlign w:val="center"/>
          </w:tcPr>
          <w:p w:rsidR="00491439" w:rsidRPr="00DB2D06" w:rsidRDefault="00491439" w:rsidP="00414FAF">
            <w:pPr>
              <w:jc w:val="center"/>
            </w:pPr>
          </w:p>
        </w:tc>
      </w:tr>
      <w:tr w:rsidR="00491439" w:rsidRPr="00DB2D06" w:rsidTr="00414FAF">
        <w:trPr>
          <w:cantSplit/>
        </w:trPr>
        <w:tc>
          <w:tcPr>
            <w:tcW w:w="687" w:type="dxa"/>
            <w:gridSpan w:val="2"/>
          </w:tcPr>
          <w:p w:rsidR="00491439" w:rsidRPr="00DB2D06" w:rsidRDefault="00491439" w:rsidP="00414FAF">
            <w:pPr>
              <w:shd w:val="clear" w:color="auto" w:fill="FFFFFF"/>
              <w:spacing w:line="240" w:lineRule="atLeast"/>
              <w:jc w:val="center"/>
            </w:pPr>
            <w:r w:rsidRPr="00DB2D06">
              <w:t>1.4.</w:t>
            </w:r>
          </w:p>
        </w:tc>
        <w:tc>
          <w:tcPr>
            <w:tcW w:w="5123" w:type="dxa"/>
          </w:tcPr>
          <w:p w:rsidR="00491439" w:rsidRPr="00DB2D06" w:rsidRDefault="00491439" w:rsidP="00414FAF">
            <w:r w:rsidRPr="00DB2D06">
              <w:t>Оказание информационного содействия субъектам малого и среднего предпринимательства в области развития и поддержки социального предпринимательства</w:t>
            </w:r>
          </w:p>
        </w:tc>
        <w:tc>
          <w:tcPr>
            <w:tcW w:w="1559" w:type="dxa"/>
            <w:vAlign w:val="center"/>
          </w:tcPr>
          <w:p w:rsidR="00491439" w:rsidRPr="00DB2D06" w:rsidRDefault="00491439" w:rsidP="00414FAF">
            <w:pPr>
              <w:jc w:val="center"/>
            </w:pPr>
            <w:r w:rsidRPr="00DB2D06">
              <w:t>2023-2025</w:t>
            </w:r>
          </w:p>
        </w:tc>
        <w:tc>
          <w:tcPr>
            <w:tcW w:w="1559" w:type="dxa"/>
            <w:vAlign w:val="center"/>
          </w:tcPr>
          <w:p w:rsidR="00491439" w:rsidRPr="00DB2D06" w:rsidRDefault="00491439" w:rsidP="00414FAF">
            <w:pPr>
              <w:jc w:val="center"/>
            </w:pPr>
            <w:r w:rsidRPr="00DB2D06">
              <w:t>УФиСЭР</w:t>
            </w:r>
          </w:p>
        </w:tc>
        <w:tc>
          <w:tcPr>
            <w:tcW w:w="1843"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c>
          <w:tcPr>
            <w:tcW w:w="941" w:type="dxa"/>
            <w:vAlign w:val="center"/>
          </w:tcPr>
          <w:p w:rsidR="00491439" w:rsidRPr="00DB2D06" w:rsidRDefault="00491439" w:rsidP="00414FAF">
            <w:pPr>
              <w:jc w:val="center"/>
            </w:pPr>
          </w:p>
        </w:tc>
      </w:tr>
      <w:tr w:rsidR="00491439" w:rsidRPr="00DB2D06" w:rsidTr="00414FAF">
        <w:trPr>
          <w:cantSplit/>
        </w:trPr>
        <w:tc>
          <w:tcPr>
            <w:tcW w:w="687" w:type="dxa"/>
            <w:gridSpan w:val="2"/>
          </w:tcPr>
          <w:p w:rsidR="00491439" w:rsidRPr="00DB2D06" w:rsidRDefault="00491439" w:rsidP="00414FAF">
            <w:pPr>
              <w:shd w:val="clear" w:color="auto" w:fill="FFFFFF"/>
              <w:spacing w:line="240" w:lineRule="atLeast"/>
              <w:jc w:val="center"/>
            </w:pPr>
            <w:r w:rsidRPr="00DB2D06">
              <w:t>1.5.</w:t>
            </w:r>
          </w:p>
        </w:tc>
        <w:tc>
          <w:tcPr>
            <w:tcW w:w="5123" w:type="dxa"/>
          </w:tcPr>
          <w:p w:rsidR="00491439" w:rsidRPr="00DB2D06" w:rsidRDefault="00491439" w:rsidP="00414FAF">
            <w:r w:rsidRPr="00DB2D06">
              <w:t>Оказание консультационной поддержки субъектам малого и среднего предпринимательства и самозанятым гражданам по вопросам развития бизнеса</w:t>
            </w:r>
          </w:p>
        </w:tc>
        <w:tc>
          <w:tcPr>
            <w:tcW w:w="1559" w:type="dxa"/>
            <w:vAlign w:val="center"/>
          </w:tcPr>
          <w:p w:rsidR="00491439" w:rsidRPr="00DB2D06" w:rsidRDefault="00491439" w:rsidP="00414FAF">
            <w:pPr>
              <w:jc w:val="center"/>
            </w:pPr>
            <w:r w:rsidRPr="00DB2D06">
              <w:t>2023-2025</w:t>
            </w:r>
          </w:p>
        </w:tc>
        <w:tc>
          <w:tcPr>
            <w:tcW w:w="1559" w:type="dxa"/>
            <w:vAlign w:val="center"/>
          </w:tcPr>
          <w:p w:rsidR="00491439" w:rsidRPr="00DB2D06" w:rsidRDefault="00491439" w:rsidP="00414FAF">
            <w:pPr>
              <w:jc w:val="center"/>
            </w:pPr>
            <w:r w:rsidRPr="00DB2D06">
              <w:t>УФиСЭР</w:t>
            </w:r>
          </w:p>
        </w:tc>
        <w:tc>
          <w:tcPr>
            <w:tcW w:w="1843"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c>
          <w:tcPr>
            <w:tcW w:w="941" w:type="dxa"/>
            <w:vAlign w:val="center"/>
          </w:tcPr>
          <w:p w:rsidR="00491439" w:rsidRPr="00DB2D06" w:rsidRDefault="00491439" w:rsidP="00414FAF">
            <w:pPr>
              <w:jc w:val="center"/>
            </w:pPr>
          </w:p>
        </w:tc>
      </w:tr>
      <w:tr w:rsidR="00491439" w:rsidRPr="00DB2D06" w:rsidTr="00414FAF">
        <w:trPr>
          <w:cantSplit/>
        </w:trPr>
        <w:tc>
          <w:tcPr>
            <w:tcW w:w="687" w:type="dxa"/>
            <w:gridSpan w:val="2"/>
          </w:tcPr>
          <w:p w:rsidR="00491439" w:rsidRPr="00DB2D06" w:rsidRDefault="00491439" w:rsidP="00414FAF">
            <w:pPr>
              <w:jc w:val="center"/>
            </w:pPr>
          </w:p>
        </w:tc>
        <w:tc>
          <w:tcPr>
            <w:tcW w:w="5123" w:type="dxa"/>
          </w:tcPr>
          <w:p w:rsidR="00491439" w:rsidRPr="00DB2D06" w:rsidRDefault="00491439" w:rsidP="00414FAF">
            <w:pPr>
              <w:tabs>
                <w:tab w:val="left" w:pos="993"/>
              </w:tabs>
              <w:ind w:firstLine="33"/>
              <w:jc w:val="both"/>
              <w:rPr>
                <w:bCs/>
              </w:rPr>
            </w:pPr>
            <w:r w:rsidRPr="00DB2D06">
              <w:rPr>
                <w:bCs/>
              </w:rPr>
              <w:t>ИТОГО по задаче 1</w:t>
            </w:r>
          </w:p>
        </w:tc>
        <w:tc>
          <w:tcPr>
            <w:tcW w:w="1559" w:type="dxa"/>
            <w:vAlign w:val="center"/>
          </w:tcPr>
          <w:p w:rsidR="00491439" w:rsidRPr="00DB2D06" w:rsidRDefault="00491439" w:rsidP="00414FAF">
            <w:pPr>
              <w:jc w:val="center"/>
            </w:pPr>
          </w:p>
        </w:tc>
        <w:tc>
          <w:tcPr>
            <w:tcW w:w="1559" w:type="dxa"/>
            <w:vAlign w:val="center"/>
          </w:tcPr>
          <w:p w:rsidR="00491439" w:rsidRPr="00DB2D06" w:rsidRDefault="00491439" w:rsidP="00414FAF">
            <w:pPr>
              <w:jc w:val="center"/>
            </w:pPr>
          </w:p>
        </w:tc>
        <w:tc>
          <w:tcPr>
            <w:tcW w:w="1843" w:type="dxa"/>
            <w:vAlign w:val="center"/>
          </w:tcPr>
          <w:p w:rsidR="00491439" w:rsidRPr="00DB2D06" w:rsidRDefault="00491439" w:rsidP="00414FAF">
            <w:pPr>
              <w:jc w:val="center"/>
            </w:pPr>
            <w:r w:rsidRPr="00DB2D06">
              <w:t>Местный</w:t>
            </w:r>
          </w:p>
          <w:p w:rsidR="00491439" w:rsidRPr="00DB2D06" w:rsidRDefault="00491439" w:rsidP="00414FAF">
            <w:pPr>
              <w:jc w:val="center"/>
            </w:pPr>
            <w:r w:rsidRPr="00DB2D06">
              <w:t>бюджет</w:t>
            </w:r>
          </w:p>
        </w:tc>
        <w:tc>
          <w:tcPr>
            <w:tcW w:w="992" w:type="dxa"/>
            <w:vAlign w:val="center"/>
          </w:tcPr>
          <w:p w:rsidR="00FF10CB" w:rsidRPr="00DB2D06" w:rsidRDefault="00FF10CB" w:rsidP="00414FAF">
            <w:pPr>
              <w:jc w:val="center"/>
              <w:rPr>
                <w:sz w:val="22"/>
                <w:szCs w:val="22"/>
              </w:rPr>
            </w:pPr>
            <w:r w:rsidRPr="00DB2D06">
              <w:rPr>
                <w:sz w:val="22"/>
                <w:szCs w:val="22"/>
              </w:rPr>
              <w:t>360,000</w:t>
            </w:r>
          </w:p>
        </w:tc>
        <w:tc>
          <w:tcPr>
            <w:tcW w:w="992" w:type="dxa"/>
            <w:vAlign w:val="center"/>
          </w:tcPr>
          <w:p w:rsidR="00491439" w:rsidRPr="00DB2D06" w:rsidRDefault="00491439" w:rsidP="00414FAF">
            <w:pPr>
              <w:jc w:val="center"/>
            </w:pPr>
            <w:r w:rsidRPr="00DB2D06">
              <w:t>30,000</w:t>
            </w:r>
          </w:p>
        </w:tc>
        <w:tc>
          <w:tcPr>
            <w:tcW w:w="993" w:type="dxa"/>
            <w:vAlign w:val="center"/>
          </w:tcPr>
          <w:p w:rsidR="00491439" w:rsidRPr="00DB2D06" w:rsidRDefault="00491439" w:rsidP="00414FAF">
            <w:pPr>
              <w:jc w:val="center"/>
            </w:pPr>
            <w:r w:rsidRPr="00DB2D06">
              <w:t>30,000</w:t>
            </w:r>
          </w:p>
        </w:tc>
        <w:tc>
          <w:tcPr>
            <w:tcW w:w="941" w:type="dxa"/>
            <w:vAlign w:val="center"/>
          </w:tcPr>
          <w:p w:rsidR="00491439" w:rsidRPr="00DB2D06" w:rsidRDefault="00491439" w:rsidP="00791B76">
            <w:pPr>
              <w:ind w:left="-57"/>
            </w:pPr>
            <w:r w:rsidRPr="00DB2D06">
              <w:t>3</w:t>
            </w:r>
            <w:r w:rsidR="00FF10CB" w:rsidRPr="00DB2D06">
              <w:t>0</w:t>
            </w:r>
            <w:r w:rsidRPr="00DB2D06">
              <w:t>0,000</w:t>
            </w:r>
          </w:p>
        </w:tc>
      </w:tr>
      <w:tr w:rsidR="00491439" w:rsidRPr="00DB2D06" w:rsidTr="00414FAF">
        <w:trPr>
          <w:cantSplit/>
        </w:trPr>
        <w:tc>
          <w:tcPr>
            <w:tcW w:w="14689" w:type="dxa"/>
            <w:gridSpan w:val="10"/>
          </w:tcPr>
          <w:p w:rsidR="00491439" w:rsidRPr="00DB2D06" w:rsidRDefault="00491439" w:rsidP="00414FAF">
            <w:r w:rsidRPr="00DB2D06">
              <w:t>Задача 2. Развитие  имущественной поддержки субъектов малого и среднего предпринимательства</w:t>
            </w:r>
          </w:p>
        </w:tc>
      </w:tr>
      <w:tr w:rsidR="00491439" w:rsidRPr="00DB2D06" w:rsidTr="00414FAF">
        <w:trPr>
          <w:cantSplit/>
        </w:trPr>
        <w:tc>
          <w:tcPr>
            <w:tcW w:w="687" w:type="dxa"/>
            <w:gridSpan w:val="2"/>
          </w:tcPr>
          <w:p w:rsidR="00491439" w:rsidRPr="00DB2D06" w:rsidRDefault="00491439" w:rsidP="00414FAF">
            <w:pPr>
              <w:jc w:val="center"/>
            </w:pPr>
          </w:p>
        </w:tc>
        <w:tc>
          <w:tcPr>
            <w:tcW w:w="5123" w:type="dxa"/>
          </w:tcPr>
          <w:p w:rsidR="00491439" w:rsidRPr="00DB2D06" w:rsidRDefault="00491439" w:rsidP="00414FAF">
            <w:pPr>
              <w:rPr>
                <w:sz w:val="22"/>
                <w:szCs w:val="22"/>
              </w:rPr>
            </w:pPr>
            <w:r w:rsidRPr="00DB2D06">
              <w:rPr>
                <w:sz w:val="22"/>
                <w:szCs w:val="22"/>
              </w:rPr>
              <w:t>Актуализация перечней муниципального имущества, предназначенного для  передачи во владение и (или) пользование  субъектам малого и среднего предпринимательства, размещенных на официальном сайте Ярославского муниципального района и сайтах поселений Ярославского муниципального района</w:t>
            </w:r>
          </w:p>
        </w:tc>
        <w:tc>
          <w:tcPr>
            <w:tcW w:w="1559" w:type="dxa"/>
            <w:vAlign w:val="center"/>
          </w:tcPr>
          <w:p w:rsidR="00491439" w:rsidRPr="00DB2D06" w:rsidRDefault="00491439" w:rsidP="00414FAF">
            <w:pPr>
              <w:jc w:val="center"/>
            </w:pPr>
            <w:r w:rsidRPr="00DB2D06">
              <w:t>2023-2025</w:t>
            </w:r>
          </w:p>
        </w:tc>
        <w:tc>
          <w:tcPr>
            <w:tcW w:w="1559" w:type="dxa"/>
            <w:vAlign w:val="center"/>
          </w:tcPr>
          <w:p w:rsidR="00491439" w:rsidRPr="00DB2D06" w:rsidRDefault="00491439" w:rsidP="00414FAF">
            <w:pPr>
              <w:jc w:val="center"/>
            </w:pPr>
            <w:r w:rsidRPr="00DB2D06">
              <w:t>УГиЗО</w:t>
            </w:r>
          </w:p>
        </w:tc>
        <w:tc>
          <w:tcPr>
            <w:tcW w:w="1843"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rPr>
                <w:sz w:val="22"/>
                <w:szCs w:val="22"/>
              </w:rP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c>
          <w:tcPr>
            <w:tcW w:w="941" w:type="dxa"/>
            <w:vAlign w:val="center"/>
          </w:tcPr>
          <w:p w:rsidR="00491439" w:rsidRPr="00DB2D06" w:rsidRDefault="00491439" w:rsidP="00414FAF">
            <w:pPr>
              <w:jc w:val="center"/>
            </w:pPr>
          </w:p>
        </w:tc>
      </w:tr>
      <w:tr w:rsidR="005B38EA" w:rsidRPr="00DB2D06" w:rsidTr="00414FAF">
        <w:trPr>
          <w:cantSplit/>
        </w:trPr>
        <w:tc>
          <w:tcPr>
            <w:tcW w:w="687" w:type="dxa"/>
            <w:gridSpan w:val="2"/>
          </w:tcPr>
          <w:p w:rsidR="005B38EA" w:rsidRPr="00DB2D06" w:rsidRDefault="005B38EA" w:rsidP="00414FAF">
            <w:pPr>
              <w:jc w:val="center"/>
            </w:pPr>
          </w:p>
        </w:tc>
        <w:tc>
          <w:tcPr>
            <w:tcW w:w="5123" w:type="dxa"/>
          </w:tcPr>
          <w:p w:rsidR="005B38EA" w:rsidRPr="00DB2D06" w:rsidRDefault="005B38EA" w:rsidP="00414FAF">
            <w:pPr>
              <w:rPr>
                <w:b/>
                <w:sz w:val="22"/>
                <w:szCs w:val="22"/>
              </w:rPr>
            </w:pPr>
            <w:r w:rsidRPr="00DB2D06">
              <w:rPr>
                <w:b/>
                <w:sz w:val="22"/>
                <w:szCs w:val="22"/>
              </w:rPr>
              <w:t>Итого по Программе:</w:t>
            </w:r>
          </w:p>
        </w:tc>
        <w:tc>
          <w:tcPr>
            <w:tcW w:w="1559" w:type="dxa"/>
            <w:vAlign w:val="center"/>
          </w:tcPr>
          <w:p w:rsidR="005B38EA" w:rsidRPr="00DB2D06" w:rsidRDefault="005B38EA" w:rsidP="00414FAF">
            <w:pPr>
              <w:jc w:val="center"/>
            </w:pPr>
          </w:p>
        </w:tc>
        <w:tc>
          <w:tcPr>
            <w:tcW w:w="1559" w:type="dxa"/>
            <w:vAlign w:val="center"/>
          </w:tcPr>
          <w:p w:rsidR="005B38EA" w:rsidRPr="00DB2D06" w:rsidRDefault="005B38EA" w:rsidP="00414FAF">
            <w:pPr>
              <w:jc w:val="center"/>
            </w:pPr>
          </w:p>
        </w:tc>
        <w:tc>
          <w:tcPr>
            <w:tcW w:w="1843" w:type="dxa"/>
          </w:tcPr>
          <w:p w:rsidR="005B38EA" w:rsidRPr="00DB2D06" w:rsidRDefault="005B38EA" w:rsidP="00414FAF">
            <w:pPr>
              <w:jc w:val="center"/>
            </w:pPr>
          </w:p>
        </w:tc>
        <w:tc>
          <w:tcPr>
            <w:tcW w:w="992" w:type="dxa"/>
          </w:tcPr>
          <w:p w:rsidR="005B38EA" w:rsidRPr="00DB2D06" w:rsidRDefault="005B38EA" w:rsidP="005B38EA">
            <w:pPr>
              <w:ind w:left="-56" w:right="-160"/>
              <w:jc w:val="center"/>
              <w:rPr>
                <w:b/>
              </w:rPr>
            </w:pPr>
            <w:r w:rsidRPr="00DB2D06">
              <w:rPr>
                <w:b/>
              </w:rPr>
              <w:t>360,000</w:t>
            </w:r>
          </w:p>
        </w:tc>
        <w:tc>
          <w:tcPr>
            <w:tcW w:w="992" w:type="dxa"/>
          </w:tcPr>
          <w:p w:rsidR="005B38EA" w:rsidRPr="00DB2D06" w:rsidRDefault="005B38EA" w:rsidP="005B38EA">
            <w:pPr>
              <w:jc w:val="center"/>
              <w:rPr>
                <w:b/>
              </w:rPr>
            </w:pPr>
            <w:r w:rsidRPr="00DB2D06">
              <w:rPr>
                <w:b/>
              </w:rPr>
              <w:t>30,000</w:t>
            </w:r>
          </w:p>
        </w:tc>
        <w:tc>
          <w:tcPr>
            <w:tcW w:w="993" w:type="dxa"/>
          </w:tcPr>
          <w:p w:rsidR="005B38EA" w:rsidRPr="00DB2D06" w:rsidRDefault="005B38EA" w:rsidP="005B38EA">
            <w:pPr>
              <w:jc w:val="center"/>
              <w:rPr>
                <w:b/>
              </w:rPr>
            </w:pPr>
            <w:r w:rsidRPr="00DB2D06">
              <w:rPr>
                <w:b/>
              </w:rPr>
              <w:t>30,000</w:t>
            </w:r>
          </w:p>
        </w:tc>
        <w:tc>
          <w:tcPr>
            <w:tcW w:w="941" w:type="dxa"/>
          </w:tcPr>
          <w:p w:rsidR="005B38EA" w:rsidRPr="00DB2D06" w:rsidRDefault="005B38EA" w:rsidP="005B38EA">
            <w:pPr>
              <w:ind w:left="-57"/>
              <w:jc w:val="center"/>
              <w:rPr>
                <w:b/>
              </w:rPr>
            </w:pPr>
            <w:r w:rsidRPr="00DB2D06">
              <w:rPr>
                <w:b/>
              </w:rPr>
              <w:t>300,000</w:t>
            </w:r>
          </w:p>
        </w:tc>
      </w:tr>
      <w:tr w:rsidR="005B38EA" w:rsidRPr="00DB2D06" w:rsidTr="00414FAF">
        <w:trPr>
          <w:cantSplit/>
        </w:trPr>
        <w:tc>
          <w:tcPr>
            <w:tcW w:w="687" w:type="dxa"/>
            <w:gridSpan w:val="2"/>
          </w:tcPr>
          <w:p w:rsidR="005B38EA" w:rsidRPr="00DB2D06" w:rsidRDefault="005B38EA" w:rsidP="00414FAF">
            <w:pPr>
              <w:jc w:val="center"/>
            </w:pPr>
          </w:p>
        </w:tc>
        <w:tc>
          <w:tcPr>
            <w:tcW w:w="5123" w:type="dxa"/>
          </w:tcPr>
          <w:p w:rsidR="005B38EA" w:rsidRPr="00DB2D06" w:rsidRDefault="005B38EA" w:rsidP="00414FAF">
            <w:pPr>
              <w:rPr>
                <w:b/>
                <w:sz w:val="22"/>
                <w:szCs w:val="22"/>
              </w:rPr>
            </w:pPr>
            <w:r w:rsidRPr="00DB2D06">
              <w:rPr>
                <w:b/>
                <w:sz w:val="22"/>
                <w:szCs w:val="22"/>
              </w:rPr>
              <w:t xml:space="preserve">   В т.ч. - районный бюджет</w:t>
            </w:r>
          </w:p>
        </w:tc>
        <w:tc>
          <w:tcPr>
            <w:tcW w:w="1559" w:type="dxa"/>
            <w:vAlign w:val="center"/>
          </w:tcPr>
          <w:p w:rsidR="005B38EA" w:rsidRPr="00DB2D06" w:rsidRDefault="005B38EA" w:rsidP="00414FAF">
            <w:pPr>
              <w:jc w:val="center"/>
            </w:pPr>
          </w:p>
        </w:tc>
        <w:tc>
          <w:tcPr>
            <w:tcW w:w="1559" w:type="dxa"/>
            <w:vAlign w:val="center"/>
          </w:tcPr>
          <w:p w:rsidR="005B38EA" w:rsidRPr="00DB2D06" w:rsidRDefault="005B38EA" w:rsidP="00414FAF">
            <w:pPr>
              <w:jc w:val="center"/>
            </w:pPr>
          </w:p>
        </w:tc>
        <w:tc>
          <w:tcPr>
            <w:tcW w:w="1843" w:type="dxa"/>
          </w:tcPr>
          <w:p w:rsidR="005B38EA" w:rsidRPr="00DB2D06" w:rsidRDefault="005B38EA" w:rsidP="00414FAF">
            <w:pPr>
              <w:jc w:val="center"/>
            </w:pPr>
          </w:p>
        </w:tc>
        <w:tc>
          <w:tcPr>
            <w:tcW w:w="992" w:type="dxa"/>
          </w:tcPr>
          <w:p w:rsidR="005B38EA" w:rsidRPr="00DB2D06" w:rsidRDefault="005B38EA" w:rsidP="005B38EA">
            <w:pPr>
              <w:ind w:left="-56" w:right="-160"/>
              <w:jc w:val="center"/>
              <w:rPr>
                <w:b/>
              </w:rPr>
            </w:pPr>
            <w:r w:rsidRPr="00DB2D06">
              <w:rPr>
                <w:b/>
              </w:rPr>
              <w:t>360,000</w:t>
            </w:r>
          </w:p>
        </w:tc>
        <w:tc>
          <w:tcPr>
            <w:tcW w:w="992" w:type="dxa"/>
          </w:tcPr>
          <w:p w:rsidR="005B38EA" w:rsidRPr="00DB2D06" w:rsidRDefault="005B38EA" w:rsidP="005B38EA">
            <w:pPr>
              <w:jc w:val="center"/>
              <w:rPr>
                <w:b/>
              </w:rPr>
            </w:pPr>
            <w:r w:rsidRPr="00DB2D06">
              <w:rPr>
                <w:b/>
              </w:rPr>
              <w:t>30,000</w:t>
            </w:r>
          </w:p>
        </w:tc>
        <w:tc>
          <w:tcPr>
            <w:tcW w:w="993" w:type="dxa"/>
          </w:tcPr>
          <w:p w:rsidR="005B38EA" w:rsidRPr="00DB2D06" w:rsidRDefault="005B38EA" w:rsidP="005B38EA">
            <w:pPr>
              <w:jc w:val="center"/>
              <w:rPr>
                <w:b/>
              </w:rPr>
            </w:pPr>
            <w:r w:rsidRPr="00DB2D06">
              <w:rPr>
                <w:b/>
              </w:rPr>
              <w:t>30,000</w:t>
            </w:r>
          </w:p>
        </w:tc>
        <w:tc>
          <w:tcPr>
            <w:tcW w:w="941" w:type="dxa"/>
          </w:tcPr>
          <w:p w:rsidR="005B38EA" w:rsidRPr="00DB2D06" w:rsidRDefault="005B38EA" w:rsidP="005B38EA">
            <w:pPr>
              <w:ind w:left="-57"/>
              <w:jc w:val="center"/>
              <w:rPr>
                <w:b/>
              </w:rPr>
            </w:pPr>
            <w:r w:rsidRPr="00DB2D06">
              <w:rPr>
                <w:b/>
              </w:rPr>
              <w:t>300,000</w:t>
            </w:r>
          </w:p>
        </w:tc>
      </w:tr>
      <w:tr w:rsidR="005B38EA" w:rsidRPr="00DB2D06" w:rsidTr="00414FAF">
        <w:trPr>
          <w:cantSplit/>
        </w:trPr>
        <w:tc>
          <w:tcPr>
            <w:tcW w:w="687" w:type="dxa"/>
            <w:gridSpan w:val="2"/>
          </w:tcPr>
          <w:p w:rsidR="005B38EA" w:rsidRPr="00DB2D06" w:rsidRDefault="005B38EA" w:rsidP="00414FAF">
            <w:pPr>
              <w:jc w:val="center"/>
            </w:pPr>
          </w:p>
        </w:tc>
        <w:tc>
          <w:tcPr>
            <w:tcW w:w="5123" w:type="dxa"/>
          </w:tcPr>
          <w:p w:rsidR="005B38EA" w:rsidRPr="00DB2D06" w:rsidRDefault="005B38EA" w:rsidP="00414FAF">
            <w:pPr>
              <w:rPr>
                <w:b/>
                <w:sz w:val="22"/>
                <w:szCs w:val="22"/>
              </w:rPr>
            </w:pPr>
            <w:r w:rsidRPr="00DB2D06">
              <w:rPr>
                <w:b/>
                <w:sz w:val="22"/>
                <w:szCs w:val="22"/>
              </w:rPr>
              <w:t xml:space="preserve">          - областной бюджет</w:t>
            </w:r>
          </w:p>
        </w:tc>
        <w:tc>
          <w:tcPr>
            <w:tcW w:w="1559" w:type="dxa"/>
            <w:vAlign w:val="center"/>
          </w:tcPr>
          <w:p w:rsidR="005B38EA" w:rsidRPr="00DB2D06" w:rsidRDefault="005B38EA" w:rsidP="00414FAF">
            <w:pPr>
              <w:jc w:val="center"/>
              <w:rPr>
                <w:i/>
              </w:rPr>
            </w:pPr>
          </w:p>
        </w:tc>
        <w:tc>
          <w:tcPr>
            <w:tcW w:w="1559" w:type="dxa"/>
            <w:vAlign w:val="center"/>
          </w:tcPr>
          <w:p w:rsidR="005B38EA" w:rsidRPr="00DB2D06" w:rsidRDefault="005B38EA" w:rsidP="00414FAF">
            <w:pPr>
              <w:jc w:val="center"/>
            </w:pPr>
          </w:p>
        </w:tc>
        <w:tc>
          <w:tcPr>
            <w:tcW w:w="1843" w:type="dxa"/>
          </w:tcPr>
          <w:p w:rsidR="005B38EA" w:rsidRPr="00DB2D06" w:rsidRDefault="005B38EA" w:rsidP="00414FAF">
            <w:pPr>
              <w:jc w:val="center"/>
            </w:pPr>
          </w:p>
        </w:tc>
        <w:tc>
          <w:tcPr>
            <w:tcW w:w="992" w:type="dxa"/>
            <w:vAlign w:val="center"/>
          </w:tcPr>
          <w:p w:rsidR="005B38EA" w:rsidRPr="00DB2D06" w:rsidRDefault="005B38EA" w:rsidP="005B38EA">
            <w:pPr>
              <w:tabs>
                <w:tab w:val="left" w:pos="622"/>
              </w:tabs>
              <w:ind w:right="-89" w:firstLine="8"/>
              <w:jc w:val="center"/>
              <w:rPr>
                <w:b/>
              </w:rPr>
            </w:pPr>
            <w:r w:rsidRPr="00DB2D06">
              <w:rPr>
                <w:b/>
              </w:rPr>
              <w:t>0,000</w:t>
            </w:r>
          </w:p>
        </w:tc>
        <w:tc>
          <w:tcPr>
            <w:tcW w:w="992" w:type="dxa"/>
            <w:vAlign w:val="center"/>
          </w:tcPr>
          <w:p w:rsidR="005B38EA" w:rsidRPr="00DB2D06" w:rsidRDefault="005B38EA" w:rsidP="005B38EA">
            <w:pPr>
              <w:tabs>
                <w:tab w:val="left" w:pos="622"/>
              </w:tabs>
              <w:ind w:firstLine="62"/>
              <w:jc w:val="center"/>
              <w:rPr>
                <w:b/>
              </w:rPr>
            </w:pPr>
            <w:r w:rsidRPr="00DB2D06">
              <w:rPr>
                <w:b/>
              </w:rPr>
              <w:t>0,000</w:t>
            </w:r>
          </w:p>
        </w:tc>
        <w:tc>
          <w:tcPr>
            <w:tcW w:w="993" w:type="dxa"/>
            <w:vAlign w:val="center"/>
          </w:tcPr>
          <w:p w:rsidR="005B38EA" w:rsidRPr="00DB2D06" w:rsidRDefault="005B38EA" w:rsidP="005B38EA">
            <w:pPr>
              <w:tabs>
                <w:tab w:val="left" w:pos="622"/>
              </w:tabs>
              <w:ind w:hanging="30"/>
              <w:jc w:val="center"/>
              <w:rPr>
                <w:b/>
              </w:rPr>
            </w:pPr>
            <w:r w:rsidRPr="00DB2D06">
              <w:rPr>
                <w:b/>
              </w:rPr>
              <w:t>0,000</w:t>
            </w:r>
          </w:p>
        </w:tc>
        <w:tc>
          <w:tcPr>
            <w:tcW w:w="941" w:type="dxa"/>
            <w:vAlign w:val="center"/>
          </w:tcPr>
          <w:p w:rsidR="005B38EA" w:rsidRPr="00DB2D06" w:rsidRDefault="005B38EA" w:rsidP="005B38EA">
            <w:pPr>
              <w:tabs>
                <w:tab w:val="left" w:pos="622"/>
              </w:tabs>
              <w:jc w:val="center"/>
              <w:rPr>
                <w:b/>
              </w:rPr>
            </w:pPr>
            <w:r w:rsidRPr="00DB2D06">
              <w:rPr>
                <w:b/>
              </w:rPr>
              <w:t>0,000</w:t>
            </w:r>
          </w:p>
        </w:tc>
      </w:tr>
    </w:tbl>
    <w:p w:rsidR="00AE4328" w:rsidRPr="00DB2D06" w:rsidRDefault="00AE4328" w:rsidP="00AE4328">
      <w:pPr>
        <w:ind w:firstLine="284"/>
      </w:pPr>
      <w:r w:rsidRPr="00DB2D06">
        <w:t xml:space="preserve"> </w:t>
      </w:r>
      <w:r w:rsidR="00274BB6" w:rsidRPr="00DB2D06">
        <w:t>Список</w:t>
      </w:r>
      <w:r w:rsidRPr="00DB2D06">
        <w:t xml:space="preserve"> сокращений:</w:t>
      </w:r>
    </w:p>
    <w:p w:rsidR="00AE4328" w:rsidRPr="00DB2D06" w:rsidRDefault="00AE4328" w:rsidP="00AE4328">
      <w:pPr>
        <w:ind w:firstLine="284"/>
      </w:pPr>
      <w:r w:rsidRPr="00DB2D06">
        <w:t>УФиСЭР - управление финансов и социально-экономического развития Администрации ЯМР</w:t>
      </w:r>
      <w:r w:rsidR="00102BDD" w:rsidRPr="00DB2D06">
        <w:t>;</w:t>
      </w:r>
    </w:p>
    <w:p w:rsidR="00102BDD" w:rsidRPr="00DB2D06" w:rsidRDefault="00AE4328" w:rsidP="00AE4328">
      <w:pPr>
        <w:ind w:firstLine="284"/>
      </w:pPr>
      <w:r w:rsidRPr="00DB2D06">
        <w:t>УГиЗО  - управление градостроительства и имущественных отношений Администрации ЯМР</w:t>
      </w:r>
      <w:r w:rsidR="00102BDD" w:rsidRPr="00DB2D06">
        <w:t>;</w:t>
      </w:r>
    </w:p>
    <w:p w:rsidR="00491439" w:rsidRPr="00DB2D06" w:rsidRDefault="00102BDD" w:rsidP="00AE4328">
      <w:pPr>
        <w:ind w:firstLine="284"/>
      </w:pPr>
      <w:r w:rsidRPr="00DB2D06">
        <w:t>СМиСП – субъекты малого и среднего предпринимательства;</w:t>
      </w:r>
      <w:r w:rsidR="00AE4328" w:rsidRPr="00DB2D06">
        <w:t xml:space="preserve"> </w:t>
      </w:r>
    </w:p>
    <w:p w:rsidR="00102BDD" w:rsidRPr="00DB2D06" w:rsidRDefault="00102BDD" w:rsidP="00AE4328">
      <w:pPr>
        <w:ind w:firstLine="284"/>
        <w:sectPr w:rsidR="00102BDD" w:rsidRPr="00DB2D06" w:rsidSect="00552245">
          <w:headerReference w:type="default" r:id="rId14"/>
          <w:headerReference w:type="first" r:id="rId15"/>
          <w:pgSz w:w="16838" w:h="11906" w:orient="landscape"/>
          <w:pgMar w:top="1701" w:right="709" w:bottom="737" w:left="992" w:header="709" w:footer="709" w:gutter="0"/>
          <w:pgNumType w:start="3"/>
          <w:cols w:space="708"/>
          <w:docGrid w:linePitch="360"/>
        </w:sectPr>
      </w:pPr>
      <w:r w:rsidRPr="00DB2D06">
        <w:t>КСМиСП – Координационный совет по малому и среднему предпринимательству при Главе Ярославского муниципального района</w:t>
      </w:r>
    </w:p>
    <w:p w:rsidR="00491439" w:rsidRPr="00DB2D06" w:rsidRDefault="00491439" w:rsidP="00DA346A">
      <w:pPr>
        <w:ind w:left="5670" w:firstLine="851"/>
        <w:outlineLvl w:val="0"/>
        <w:rPr>
          <w:sz w:val="28"/>
          <w:szCs w:val="28"/>
        </w:rPr>
      </w:pPr>
      <w:r w:rsidRPr="00DB2D06">
        <w:rPr>
          <w:sz w:val="28"/>
          <w:szCs w:val="28"/>
        </w:rPr>
        <w:lastRenderedPageBreak/>
        <w:t>ПРИЛОЖЕНИЕ  2</w:t>
      </w:r>
    </w:p>
    <w:p w:rsidR="00491439" w:rsidRPr="00DB2D06" w:rsidRDefault="00491439" w:rsidP="00491439">
      <w:pPr>
        <w:ind w:left="6521"/>
        <w:rPr>
          <w:sz w:val="28"/>
          <w:szCs w:val="28"/>
        </w:rPr>
      </w:pPr>
      <w:r w:rsidRPr="00DB2D06">
        <w:rPr>
          <w:sz w:val="28"/>
          <w:szCs w:val="28"/>
        </w:rPr>
        <w:t>к муниципальной программе</w:t>
      </w:r>
    </w:p>
    <w:p w:rsidR="00491439" w:rsidRPr="00DB2D06" w:rsidRDefault="00491439" w:rsidP="00491439">
      <w:pPr>
        <w:ind w:left="5670"/>
        <w:rPr>
          <w:sz w:val="28"/>
          <w:szCs w:val="28"/>
        </w:rPr>
      </w:pPr>
    </w:p>
    <w:p w:rsidR="00491439" w:rsidRPr="00DB2D06" w:rsidRDefault="00491439" w:rsidP="00491439">
      <w:pPr>
        <w:autoSpaceDE w:val="0"/>
        <w:autoSpaceDN w:val="0"/>
        <w:adjustRightInd w:val="0"/>
        <w:ind w:firstLine="426"/>
        <w:jc w:val="center"/>
        <w:rPr>
          <w:b/>
          <w:sz w:val="28"/>
          <w:szCs w:val="28"/>
        </w:rPr>
      </w:pPr>
    </w:p>
    <w:p w:rsidR="00491439" w:rsidRPr="00DB2D06" w:rsidRDefault="00491439" w:rsidP="00DA346A">
      <w:pPr>
        <w:ind w:firstLine="426"/>
        <w:jc w:val="center"/>
        <w:outlineLvl w:val="0"/>
        <w:rPr>
          <w:b/>
          <w:sz w:val="28"/>
          <w:szCs w:val="28"/>
        </w:rPr>
      </w:pPr>
      <w:r w:rsidRPr="00DB2D06">
        <w:rPr>
          <w:b/>
          <w:sz w:val="28"/>
          <w:szCs w:val="28"/>
        </w:rPr>
        <w:t>Подпрограмма</w:t>
      </w:r>
    </w:p>
    <w:p w:rsidR="00491439" w:rsidRPr="00DB2D06" w:rsidRDefault="00491439" w:rsidP="00491439">
      <w:pPr>
        <w:jc w:val="center"/>
        <w:rPr>
          <w:b/>
          <w:sz w:val="28"/>
          <w:szCs w:val="28"/>
        </w:rPr>
      </w:pPr>
      <w:r w:rsidRPr="00DB2D06">
        <w:rPr>
          <w:b/>
          <w:sz w:val="28"/>
          <w:szCs w:val="28"/>
        </w:rPr>
        <w:t xml:space="preserve">«Развитие  и совершенствование потребительского рынка </w:t>
      </w:r>
    </w:p>
    <w:p w:rsidR="00491439" w:rsidRPr="00DB2D06" w:rsidRDefault="00491439" w:rsidP="00491439">
      <w:pPr>
        <w:jc w:val="center"/>
        <w:rPr>
          <w:b/>
          <w:bCs/>
          <w:sz w:val="28"/>
          <w:szCs w:val="28"/>
          <w:lang w:eastAsia="en-US"/>
        </w:rPr>
      </w:pPr>
      <w:r w:rsidRPr="00DB2D06">
        <w:rPr>
          <w:b/>
          <w:sz w:val="28"/>
          <w:szCs w:val="28"/>
        </w:rPr>
        <w:t>в Ярославском муниципальном районе на 2023-2025 годы»</w:t>
      </w:r>
    </w:p>
    <w:p w:rsidR="00491439" w:rsidRPr="00DB2D06" w:rsidRDefault="00491439" w:rsidP="00491439">
      <w:pPr>
        <w:autoSpaceDE w:val="0"/>
        <w:autoSpaceDN w:val="0"/>
        <w:adjustRightInd w:val="0"/>
        <w:ind w:firstLine="426"/>
        <w:jc w:val="center"/>
        <w:rPr>
          <w:sz w:val="28"/>
          <w:szCs w:val="28"/>
        </w:rPr>
      </w:pPr>
    </w:p>
    <w:p w:rsidR="00491439" w:rsidRPr="00DB2D06" w:rsidRDefault="00491439" w:rsidP="00DA346A">
      <w:pPr>
        <w:pStyle w:val="ConsPlusNonformat"/>
        <w:widowControl/>
        <w:jc w:val="center"/>
        <w:outlineLvl w:val="0"/>
        <w:rPr>
          <w:rFonts w:ascii="Times New Roman" w:hAnsi="Times New Roman" w:cs="Times New Roman"/>
          <w:b/>
          <w:sz w:val="28"/>
          <w:szCs w:val="28"/>
        </w:rPr>
      </w:pPr>
      <w:r w:rsidRPr="00DB2D06">
        <w:rPr>
          <w:rFonts w:ascii="Times New Roman" w:hAnsi="Times New Roman" w:cs="Times New Roman"/>
          <w:b/>
          <w:sz w:val="28"/>
          <w:szCs w:val="28"/>
        </w:rPr>
        <w:t xml:space="preserve">Паспорт подпрограммы </w:t>
      </w:r>
    </w:p>
    <w:p w:rsidR="00491439" w:rsidRPr="00DB2D06" w:rsidRDefault="00491439" w:rsidP="00491439">
      <w:pPr>
        <w:autoSpaceDE w:val="0"/>
        <w:autoSpaceDN w:val="0"/>
        <w:adjustRightInd w:val="0"/>
        <w:jc w:val="center"/>
        <w:rPr>
          <w:sz w:val="28"/>
          <w:szCs w:val="28"/>
        </w:rPr>
      </w:pPr>
    </w:p>
    <w:tbl>
      <w:tblPr>
        <w:tblW w:w="9360" w:type="dxa"/>
        <w:tblInd w:w="212" w:type="dxa"/>
        <w:tblLayout w:type="fixed"/>
        <w:tblCellMar>
          <w:left w:w="70" w:type="dxa"/>
          <w:right w:w="70" w:type="dxa"/>
        </w:tblCellMar>
        <w:tblLook w:val="04A0" w:firstRow="1" w:lastRow="0" w:firstColumn="1" w:lastColumn="0" w:noHBand="0" w:noVBand="1"/>
      </w:tblPr>
      <w:tblGrid>
        <w:gridCol w:w="3120"/>
        <w:gridCol w:w="6240"/>
      </w:tblGrid>
      <w:tr w:rsidR="00491439" w:rsidRPr="00DB2D06" w:rsidTr="00414FAF">
        <w:trPr>
          <w:cantSplit/>
          <w:trHeight w:val="937"/>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Наименование подпрограммы            </w:t>
            </w:r>
          </w:p>
        </w:tc>
        <w:tc>
          <w:tcPr>
            <w:tcW w:w="6240"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rPr>
                <w:sz w:val="28"/>
                <w:szCs w:val="28"/>
              </w:rPr>
            </w:pPr>
            <w:r w:rsidRPr="00DB2D06">
              <w:rPr>
                <w:sz w:val="28"/>
                <w:szCs w:val="28"/>
              </w:rPr>
              <w:t>Развитие  и совершенствование потребительского рынка  в Ярославском муниципальном районе на 2023-2025 годы</w:t>
            </w:r>
          </w:p>
        </w:tc>
      </w:tr>
      <w:tr w:rsidR="00491439" w:rsidRPr="00DB2D06" w:rsidTr="00414FAF">
        <w:trPr>
          <w:cantSplit/>
          <w:trHeight w:val="951"/>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Ответственный исполнитель программы</w:t>
            </w:r>
            <w:r w:rsidRPr="00DB2D06">
              <w:rPr>
                <w:rFonts w:ascii="Times New Roman" w:hAnsi="Times New Roman" w:cs="Times New Roman"/>
                <w:sz w:val="28"/>
                <w:szCs w:val="28"/>
                <w:lang w:val="en-US"/>
              </w:rPr>
              <w:t xml:space="preserve"> </w:t>
            </w:r>
            <w:r w:rsidRPr="00DB2D06">
              <w:rPr>
                <w:rFonts w:ascii="Times New Roman" w:hAnsi="Times New Roman" w:cs="Times New Roman"/>
                <w:sz w:val="28"/>
                <w:szCs w:val="28"/>
              </w:rPr>
              <w:t xml:space="preserve">          </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ind w:right="-57" w:firstLine="33"/>
              <w:rPr>
                <w:sz w:val="28"/>
                <w:szCs w:val="28"/>
              </w:rPr>
            </w:pPr>
            <w:r w:rsidRPr="00DB2D06">
              <w:rPr>
                <w:sz w:val="28"/>
                <w:szCs w:val="28"/>
              </w:rPr>
              <w:t>Управление финансов и социально-экономического развития Администрации  ЯМР</w:t>
            </w:r>
          </w:p>
        </w:tc>
      </w:tr>
      <w:tr w:rsidR="00491439" w:rsidRPr="00DB2D06" w:rsidTr="00414FAF">
        <w:trPr>
          <w:cantSplit/>
          <w:trHeight w:val="24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 Куратор подпрограммы</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Заместитель Главы Администрации ЯМР по экономике и финансам</w:t>
            </w:r>
          </w:p>
        </w:tc>
      </w:tr>
      <w:tr w:rsidR="00491439" w:rsidRPr="00DB2D06" w:rsidTr="00414FAF">
        <w:trPr>
          <w:cantSplit/>
          <w:trHeight w:val="24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Сроки реализации                  </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2023-2025 годы</w:t>
            </w:r>
          </w:p>
        </w:tc>
      </w:tr>
      <w:tr w:rsidR="00491439" w:rsidRPr="00DB2D06" w:rsidTr="00414FAF">
        <w:trPr>
          <w:cantSplit/>
          <w:trHeight w:val="24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Исполнители мероприятий подпрограммы </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ind w:right="-57" w:firstLine="33"/>
              <w:rPr>
                <w:sz w:val="28"/>
                <w:szCs w:val="28"/>
              </w:rPr>
            </w:pPr>
            <w:r w:rsidRPr="00DB2D06">
              <w:rPr>
                <w:sz w:val="28"/>
                <w:szCs w:val="28"/>
              </w:rPr>
              <w:t>Управление финансов и социально-экономического развития Администрации  ЯМР</w:t>
            </w:r>
          </w:p>
        </w:tc>
      </w:tr>
      <w:tr w:rsidR="00491439" w:rsidRPr="00DB2D06" w:rsidTr="00414FAF">
        <w:trPr>
          <w:cantSplit/>
          <w:trHeight w:val="704"/>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Участники мероприятий подпрограммы</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ind w:right="-57" w:firstLine="33"/>
              <w:rPr>
                <w:sz w:val="28"/>
                <w:szCs w:val="28"/>
              </w:rPr>
            </w:pPr>
            <w:r w:rsidRPr="00DB2D06">
              <w:rPr>
                <w:sz w:val="28"/>
                <w:szCs w:val="28"/>
              </w:rPr>
              <w:t>Управление финансов и социально-экономического развития Администрации  ЯМР</w:t>
            </w:r>
          </w:p>
          <w:p w:rsidR="00491439" w:rsidRPr="00DB2D06" w:rsidRDefault="00491439" w:rsidP="00414FAF">
            <w:pPr>
              <w:ind w:right="-57" w:firstLine="33"/>
              <w:rPr>
                <w:sz w:val="28"/>
                <w:szCs w:val="28"/>
              </w:rPr>
            </w:pPr>
            <w:r w:rsidRPr="00DB2D06">
              <w:rPr>
                <w:sz w:val="28"/>
                <w:szCs w:val="28"/>
              </w:rPr>
              <w:t>Управление градостроительства, имущественных и земельных отношений Администрации ЯМР</w:t>
            </w:r>
          </w:p>
          <w:p w:rsidR="00F90002" w:rsidRPr="00DB2D06" w:rsidRDefault="00F90002" w:rsidP="00414FAF">
            <w:pPr>
              <w:ind w:right="-57" w:firstLine="33"/>
              <w:rPr>
                <w:sz w:val="28"/>
                <w:szCs w:val="28"/>
              </w:rPr>
            </w:pPr>
            <w:r w:rsidRPr="00DB2D06">
              <w:rPr>
                <w:sz w:val="28"/>
                <w:szCs w:val="28"/>
              </w:rPr>
              <w:t>Администрации поселений ЯМР</w:t>
            </w:r>
          </w:p>
        </w:tc>
      </w:tr>
      <w:tr w:rsidR="00491439" w:rsidRPr="00DB2D06" w:rsidTr="00414FAF">
        <w:trPr>
          <w:cantSplit/>
          <w:trHeight w:val="24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Цель (цели) подпрограммы </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Normal"/>
              <w:ind w:firstLine="72"/>
              <w:rPr>
                <w:rFonts w:ascii="Times New Roman" w:hAnsi="Times New Roman" w:cs="Times New Roman"/>
                <w:sz w:val="28"/>
                <w:szCs w:val="28"/>
              </w:rPr>
            </w:pPr>
            <w:r w:rsidRPr="00DB2D06">
              <w:rPr>
                <w:rFonts w:ascii="Times New Roman" w:hAnsi="Times New Roman" w:cs="Times New Roman"/>
                <w:sz w:val="28"/>
                <w:szCs w:val="28"/>
              </w:rPr>
              <w:t>Обеспечение сельского населения потребительскими товарами и  услугами</w:t>
            </w:r>
          </w:p>
        </w:tc>
      </w:tr>
      <w:tr w:rsidR="00491439" w:rsidRPr="00DB2D06" w:rsidTr="00414FAF">
        <w:trPr>
          <w:cantSplit/>
          <w:trHeight w:val="2421"/>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Объемы и источники финансирования подпрограммы                      </w:t>
            </w:r>
          </w:p>
        </w:tc>
        <w:tc>
          <w:tcPr>
            <w:tcW w:w="6240" w:type="dxa"/>
            <w:tcBorders>
              <w:top w:val="single" w:sz="6" w:space="0" w:color="auto"/>
              <w:left w:val="single" w:sz="6" w:space="0" w:color="auto"/>
              <w:bottom w:val="single" w:sz="6" w:space="0" w:color="auto"/>
              <w:right w:val="single" w:sz="6" w:space="0" w:color="auto"/>
            </w:tcBorders>
            <w:hideMark/>
          </w:tcPr>
          <w:tbl>
            <w:tblPr>
              <w:tblW w:w="60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66"/>
              <w:gridCol w:w="993"/>
              <w:gridCol w:w="992"/>
              <w:gridCol w:w="1134"/>
              <w:gridCol w:w="1134"/>
            </w:tblGrid>
            <w:tr w:rsidR="00491439" w:rsidRPr="00DB2D06" w:rsidTr="00414FAF">
              <w:trPr>
                <w:trHeight w:val="293"/>
              </w:trPr>
              <w:tc>
                <w:tcPr>
                  <w:tcW w:w="1766" w:type="dxa"/>
                  <w:vMerge w:val="restart"/>
                  <w:tcBorders>
                    <w:top w:val="single" w:sz="4" w:space="0" w:color="auto"/>
                    <w:left w:val="single" w:sz="4" w:space="0" w:color="auto"/>
                    <w:bottom w:val="single" w:sz="6" w:space="0" w:color="auto"/>
                    <w:right w:val="single" w:sz="6" w:space="0" w:color="auto"/>
                  </w:tcBorders>
                </w:tcPr>
                <w:p w:rsidR="00491439" w:rsidRPr="00DB2D06" w:rsidRDefault="00491439" w:rsidP="00414FAF">
                  <w:pPr>
                    <w:pStyle w:val="20"/>
                    <w:spacing w:after="0" w:line="240" w:lineRule="auto"/>
                    <w:ind w:left="-79" w:right="-108" w:hanging="21"/>
                    <w:jc w:val="center"/>
                  </w:pPr>
                  <w:r w:rsidRPr="00DB2D06">
                    <w:t>Источники финансирования</w:t>
                  </w:r>
                </w:p>
              </w:tc>
              <w:tc>
                <w:tcPr>
                  <w:tcW w:w="4253" w:type="dxa"/>
                  <w:gridSpan w:val="4"/>
                  <w:tcBorders>
                    <w:top w:val="single" w:sz="4" w:space="0" w:color="auto"/>
                    <w:left w:val="single" w:sz="6" w:space="0" w:color="auto"/>
                    <w:bottom w:val="single" w:sz="6" w:space="0" w:color="auto"/>
                    <w:right w:val="single" w:sz="4" w:space="0" w:color="auto"/>
                  </w:tcBorders>
                </w:tcPr>
                <w:p w:rsidR="00491439" w:rsidRPr="00DB2D06" w:rsidRDefault="00491439" w:rsidP="00414FAF">
                  <w:pPr>
                    <w:pStyle w:val="20"/>
                    <w:spacing w:after="0" w:line="240" w:lineRule="auto"/>
                    <w:jc w:val="center"/>
                  </w:pPr>
                  <w:r w:rsidRPr="00DB2D06">
                    <w:t>Плановый объем финансирования (тыс.руб.)</w:t>
                  </w:r>
                </w:p>
              </w:tc>
            </w:tr>
            <w:tr w:rsidR="00491439" w:rsidRPr="00DB2D06" w:rsidTr="00414FAF">
              <w:trPr>
                <w:trHeight w:val="340"/>
              </w:trPr>
              <w:tc>
                <w:tcPr>
                  <w:tcW w:w="1766" w:type="dxa"/>
                  <w:vMerge/>
                  <w:tcBorders>
                    <w:top w:val="single" w:sz="6" w:space="0" w:color="auto"/>
                    <w:left w:val="single" w:sz="4" w:space="0" w:color="auto"/>
                    <w:bottom w:val="single" w:sz="6" w:space="0" w:color="auto"/>
                    <w:right w:val="single" w:sz="6" w:space="0" w:color="auto"/>
                  </w:tcBorders>
                </w:tcPr>
                <w:p w:rsidR="00491439" w:rsidRPr="00DB2D06" w:rsidRDefault="00491439" w:rsidP="00414FAF">
                  <w:pPr>
                    <w:pStyle w:val="20"/>
                    <w:spacing w:after="0" w:line="240" w:lineRule="auto"/>
                    <w:ind w:left="-79" w:hanging="21"/>
                    <w:jc w:val="center"/>
                  </w:pPr>
                </w:p>
              </w:tc>
              <w:tc>
                <w:tcPr>
                  <w:tcW w:w="993" w:type="dxa"/>
                  <w:vMerge w:val="restart"/>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20"/>
                    <w:spacing w:after="0" w:line="240" w:lineRule="auto"/>
                    <w:ind w:left="-108" w:firstLine="105"/>
                    <w:jc w:val="center"/>
                  </w:pPr>
                </w:p>
                <w:p w:rsidR="00491439" w:rsidRPr="00DB2D06" w:rsidRDefault="00491439" w:rsidP="00414FAF">
                  <w:pPr>
                    <w:pStyle w:val="20"/>
                    <w:spacing w:after="0" w:line="240" w:lineRule="auto"/>
                    <w:ind w:left="-108" w:firstLine="105"/>
                    <w:jc w:val="center"/>
                  </w:pPr>
                  <w:r w:rsidRPr="00DB2D06">
                    <w:t>всего</w:t>
                  </w:r>
                </w:p>
              </w:tc>
              <w:tc>
                <w:tcPr>
                  <w:tcW w:w="3260" w:type="dxa"/>
                  <w:gridSpan w:val="3"/>
                  <w:tcBorders>
                    <w:top w:val="single" w:sz="6" w:space="0" w:color="auto"/>
                    <w:left w:val="single" w:sz="6" w:space="0" w:color="auto"/>
                    <w:bottom w:val="single" w:sz="6" w:space="0" w:color="auto"/>
                    <w:right w:val="single" w:sz="4" w:space="0" w:color="auto"/>
                  </w:tcBorders>
                </w:tcPr>
                <w:p w:rsidR="00491439" w:rsidRPr="00DB2D06" w:rsidRDefault="00491439" w:rsidP="00414FAF">
                  <w:pPr>
                    <w:pStyle w:val="20"/>
                    <w:spacing w:after="0" w:line="240" w:lineRule="auto"/>
                    <w:jc w:val="center"/>
                  </w:pPr>
                  <w:r w:rsidRPr="00DB2D06">
                    <w:t>в том числе по годам</w:t>
                  </w:r>
                </w:p>
              </w:tc>
            </w:tr>
            <w:tr w:rsidR="00491439" w:rsidRPr="00DB2D06" w:rsidTr="00414FAF">
              <w:trPr>
                <w:trHeight w:val="270"/>
              </w:trPr>
              <w:tc>
                <w:tcPr>
                  <w:tcW w:w="1766" w:type="dxa"/>
                  <w:vMerge/>
                  <w:tcBorders>
                    <w:top w:val="single" w:sz="6" w:space="0" w:color="auto"/>
                    <w:left w:val="single" w:sz="4" w:space="0" w:color="auto"/>
                    <w:bottom w:val="single" w:sz="6" w:space="0" w:color="auto"/>
                    <w:right w:val="single" w:sz="6" w:space="0" w:color="auto"/>
                  </w:tcBorders>
                </w:tcPr>
                <w:p w:rsidR="00491439" w:rsidRPr="00DB2D06" w:rsidRDefault="00491439" w:rsidP="00414FAF">
                  <w:pPr>
                    <w:pStyle w:val="20"/>
                    <w:spacing w:after="0" w:line="240" w:lineRule="auto"/>
                    <w:ind w:left="-79" w:hanging="21"/>
                    <w:jc w:val="center"/>
                  </w:pPr>
                </w:p>
              </w:tc>
              <w:tc>
                <w:tcPr>
                  <w:tcW w:w="993" w:type="dxa"/>
                  <w:vMerge/>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20"/>
                    <w:spacing w:after="0" w:line="240" w:lineRule="auto"/>
                    <w:ind w:firstLine="105"/>
                    <w:jc w:val="center"/>
                  </w:pPr>
                </w:p>
              </w:tc>
              <w:tc>
                <w:tcPr>
                  <w:tcW w:w="992"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20"/>
                    <w:spacing w:after="0" w:line="240" w:lineRule="auto"/>
                    <w:ind w:left="-108" w:firstLine="62"/>
                    <w:jc w:val="center"/>
                  </w:pPr>
                  <w:r w:rsidRPr="00DB2D06">
                    <w:t>2023</w:t>
                  </w:r>
                </w:p>
              </w:tc>
              <w:tc>
                <w:tcPr>
                  <w:tcW w:w="1134" w:type="dxa"/>
                  <w:tcBorders>
                    <w:top w:val="single" w:sz="6" w:space="0" w:color="auto"/>
                    <w:left w:val="single" w:sz="6" w:space="0" w:color="auto"/>
                    <w:bottom w:val="single" w:sz="6" w:space="0" w:color="auto"/>
                    <w:right w:val="single" w:sz="4" w:space="0" w:color="auto"/>
                  </w:tcBorders>
                </w:tcPr>
                <w:p w:rsidR="00491439" w:rsidRPr="00DB2D06" w:rsidRDefault="00491439" w:rsidP="00414FAF">
                  <w:pPr>
                    <w:pStyle w:val="20"/>
                    <w:spacing w:after="0" w:line="240" w:lineRule="auto"/>
                    <w:ind w:left="-108" w:right="-250" w:hanging="30"/>
                    <w:jc w:val="center"/>
                  </w:pPr>
                  <w:r w:rsidRPr="00DB2D06">
                    <w:t>2024</w:t>
                  </w:r>
                </w:p>
              </w:tc>
              <w:tc>
                <w:tcPr>
                  <w:tcW w:w="1134" w:type="dxa"/>
                  <w:tcBorders>
                    <w:top w:val="single" w:sz="6" w:space="0" w:color="auto"/>
                    <w:left w:val="single" w:sz="4" w:space="0" w:color="auto"/>
                    <w:bottom w:val="single" w:sz="6" w:space="0" w:color="auto"/>
                    <w:right w:val="single" w:sz="4" w:space="0" w:color="auto"/>
                  </w:tcBorders>
                </w:tcPr>
                <w:p w:rsidR="00491439" w:rsidRPr="00DB2D06" w:rsidRDefault="00491439" w:rsidP="00414FAF">
                  <w:pPr>
                    <w:pStyle w:val="20"/>
                    <w:spacing w:after="0" w:line="240" w:lineRule="auto"/>
                    <w:ind w:right="-25" w:firstLine="34"/>
                    <w:jc w:val="center"/>
                  </w:pPr>
                  <w:r w:rsidRPr="00DB2D06">
                    <w:t>2025</w:t>
                  </w:r>
                </w:p>
              </w:tc>
            </w:tr>
            <w:tr w:rsidR="00491439" w:rsidRPr="00DB2D06" w:rsidTr="00414FAF">
              <w:trPr>
                <w:trHeight w:val="247"/>
              </w:trPr>
              <w:tc>
                <w:tcPr>
                  <w:tcW w:w="1766" w:type="dxa"/>
                  <w:tcBorders>
                    <w:top w:val="single" w:sz="6" w:space="0" w:color="auto"/>
                    <w:left w:val="single" w:sz="4" w:space="0" w:color="auto"/>
                    <w:bottom w:val="single" w:sz="6" w:space="0" w:color="auto"/>
                    <w:right w:val="single" w:sz="6" w:space="0" w:color="auto"/>
                  </w:tcBorders>
                </w:tcPr>
                <w:p w:rsidR="00491439" w:rsidRPr="00DB2D06" w:rsidRDefault="00491439" w:rsidP="00414FAF">
                  <w:pPr>
                    <w:pStyle w:val="20"/>
                    <w:spacing w:after="0" w:line="240" w:lineRule="auto"/>
                    <w:ind w:left="99" w:hanging="21"/>
                  </w:pPr>
                  <w:r w:rsidRPr="00DB2D06">
                    <w:t>Областной бюджет</w:t>
                  </w:r>
                </w:p>
              </w:tc>
              <w:tc>
                <w:tcPr>
                  <w:tcW w:w="993"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Nonformat"/>
                    <w:widowControl/>
                    <w:jc w:val="center"/>
                    <w:rPr>
                      <w:rFonts w:ascii="Times New Roman" w:hAnsi="Times New Roman" w:cs="Times New Roman"/>
                      <w:sz w:val="22"/>
                      <w:szCs w:val="22"/>
                    </w:rPr>
                  </w:pPr>
                  <w:r w:rsidRPr="00DB2D06">
                    <w:rPr>
                      <w:rFonts w:ascii="Times New Roman" w:hAnsi="Times New Roman" w:cs="Times New Roman"/>
                      <w:sz w:val="22"/>
                      <w:szCs w:val="22"/>
                    </w:rPr>
                    <w:t>0,000</w:t>
                  </w:r>
                </w:p>
              </w:tc>
              <w:tc>
                <w:tcPr>
                  <w:tcW w:w="992" w:type="dxa"/>
                  <w:tcBorders>
                    <w:top w:val="single" w:sz="6" w:space="0" w:color="auto"/>
                    <w:left w:val="single" w:sz="6" w:space="0" w:color="auto"/>
                    <w:bottom w:val="single" w:sz="6" w:space="0" w:color="auto"/>
                    <w:right w:val="single" w:sz="6" w:space="0" w:color="auto"/>
                  </w:tcBorders>
                </w:tcPr>
                <w:p w:rsidR="00491439" w:rsidRPr="00DB2D06" w:rsidRDefault="00491439" w:rsidP="00414FAF">
                  <w:pPr>
                    <w:pStyle w:val="ConsPlusNonformat"/>
                    <w:widowControl/>
                    <w:jc w:val="center"/>
                    <w:rPr>
                      <w:rFonts w:ascii="Times New Roman" w:hAnsi="Times New Roman" w:cs="Times New Roman"/>
                      <w:sz w:val="22"/>
                      <w:szCs w:val="22"/>
                    </w:rPr>
                  </w:pPr>
                  <w:r w:rsidRPr="00DB2D06">
                    <w:rPr>
                      <w:rFonts w:ascii="Times New Roman" w:hAnsi="Times New Roman" w:cs="Times New Roman"/>
                      <w:sz w:val="22"/>
                      <w:szCs w:val="22"/>
                    </w:rPr>
                    <w:t>0,000</w:t>
                  </w:r>
                </w:p>
              </w:tc>
              <w:tc>
                <w:tcPr>
                  <w:tcW w:w="1134" w:type="dxa"/>
                  <w:tcBorders>
                    <w:top w:val="single" w:sz="6" w:space="0" w:color="auto"/>
                    <w:left w:val="single" w:sz="6" w:space="0" w:color="auto"/>
                    <w:bottom w:val="single" w:sz="6" w:space="0" w:color="auto"/>
                    <w:right w:val="single" w:sz="4" w:space="0" w:color="auto"/>
                  </w:tcBorders>
                </w:tcPr>
                <w:p w:rsidR="00491439" w:rsidRPr="00DB2D06" w:rsidRDefault="00491439" w:rsidP="00414FAF">
                  <w:pPr>
                    <w:pStyle w:val="ConsPlusNonformat"/>
                    <w:widowControl/>
                    <w:jc w:val="center"/>
                    <w:rPr>
                      <w:rFonts w:ascii="Times New Roman" w:hAnsi="Times New Roman" w:cs="Times New Roman"/>
                      <w:sz w:val="22"/>
                      <w:szCs w:val="22"/>
                    </w:rPr>
                  </w:pPr>
                  <w:r w:rsidRPr="00DB2D06">
                    <w:rPr>
                      <w:rFonts w:ascii="Times New Roman" w:hAnsi="Times New Roman" w:cs="Times New Roman"/>
                      <w:sz w:val="22"/>
                      <w:szCs w:val="22"/>
                    </w:rPr>
                    <w:t>0,000</w:t>
                  </w:r>
                </w:p>
              </w:tc>
              <w:tc>
                <w:tcPr>
                  <w:tcW w:w="1134" w:type="dxa"/>
                  <w:tcBorders>
                    <w:top w:val="single" w:sz="6" w:space="0" w:color="auto"/>
                    <w:left w:val="single" w:sz="4" w:space="0" w:color="auto"/>
                    <w:bottom w:val="single" w:sz="6" w:space="0" w:color="auto"/>
                    <w:right w:val="single" w:sz="4" w:space="0" w:color="auto"/>
                  </w:tcBorders>
                </w:tcPr>
                <w:p w:rsidR="00491439" w:rsidRPr="00DB2D06" w:rsidRDefault="00491439" w:rsidP="00414FAF">
                  <w:pPr>
                    <w:pStyle w:val="ConsPlusNonformat"/>
                    <w:widowControl/>
                    <w:jc w:val="center"/>
                    <w:rPr>
                      <w:rFonts w:ascii="Times New Roman" w:hAnsi="Times New Roman" w:cs="Times New Roman"/>
                      <w:sz w:val="22"/>
                      <w:szCs w:val="22"/>
                    </w:rPr>
                  </w:pPr>
                  <w:r w:rsidRPr="00DB2D06">
                    <w:rPr>
                      <w:rFonts w:ascii="Times New Roman" w:hAnsi="Times New Roman" w:cs="Times New Roman"/>
                      <w:sz w:val="22"/>
                      <w:szCs w:val="22"/>
                    </w:rPr>
                    <w:t>0,000</w:t>
                  </w:r>
                </w:p>
              </w:tc>
            </w:tr>
            <w:tr w:rsidR="005B38EA" w:rsidRPr="00DB2D06" w:rsidTr="00414FAF">
              <w:trPr>
                <w:trHeight w:val="310"/>
              </w:trPr>
              <w:tc>
                <w:tcPr>
                  <w:tcW w:w="1766" w:type="dxa"/>
                  <w:tcBorders>
                    <w:top w:val="single" w:sz="6" w:space="0" w:color="auto"/>
                    <w:left w:val="single" w:sz="4" w:space="0" w:color="auto"/>
                    <w:bottom w:val="single" w:sz="6" w:space="0" w:color="auto"/>
                    <w:right w:val="single" w:sz="6" w:space="0" w:color="auto"/>
                  </w:tcBorders>
                </w:tcPr>
                <w:p w:rsidR="005B38EA" w:rsidRPr="00DB2D06" w:rsidRDefault="005B38EA" w:rsidP="00414FAF">
                  <w:pPr>
                    <w:pStyle w:val="20"/>
                    <w:spacing w:after="0" w:line="240" w:lineRule="auto"/>
                    <w:ind w:left="99" w:hanging="21"/>
                  </w:pPr>
                  <w:r w:rsidRPr="00DB2D06">
                    <w:t>Районный  бюджет</w:t>
                  </w:r>
                </w:p>
              </w:tc>
              <w:tc>
                <w:tcPr>
                  <w:tcW w:w="993" w:type="dxa"/>
                  <w:tcBorders>
                    <w:top w:val="single" w:sz="6" w:space="0" w:color="auto"/>
                    <w:left w:val="single" w:sz="6" w:space="0" w:color="auto"/>
                    <w:bottom w:val="single" w:sz="6" w:space="0" w:color="auto"/>
                    <w:right w:val="single" w:sz="6" w:space="0" w:color="auto"/>
                  </w:tcBorders>
                </w:tcPr>
                <w:p w:rsidR="005B38EA" w:rsidRPr="00DB2D06" w:rsidRDefault="005B38EA" w:rsidP="005B38EA">
                  <w:pPr>
                    <w:ind w:left="-108" w:right="-137"/>
                    <w:jc w:val="center"/>
                    <w:rPr>
                      <w:bCs/>
                      <w:sz w:val="22"/>
                      <w:szCs w:val="22"/>
                    </w:rPr>
                  </w:pPr>
                  <w:r w:rsidRPr="00DB2D06">
                    <w:rPr>
                      <w:bCs/>
                      <w:sz w:val="22"/>
                      <w:szCs w:val="22"/>
                    </w:rPr>
                    <w:t>1046,032</w:t>
                  </w:r>
                </w:p>
                <w:p w:rsidR="005B38EA" w:rsidRPr="00DB2D06" w:rsidRDefault="005B38EA" w:rsidP="005B38EA">
                  <w:pPr>
                    <w:ind w:left="-108" w:right="-137"/>
                    <w:jc w:val="center"/>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rsidR="005B38EA" w:rsidRPr="00DB2D06" w:rsidRDefault="005B38EA" w:rsidP="005B38EA">
                  <w:pPr>
                    <w:jc w:val="center"/>
                    <w:rPr>
                      <w:bCs/>
                      <w:sz w:val="22"/>
                      <w:szCs w:val="22"/>
                    </w:rPr>
                  </w:pPr>
                  <w:r w:rsidRPr="00DB2D06">
                    <w:rPr>
                      <w:bCs/>
                      <w:sz w:val="22"/>
                      <w:szCs w:val="22"/>
                    </w:rPr>
                    <w:t>223,368</w:t>
                  </w:r>
                </w:p>
              </w:tc>
              <w:tc>
                <w:tcPr>
                  <w:tcW w:w="1134" w:type="dxa"/>
                  <w:tcBorders>
                    <w:top w:val="single" w:sz="6" w:space="0" w:color="auto"/>
                    <w:left w:val="single" w:sz="6" w:space="0" w:color="auto"/>
                    <w:bottom w:val="single" w:sz="6" w:space="0" w:color="auto"/>
                    <w:right w:val="single" w:sz="4" w:space="0" w:color="auto"/>
                  </w:tcBorders>
                </w:tcPr>
                <w:p w:rsidR="005B38EA" w:rsidRPr="00DB2D06" w:rsidRDefault="005B38EA" w:rsidP="005B38EA">
                  <w:pPr>
                    <w:ind w:left="-108" w:right="-136"/>
                    <w:jc w:val="center"/>
                    <w:rPr>
                      <w:bCs/>
                      <w:sz w:val="22"/>
                      <w:szCs w:val="22"/>
                    </w:rPr>
                  </w:pPr>
                  <w:r w:rsidRPr="00DB2D06">
                    <w:rPr>
                      <w:bCs/>
                      <w:sz w:val="22"/>
                      <w:szCs w:val="22"/>
                    </w:rPr>
                    <w:t>408,434</w:t>
                  </w:r>
                </w:p>
              </w:tc>
              <w:tc>
                <w:tcPr>
                  <w:tcW w:w="1134" w:type="dxa"/>
                  <w:tcBorders>
                    <w:top w:val="single" w:sz="6" w:space="0" w:color="auto"/>
                    <w:left w:val="single" w:sz="4" w:space="0" w:color="auto"/>
                    <w:bottom w:val="single" w:sz="6" w:space="0" w:color="auto"/>
                    <w:right w:val="single" w:sz="4" w:space="0" w:color="auto"/>
                  </w:tcBorders>
                </w:tcPr>
                <w:p w:rsidR="005B38EA" w:rsidRPr="00DB2D06" w:rsidRDefault="005B38EA" w:rsidP="005B38EA">
                  <w:pPr>
                    <w:ind w:left="-80" w:right="-108"/>
                    <w:jc w:val="center"/>
                    <w:rPr>
                      <w:bCs/>
                      <w:sz w:val="22"/>
                      <w:szCs w:val="22"/>
                    </w:rPr>
                  </w:pPr>
                  <w:r w:rsidRPr="00DB2D06">
                    <w:rPr>
                      <w:bCs/>
                      <w:sz w:val="22"/>
                      <w:szCs w:val="22"/>
                    </w:rPr>
                    <w:t>414,230</w:t>
                  </w:r>
                </w:p>
                <w:p w:rsidR="005B38EA" w:rsidRPr="00DB2D06" w:rsidRDefault="005B38EA" w:rsidP="005B38EA">
                  <w:pPr>
                    <w:ind w:left="-80" w:right="-108"/>
                    <w:jc w:val="center"/>
                    <w:rPr>
                      <w:bCs/>
                      <w:sz w:val="22"/>
                      <w:szCs w:val="22"/>
                    </w:rPr>
                  </w:pPr>
                </w:p>
              </w:tc>
            </w:tr>
            <w:tr w:rsidR="005B38EA" w:rsidRPr="00DB2D06" w:rsidTr="00414FAF">
              <w:trPr>
                <w:trHeight w:val="337"/>
              </w:trPr>
              <w:tc>
                <w:tcPr>
                  <w:tcW w:w="1766" w:type="dxa"/>
                  <w:tcBorders>
                    <w:top w:val="single" w:sz="6" w:space="0" w:color="auto"/>
                    <w:left w:val="single" w:sz="4" w:space="0" w:color="auto"/>
                    <w:bottom w:val="single" w:sz="4" w:space="0" w:color="auto"/>
                    <w:right w:val="single" w:sz="6" w:space="0" w:color="auto"/>
                  </w:tcBorders>
                </w:tcPr>
                <w:p w:rsidR="005B38EA" w:rsidRPr="00DB2D06" w:rsidRDefault="005B38EA" w:rsidP="00414FAF">
                  <w:pPr>
                    <w:pStyle w:val="20"/>
                    <w:spacing w:after="0" w:line="240" w:lineRule="auto"/>
                    <w:ind w:left="99" w:hanging="21"/>
                    <w:rPr>
                      <w:b/>
                    </w:rPr>
                  </w:pPr>
                  <w:r w:rsidRPr="00DB2D06">
                    <w:rPr>
                      <w:b/>
                    </w:rPr>
                    <w:t>Итого по программе</w:t>
                  </w:r>
                </w:p>
              </w:tc>
              <w:tc>
                <w:tcPr>
                  <w:tcW w:w="993" w:type="dxa"/>
                  <w:tcBorders>
                    <w:top w:val="single" w:sz="6" w:space="0" w:color="auto"/>
                    <w:left w:val="single" w:sz="6" w:space="0" w:color="auto"/>
                    <w:bottom w:val="single" w:sz="4" w:space="0" w:color="auto"/>
                    <w:right w:val="single" w:sz="6" w:space="0" w:color="auto"/>
                  </w:tcBorders>
                </w:tcPr>
                <w:p w:rsidR="005B38EA" w:rsidRPr="00DB2D06" w:rsidRDefault="005B38EA" w:rsidP="005B38EA">
                  <w:pPr>
                    <w:ind w:left="-108" w:right="-137"/>
                    <w:jc w:val="center"/>
                    <w:rPr>
                      <w:b/>
                      <w:bCs/>
                      <w:sz w:val="22"/>
                      <w:szCs w:val="22"/>
                    </w:rPr>
                  </w:pPr>
                  <w:r w:rsidRPr="00DB2D06">
                    <w:rPr>
                      <w:b/>
                      <w:bCs/>
                      <w:sz w:val="22"/>
                      <w:szCs w:val="22"/>
                    </w:rPr>
                    <w:t>1046,032</w:t>
                  </w:r>
                </w:p>
                <w:p w:rsidR="005B38EA" w:rsidRPr="00DB2D06" w:rsidRDefault="005B38EA" w:rsidP="005B38EA">
                  <w:pPr>
                    <w:ind w:left="-108" w:right="-137"/>
                    <w:jc w:val="center"/>
                    <w:rPr>
                      <w:b/>
                      <w:bCs/>
                      <w:sz w:val="22"/>
                      <w:szCs w:val="22"/>
                    </w:rPr>
                  </w:pPr>
                </w:p>
              </w:tc>
              <w:tc>
                <w:tcPr>
                  <w:tcW w:w="992" w:type="dxa"/>
                  <w:tcBorders>
                    <w:top w:val="single" w:sz="6" w:space="0" w:color="auto"/>
                    <w:left w:val="single" w:sz="6" w:space="0" w:color="auto"/>
                    <w:bottom w:val="single" w:sz="4" w:space="0" w:color="auto"/>
                    <w:right w:val="single" w:sz="6" w:space="0" w:color="auto"/>
                  </w:tcBorders>
                </w:tcPr>
                <w:p w:rsidR="005B38EA" w:rsidRPr="00DB2D06" w:rsidRDefault="005B38EA" w:rsidP="005B38EA">
                  <w:pPr>
                    <w:jc w:val="center"/>
                    <w:rPr>
                      <w:b/>
                      <w:bCs/>
                      <w:sz w:val="22"/>
                      <w:szCs w:val="22"/>
                    </w:rPr>
                  </w:pPr>
                  <w:r w:rsidRPr="00DB2D06">
                    <w:rPr>
                      <w:b/>
                      <w:bCs/>
                      <w:sz w:val="22"/>
                      <w:szCs w:val="22"/>
                    </w:rPr>
                    <w:t>223,368</w:t>
                  </w:r>
                </w:p>
              </w:tc>
              <w:tc>
                <w:tcPr>
                  <w:tcW w:w="1134" w:type="dxa"/>
                  <w:tcBorders>
                    <w:top w:val="single" w:sz="6" w:space="0" w:color="auto"/>
                    <w:left w:val="single" w:sz="6" w:space="0" w:color="auto"/>
                    <w:bottom w:val="single" w:sz="4" w:space="0" w:color="auto"/>
                    <w:right w:val="single" w:sz="4" w:space="0" w:color="auto"/>
                  </w:tcBorders>
                </w:tcPr>
                <w:p w:rsidR="005B38EA" w:rsidRPr="00DB2D06" w:rsidRDefault="005B38EA" w:rsidP="005B38EA">
                  <w:pPr>
                    <w:ind w:left="-108" w:right="-136"/>
                    <w:jc w:val="center"/>
                    <w:rPr>
                      <w:b/>
                      <w:bCs/>
                      <w:sz w:val="22"/>
                      <w:szCs w:val="22"/>
                    </w:rPr>
                  </w:pPr>
                  <w:r w:rsidRPr="00DB2D06">
                    <w:rPr>
                      <w:b/>
                      <w:bCs/>
                      <w:sz w:val="22"/>
                      <w:szCs w:val="22"/>
                    </w:rPr>
                    <w:t>408,434</w:t>
                  </w:r>
                </w:p>
              </w:tc>
              <w:tc>
                <w:tcPr>
                  <w:tcW w:w="1134" w:type="dxa"/>
                  <w:tcBorders>
                    <w:top w:val="single" w:sz="6" w:space="0" w:color="auto"/>
                    <w:left w:val="single" w:sz="4" w:space="0" w:color="auto"/>
                    <w:bottom w:val="single" w:sz="4" w:space="0" w:color="auto"/>
                    <w:right w:val="single" w:sz="4" w:space="0" w:color="auto"/>
                  </w:tcBorders>
                </w:tcPr>
                <w:p w:rsidR="005B38EA" w:rsidRPr="00DB2D06" w:rsidRDefault="005B38EA" w:rsidP="005B38EA">
                  <w:pPr>
                    <w:ind w:left="-80" w:right="-108"/>
                    <w:jc w:val="center"/>
                    <w:rPr>
                      <w:b/>
                      <w:bCs/>
                      <w:sz w:val="22"/>
                      <w:szCs w:val="22"/>
                    </w:rPr>
                  </w:pPr>
                  <w:r w:rsidRPr="00DB2D06">
                    <w:rPr>
                      <w:b/>
                      <w:bCs/>
                      <w:sz w:val="22"/>
                      <w:szCs w:val="22"/>
                    </w:rPr>
                    <w:t>414,230</w:t>
                  </w:r>
                </w:p>
                <w:p w:rsidR="005B38EA" w:rsidRPr="00DB2D06" w:rsidRDefault="005B38EA" w:rsidP="005B38EA">
                  <w:pPr>
                    <w:ind w:left="-80" w:right="-108"/>
                    <w:jc w:val="center"/>
                    <w:rPr>
                      <w:b/>
                      <w:bCs/>
                      <w:sz w:val="22"/>
                      <w:szCs w:val="22"/>
                    </w:rPr>
                  </w:pPr>
                </w:p>
              </w:tc>
            </w:tr>
          </w:tbl>
          <w:p w:rsidR="00491439" w:rsidRPr="00DB2D06" w:rsidRDefault="00491439" w:rsidP="00414FAF">
            <w:pPr>
              <w:pStyle w:val="ConsPlusCell"/>
              <w:widowControl/>
              <w:ind w:firstLine="426"/>
              <w:rPr>
                <w:rFonts w:ascii="Times New Roman" w:hAnsi="Times New Roman" w:cs="Times New Roman"/>
                <w:sz w:val="28"/>
                <w:szCs w:val="28"/>
              </w:rPr>
            </w:pPr>
          </w:p>
        </w:tc>
      </w:tr>
      <w:tr w:rsidR="00491439" w:rsidRPr="00DB2D06" w:rsidTr="00414FAF">
        <w:trPr>
          <w:cantSplit/>
          <w:trHeight w:val="36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t xml:space="preserve">Конечные результаты реализации подпрограммы      </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rPr>
                <w:rFonts w:ascii="Times New Roman" w:hAnsi="Times New Roman" w:cs="Times New Roman"/>
                <w:sz w:val="28"/>
                <w:szCs w:val="28"/>
              </w:rPr>
            </w:pPr>
            <w:r w:rsidRPr="00DB2D06">
              <w:rPr>
                <w:rFonts w:ascii="Times New Roman" w:hAnsi="Times New Roman" w:cs="Times New Roman"/>
                <w:sz w:val="28"/>
                <w:szCs w:val="28"/>
              </w:rPr>
              <w:t>Периодичность доставки социально значимых товаров и услуг в отдаленные сельские населенные пункты - не менее 1 раза в неделю</w:t>
            </w:r>
          </w:p>
          <w:p w:rsidR="00491439" w:rsidRPr="00DB2D06" w:rsidRDefault="00491439" w:rsidP="00414FAF">
            <w:pPr>
              <w:pStyle w:val="ConsPlusCell"/>
              <w:widowControl/>
              <w:ind w:firstLine="71"/>
              <w:rPr>
                <w:rFonts w:ascii="Times New Roman" w:hAnsi="Times New Roman" w:cs="Times New Roman"/>
                <w:sz w:val="28"/>
                <w:szCs w:val="28"/>
              </w:rPr>
            </w:pPr>
          </w:p>
        </w:tc>
      </w:tr>
      <w:tr w:rsidR="00491439" w:rsidRPr="00DB2D06" w:rsidTr="00414FAF">
        <w:trPr>
          <w:cantSplit/>
          <w:trHeight w:val="360"/>
        </w:trPr>
        <w:tc>
          <w:tcPr>
            <w:tcW w:w="312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left="72"/>
              <w:rPr>
                <w:rFonts w:ascii="Times New Roman" w:hAnsi="Times New Roman" w:cs="Times New Roman"/>
                <w:sz w:val="28"/>
                <w:szCs w:val="28"/>
              </w:rPr>
            </w:pPr>
            <w:r w:rsidRPr="00DB2D06">
              <w:rPr>
                <w:rFonts w:ascii="Times New Roman" w:hAnsi="Times New Roman" w:cs="Times New Roman"/>
                <w:sz w:val="28"/>
                <w:szCs w:val="28"/>
              </w:rPr>
              <w:lastRenderedPageBreak/>
              <w:t>Электронный адрес размещения в информационно-телекоммуникационной сети «Интернет»</w:t>
            </w:r>
          </w:p>
        </w:tc>
        <w:tc>
          <w:tcPr>
            <w:tcW w:w="6240" w:type="dxa"/>
            <w:tcBorders>
              <w:top w:val="single" w:sz="6" w:space="0" w:color="auto"/>
              <w:left w:val="single" w:sz="6" w:space="0" w:color="auto"/>
              <w:bottom w:val="single" w:sz="6" w:space="0" w:color="auto"/>
              <w:right w:val="single" w:sz="6" w:space="0" w:color="auto"/>
            </w:tcBorders>
            <w:hideMark/>
          </w:tcPr>
          <w:p w:rsidR="00491439" w:rsidRPr="00DB2D06" w:rsidRDefault="00491439" w:rsidP="00414FAF">
            <w:pPr>
              <w:pStyle w:val="ConsPlusCell"/>
              <w:widowControl/>
              <w:ind w:firstLine="71"/>
              <w:rPr>
                <w:rFonts w:ascii="Times New Roman" w:hAnsi="Times New Roman" w:cs="Times New Roman"/>
                <w:sz w:val="28"/>
                <w:szCs w:val="28"/>
              </w:rPr>
            </w:pPr>
            <w:r w:rsidRPr="00DB2D06">
              <w:rPr>
                <w:rFonts w:ascii="Times New Roman" w:hAnsi="Times New Roman" w:cs="Times New Roman"/>
                <w:sz w:val="28"/>
                <w:szCs w:val="28"/>
              </w:rPr>
              <w:t>https://yamo.adm.yar.ru/dok-strat-plan/ekon3-2021.php</w:t>
            </w:r>
          </w:p>
        </w:tc>
      </w:tr>
    </w:tbl>
    <w:p w:rsidR="00491439" w:rsidRPr="00DB2D06" w:rsidRDefault="00491439" w:rsidP="00491439">
      <w:pPr>
        <w:autoSpaceDE w:val="0"/>
        <w:autoSpaceDN w:val="0"/>
        <w:adjustRightInd w:val="0"/>
        <w:ind w:firstLine="426"/>
        <w:jc w:val="center"/>
      </w:pPr>
    </w:p>
    <w:p w:rsidR="00491439" w:rsidRPr="00DB2D06" w:rsidRDefault="00491439" w:rsidP="00491439">
      <w:pPr>
        <w:numPr>
          <w:ilvl w:val="0"/>
          <w:numId w:val="34"/>
        </w:numPr>
        <w:autoSpaceDE w:val="0"/>
        <w:autoSpaceDN w:val="0"/>
        <w:adjustRightInd w:val="0"/>
        <w:jc w:val="center"/>
        <w:rPr>
          <w:sz w:val="28"/>
          <w:szCs w:val="28"/>
        </w:rPr>
      </w:pPr>
      <w:r w:rsidRPr="00DB2D06">
        <w:rPr>
          <w:sz w:val="28"/>
          <w:szCs w:val="28"/>
        </w:rPr>
        <w:t>Цель и целевые показатели подпрограммы</w:t>
      </w:r>
    </w:p>
    <w:p w:rsidR="00491439" w:rsidRPr="00DB2D06" w:rsidRDefault="00491439" w:rsidP="00491439">
      <w:pPr>
        <w:autoSpaceDE w:val="0"/>
        <w:autoSpaceDN w:val="0"/>
        <w:adjustRightInd w:val="0"/>
        <w:jc w:val="center"/>
        <w:rPr>
          <w:sz w:val="28"/>
          <w:szCs w:val="28"/>
        </w:rPr>
      </w:pPr>
    </w:p>
    <w:p w:rsidR="00491439" w:rsidRPr="00DB2D06" w:rsidRDefault="00491439" w:rsidP="00491439">
      <w:pPr>
        <w:autoSpaceDE w:val="0"/>
        <w:autoSpaceDN w:val="0"/>
        <w:adjustRightInd w:val="0"/>
        <w:ind w:firstLine="567"/>
        <w:jc w:val="both"/>
        <w:rPr>
          <w:sz w:val="28"/>
          <w:szCs w:val="28"/>
        </w:rPr>
      </w:pPr>
      <w:r w:rsidRPr="00DB2D06">
        <w:rPr>
          <w:sz w:val="28"/>
          <w:szCs w:val="28"/>
        </w:rPr>
        <w:t>Цель: Обеспечение сельского населения потребительскими товарами и  услугами.</w:t>
      </w:r>
    </w:p>
    <w:p w:rsidR="00491439" w:rsidRPr="00DB2D06" w:rsidRDefault="00491439" w:rsidP="00491439">
      <w:pPr>
        <w:autoSpaceDE w:val="0"/>
        <w:autoSpaceDN w:val="0"/>
        <w:adjustRightInd w:val="0"/>
        <w:ind w:firstLine="567"/>
        <w:jc w:val="both"/>
        <w:rPr>
          <w:sz w:val="28"/>
          <w:szCs w:val="28"/>
        </w:rPr>
      </w:pPr>
    </w:p>
    <w:p w:rsidR="00491439" w:rsidRPr="00DB2D06" w:rsidRDefault="00491439" w:rsidP="00491439">
      <w:pPr>
        <w:autoSpaceDE w:val="0"/>
        <w:autoSpaceDN w:val="0"/>
        <w:adjustRightInd w:val="0"/>
        <w:ind w:firstLine="567"/>
        <w:jc w:val="both"/>
        <w:rPr>
          <w:sz w:val="28"/>
          <w:szCs w:val="28"/>
        </w:rPr>
      </w:pPr>
      <w:r w:rsidRPr="00DB2D06">
        <w:rPr>
          <w:sz w:val="28"/>
          <w:szCs w:val="28"/>
        </w:rPr>
        <w:t>Целевые показатели:</w:t>
      </w:r>
    </w:p>
    <w:tbl>
      <w:tblPr>
        <w:tblpPr w:leftFromText="180" w:rightFromText="180" w:vertAnchor="text" w:horzAnchor="margin" w:tblpXSpec="center" w:tblpY="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276"/>
        <w:gridCol w:w="1276"/>
        <w:gridCol w:w="1276"/>
        <w:gridCol w:w="1275"/>
      </w:tblGrid>
      <w:tr w:rsidR="00491439" w:rsidRPr="00DB2D06" w:rsidTr="00414FAF">
        <w:tc>
          <w:tcPr>
            <w:tcW w:w="2943"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sz w:val="22"/>
                <w:szCs w:val="22"/>
                <w:lang w:val="en-US"/>
              </w:rPr>
            </w:pPr>
            <w:r w:rsidRPr="00DB2D06">
              <w:rPr>
                <w:rFonts w:ascii="Times New Roman" w:hAnsi="Times New Roman" w:cs="Times New Roman"/>
                <w:sz w:val="22"/>
                <w:szCs w:val="22"/>
              </w:rPr>
              <w:t>Наименование показателя</w:t>
            </w:r>
          </w:p>
        </w:tc>
        <w:tc>
          <w:tcPr>
            <w:tcW w:w="1134"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Ед.</w:t>
            </w:r>
          </w:p>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измере-ния</w:t>
            </w:r>
          </w:p>
        </w:tc>
        <w:tc>
          <w:tcPr>
            <w:tcW w:w="1276" w:type="dxa"/>
            <w:vMerge w:val="restart"/>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Базовое значение на 01.01.23</w:t>
            </w:r>
          </w:p>
        </w:tc>
        <w:tc>
          <w:tcPr>
            <w:tcW w:w="3827" w:type="dxa"/>
            <w:gridSpan w:val="3"/>
          </w:tcPr>
          <w:p w:rsidR="00491439" w:rsidRPr="00DB2D06" w:rsidRDefault="00491439" w:rsidP="00414FAF">
            <w:pPr>
              <w:pStyle w:val="ConsPlusNonformat"/>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Значение показателя</w:t>
            </w:r>
          </w:p>
        </w:tc>
      </w:tr>
      <w:tr w:rsidR="00491439" w:rsidRPr="00DB2D06" w:rsidTr="00414FAF">
        <w:tc>
          <w:tcPr>
            <w:tcW w:w="2943"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134"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276"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276"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на 01.01.2024</w:t>
            </w:r>
          </w:p>
        </w:tc>
        <w:tc>
          <w:tcPr>
            <w:tcW w:w="1276"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на 01.01.2025</w:t>
            </w:r>
          </w:p>
        </w:tc>
        <w:tc>
          <w:tcPr>
            <w:tcW w:w="1275"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на 01.01.2026</w:t>
            </w:r>
          </w:p>
        </w:tc>
      </w:tr>
      <w:tr w:rsidR="00491439" w:rsidRPr="00DB2D06" w:rsidTr="00414FAF">
        <w:trPr>
          <w:trHeight w:val="282"/>
        </w:trPr>
        <w:tc>
          <w:tcPr>
            <w:tcW w:w="2943"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134"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276" w:type="dxa"/>
            <w:vMerge/>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p>
        </w:tc>
        <w:tc>
          <w:tcPr>
            <w:tcW w:w="1276"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плановое</w:t>
            </w:r>
          </w:p>
        </w:tc>
        <w:tc>
          <w:tcPr>
            <w:tcW w:w="1276"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плановое</w:t>
            </w:r>
          </w:p>
        </w:tc>
        <w:tc>
          <w:tcPr>
            <w:tcW w:w="1275" w:type="dxa"/>
          </w:tcPr>
          <w:p w:rsidR="00491439" w:rsidRPr="00DB2D06" w:rsidRDefault="00491439" w:rsidP="00414FAF">
            <w:pPr>
              <w:pStyle w:val="ConsPlusNonformat"/>
              <w:widowControl/>
              <w:tabs>
                <w:tab w:val="left" w:pos="426"/>
              </w:tabs>
              <w:jc w:val="center"/>
              <w:rPr>
                <w:rFonts w:ascii="Times New Roman" w:hAnsi="Times New Roman" w:cs="Times New Roman"/>
                <w:sz w:val="22"/>
                <w:szCs w:val="22"/>
              </w:rPr>
            </w:pPr>
            <w:r w:rsidRPr="00DB2D06">
              <w:rPr>
                <w:rFonts w:ascii="Times New Roman" w:hAnsi="Times New Roman" w:cs="Times New Roman"/>
                <w:sz w:val="22"/>
                <w:szCs w:val="22"/>
              </w:rPr>
              <w:t>плановое</w:t>
            </w:r>
          </w:p>
        </w:tc>
      </w:tr>
      <w:tr w:rsidR="00491439" w:rsidRPr="00DB2D06" w:rsidTr="00414FAF">
        <w:tc>
          <w:tcPr>
            <w:tcW w:w="2943" w:type="dxa"/>
          </w:tcPr>
          <w:p w:rsidR="00491439" w:rsidRPr="00DB2D06" w:rsidRDefault="00491439" w:rsidP="00414FAF">
            <w:pPr>
              <w:rPr>
                <w:sz w:val="22"/>
                <w:szCs w:val="22"/>
              </w:rPr>
            </w:pPr>
            <w:r w:rsidRPr="00DB2D06">
              <w:rPr>
                <w:sz w:val="22"/>
                <w:szCs w:val="22"/>
              </w:rPr>
              <w:t xml:space="preserve">Периодичность доставки социально значимых товаров и услуг в отдаленные сельские населенные пункты,  </w:t>
            </w:r>
            <w:r w:rsidRPr="00DB2D06">
              <w:t xml:space="preserve"> </w:t>
            </w:r>
            <w:r w:rsidRPr="00DB2D06">
              <w:rPr>
                <w:sz w:val="22"/>
                <w:szCs w:val="22"/>
              </w:rPr>
              <w:t>количество  раз в неделю</w:t>
            </w:r>
          </w:p>
          <w:p w:rsidR="00491439" w:rsidRPr="00DB2D06" w:rsidRDefault="00491439" w:rsidP="00414FAF">
            <w:pPr>
              <w:rPr>
                <w:sz w:val="22"/>
                <w:szCs w:val="22"/>
              </w:rPr>
            </w:pPr>
            <w:r w:rsidRPr="00DB2D06">
              <w:rPr>
                <w:sz w:val="22"/>
                <w:szCs w:val="22"/>
              </w:rPr>
              <w:t>(не менее)</w:t>
            </w:r>
          </w:p>
        </w:tc>
        <w:tc>
          <w:tcPr>
            <w:tcW w:w="1134" w:type="dxa"/>
            <w:vAlign w:val="center"/>
          </w:tcPr>
          <w:p w:rsidR="00491439" w:rsidRPr="00DB2D06" w:rsidRDefault="00491439" w:rsidP="00414FAF">
            <w:pPr>
              <w:pStyle w:val="ConsPlusNonformat"/>
              <w:widowControl/>
              <w:tabs>
                <w:tab w:val="left" w:pos="426"/>
              </w:tabs>
              <w:jc w:val="center"/>
              <w:rPr>
                <w:rFonts w:ascii="Times New Roman" w:hAnsi="Times New Roman" w:cs="Times New Roman"/>
                <w:sz w:val="24"/>
                <w:szCs w:val="24"/>
              </w:rPr>
            </w:pPr>
            <w:r w:rsidRPr="00DB2D06">
              <w:rPr>
                <w:rFonts w:ascii="Times New Roman" w:hAnsi="Times New Roman" w:cs="Times New Roman"/>
                <w:sz w:val="24"/>
                <w:szCs w:val="24"/>
              </w:rPr>
              <w:t>ед.</w:t>
            </w:r>
          </w:p>
        </w:tc>
        <w:tc>
          <w:tcPr>
            <w:tcW w:w="1276" w:type="dxa"/>
            <w:vAlign w:val="center"/>
          </w:tcPr>
          <w:p w:rsidR="00491439" w:rsidRPr="00DB2D06" w:rsidRDefault="00491439" w:rsidP="00414FAF">
            <w:pPr>
              <w:jc w:val="center"/>
              <w:rPr>
                <w:sz w:val="28"/>
                <w:szCs w:val="28"/>
              </w:rPr>
            </w:pPr>
            <w:r w:rsidRPr="00DB2D06">
              <w:rPr>
                <w:sz w:val="28"/>
                <w:szCs w:val="28"/>
              </w:rPr>
              <w:t>1</w:t>
            </w:r>
          </w:p>
        </w:tc>
        <w:tc>
          <w:tcPr>
            <w:tcW w:w="1276" w:type="dxa"/>
            <w:vAlign w:val="center"/>
          </w:tcPr>
          <w:p w:rsidR="00491439" w:rsidRPr="00DB2D06" w:rsidRDefault="00491439" w:rsidP="00414FAF">
            <w:pPr>
              <w:jc w:val="center"/>
            </w:pPr>
            <w:r w:rsidRPr="00DB2D06">
              <w:t>1</w:t>
            </w:r>
          </w:p>
        </w:tc>
        <w:tc>
          <w:tcPr>
            <w:tcW w:w="1276" w:type="dxa"/>
            <w:vAlign w:val="center"/>
          </w:tcPr>
          <w:p w:rsidR="00491439" w:rsidRPr="00DB2D06" w:rsidRDefault="00491439" w:rsidP="00414FAF">
            <w:pPr>
              <w:jc w:val="center"/>
            </w:pPr>
            <w:r w:rsidRPr="00DB2D06">
              <w:t>1</w:t>
            </w:r>
          </w:p>
        </w:tc>
        <w:tc>
          <w:tcPr>
            <w:tcW w:w="1275" w:type="dxa"/>
            <w:vAlign w:val="center"/>
          </w:tcPr>
          <w:p w:rsidR="00491439" w:rsidRPr="00DB2D06" w:rsidRDefault="00491439" w:rsidP="00414FAF">
            <w:pPr>
              <w:jc w:val="center"/>
            </w:pPr>
            <w:r w:rsidRPr="00DB2D06">
              <w:t>1</w:t>
            </w:r>
          </w:p>
        </w:tc>
      </w:tr>
    </w:tbl>
    <w:p w:rsidR="00491439" w:rsidRPr="00DB2D06" w:rsidRDefault="00491439" w:rsidP="00491439">
      <w:pPr>
        <w:ind w:firstLine="426"/>
        <w:rPr>
          <w:sz w:val="28"/>
          <w:szCs w:val="28"/>
        </w:rPr>
      </w:pPr>
    </w:p>
    <w:p w:rsidR="00491439" w:rsidRPr="00DB2D06" w:rsidRDefault="00491439" w:rsidP="00491439">
      <w:pPr>
        <w:numPr>
          <w:ilvl w:val="0"/>
          <w:numId w:val="34"/>
        </w:numPr>
        <w:rPr>
          <w:sz w:val="28"/>
          <w:szCs w:val="28"/>
        </w:rPr>
      </w:pPr>
      <w:r w:rsidRPr="00DB2D06">
        <w:rPr>
          <w:sz w:val="28"/>
          <w:szCs w:val="28"/>
        </w:rPr>
        <w:t>Задачи и мероприятия подпрограммы:</w:t>
      </w:r>
    </w:p>
    <w:p w:rsidR="00491439" w:rsidRPr="00DB2D06" w:rsidRDefault="00491439" w:rsidP="00491439">
      <w:pPr>
        <w:rPr>
          <w:sz w:val="28"/>
          <w:szCs w:val="28"/>
        </w:rPr>
      </w:pPr>
    </w:p>
    <w:p w:rsidR="00491439" w:rsidRPr="00DB2D06" w:rsidRDefault="00491439" w:rsidP="00491439">
      <w:pPr>
        <w:ind w:firstLine="709"/>
        <w:jc w:val="both"/>
        <w:rPr>
          <w:sz w:val="28"/>
          <w:szCs w:val="28"/>
        </w:rPr>
      </w:pPr>
      <w:r w:rsidRPr="00DB2D06">
        <w:rPr>
          <w:sz w:val="28"/>
          <w:szCs w:val="28"/>
        </w:rPr>
        <w:t>- обеспечение территориальной доступности товаров и услуг для сельского населения путем оказания государственной поддержки;</w:t>
      </w:r>
    </w:p>
    <w:p w:rsidR="00491439" w:rsidRPr="00DB2D06" w:rsidRDefault="00491439" w:rsidP="00491439">
      <w:pPr>
        <w:ind w:firstLine="709"/>
        <w:jc w:val="both"/>
        <w:rPr>
          <w:sz w:val="28"/>
          <w:szCs w:val="28"/>
        </w:rPr>
      </w:pPr>
      <w:r w:rsidRPr="00DB2D06">
        <w:rPr>
          <w:sz w:val="28"/>
          <w:szCs w:val="28"/>
        </w:rPr>
        <w:t>- защита прав потребителей и предпринимателей, осуществляющих деятельность на потребительском рынке;</w:t>
      </w:r>
    </w:p>
    <w:p w:rsidR="00491439" w:rsidRPr="00DB2D06" w:rsidRDefault="00491439" w:rsidP="00491439">
      <w:pPr>
        <w:ind w:firstLine="709"/>
        <w:jc w:val="both"/>
        <w:rPr>
          <w:sz w:val="28"/>
          <w:szCs w:val="28"/>
        </w:rPr>
      </w:pPr>
      <w:r w:rsidRPr="00DB2D06">
        <w:rPr>
          <w:sz w:val="28"/>
          <w:szCs w:val="28"/>
        </w:rPr>
        <w:t>- формирование конкурентной среды на потребительском рынке ЯМР.</w:t>
      </w:r>
    </w:p>
    <w:p w:rsidR="00491439" w:rsidRPr="00DB2D06" w:rsidRDefault="00491439" w:rsidP="00491439">
      <w:pPr>
        <w:ind w:firstLine="709"/>
        <w:jc w:val="both"/>
        <w:rPr>
          <w:sz w:val="28"/>
          <w:szCs w:val="28"/>
        </w:rPr>
      </w:pPr>
    </w:p>
    <w:p w:rsidR="00491439" w:rsidRPr="00DB2D06" w:rsidRDefault="00491439" w:rsidP="00491439">
      <w:pPr>
        <w:ind w:firstLine="709"/>
        <w:jc w:val="both"/>
        <w:rPr>
          <w:sz w:val="28"/>
          <w:szCs w:val="28"/>
        </w:rPr>
      </w:pPr>
    </w:p>
    <w:p w:rsidR="00491439" w:rsidRPr="00DB2D06" w:rsidRDefault="00491439" w:rsidP="00491439">
      <w:pPr>
        <w:autoSpaceDE w:val="0"/>
        <w:autoSpaceDN w:val="0"/>
        <w:adjustRightInd w:val="0"/>
        <w:ind w:left="426"/>
        <w:rPr>
          <w:sz w:val="28"/>
          <w:szCs w:val="28"/>
        </w:rPr>
      </w:pPr>
    </w:p>
    <w:p w:rsidR="00491439" w:rsidRPr="00DB2D06" w:rsidRDefault="00491439" w:rsidP="00491439">
      <w:pPr>
        <w:autoSpaceDE w:val="0"/>
        <w:autoSpaceDN w:val="0"/>
        <w:adjustRightInd w:val="0"/>
        <w:rPr>
          <w:sz w:val="28"/>
          <w:szCs w:val="28"/>
        </w:rPr>
      </w:pPr>
    </w:p>
    <w:p w:rsidR="00491439" w:rsidRPr="00DB2D06" w:rsidRDefault="00491439" w:rsidP="00491439">
      <w:pPr>
        <w:autoSpaceDE w:val="0"/>
        <w:autoSpaceDN w:val="0"/>
        <w:adjustRightInd w:val="0"/>
        <w:rPr>
          <w:sz w:val="28"/>
          <w:szCs w:val="28"/>
        </w:rPr>
      </w:pPr>
    </w:p>
    <w:p w:rsidR="00491439" w:rsidRPr="00DB2D06" w:rsidRDefault="00491439" w:rsidP="00491439">
      <w:pPr>
        <w:autoSpaceDE w:val="0"/>
        <w:autoSpaceDN w:val="0"/>
        <w:adjustRightInd w:val="0"/>
        <w:rPr>
          <w:sz w:val="28"/>
          <w:szCs w:val="28"/>
        </w:rPr>
      </w:pPr>
    </w:p>
    <w:p w:rsidR="00491439" w:rsidRPr="00DB2D06" w:rsidRDefault="00491439" w:rsidP="00491439">
      <w:pPr>
        <w:rPr>
          <w:sz w:val="22"/>
          <w:szCs w:val="22"/>
        </w:rPr>
        <w:sectPr w:rsidR="00491439" w:rsidRPr="00DB2D06" w:rsidSect="00552245">
          <w:headerReference w:type="default" r:id="rId16"/>
          <w:pgSz w:w="11906" w:h="16838"/>
          <w:pgMar w:top="709" w:right="737" w:bottom="992" w:left="1701" w:header="709" w:footer="709" w:gutter="0"/>
          <w:pgNumType w:start="1"/>
          <w:cols w:space="720"/>
          <w:titlePg/>
          <w:docGrid w:linePitch="326"/>
        </w:sectPr>
      </w:pPr>
    </w:p>
    <w:p w:rsidR="00491439" w:rsidRPr="00DB2D06" w:rsidRDefault="00491439" w:rsidP="00491439">
      <w:pPr>
        <w:numPr>
          <w:ilvl w:val="0"/>
          <w:numId w:val="34"/>
        </w:numPr>
        <w:rPr>
          <w:sz w:val="28"/>
          <w:szCs w:val="28"/>
        </w:rPr>
      </w:pPr>
      <w:r w:rsidRPr="00DB2D06">
        <w:rPr>
          <w:sz w:val="28"/>
          <w:szCs w:val="28"/>
        </w:rPr>
        <w:lastRenderedPageBreak/>
        <w:t>Перечень и описание программных мероприятий подпрограммы</w:t>
      </w:r>
    </w:p>
    <w:p w:rsidR="00491439" w:rsidRPr="00DB2D06" w:rsidRDefault="00491439" w:rsidP="00491439">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5407"/>
        <w:gridCol w:w="1559"/>
        <w:gridCol w:w="1701"/>
        <w:gridCol w:w="1985"/>
        <w:gridCol w:w="992"/>
        <w:gridCol w:w="992"/>
        <w:gridCol w:w="992"/>
        <w:gridCol w:w="993"/>
      </w:tblGrid>
      <w:tr w:rsidR="00491439" w:rsidRPr="00DB2D06" w:rsidTr="00414FAF">
        <w:trPr>
          <w:cantSplit/>
          <w:trHeight w:val="780"/>
        </w:trPr>
        <w:tc>
          <w:tcPr>
            <w:tcW w:w="655" w:type="dxa"/>
            <w:vMerge w:val="restart"/>
            <w:vAlign w:val="center"/>
          </w:tcPr>
          <w:p w:rsidR="00491439" w:rsidRPr="00DB2D06" w:rsidRDefault="00491439" w:rsidP="00414FAF">
            <w:pPr>
              <w:jc w:val="center"/>
            </w:pPr>
            <w:r w:rsidRPr="00DB2D06">
              <w:t>№</w:t>
            </w:r>
          </w:p>
          <w:p w:rsidR="00491439" w:rsidRPr="00DB2D06" w:rsidRDefault="00491439" w:rsidP="00414FAF">
            <w:pPr>
              <w:jc w:val="center"/>
            </w:pPr>
            <w:r w:rsidRPr="00DB2D06">
              <w:t>п\п</w:t>
            </w:r>
          </w:p>
        </w:tc>
        <w:tc>
          <w:tcPr>
            <w:tcW w:w="5407" w:type="dxa"/>
            <w:vMerge w:val="restart"/>
            <w:vAlign w:val="center"/>
          </w:tcPr>
          <w:p w:rsidR="00491439" w:rsidRPr="00DB2D06" w:rsidRDefault="00491439" w:rsidP="00414FAF">
            <w:pPr>
              <w:jc w:val="center"/>
            </w:pPr>
            <w:r w:rsidRPr="00DB2D06">
              <w:t>Наименование</w:t>
            </w:r>
          </w:p>
          <w:p w:rsidR="00491439" w:rsidRPr="00DB2D06" w:rsidRDefault="00491439" w:rsidP="00414FAF">
            <w:pPr>
              <w:jc w:val="center"/>
            </w:pPr>
            <w:r w:rsidRPr="00DB2D06">
              <w:t>мероприятия</w:t>
            </w:r>
          </w:p>
        </w:tc>
        <w:tc>
          <w:tcPr>
            <w:tcW w:w="1559" w:type="dxa"/>
            <w:vMerge w:val="restart"/>
            <w:vAlign w:val="center"/>
          </w:tcPr>
          <w:p w:rsidR="00491439" w:rsidRPr="00DB2D06" w:rsidRDefault="00491439" w:rsidP="00414FAF">
            <w:pPr>
              <w:ind w:left="-108" w:firstLine="108"/>
              <w:jc w:val="center"/>
            </w:pPr>
            <w:r w:rsidRPr="00DB2D06">
              <w:t>Срок исполнения мероприятия, годы</w:t>
            </w:r>
          </w:p>
        </w:tc>
        <w:tc>
          <w:tcPr>
            <w:tcW w:w="1701" w:type="dxa"/>
            <w:vMerge w:val="restart"/>
          </w:tcPr>
          <w:p w:rsidR="00491439" w:rsidRPr="00DB2D06" w:rsidRDefault="00491439" w:rsidP="00414FAF">
            <w:pPr>
              <w:jc w:val="center"/>
            </w:pPr>
            <w:r w:rsidRPr="00DB2D06">
              <w:t xml:space="preserve"> Исполнители</w:t>
            </w:r>
          </w:p>
          <w:p w:rsidR="00491439" w:rsidRPr="00DB2D06" w:rsidRDefault="00491439" w:rsidP="00414FAF">
            <w:pPr>
              <w:jc w:val="center"/>
            </w:pPr>
            <w:r w:rsidRPr="00DB2D06">
              <w:t>мероприятия</w:t>
            </w:r>
          </w:p>
        </w:tc>
        <w:tc>
          <w:tcPr>
            <w:tcW w:w="1985" w:type="dxa"/>
            <w:vMerge w:val="restart"/>
          </w:tcPr>
          <w:p w:rsidR="00491439" w:rsidRPr="00DB2D06" w:rsidRDefault="00491439" w:rsidP="00414FAF">
            <w:pPr>
              <w:jc w:val="center"/>
            </w:pPr>
            <w:r w:rsidRPr="00DB2D06">
              <w:t>Источник финансирования</w:t>
            </w:r>
          </w:p>
        </w:tc>
        <w:tc>
          <w:tcPr>
            <w:tcW w:w="992" w:type="dxa"/>
            <w:vMerge w:val="restart"/>
            <w:vAlign w:val="center"/>
          </w:tcPr>
          <w:p w:rsidR="00491439" w:rsidRPr="00DB2D06" w:rsidRDefault="00491439" w:rsidP="00414FAF">
            <w:pPr>
              <w:jc w:val="center"/>
            </w:pPr>
            <w:r w:rsidRPr="00DB2D06">
              <w:t>Всего</w:t>
            </w:r>
          </w:p>
        </w:tc>
        <w:tc>
          <w:tcPr>
            <w:tcW w:w="2977" w:type="dxa"/>
            <w:gridSpan w:val="3"/>
            <w:vAlign w:val="center"/>
          </w:tcPr>
          <w:p w:rsidR="00491439" w:rsidRPr="00DB2D06" w:rsidRDefault="00491439" w:rsidP="00414FAF">
            <w:pPr>
              <w:jc w:val="center"/>
            </w:pPr>
            <w:r w:rsidRPr="00DB2D06">
              <w:t>Объем финансирования</w:t>
            </w:r>
          </w:p>
          <w:p w:rsidR="00491439" w:rsidRPr="00DB2D06" w:rsidRDefault="00491439" w:rsidP="00414FAF">
            <w:pPr>
              <w:jc w:val="center"/>
            </w:pPr>
            <w:r w:rsidRPr="00DB2D06">
              <w:t>тыс. руб.</w:t>
            </w:r>
          </w:p>
        </w:tc>
      </w:tr>
      <w:tr w:rsidR="00491439" w:rsidRPr="00DB2D06" w:rsidTr="00414FAF">
        <w:trPr>
          <w:cantSplit/>
          <w:trHeight w:val="300"/>
        </w:trPr>
        <w:tc>
          <w:tcPr>
            <w:tcW w:w="655" w:type="dxa"/>
            <w:vMerge/>
          </w:tcPr>
          <w:p w:rsidR="00491439" w:rsidRPr="00DB2D06" w:rsidRDefault="00491439" w:rsidP="00414FAF">
            <w:pPr>
              <w:rPr>
                <w:b/>
              </w:rPr>
            </w:pPr>
          </w:p>
        </w:tc>
        <w:tc>
          <w:tcPr>
            <w:tcW w:w="5407" w:type="dxa"/>
            <w:vMerge/>
          </w:tcPr>
          <w:p w:rsidR="00491439" w:rsidRPr="00DB2D06" w:rsidRDefault="00491439" w:rsidP="00414FAF">
            <w:pPr>
              <w:jc w:val="center"/>
              <w:rPr>
                <w:b/>
              </w:rPr>
            </w:pPr>
          </w:p>
        </w:tc>
        <w:tc>
          <w:tcPr>
            <w:tcW w:w="1559" w:type="dxa"/>
            <w:vMerge/>
          </w:tcPr>
          <w:p w:rsidR="00491439" w:rsidRPr="00DB2D06" w:rsidRDefault="00491439" w:rsidP="00414FAF">
            <w:pPr>
              <w:jc w:val="center"/>
              <w:rPr>
                <w:b/>
              </w:rPr>
            </w:pPr>
          </w:p>
        </w:tc>
        <w:tc>
          <w:tcPr>
            <w:tcW w:w="1701" w:type="dxa"/>
            <w:vMerge/>
          </w:tcPr>
          <w:p w:rsidR="00491439" w:rsidRPr="00DB2D06" w:rsidRDefault="00491439" w:rsidP="00414FAF">
            <w:pPr>
              <w:jc w:val="center"/>
              <w:rPr>
                <w:b/>
              </w:rPr>
            </w:pPr>
          </w:p>
        </w:tc>
        <w:tc>
          <w:tcPr>
            <w:tcW w:w="1985" w:type="dxa"/>
            <w:vMerge/>
          </w:tcPr>
          <w:p w:rsidR="00491439" w:rsidRPr="00DB2D06" w:rsidRDefault="00491439" w:rsidP="00414FAF">
            <w:pPr>
              <w:jc w:val="center"/>
              <w:rPr>
                <w:b/>
              </w:rPr>
            </w:pPr>
          </w:p>
        </w:tc>
        <w:tc>
          <w:tcPr>
            <w:tcW w:w="992" w:type="dxa"/>
            <w:vMerge/>
          </w:tcPr>
          <w:p w:rsidR="00491439" w:rsidRPr="00DB2D06" w:rsidRDefault="00491439" w:rsidP="00414FAF">
            <w:pPr>
              <w:jc w:val="center"/>
              <w:rPr>
                <w:b/>
              </w:rPr>
            </w:pPr>
          </w:p>
        </w:tc>
        <w:tc>
          <w:tcPr>
            <w:tcW w:w="992" w:type="dxa"/>
          </w:tcPr>
          <w:p w:rsidR="00491439" w:rsidRPr="00DB2D06" w:rsidRDefault="00491439" w:rsidP="00414FAF">
            <w:pPr>
              <w:jc w:val="center"/>
              <w:rPr>
                <w:b/>
              </w:rPr>
            </w:pPr>
            <w:r w:rsidRPr="00DB2D06">
              <w:rPr>
                <w:b/>
              </w:rPr>
              <w:t>2023</w:t>
            </w:r>
          </w:p>
        </w:tc>
        <w:tc>
          <w:tcPr>
            <w:tcW w:w="992" w:type="dxa"/>
          </w:tcPr>
          <w:p w:rsidR="00491439" w:rsidRPr="00DB2D06" w:rsidRDefault="00491439" w:rsidP="00414FAF">
            <w:pPr>
              <w:ind w:left="-92"/>
              <w:jc w:val="center"/>
              <w:rPr>
                <w:b/>
              </w:rPr>
            </w:pPr>
            <w:r w:rsidRPr="00DB2D06">
              <w:rPr>
                <w:b/>
              </w:rPr>
              <w:t>2024</w:t>
            </w:r>
          </w:p>
        </w:tc>
        <w:tc>
          <w:tcPr>
            <w:tcW w:w="993" w:type="dxa"/>
          </w:tcPr>
          <w:p w:rsidR="00491439" w:rsidRPr="00DB2D06" w:rsidRDefault="00491439" w:rsidP="00414FAF">
            <w:pPr>
              <w:jc w:val="center"/>
              <w:rPr>
                <w:b/>
              </w:rPr>
            </w:pPr>
            <w:r w:rsidRPr="00DB2D06">
              <w:rPr>
                <w:b/>
              </w:rPr>
              <w:t>2025</w:t>
            </w:r>
          </w:p>
        </w:tc>
      </w:tr>
      <w:tr w:rsidR="00491439" w:rsidRPr="00DB2D06" w:rsidTr="00414FAF">
        <w:trPr>
          <w:cantSplit/>
        </w:trPr>
        <w:tc>
          <w:tcPr>
            <w:tcW w:w="655" w:type="dxa"/>
          </w:tcPr>
          <w:p w:rsidR="00491439" w:rsidRPr="00DB2D06" w:rsidRDefault="00491439" w:rsidP="00414FAF">
            <w:pPr>
              <w:jc w:val="center"/>
              <w:rPr>
                <w:b/>
              </w:rPr>
            </w:pPr>
            <w:r w:rsidRPr="00DB2D06">
              <w:rPr>
                <w:b/>
              </w:rPr>
              <w:t>1</w:t>
            </w:r>
          </w:p>
        </w:tc>
        <w:tc>
          <w:tcPr>
            <w:tcW w:w="5407" w:type="dxa"/>
          </w:tcPr>
          <w:p w:rsidR="00491439" w:rsidRPr="00DB2D06" w:rsidRDefault="00491439" w:rsidP="00414FAF">
            <w:pPr>
              <w:jc w:val="center"/>
              <w:rPr>
                <w:b/>
              </w:rPr>
            </w:pPr>
            <w:r w:rsidRPr="00DB2D06">
              <w:rPr>
                <w:b/>
              </w:rPr>
              <w:t>2</w:t>
            </w:r>
          </w:p>
        </w:tc>
        <w:tc>
          <w:tcPr>
            <w:tcW w:w="1559" w:type="dxa"/>
          </w:tcPr>
          <w:p w:rsidR="00491439" w:rsidRPr="00DB2D06" w:rsidRDefault="00491439" w:rsidP="00414FAF">
            <w:pPr>
              <w:jc w:val="center"/>
              <w:rPr>
                <w:b/>
              </w:rPr>
            </w:pPr>
            <w:r w:rsidRPr="00DB2D06">
              <w:rPr>
                <w:b/>
              </w:rPr>
              <w:t>3</w:t>
            </w:r>
          </w:p>
        </w:tc>
        <w:tc>
          <w:tcPr>
            <w:tcW w:w="1701" w:type="dxa"/>
          </w:tcPr>
          <w:p w:rsidR="00491439" w:rsidRPr="00DB2D06" w:rsidRDefault="00491439" w:rsidP="00414FAF">
            <w:pPr>
              <w:jc w:val="center"/>
              <w:rPr>
                <w:b/>
              </w:rPr>
            </w:pPr>
            <w:r w:rsidRPr="00DB2D06">
              <w:rPr>
                <w:b/>
              </w:rPr>
              <w:t>4</w:t>
            </w:r>
          </w:p>
        </w:tc>
        <w:tc>
          <w:tcPr>
            <w:tcW w:w="1985" w:type="dxa"/>
          </w:tcPr>
          <w:p w:rsidR="00491439" w:rsidRPr="00DB2D06" w:rsidRDefault="00491439" w:rsidP="00414FAF">
            <w:pPr>
              <w:jc w:val="center"/>
              <w:rPr>
                <w:b/>
              </w:rPr>
            </w:pPr>
            <w:r w:rsidRPr="00DB2D06">
              <w:rPr>
                <w:b/>
              </w:rPr>
              <w:t>5</w:t>
            </w:r>
          </w:p>
        </w:tc>
        <w:tc>
          <w:tcPr>
            <w:tcW w:w="992" w:type="dxa"/>
          </w:tcPr>
          <w:p w:rsidR="00491439" w:rsidRPr="00DB2D06" w:rsidRDefault="00491439" w:rsidP="00414FAF">
            <w:pPr>
              <w:jc w:val="center"/>
              <w:rPr>
                <w:b/>
              </w:rPr>
            </w:pPr>
            <w:r w:rsidRPr="00DB2D06">
              <w:rPr>
                <w:b/>
              </w:rPr>
              <w:t>6</w:t>
            </w:r>
          </w:p>
        </w:tc>
        <w:tc>
          <w:tcPr>
            <w:tcW w:w="992" w:type="dxa"/>
          </w:tcPr>
          <w:p w:rsidR="00491439" w:rsidRPr="00DB2D06" w:rsidRDefault="00491439" w:rsidP="00414FAF">
            <w:pPr>
              <w:jc w:val="center"/>
              <w:rPr>
                <w:b/>
              </w:rPr>
            </w:pPr>
            <w:r w:rsidRPr="00DB2D06">
              <w:rPr>
                <w:b/>
              </w:rPr>
              <w:t>7</w:t>
            </w:r>
          </w:p>
        </w:tc>
        <w:tc>
          <w:tcPr>
            <w:tcW w:w="992" w:type="dxa"/>
          </w:tcPr>
          <w:p w:rsidR="00491439" w:rsidRPr="00DB2D06" w:rsidRDefault="00491439" w:rsidP="00414FAF">
            <w:pPr>
              <w:jc w:val="center"/>
              <w:rPr>
                <w:b/>
              </w:rPr>
            </w:pPr>
            <w:r w:rsidRPr="00DB2D06">
              <w:rPr>
                <w:b/>
              </w:rPr>
              <w:t>8</w:t>
            </w:r>
          </w:p>
        </w:tc>
        <w:tc>
          <w:tcPr>
            <w:tcW w:w="993" w:type="dxa"/>
          </w:tcPr>
          <w:p w:rsidR="00491439" w:rsidRPr="00DB2D06" w:rsidRDefault="00491439" w:rsidP="00414FAF">
            <w:pPr>
              <w:jc w:val="center"/>
              <w:rPr>
                <w:b/>
              </w:rPr>
            </w:pPr>
            <w:r w:rsidRPr="00DB2D06">
              <w:rPr>
                <w:b/>
              </w:rPr>
              <w:t>9</w:t>
            </w:r>
          </w:p>
        </w:tc>
      </w:tr>
      <w:tr w:rsidR="00491439" w:rsidRPr="00DB2D06" w:rsidTr="00414FAF">
        <w:trPr>
          <w:cantSplit/>
        </w:trPr>
        <w:tc>
          <w:tcPr>
            <w:tcW w:w="15276" w:type="dxa"/>
            <w:gridSpan w:val="9"/>
          </w:tcPr>
          <w:p w:rsidR="00491439" w:rsidRPr="00DB2D06" w:rsidRDefault="00491439" w:rsidP="00C240F7">
            <w:pPr>
              <w:ind w:firstLine="480"/>
              <w:jc w:val="both"/>
              <w:rPr>
                <w:b/>
              </w:rPr>
            </w:pPr>
            <w:r w:rsidRPr="00DB2D06">
              <w:rPr>
                <w:b/>
              </w:rPr>
              <w:t>Цель - Обеспечение сельского населения потребительскими товарами и услугами</w:t>
            </w:r>
          </w:p>
        </w:tc>
      </w:tr>
      <w:tr w:rsidR="00491439" w:rsidRPr="00DB2D06" w:rsidTr="00414FAF">
        <w:trPr>
          <w:cantSplit/>
        </w:trPr>
        <w:tc>
          <w:tcPr>
            <w:tcW w:w="15276" w:type="dxa"/>
            <w:gridSpan w:val="9"/>
          </w:tcPr>
          <w:p w:rsidR="00491439" w:rsidRPr="00DB2D06" w:rsidRDefault="00491439" w:rsidP="00414FAF">
            <w:pPr>
              <w:rPr>
                <w:b/>
                <w:i/>
              </w:rPr>
            </w:pPr>
            <w:r w:rsidRPr="00DB2D06">
              <w:rPr>
                <w:b/>
                <w:i/>
              </w:rPr>
              <w:t>Задача 1</w:t>
            </w:r>
            <w:r w:rsidRPr="00DB2D06">
              <w:rPr>
                <w:i/>
              </w:rPr>
              <w:t xml:space="preserve">. </w:t>
            </w:r>
            <w:r w:rsidRPr="00DB2D06">
              <w:rPr>
                <w:b/>
                <w:i/>
              </w:rPr>
              <w:t xml:space="preserve">Обеспечение территориальной доступности товаров и услуг для сельского населения путем оказания  государственной      </w:t>
            </w:r>
          </w:p>
          <w:p w:rsidR="00491439" w:rsidRPr="00DB2D06" w:rsidRDefault="00491439" w:rsidP="00414FAF">
            <w:r w:rsidRPr="00DB2D06">
              <w:rPr>
                <w:b/>
                <w:i/>
              </w:rPr>
              <w:t xml:space="preserve">                  поддержки</w:t>
            </w:r>
          </w:p>
        </w:tc>
      </w:tr>
      <w:tr w:rsidR="005B38EA" w:rsidRPr="00DB2D06" w:rsidTr="00414FAF">
        <w:trPr>
          <w:cantSplit/>
          <w:trHeight w:val="826"/>
        </w:trPr>
        <w:tc>
          <w:tcPr>
            <w:tcW w:w="655" w:type="dxa"/>
            <w:vMerge w:val="restart"/>
          </w:tcPr>
          <w:p w:rsidR="005B38EA" w:rsidRPr="00DB2D06" w:rsidRDefault="005B38EA" w:rsidP="00414FAF">
            <w:r w:rsidRPr="00DB2D06">
              <w:t>1.1</w:t>
            </w:r>
          </w:p>
        </w:tc>
        <w:tc>
          <w:tcPr>
            <w:tcW w:w="5407" w:type="dxa"/>
            <w:vMerge w:val="restart"/>
          </w:tcPr>
          <w:p w:rsidR="005B38EA" w:rsidRPr="00DB2D06" w:rsidRDefault="005B38EA" w:rsidP="00414FAF">
            <w:pPr>
              <w:jc w:val="both"/>
            </w:pPr>
            <w:r w:rsidRPr="00DB2D06">
              <w:t xml:space="preserve"> Предоставление субсидий на возмещение части затрат на горюче-смазочные материалы организациям любых форм собственности и индивидуальным предпринимателям, занимающимся доставкой товаров в отдалённые сельские населённые пункты, не имеющие стационарной торговой сети</w:t>
            </w:r>
          </w:p>
        </w:tc>
        <w:tc>
          <w:tcPr>
            <w:tcW w:w="1559" w:type="dxa"/>
            <w:vMerge w:val="restart"/>
            <w:vAlign w:val="center"/>
          </w:tcPr>
          <w:p w:rsidR="005B38EA" w:rsidRPr="00DB2D06" w:rsidRDefault="005B38EA" w:rsidP="00414FAF">
            <w:pPr>
              <w:jc w:val="center"/>
            </w:pPr>
            <w:r w:rsidRPr="00DB2D06">
              <w:t>2023-2025</w:t>
            </w:r>
          </w:p>
        </w:tc>
        <w:tc>
          <w:tcPr>
            <w:tcW w:w="1701" w:type="dxa"/>
            <w:vMerge w:val="restart"/>
            <w:vAlign w:val="center"/>
          </w:tcPr>
          <w:p w:rsidR="005B38EA" w:rsidRPr="00DB2D06" w:rsidRDefault="005B38EA" w:rsidP="00414FAF">
            <w:pPr>
              <w:jc w:val="center"/>
            </w:pPr>
            <w:r w:rsidRPr="00DB2D06">
              <w:t>УФиСЭР</w:t>
            </w:r>
          </w:p>
        </w:tc>
        <w:tc>
          <w:tcPr>
            <w:tcW w:w="1985" w:type="dxa"/>
            <w:vAlign w:val="center"/>
          </w:tcPr>
          <w:p w:rsidR="005B38EA" w:rsidRPr="00DB2D06" w:rsidRDefault="005B38EA" w:rsidP="00414FAF">
            <w:r w:rsidRPr="00DB2D06">
              <w:t>Областной бюджет</w:t>
            </w:r>
          </w:p>
        </w:tc>
        <w:tc>
          <w:tcPr>
            <w:tcW w:w="992" w:type="dxa"/>
          </w:tcPr>
          <w:p w:rsidR="005B38EA" w:rsidRPr="00DB2D06" w:rsidRDefault="005B38EA" w:rsidP="005B38EA">
            <w:pPr>
              <w:ind w:left="-108" w:right="-108"/>
              <w:jc w:val="center"/>
            </w:pPr>
            <w:r w:rsidRPr="00DB2D06">
              <w:t>0,000</w:t>
            </w:r>
          </w:p>
        </w:tc>
        <w:tc>
          <w:tcPr>
            <w:tcW w:w="992" w:type="dxa"/>
          </w:tcPr>
          <w:p w:rsidR="005B38EA" w:rsidRPr="00DB2D06" w:rsidRDefault="005B38EA" w:rsidP="005B38EA">
            <w:r w:rsidRPr="00DB2D06">
              <w:t>0,000</w:t>
            </w:r>
          </w:p>
        </w:tc>
        <w:tc>
          <w:tcPr>
            <w:tcW w:w="992" w:type="dxa"/>
          </w:tcPr>
          <w:p w:rsidR="005B38EA" w:rsidRPr="00DB2D06" w:rsidRDefault="005B38EA" w:rsidP="005B38EA">
            <w:r w:rsidRPr="00DB2D06">
              <w:t>0,000</w:t>
            </w:r>
          </w:p>
        </w:tc>
        <w:tc>
          <w:tcPr>
            <w:tcW w:w="993" w:type="dxa"/>
          </w:tcPr>
          <w:p w:rsidR="005B38EA" w:rsidRPr="00DB2D06" w:rsidRDefault="005B38EA" w:rsidP="005B38EA">
            <w:r w:rsidRPr="00DB2D06">
              <w:t>0,000</w:t>
            </w:r>
          </w:p>
        </w:tc>
      </w:tr>
      <w:tr w:rsidR="005B38EA" w:rsidRPr="00DB2D06" w:rsidTr="00414FAF">
        <w:trPr>
          <w:cantSplit/>
          <w:trHeight w:val="531"/>
        </w:trPr>
        <w:tc>
          <w:tcPr>
            <w:tcW w:w="655" w:type="dxa"/>
            <w:vMerge/>
          </w:tcPr>
          <w:p w:rsidR="005B38EA" w:rsidRPr="00DB2D06" w:rsidRDefault="005B38EA" w:rsidP="00414FAF"/>
        </w:tc>
        <w:tc>
          <w:tcPr>
            <w:tcW w:w="5407" w:type="dxa"/>
            <w:vMerge/>
          </w:tcPr>
          <w:p w:rsidR="005B38EA" w:rsidRPr="00DB2D06" w:rsidRDefault="005B38EA" w:rsidP="00414FAF">
            <w:pPr>
              <w:jc w:val="both"/>
            </w:pPr>
          </w:p>
        </w:tc>
        <w:tc>
          <w:tcPr>
            <w:tcW w:w="1559" w:type="dxa"/>
            <w:vMerge/>
            <w:vAlign w:val="center"/>
          </w:tcPr>
          <w:p w:rsidR="005B38EA" w:rsidRPr="00DB2D06" w:rsidRDefault="005B38EA" w:rsidP="00414FAF">
            <w:pPr>
              <w:jc w:val="center"/>
            </w:pPr>
          </w:p>
        </w:tc>
        <w:tc>
          <w:tcPr>
            <w:tcW w:w="1701" w:type="dxa"/>
            <w:vMerge/>
            <w:vAlign w:val="center"/>
          </w:tcPr>
          <w:p w:rsidR="005B38EA" w:rsidRPr="00DB2D06" w:rsidRDefault="005B38EA" w:rsidP="00414FAF">
            <w:pPr>
              <w:jc w:val="center"/>
            </w:pPr>
          </w:p>
        </w:tc>
        <w:tc>
          <w:tcPr>
            <w:tcW w:w="1985" w:type="dxa"/>
            <w:vAlign w:val="center"/>
          </w:tcPr>
          <w:p w:rsidR="005B38EA" w:rsidRPr="00DB2D06" w:rsidRDefault="005B38EA" w:rsidP="00414FAF">
            <w:r w:rsidRPr="00DB2D06">
              <w:t>Районный бюджет</w:t>
            </w:r>
          </w:p>
          <w:p w:rsidR="005B38EA" w:rsidRPr="00DB2D06" w:rsidRDefault="005B38EA" w:rsidP="00414FAF"/>
        </w:tc>
        <w:tc>
          <w:tcPr>
            <w:tcW w:w="992" w:type="dxa"/>
          </w:tcPr>
          <w:p w:rsidR="005B38EA" w:rsidRPr="00DB2D06" w:rsidRDefault="005B38EA" w:rsidP="005B38EA">
            <w:pPr>
              <w:ind w:left="-108" w:right="-137"/>
              <w:jc w:val="center"/>
              <w:rPr>
                <w:bCs/>
              </w:rPr>
            </w:pPr>
            <w:r w:rsidRPr="00DB2D06">
              <w:rPr>
                <w:bCs/>
              </w:rPr>
              <w:t>1046,032</w:t>
            </w:r>
          </w:p>
          <w:p w:rsidR="005B38EA" w:rsidRPr="00DB2D06" w:rsidRDefault="005B38EA" w:rsidP="005B38EA">
            <w:pPr>
              <w:ind w:left="-108" w:right="-137"/>
              <w:jc w:val="center"/>
              <w:rPr>
                <w:bCs/>
              </w:rPr>
            </w:pPr>
          </w:p>
        </w:tc>
        <w:tc>
          <w:tcPr>
            <w:tcW w:w="992" w:type="dxa"/>
          </w:tcPr>
          <w:p w:rsidR="005B38EA" w:rsidRPr="00DB2D06" w:rsidRDefault="005B38EA" w:rsidP="005B38EA">
            <w:pPr>
              <w:ind w:left="-108" w:right="-108"/>
              <w:jc w:val="center"/>
              <w:rPr>
                <w:bCs/>
              </w:rPr>
            </w:pPr>
            <w:r w:rsidRPr="00DB2D06">
              <w:rPr>
                <w:bCs/>
              </w:rPr>
              <w:t>223,368</w:t>
            </w:r>
          </w:p>
        </w:tc>
        <w:tc>
          <w:tcPr>
            <w:tcW w:w="992" w:type="dxa"/>
          </w:tcPr>
          <w:p w:rsidR="005B38EA" w:rsidRPr="00DB2D06" w:rsidRDefault="005B38EA" w:rsidP="005B38EA">
            <w:pPr>
              <w:ind w:left="-108" w:right="-136"/>
              <w:jc w:val="center"/>
              <w:rPr>
                <w:bCs/>
              </w:rPr>
            </w:pPr>
            <w:r w:rsidRPr="00DB2D06">
              <w:rPr>
                <w:bCs/>
              </w:rPr>
              <w:t>408,434</w:t>
            </w:r>
          </w:p>
        </w:tc>
        <w:tc>
          <w:tcPr>
            <w:tcW w:w="993" w:type="dxa"/>
          </w:tcPr>
          <w:p w:rsidR="005B38EA" w:rsidRPr="00DB2D06" w:rsidRDefault="005B38EA" w:rsidP="005B38EA">
            <w:pPr>
              <w:ind w:left="-80" w:right="-108"/>
              <w:jc w:val="center"/>
              <w:rPr>
                <w:bCs/>
              </w:rPr>
            </w:pPr>
            <w:r w:rsidRPr="00DB2D06">
              <w:rPr>
                <w:bCs/>
              </w:rPr>
              <w:t>414,230</w:t>
            </w:r>
          </w:p>
          <w:p w:rsidR="005B38EA" w:rsidRPr="00DB2D06" w:rsidRDefault="005B38EA" w:rsidP="005B38EA">
            <w:pPr>
              <w:ind w:left="-80" w:right="-108"/>
              <w:jc w:val="center"/>
              <w:rPr>
                <w:bCs/>
              </w:rPr>
            </w:pPr>
          </w:p>
        </w:tc>
      </w:tr>
      <w:tr w:rsidR="005B38EA" w:rsidRPr="00DB2D06" w:rsidTr="00414FAF">
        <w:trPr>
          <w:cantSplit/>
          <w:trHeight w:val="135"/>
        </w:trPr>
        <w:tc>
          <w:tcPr>
            <w:tcW w:w="655" w:type="dxa"/>
            <w:vMerge w:val="restart"/>
          </w:tcPr>
          <w:p w:rsidR="005B38EA" w:rsidRPr="00DB2D06" w:rsidRDefault="005B38EA" w:rsidP="00414FAF"/>
        </w:tc>
        <w:tc>
          <w:tcPr>
            <w:tcW w:w="5407" w:type="dxa"/>
            <w:vMerge w:val="restart"/>
          </w:tcPr>
          <w:p w:rsidR="005B38EA" w:rsidRPr="00DB2D06" w:rsidRDefault="005B38EA" w:rsidP="00414FAF">
            <w:pPr>
              <w:jc w:val="both"/>
            </w:pPr>
            <w:r w:rsidRPr="00DB2D06">
              <w:t>ИТОГО по задаче 1:</w:t>
            </w:r>
          </w:p>
          <w:p w:rsidR="005B38EA" w:rsidRPr="00DB2D06" w:rsidRDefault="005B38EA" w:rsidP="00414FAF">
            <w:pPr>
              <w:jc w:val="both"/>
            </w:pPr>
          </w:p>
        </w:tc>
        <w:tc>
          <w:tcPr>
            <w:tcW w:w="1559" w:type="dxa"/>
            <w:vMerge w:val="restart"/>
            <w:vAlign w:val="center"/>
          </w:tcPr>
          <w:p w:rsidR="005B38EA" w:rsidRPr="00DB2D06" w:rsidRDefault="005B38EA" w:rsidP="00414FAF">
            <w:pPr>
              <w:jc w:val="center"/>
            </w:pPr>
          </w:p>
        </w:tc>
        <w:tc>
          <w:tcPr>
            <w:tcW w:w="1701" w:type="dxa"/>
            <w:vMerge w:val="restart"/>
            <w:vAlign w:val="center"/>
          </w:tcPr>
          <w:p w:rsidR="005B38EA" w:rsidRPr="00DB2D06" w:rsidRDefault="005B38EA" w:rsidP="00414FAF">
            <w:pPr>
              <w:jc w:val="center"/>
            </w:pPr>
          </w:p>
        </w:tc>
        <w:tc>
          <w:tcPr>
            <w:tcW w:w="1985" w:type="dxa"/>
          </w:tcPr>
          <w:p w:rsidR="005B38EA" w:rsidRPr="00DB2D06" w:rsidRDefault="005B38EA" w:rsidP="00414FAF">
            <w:pPr>
              <w:jc w:val="both"/>
            </w:pPr>
            <w:r w:rsidRPr="00DB2D06">
              <w:t>Итого, в т.ч.</w:t>
            </w:r>
          </w:p>
        </w:tc>
        <w:tc>
          <w:tcPr>
            <w:tcW w:w="992" w:type="dxa"/>
          </w:tcPr>
          <w:p w:rsidR="005B38EA" w:rsidRPr="00DB2D06" w:rsidRDefault="005B38EA" w:rsidP="005B38EA">
            <w:pPr>
              <w:ind w:left="-108" w:right="-137"/>
              <w:jc w:val="center"/>
              <w:rPr>
                <w:bCs/>
              </w:rPr>
            </w:pPr>
            <w:r w:rsidRPr="00DB2D06">
              <w:rPr>
                <w:bCs/>
              </w:rPr>
              <w:t>1046,032</w:t>
            </w:r>
          </w:p>
          <w:p w:rsidR="005B38EA" w:rsidRPr="00DB2D06" w:rsidRDefault="005B38EA" w:rsidP="005B38EA">
            <w:pPr>
              <w:ind w:left="-108" w:right="-137"/>
              <w:jc w:val="center"/>
              <w:rPr>
                <w:bCs/>
              </w:rPr>
            </w:pPr>
          </w:p>
        </w:tc>
        <w:tc>
          <w:tcPr>
            <w:tcW w:w="992" w:type="dxa"/>
          </w:tcPr>
          <w:p w:rsidR="005B38EA" w:rsidRPr="00DB2D06" w:rsidRDefault="005B38EA" w:rsidP="005B38EA">
            <w:pPr>
              <w:ind w:left="-108" w:right="-108"/>
              <w:jc w:val="center"/>
              <w:rPr>
                <w:bCs/>
              </w:rPr>
            </w:pPr>
            <w:r w:rsidRPr="00DB2D06">
              <w:rPr>
                <w:bCs/>
              </w:rPr>
              <w:t>223,368</w:t>
            </w:r>
          </w:p>
        </w:tc>
        <w:tc>
          <w:tcPr>
            <w:tcW w:w="992" w:type="dxa"/>
          </w:tcPr>
          <w:p w:rsidR="005B38EA" w:rsidRPr="00DB2D06" w:rsidRDefault="005B38EA" w:rsidP="005B38EA">
            <w:pPr>
              <w:ind w:left="-108" w:right="-136"/>
              <w:jc w:val="center"/>
              <w:rPr>
                <w:bCs/>
              </w:rPr>
            </w:pPr>
            <w:r w:rsidRPr="00DB2D06">
              <w:rPr>
                <w:bCs/>
              </w:rPr>
              <w:t>408,434</w:t>
            </w:r>
          </w:p>
        </w:tc>
        <w:tc>
          <w:tcPr>
            <w:tcW w:w="993" w:type="dxa"/>
          </w:tcPr>
          <w:p w:rsidR="005B38EA" w:rsidRPr="00DB2D06" w:rsidRDefault="005B38EA" w:rsidP="005B38EA">
            <w:pPr>
              <w:ind w:left="-80" w:right="-108"/>
              <w:jc w:val="center"/>
              <w:rPr>
                <w:bCs/>
              </w:rPr>
            </w:pPr>
            <w:r w:rsidRPr="00DB2D06">
              <w:rPr>
                <w:bCs/>
              </w:rPr>
              <w:t>414,230</w:t>
            </w:r>
          </w:p>
          <w:p w:rsidR="005B38EA" w:rsidRPr="00DB2D06" w:rsidRDefault="005B38EA" w:rsidP="005B38EA">
            <w:pPr>
              <w:ind w:left="-80" w:right="-108"/>
              <w:jc w:val="center"/>
              <w:rPr>
                <w:bCs/>
              </w:rPr>
            </w:pPr>
          </w:p>
        </w:tc>
      </w:tr>
      <w:tr w:rsidR="005B38EA" w:rsidRPr="00DB2D06" w:rsidTr="00414FAF">
        <w:trPr>
          <w:cantSplit/>
          <w:trHeight w:val="135"/>
        </w:trPr>
        <w:tc>
          <w:tcPr>
            <w:tcW w:w="655" w:type="dxa"/>
            <w:vMerge/>
          </w:tcPr>
          <w:p w:rsidR="005B38EA" w:rsidRPr="00DB2D06" w:rsidRDefault="005B38EA" w:rsidP="00414FAF"/>
        </w:tc>
        <w:tc>
          <w:tcPr>
            <w:tcW w:w="5407" w:type="dxa"/>
            <w:vMerge/>
          </w:tcPr>
          <w:p w:rsidR="005B38EA" w:rsidRPr="00DB2D06" w:rsidRDefault="005B38EA" w:rsidP="00414FAF">
            <w:pPr>
              <w:jc w:val="both"/>
            </w:pPr>
          </w:p>
        </w:tc>
        <w:tc>
          <w:tcPr>
            <w:tcW w:w="1559" w:type="dxa"/>
            <w:vMerge/>
            <w:vAlign w:val="center"/>
          </w:tcPr>
          <w:p w:rsidR="005B38EA" w:rsidRPr="00DB2D06" w:rsidRDefault="005B38EA" w:rsidP="00414FAF">
            <w:pPr>
              <w:jc w:val="center"/>
            </w:pPr>
          </w:p>
        </w:tc>
        <w:tc>
          <w:tcPr>
            <w:tcW w:w="1701" w:type="dxa"/>
            <w:vMerge/>
            <w:vAlign w:val="center"/>
          </w:tcPr>
          <w:p w:rsidR="005B38EA" w:rsidRPr="00DB2D06" w:rsidRDefault="005B38EA" w:rsidP="00414FAF">
            <w:pPr>
              <w:jc w:val="center"/>
            </w:pPr>
          </w:p>
        </w:tc>
        <w:tc>
          <w:tcPr>
            <w:tcW w:w="1985" w:type="dxa"/>
          </w:tcPr>
          <w:p w:rsidR="005B38EA" w:rsidRPr="00DB2D06" w:rsidRDefault="005B38EA" w:rsidP="00414FAF">
            <w:pPr>
              <w:jc w:val="both"/>
            </w:pPr>
            <w:r w:rsidRPr="00DB2D06">
              <w:t>областной бюджет</w:t>
            </w:r>
          </w:p>
        </w:tc>
        <w:tc>
          <w:tcPr>
            <w:tcW w:w="992" w:type="dxa"/>
          </w:tcPr>
          <w:p w:rsidR="005B38EA" w:rsidRPr="00DB2D06" w:rsidRDefault="005B38EA" w:rsidP="005B38EA">
            <w:r w:rsidRPr="00DB2D06">
              <w:t>0,000</w:t>
            </w:r>
          </w:p>
        </w:tc>
        <w:tc>
          <w:tcPr>
            <w:tcW w:w="992" w:type="dxa"/>
          </w:tcPr>
          <w:p w:rsidR="005B38EA" w:rsidRPr="00DB2D06" w:rsidRDefault="005B38EA" w:rsidP="005B38EA">
            <w:pPr>
              <w:ind w:left="-108" w:right="-108"/>
            </w:pPr>
            <w:r w:rsidRPr="00DB2D06">
              <w:t>0,000</w:t>
            </w:r>
          </w:p>
        </w:tc>
        <w:tc>
          <w:tcPr>
            <w:tcW w:w="992" w:type="dxa"/>
          </w:tcPr>
          <w:p w:rsidR="005B38EA" w:rsidRPr="00DB2D06" w:rsidRDefault="005B38EA" w:rsidP="005B38EA">
            <w:r w:rsidRPr="00DB2D06">
              <w:t>0,000</w:t>
            </w:r>
          </w:p>
        </w:tc>
        <w:tc>
          <w:tcPr>
            <w:tcW w:w="993" w:type="dxa"/>
          </w:tcPr>
          <w:p w:rsidR="005B38EA" w:rsidRPr="00DB2D06" w:rsidRDefault="005B38EA" w:rsidP="005B38EA">
            <w:pPr>
              <w:ind w:left="-108" w:right="-108"/>
            </w:pPr>
            <w:r w:rsidRPr="00DB2D06">
              <w:t>0,000</w:t>
            </w:r>
          </w:p>
        </w:tc>
      </w:tr>
      <w:tr w:rsidR="005B38EA" w:rsidRPr="00DB2D06" w:rsidTr="00414FAF">
        <w:trPr>
          <w:cantSplit/>
          <w:trHeight w:val="258"/>
        </w:trPr>
        <w:tc>
          <w:tcPr>
            <w:tcW w:w="655" w:type="dxa"/>
            <w:vMerge/>
          </w:tcPr>
          <w:p w:rsidR="005B38EA" w:rsidRPr="00DB2D06" w:rsidRDefault="005B38EA" w:rsidP="00414FAF"/>
        </w:tc>
        <w:tc>
          <w:tcPr>
            <w:tcW w:w="5407" w:type="dxa"/>
            <w:vMerge/>
          </w:tcPr>
          <w:p w:rsidR="005B38EA" w:rsidRPr="00DB2D06" w:rsidRDefault="005B38EA" w:rsidP="00414FAF">
            <w:pPr>
              <w:jc w:val="both"/>
            </w:pPr>
          </w:p>
        </w:tc>
        <w:tc>
          <w:tcPr>
            <w:tcW w:w="1559" w:type="dxa"/>
            <w:vMerge/>
            <w:vAlign w:val="center"/>
          </w:tcPr>
          <w:p w:rsidR="005B38EA" w:rsidRPr="00DB2D06" w:rsidRDefault="005B38EA" w:rsidP="00414FAF">
            <w:pPr>
              <w:jc w:val="center"/>
            </w:pPr>
          </w:p>
        </w:tc>
        <w:tc>
          <w:tcPr>
            <w:tcW w:w="1701" w:type="dxa"/>
            <w:vMerge/>
            <w:vAlign w:val="center"/>
          </w:tcPr>
          <w:p w:rsidR="005B38EA" w:rsidRPr="00DB2D06" w:rsidRDefault="005B38EA" w:rsidP="00414FAF">
            <w:pPr>
              <w:jc w:val="center"/>
            </w:pPr>
          </w:p>
        </w:tc>
        <w:tc>
          <w:tcPr>
            <w:tcW w:w="1985" w:type="dxa"/>
          </w:tcPr>
          <w:p w:rsidR="005B38EA" w:rsidRPr="00DB2D06" w:rsidRDefault="005B38EA" w:rsidP="00414FAF">
            <w:r w:rsidRPr="00DB2D06">
              <w:t>районный бюджет</w:t>
            </w:r>
          </w:p>
        </w:tc>
        <w:tc>
          <w:tcPr>
            <w:tcW w:w="992" w:type="dxa"/>
          </w:tcPr>
          <w:p w:rsidR="005B38EA" w:rsidRPr="00DB2D06" w:rsidRDefault="005B38EA" w:rsidP="005B38EA">
            <w:pPr>
              <w:ind w:left="-108" w:right="-137"/>
              <w:jc w:val="center"/>
              <w:rPr>
                <w:bCs/>
              </w:rPr>
            </w:pPr>
            <w:r w:rsidRPr="00DB2D06">
              <w:rPr>
                <w:bCs/>
              </w:rPr>
              <w:t>1046,032</w:t>
            </w:r>
          </w:p>
          <w:p w:rsidR="005B38EA" w:rsidRPr="00DB2D06" w:rsidRDefault="005B38EA" w:rsidP="005B38EA">
            <w:pPr>
              <w:ind w:left="-108" w:right="-137"/>
              <w:jc w:val="center"/>
              <w:rPr>
                <w:bCs/>
              </w:rPr>
            </w:pPr>
          </w:p>
        </w:tc>
        <w:tc>
          <w:tcPr>
            <w:tcW w:w="992" w:type="dxa"/>
          </w:tcPr>
          <w:p w:rsidR="005B38EA" w:rsidRPr="00DB2D06" w:rsidRDefault="005B38EA" w:rsidP="005B38EA">
            <w:pPr>
              <w:ind w:left="-108" w:right="-108"/>
              <w:jc w:val="center"/>
              <w:rPr>
                <w:bCs/>
              </w:rPr>
            </w:pPr>
            <w:r w:rsidRPr="00DB2D06">
              <w:rPr>
                <w:bCs/>
              </w:rPr>
              <w:t>223,368</w:t>
            </w:r>
          </w:p>
        </w:tc>
        <w:tc>
          <w:tcPr>
            <w:tcW w:w="992" w:type="dxa"/>
          </w:tcPr>
          <w:p w:rsidR="005B38EA" w:rsidRPr="00DB2D06" w:rsidRDefault="005B38EA" w:rsidP="005B38EA">
            <w:pPr>
              <w:ind w:left="-108" w:right="-136"/>
              <w:jc w:val="center"/>
              <w:rPr>
                <w:bCs/>
              </w:rPr>
            </w:pPr>
            <w:r w:rsidRPr="00DB2D06">
              <w:rPr>
                <w:bCs/>
              </w:rPr>
              <w:t>408,434</w:t>
            </w:r>
          </w:p>
        </w:tc>
        <w:tc>
          <w:tcPr>
            <w:tcW w:w="993" w:type="dxa"/>
          </w:tcPr>
          <w:p w:rsidR="005B38EA" w:rsidRPr="00DB2D06" w:rsidRDefault="005B38EA" w:rsidP="005B38EA">
            <w:pPr>
              <w:ind w:left="-80" w:right="-108"/>
              <w:jc w:val="center"/>
              <w:rPr>
                <w:bCs/>
              </w:rPr>
            </w:pPr>
            <w:r w:rsidRPr="00DB2D06">
              <w:rPr>
                <w:bCs/>
              </w:rPr>
              <w:t>414,230</w:t>
            </w:r>
          </w:p>
          <w:p w:rsidR="005B38EA" w:rsidRPr="00DB2D06" w:rsidRDefault="005B38EA" w:rsidP="005B38EA">
            <w:pPr>
              <w:ind w:left="-80" w:right="-108"/>
              <w:jc w:val="center"/>
              <w:rPr>
                <w:bCs/>
              </w:rPr>
            </w:pPr>
          </w:p>
        </w:tc>
      </w:tr>
      <w:tr w:rsidR="00491439" w:rsidRPr="00DB2D06" w:rsidTr="00414FAF">
        <w:trPr>
          <w:cantSplit/>
          <w:trHeight w:val="248"/>
        </w:trPr>
        <w:tc>
          <w:tcPr>
            <w:tcW w:w="15276" w:type="dxa"/>
            <w:gridSpan w:val="9"/>
          </w:tcPr>
          <w:p w:rsidR="00491439" w:rsidRPr="00DB2D06" w:rsidRDefault="00491439" w:rsidP="00414FAF">
            <w:pPr>
              <w:rPr>
                <w:i/>
              </w:rPr>
            </w:pPr>
            <w:r w:rsidRPr="00DB2D06">
              <w:rPr>
                <w:b/>
                <w:i/>
              </w:rPr>
              <w:t>Задача 2.     Защита прав потребителей и предпринимателей, осуществляющих деятельность на потребительском рынке</w:t>
            </w:r>
          </w:p>
        </w:tc>
      </w:tr>
      <w:tr w:rsidR="00491439" w:rsidRPr="00DB2D06" w:rsidTr="00414FAF">
        <w:trPr>
          <w:cantSplit/>
        </w:trPr>
        <w:tc>
          <w:tcPr>
            <w:tcW w:w="655" w:type="dxa"/>
          </w:tcPr>
          <w:p w:rsidR="00491439" w:rsidRPr="00DB2D06" w:rsidRDefault="00491439" w:rsidP="00414FAF">
            <w:r w:rsidRPr="00DB2D06">
              <w:t>2.1</w:t>
            </w:r>
          </w:p>
        </w:tc>
        <w:tc>
          <w:tcPr>
            <w:tcW w:w="5407" w:type="dxa"/>
          </w:tcPr>
          <w:p w:rsidR="00491439" w:rsidRPr="00DB2D06" w:rsidRDefault="00491439" w:rsidP="00414FAF">
            <w:pPr>
              <w:jc w:val="both"/>
            </w:pPr>
            <w:r w:rsidRPr="00DB2D06">
              <w:t>Информирование сельского населения об основах защиты прав потребителей</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 xml:space="preserve"> УФиСЭР</w:t>
            </w:r>
          </w:p>
          <w:p w:rsidR="00491439" w:rsidRPr="00DB2D06" w:rsidRDefault="00491439" w:rsidP="00414FAF">
            <w:pPr>
              <w:jc w:val="center"/>
            </w:pP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r w:rsidRPr="00DB2D06">
              <w:t>2.2</w:t>
            </w:r>
          </w:p>
        </w:tc>
        <w:tc>
          <w:tcPr>
            <w:tcW w:w="5407" w:type="dxa"/>
          </w:tcPr>
          <w:p w:rsidR="00491439" w:rsidRPr="00DB2D06" w:rsidRDefault="00491439" w:rsidP="00414FAF">
            <w:pPr>
              <w:jc w:val="both"/>
            </w:pPr>
            <w:r w:rsidRPr="00DB2D06">
              <w:t>Организация и проведение мероприятий по вопросам обеспечения защиты прав потребителей</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УФиСЭР</w:t>
            </w:r>
          </w:p>
          <w:p w:rsidR="00491439" w:rsidRPr="00DB2D06" w:rsidRDefault="00491439" w:rsidP="00414FAF">
            <w:pPr>
              <w:jc w:val="center"/>
            </w:pP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r w:rsidRPr="00DB2D06">
              <w:t>2.3.</w:t>
            </w:r>
          </w:p>
        </w:tc>
        <w:tc>
          <w:tcPr>
            <w:tcW w:w="5407" w:type="dxa"/>
          </w:tcPr>
          <w:p w:rsidR="00491439" w:rsidRPr="00DB2D06" w:rsidRDefault="00491439" w:rsidP="00414FAF">
            <w:pPr>
              <w:autoSpaceDE w:val="0"/>
              <w:autoSpaceDN w:val="0"/>
              <w:adjustRightInd w:val="0"/>
              <w:jc w:val="both"/>
            </w:pPr>
            <w:r w:rsidRPr="00DB2D06">
              <w:t>Обеспечение взаимодействия с органами  исполнительной  власти,  с Администрациями  сельских поселений при осуществлении мероприятий по контролю безопасности товаров и услуг с целью защиты прав потребителей</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УФиСЭР</w:t>
            </w: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r w:rsidRPr="00DB2D06">
              <w:lastRenderedPageBreak/>
              <w:t>2.4.</w:t>
            </w:r>
          </w:p>
        </w:tc>
        <w:tc>
          <w:tcPr>
            <w:tcW w:w="5407" w:type="dxa"/>
          </w:tcPr>
          <w:p w:rsidR="00491439" w:rsidRPr="00DB2D06" w:rsidRDefault="00491439" w:rsidP="00414FAF">
            <w:pPr>
              <w:jc w:val="both"/>
            </w:pPr>
            <w:r w:rsidRPr="00DB2D06">
              <w:t>Проведение мониторинга розничных цен на продукты питания и товары первой необходимости</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 xml:space="preserve"> УФиСЭР</w:t>
            </w: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tc>
        <w:tc>
          <w:tcPr>
            <w:tcW w:w="5407" w:type="dxa"/>
          </w:tcPr>
          <w:p w:rsidR="00491439" w:rsidRPr="00DB2D06" w:rsidRDefault="00491439" w:rsidP="00414FAF">
            <w:pPr>
              <w:jc w:val="both"/>
            </w:pPr>
            <w:r w:rsidRPr="00DB2D06">
              <w:t>Итого по задаче 2:</w:t>
            </w:r>
          </w:p>
        </w:tc>
        <w:tc>
          <w:tcPr>
            <w:tcW w:w="1559" w:type="dxa"/>
            <w:vAlign w:val="center"/>
          </w:tcPr>
          <w:p w:rsidR="00491439" w:rsidRPr="00DB2D06" w:rsidRDefault="00491439" w:rsidP="00414FAF">
            <w:pPr>
              <w:jc w:val="center"/>
            </w:pPr>
          </w:p>
        </w:tc>
        <w:tc>
          <w:tcPr>
            <w:tcW w:w="1701" w:type="dxa"/>
            <w:vAlign w:val="center"/>
          </w:tcPr>
          <w:p w:rsidR="00491439" w:rsidRPr="00DB2D06" w:rsidRDefault="00491439" w:rsidP="00414FAF">
            <w:pPr>
              <w:jc w:val="center"/>
            </w:pP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15276" w:type="dxa"/>
            <w:gridSpan w:val="9"/>
          </w:tcPr>
          <w:p w:rsidR="00491439" w:rsidRPr="00DB2D06" w:rsidRDefault="00491439" w:rsidP="00414FAF">
            <w:pPr>
              <w:rPr>
                <w:i/>
              </w:rPr>
            </w:pPr>
            <w:r w:rsidRPr="00DB2D06">
              <w:rPr>
                <w:b/>
                <w:i/>
              </w:rPr>
              <w:t xml:space="preserve">Задача 3.     Формирование конкурентной среды на потребительском рынке </w:t>
            </w:r>
          </w:p>
        </w:tc>
      </w:tr>
      <w:tr w:rsidR="00491439" w:rsidRPr="00DB2D06" w:rsidTr="00414FAF">
        <w:trPr>
          <w:cantSplit/>
          <w:trHeight w:val="1117"/>
        </w:trPr>
        <w:tc>
          <w:tcPr>
            <w:tcW w:w="655" w:type="dxa"/>
          </w:tcPr>
          <w:p w:rsidR="00491439" w:rsidRPr="00DB2D06" w:rsidRDefault="00491439" w:rsidP="00414FAF">
            <w:r w:rsidRPr="00DB2D06">
              <w:t>3.1</w:t>
            </w:r>
          </w:p>
        </w:tc>
        <w:tc>
          <w:tcPr>
            <w:tcW w:w="5407" w:type="dxa"/>
          </w:tcPr>
          <w:p w:rsidR="00491439" w:rsidRPr="00DB2D06" w:rsidRDefault="00491439" w:rsidP="00414FAF">
            <w:pPr>
              <w:jc w:val="both"/>
            </w:pPr>
            <w:r w:rsidRPr="00DB2D06">
              <w:t>Актуализация схемы размещения нестационарных торговых объектов на земельных участках, в зданиях, строениях, сооружениях, находящихся в муниципальной собственности</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УГиЗО</w:t>
            </w: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r w:rsidRPr="00DB2D06">
              <w:t>3.2</w:t>
            </w:r>
          </w:p>
        </w:tc>
        <w:tc>
          <w:tcPr>
            <w:tcW w:w="5407" w:type="dxa"/>
          </w:tcPr>
          <w:p w:rsidR="00491439" w:rsidRPr="00DB2D06" w:rsidRDefault="00491439" w:rsidP="00414FAF">
            <w:pPr>
              <w:jc w:val="both"/>
            </w:pPr>
            <w:r w:rsidRPr="00DB2D06">
              <w:t>Организация ярмарочной торговли в целях реализации сельскохозяйственной продукции, произведенной сельскохозяйственными организациями, крестьянскими (фермерскими) хозяйствами, гражданами, ведущими личное подсобное хозяйство и самозанятыми</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УФиСЭР</w:t>
            </w:r>
          </w:p>
          <w:p w:rsidR="00491439" w:rsidRPr="00DB2D06" w:rsidRDefault="00491439" w:rsidP="00414FAF">
            <w:pPr>
              <w:jc w:val="center"/>
            </w:pPr>
            <w:r w:rsidRPr="00DB2D06">
              <w:t>Администрации поселений</w:t>
            </w:r>
            <w:r w:rsidR="00E94D4B" w:rsidRPr="00DB2D06">
              <w:t xml:space="preserve"> ЯМР</w:t>
            </w: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2" w:type="dxa"/>
            <w:vAlign w:val="center"/>
          </w:tcPr>
          <w:p w:rsidR="00491439" w:rsidRPr="00DB2D06" w:rsidRDefault="00491439" w:rsidP="00414FAF">
            <w:pPr>
              <w:jc w:val="center"/>
            </w:pPr>
          </w:p>
        </w:tc>
        <w:tc>
          <w:tcPr>
            <w:tcW w:w="993" w:type="dxa"/>
            <w:vAlign w:val="center"/>
          </w:tcPr>
          <w:p w:rsidR="00491439" w:rsidRPr="00DB2D06" w:rsidRDefault="00491439" w:rsidP="00414FAF">
            <w:pPr>
              <w:jc w:val="center"/>
            </w:pPr>
          </w:p>
        </w:tc>
      </w:tr>
      <w:tr w:rsidR="00491439" w:rsidRPr="00DB2D06" w:rsidTr="00414FAF">
        <w:trPr>
          <w:cantSplit/>
        </w:trPr>
        <w:tc>
          <w:tcPr>
            <w:tcW w:w="655" w:type="dxa"/>
          </w:tcPr>
          <w:p w:rsidR="00491439" w:rsidRPr="00DB2D06" w:rsidRDefault="00491439" w:rsidP="00414FAF">
            <w:r w:rsidRPr="00DB2D06">
              <w:t>3.3</w:t>
            </w:r>
          </w:p>
        </w:tc>
        <w:tc>
          <w:tcPr>
            <w:tcW w:w="5407" w:type="dxa"/>
          </w:tcPr>
          <w:p w:rsidR="00491439" w:rsidRPr="00DB2D06" w:rsidRDefault="00491439" w:rsidP="00414FAF">
            <w:pPr>
              <w:jc w:val="both"/>
            </w:pPr>
            <w:r w:rsidRPr="00DB2D06">
              <w:t>Привлечение  субъектов потребительского рынка к участию в выставка , ярмарках, конкурсах профессионального  мастерства и других мероприятиях проводимых департаментом АПК и потребительского рынка Ярославской области</w:t>
            </w:r>
          </w:p>
        </w:tc>
        <w:tc>
          <w:tcPr>
            <w:tcW w:w="1559" w:type="dxa"/>
            <w:vAlign w:val="center"/>
          </w:tcPr>
          <w:p w:rsidR="00491439" w:rsidRPr="00DB2D06" w:rsidRDefault="00491439" w:rsidP="00414FAF">
            <w:pPr>
              <w:jc w:val="center"/>
            </w:pPr>
            <w:r w:rsidRPr="00DB2D06">
              <w:t>2023-2025</w:t>
            </w:r>
          </w:p>
        </w:tc>
        <w:tc>
          <w:tcPr>
            <w:tcW w:w="1701" w:type="dxa"/>
            <w:vAlign w:val="center"/>
          </w:tcPr>
          <w:p w:rsidR="00491439" w:rsidRPr="00DB2D06" w:rsidRDefault="00491439" w:rsidP="00414FAF">
            <w:pPr>
              <w:jc w:val="center"/>
            </w:pPr>
            <w:r w:rsidRPr="00DB2D06">
              <w:t>УФиСЭР</w:t>
            </w: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jc w:val="center"/>
              <w:rPr>
                <w:i/>
              </w:rPr>
            </w:pPr>
          </w:p>
        </w:tc>
        <w:tc>
          <w:tcPr>
            <w:tcW w:w="992" w:type="dxa"/>
            <w:vAlign w:val="center"/>
          </w:tcPr>
          <w:p w:rsidR="00491439" w:rsidRPr="00DB2D06" w:rsidRDefault="00491439" w:rsidP="00414FAF">
            <w:pPr>
              <w:jc w:val="center"/>
              <w:rPr>
                <w:i/>
              </w:rPr>
            </w:pPr>
          </w:p>
        </w:tc>
        <w:tc>
          <w:tcPr>
            <w:tcW w:w="992" w:type="dxa"/>
            <w:vAlign w:val="center"/>
          </w:tcPr>
          <w:p w:rsidR="00491439" w:rsidRPr="00DB2D06" w:rsidRDefault="00491439" w:rsidP="00414FAF">
            <w:pPr>
              <w:jc w:val="center"/>
              <w:rPr>
                <w:i/>
              </w:rPr>
            </w:pPr>
          </w:p>
        </w:tc>
        <w:tc>
          <w:tcPr>
            <w:tcW w:w="993" w:type="dxa"/>
            <w:vAlign w:val="center"/>
          </w:tcPr>
          <w:p w:rsidR="00491439" w:rsidRPr="00DB2D06" w:rsidRDefault="00491439" w:rsidP="00414FAF">
            <w:pPr>
              <w:jc w:val="center"/>
              <w:rPr>
                <w:i/>
              </w:rPr>
            </w:pPr>
          </w:p>
        </w:tc>
      </w:tr>
      <w:tr w:rsidR="005B38EA" w:rsidRPr="00DB2D06" w:rsidTr="00414FAF">
        <w:trPr>
          <w:cantSplit/>
          <w:trHeight w:val="415"/>
        </w:trPr>
        <w:tc>
          <w:tcPr>
            <w:tcW w:w="655" w:type="dxa"/>
          </w:tcPr>
          <w:p w:rsidR="005B38EA" w:rsidRPr="00DB2D06" w:rsidRDefault="005B38EA" w:rsidP="00414FAF">
            <w:pPr>
              <w:rPr>
                <w:highlight w:val="yellow"/>
              </w:rPr>
            </w:pPr>
          </w:p>
        </w:tc>
        <w:tc>
          <w:tcPr>
            <w:tcW w:w="5407" w:type="dxa"/>
          </w:tcPr>
          <w:p w:rsidR="005B38EA" w:rsidRPr="00DB2D06" w:rsidRDefault="005B38EA" w:rsidP="00414FAF">
            <w:pPr>
              <w:rPr>
                <w:b/>
                <w:sz w:val="22"/>
                <w:szCs w:val="22"/>
              </w:rPr>
            </w:pPr>
            <w:r w:rsidRPr="00DB2D06">
              <w:rPr>
                <w:b/>
                <w:sz w:val="22"/>
                <w:szCs w:val="22"/>
              </w:rPr>
              <w:t>Итого по Программе:</w:t>
            </w:r>
          </w:p>
        </w:tc>
        <w:tc>
          <w:tcPr>
            <w:tcW w:w="1559" w:type="dxa"/>
            <w:vAlign w:val="center"/>
          </w:tcPr>
          <w:p w:rsidR="005B38EA" w:rsidRPr="00DB2D06" w:rsidRDefault="005B38EA" w:rsidP="00414FAF">
            <w:pPr>
              <w:jc w:val="center"/>
            </w:pPr>
          </w:p>
        </w:tc>
        <w:tc>
          <w:tcPr>
            <w:tcW w:w="1701" w:type="dxa"/>
            <w:vAlign w:val="center"/>
          </w:tcPr>
          <w:p w:rsidR="005B38EA" w:rsidRPr="00DB2D06" w:rsidRDefault="005B38EA" w:rsidP="00414FAF">
            <w:pPr>
              <w:jc w:val="center"/>
            </w:pPr>
          </w:p>
        </w:tc>
        <w:tc>
          <w:tcPr>
            <w:tcW w:w="1985" w:type="dxa"/>
          </w:tcPr>
          <w:p w:rsidR="005B38EA" w:rsidRPr="00DB2D06" w:rsidRDefault="005B38EA" w:rsidP="00414FAF">
            <w:pPr>
              <w:jc w:val="center"/>
            </w:pPr>
          </w:p>
        </w:tc>
        <w:tc>
          <w:tcPr>
            <w:tcW w:w="992" w:type="dxa"/>
          </w:tcPr>
          <w:p w:rsidR="005B38EA" w:rsidRPr="00DB2D06" w:rsidRDefault="005B38EA" w:rsidP="005B38EA">
            <w:pPr>
              <w:ind w:left="-108" w:right="-137"/>
              <w:jc w:val="center"/>
              <w:rPr>
                <w:b/>
                <w:bCs/>
              </w:rPr>
            </w:pPr>
            <w:r w:rsidRPr="00DB2D06">
              <w:rPr>
                <w:b/>
                <w:bCs/>
              </w:rPr>
              <w:t>1046,032</w:t>
            </w:r>
          </w:p>
          <w:p w:rsidR="005B38EA" w:rsidRPr="00DB2D06" w:rsidRDefault="005B38EA" w:rsidP="00F35D1B">
            <w:pPr>
              <w:ind w:right="-137"/>
              <w:rPr>
                <w:b/>
                <w:bCs/>
              </w:rPr>
            </w:pPr>
          </w:p>
        </w:tc>
        <w:tc>
          <w:tcPr>
            <w:tcW w:w="992" w:type="dxa"/>
          </w:tcPr>
          <w:p w:rsidR="005B38EA" w:rsidRPr="00DB2D06" w:rsidRDefault="005B38EA" w:rsidP="005B38EA">
            <w:pPr>
              <w:ind w:left="-108" w:right="-108"/>
              <w:jc w:val="center"/>
              <w:rPr>
                <w:b/>
                <w:bCs/>
              </w:rPr>
            </w:pPr>
            <w:r w:rsidRPr="00DB2D06">
              <w:rPr>
                <w:b/>
                <w:bCs/>
              </w:rPr>
              <w:t>223,368</w:t>
            </w:r>
          </w:p>
        </w:tc>
        <w:tc>
          <w:tcPr>
            <w:tcW w:w="992" w:type="dxa"/>
          </w:tcPr>
          <w:p w:rsidR="005B38EA" w:rsidRPr="00DB2D06" w:rsidRDefault="005B38EA" w:rsidP="005B38EA">
            <w:pPr>
              <w:ind w:left="-108" w:right="-136"/>
              <w:jc w:val="center"/>
              <w:rPr>
                <w:b/>
                <w:bCs/>
              </w:rPr>
            </w:pPr>
            <w:r w:rsidRPr="00DB2D06">
              <w:rPr>
                <w:b/>
                <w:bCs/>
              </w:rPr>
              <w:t>408,434</w:t>
            </w:r>
          </w:p>
        </w:tc>
        <w:tc>
          <w:tcPr>
            <w:tcW w:w="993" w:type="dxa"/>
          </w:tcPr>
          <w:p w:rsidR="005B38EA" w:rsidRPr="00DB2D06" w:rsidRDefault="005B38EA" w:rsidP="005B38EA">
            <w:pPr>
              <w:ind w:left="-80" w:right="-108"/>
              <w:jc w:val="center"/>
              <w:rPr>
                <w:b/>
                <w:bCs/>
              </w:rPr>
            </w:pPr>
            <w:r w:rsidRPr="00DB2D06">
              <w:rPr>
                <w:b/>
                <w:bCs/>
              </w:rPr>
              <w:t>414,230</w:t>
            </w:r>
          </w:p>
          <w:p w:rsidR="005B38EA" w:rsidRPr="00DB2D06" w:rsidRDefault="005B38EA" w:rsidP="005B38EA">
            <w:pPr>
              <w:ind w:left="-80" w:right="-108"/>
              <w:jc w:val="center"/>
              <w:rPr>
                <w:b/>
                <w:bCs/>
              </w:rPr>
            </w:pPr>
          </w:p>
        </w:tc>
      </w:tr>
      <w:tr w:rsidR="005B38EA" w:rsidRPr="00DB2D06" w:rsidTr="00414FAF">
        <w:trPr>
          <w:cantSplit/>
        </w:trPr>
        <w:tc>
          <w:tcPr>
            <w:tcW w:w="655" w:type="dxa"/>
          </w:tcPr>
          <w:p w:rsidR="005B38EA" w:rsidRPr="00DB2D06" w:rsidRDefault="005B38EA" w:rsidP="00414FAF">
            <w:pPr>
              <w:rPr>
                <w:highlight w:val="yellow"/>
              </w:rPr>
            </w:pPr>
          </w:p>
        </w:tc>
        <w:tc>
          <w:tcPr>
            <w:tcW w:w="5407" w:type="dxa"/>
          </w:tcPr>
          <w:p w:rsidR="005B38EA" w:rsidRPr="00DB2D06" w:rsidRDefault="005B38EA" w:rsidP="00414FAF">
            <w:pPr>
              <w:rPr>
                <w:b/>
                <w:sz w:val="22"/>
                <w:szCs w:val="22"/>
              </w:rPr>
            </w:pPr>
            <w:r w:rsidRPr="00DB2D06">
              <w:rPr>
                <w:b/>
                <w:sz w:val="22"/>
                <w:szCs w:val="22"/>
              </w:rPr>
              <w:t xml:space="preserve">   В т.ч. - районный бюджет</w:t>
            </w:r>
          </w:p>
        </w:tc>
        <w:tc>
          <w:tcPr>
            <w:tcW w:w="1559" w:type="dxa"/>
            <w:vAlign w:val="center"/>
          </w:tcPr>
          <w:p w:rsidR="005B38EA" w:rsidRPr="00DB2D06" w:rsidRDefault="005B38EA" w:rsidP="00414FAF">
            <w:pPr>
              <w:jc w:val="center"/>
            </w:pPr>
          </w:p>
        </w:tc>
        <w:tc>
          <w:tcPr>
            <w:tcW w:w="1701" w:type="dxa"/>
            <w:vAlign w:val="center"/>
          </w:tcPr>
          <w:p w:rsidR="005B38EA" w:rsidRPr="00DB2D06" w:rsidRDefault="005B38EA" w:rsidP="00414FAF">
            <w:pPr>
              <w:jc w:val="center"/>
            </w:pPr>
          </w:p>
        </w:tc>
        <w:tc>
          <w:tcPr>
            <w:tcW w:w="1985" w:type="dxa"/>
          </w:tcPr>
          <w:p w:rsidR="005B38EA" w:rsidRPr="00DB2D06" w:rsidRDefault="005B38EA" w:rsidP="00414FAF">
            <w:pPr>
              <w:jc w:val="center"/>
            </w:pPr>
          </w:p>
        </w:tc>
        <w:tc>
          <w:tcPr>
            <w:tcW w:w="992" w:type="dxa"/>
          </w:tcPr>
          <w:p w:rsidR="005B38EA" w:rsidRPr="00DB2D06" w:rsidRDefault="005B38EA" w:rsidP="005B38EA">
            <w:pPr>
              <w:ind w:left="-108" w:right="-137"/>
              <w:jc w:val="center"/>
              <w:rPr>
                <w:b/>
                <w:bCs/>
              </w:rPr>
            </w:pPr>
            <w:r w:rsidRPr="00DB2D06">
              <w:rPr>
                <w:b/>
                <w:bCs/>
              </w:rPr>
              <w:t>1046,032</w:t>
            </w:r>
          </w:p>
          <w:p w:rsidR="005B38EA" w:rsidRPr="00DB2D06" w:rsidRDefault="005B38EA" w:rsidP="005B38EA">
            <w:pPr>
              <w:ind w:left="-108" w:right="-137"/>
              <w:jc w:val="center"/>
              <w:rPr>
                <w:b/>
                <w:bCs/>
              </w:rPr>
            </w:pPr>
          </w:p>
        </w:tc>
        <w:tc>
          <w:tcPr>
            <w:tcW w:w="992" w:type="dxa"/>
          </w:tcPr>
          <w:p w:rsidR="005B38EA" w:rsidRPr="00DB2D06" w:rsidRDefault="005B38EA" w:rsidP="005B38EA">
            <w:pPr>
              <w:ind w:left="-108" w:right="-108"/>
              <w:jc w:val="center"/>
              <w:rPr>
                <w:b/>
                <w:bCs/>
              </w:rPr>
            </w:pPr>
            <w:r w:rsidRPr="00DB2D06">
              <w:rPr>
                <w:b/>
                <w:bCs/>
              </w:rPr>
              <w:t>223,368</w:t>
            </w:r>
          </w:p>
        </w:tc>
        <w:tc>
          <w:tcPr>
            <w:tcW w:w="992" w:type="dxa"/>
          </w:tcPr>
          <w:p w:rsidR="005B38EA" w:rsidRPr="00DB2D06" w:rsidRDefault="005B38EA" w:rsidP="005B38EA">
            <w:pPr>
              <w:ind w:left="-108" w:right="-136"/>
              <w:jc w:val="center"/>
              <w:rPr>
                <w:b/>
                <w:bCs/>
              </w:rPr>
            </w:pPr>
            <w:r w:rsidRPr="00DB2D06">
              <w:rPr>
                <w:b/>
                <w:bCs/>
              </w:rPr>
              <w:t>408,434</w:t>
            </w:r>
          </w:p>
        </w:tc>
        <w:tc>
          <w:tcPr>
            <w:tcW w:w="993" w:type="dxa"/>
          </w:tcPr>
          <w:p w:rsidR="005B38EA" w:rsidRPr="00DB2D06" w:rsidRDefault="005B38EA" w:rsidP="005B38EA">
            <w:pPr>
              <w:ind w:left="-80" w:right="-108"/>
              <w:jc w:val="center"/>
              <w:rPr>
                <w:b/>
                <w:bCs/>
              </w:rPr>
            </w:pPr>
            <w:r w:rsidRPr="00DB2D06">
              <w:rPr>
                <w:b/>
                <w:bCs/>
              </w:rPr>
              <w:t>414,230</w:t>
            </w:r>
          </w:p>
          <w:p w:rsidR="005B38EA" w:rsidRPr="00DB2D06" w:rsidRDefault="005B38EA" w:rsidP="00F35D1B">
            <w:pPr>
              <w:ind w:right="-108"/>
              <w:rPr>
                <w:b/>
                <w:bCs/>
              </w:rPr>
            </w:pPr>
          </w:p>
        </w:tc>
      </w:tr>
      <w:tr w:rsidR="00491439" w:rsidRPr="00DB2D06" w:rsidTr="00414FAF">
        <w:trPr>
          <w:cantSplit/>
        </w:trPr>
        <w:tc>
          <w:tcPr>
            <w:tcW w:w="655" w:type="dxa"/>
          </w:tcPr>
          <w:p w:rsidR="00491439" w:rsidRPr="00DB2D06" w:rsidRDefault="00491439" w:rsidP="00414FAF">
            <w:pPr>
              <w:rPr>
                <w:highlight w:val="yellow"/>
              </w:rPr>
            </w:pPr>
          </w:p>
        </w:tc>
        <w:tc>
          <w:tcPr>
            <w:tcW w:w="5407" w:type="dxa"/>
          </w:tcPr>
          <w:p w:rsidR="00491439" w:rsidRPr="00DB2D06" w:rsidRDefault="00491439" w:rsidP="00414FAF">
            <w:pPr>
              <w:rPr>
                <w:b/>
                <w:sz w:val="22"/>
                <w:szCs w:val="22"/>
              </w:rPr>
            </w:pPr>
            <w:r w:rsidRPr="00DB2D06">
              <w:rPr>
                <w:b/>
                <w:sz w:val="22"/>
                <w:szCs w:val="22"/>
              </w:rPr>
              <w:t xml:space="preserve">          - областной бюджет</w:t>
            </w:r>
          </w:p>
        </w:tc>
        <w:tc>
          <w:tcPr>
            <w:tcW w:w="1559" w:type="dxa"/>
            <w:vAlign w:val="center"/>
          </w:tcPr>
          <w:p w:rsidR="00491439" w:rsidRPr="00DB2D06" w:rsidRDefault="00491439" w:rsidP="00414FAF">
            <w:pPr>
              <w:jc w:val="center"/>
              <w:rPr>
                <w:i/>
              </w:rPr>
            </w:pPr>
          </w:p>
        </w:tc>
        <w:tc>
          <w:tcPr>
            <w:tcW w:w="1701" w:type="dxa"/>
            <w:vAlign w:val="center"/>
          </w:tcPr>
          <w:p w:rsidR="00491439" w:rsidRPr="00DB2D06" w:rsidRDefault="00491439" w:rsidP="00414FAF">
            <w:pPr>
              <w:jc w:val="center"/>
            </w:pPr>
          </w:p>
        </w:tc>
        <w:tc>
          <w:tcPr>
            <w:tcW w:w="1985" w:type="dxa"/>
          </w:tcPr>
          <w:p w:rsidR="00491439" w:rsidRPr="00DB2D06" w:rsidRDefault="00491439" w:rsidP="00414FAF">
            <w:pPr>
              <w:jc w:val="center"/>
            </w:pPr>
          </w:p>
        </w:tc>
        <w:tc>
          <w:tcPr>
            <w:tcW w:w="992" w:type="dxa"/>
            <w:vAlign w:val="center"/>
          </w:tcPr>
          <w:p w:rsidR="00491439" w:rsidRPr="00DB2D06" w:rsidRDefault="00491439" w:rsidP="00414FAF">
            <w:pPr>
              <w:tabs>
                <w:tab w:val="left" w:pos="622"/>
              </w:tabs>
              <w:ind w:right="-89" w:firstLine="8"/>
              <w:jc w:val="center"/>
              <w:rPr>
                <w:b/>
              </w:rPr>
            </w:pPr>
            <w:r w:rsidRPr="00DB2D06">
              <w:rPr>
                <w:b/>
              </w:rPr>
              <w:t>0,000</w:t>
            </w:r>
          </w:p>
        </w:tc>
        <w:tc>
          <w:tcPr>
            <w:tcW w:w="992" w:type="dxa"/>
            <w:vAlign w:val="center"/>
          </w:tcPr>
          <w:p w:rsidR="00491439" w:rsidRPr="00DB2D06" w:rsidRDefault="00491439" w:rsidP="00414FAF">
            <w:pPr>
              <w:tabs>
                <w:tab w:val="left" w:pos="884"/>
              </w:tabs>
              <w:ind w:left="-108" w:firstLine="62"/>
              <w:jc w:val="center"/>
              <w:rPr>
                <w:b/>
              </w:rPr>
            </w:pPr>
            <w:r w:rsidRPr="00DB2D06">
              <w:rPr>
                <w:b/>
              </w:rPr>
              <w:t>0,000</w:t>
            </w:r>
          </w:p>
        </w:tc>
        <w:tc>
          <w:tcPr>
            <w:tcW w:w="992" w:type="dxa"/>
            <w:vAlign w:val="center"/>
          </w:tcPr>
          <w:p w:rsidR="00491439" w:rsidRPr="00DB2D06" w:rsidRDefault="00491439" w:rsidP="00414FAF">
            <w:pPr>
              <w:tabs>
                <w:tab w:val="left" w:pos="622"/>
              </w:tabs>
              <w:ind w:hanging="30"/>
              <w:jc w:val="center"/>
              <w:rPr>
                <w:b/>
              </w:rPr>
            </w:pPr>
            <w:r w:rsidRPr="00DB2D06">
              <w:rPr>
                <w:b/>
              </w:rPr>
              <w:t>0,000</w:t>
            </w:r>
          </w:p>
        </w:tc>
        <w:tc>
          <w:tcPr>
            <w:tcW w:w="993" w:type="dxa"/>
            <w:vAlign w:val="center"/>
          </w:tcPr>
          <w:p w:rsidR="00491439" w:rsidRPr="00DB2D06" w:rsidRDefault="00491439" w:rsidP="00414FAF">
            <w:pPr>
              <w:tabs>
                <w:tab w:val="left" w:pos="622"/>
              </w:tabs>
              <w:jc w:val="center"/>
              <w:rPr>
                <w:b/>
              </w:rPr>
            </w:pPr>
            <w:r w:rsidRPr="00DB2D06">
              <w:rPr>
                <w:b/>
              </w:rPr>
              <w:t>0,000</w:t>
            </w:r>
          </w:p>
        </w:tc>
      </w:tr>
    </w:tbl>
    <w:p w:rsidR="00F90002" w:rsidRPr="00DB2D06" w:rsidRDefault="00F90002" w:rsidP="00F90002">
      <w:pPr>
        <w:ind w:firstLine="284"/>
      </w:pPr>
      <w:r w:rsidRPr="00DB2D06">
        <w:t>Список сокращений:</w:t>
      </w:r>
    </w:p>
    <w:p w:rsidR="00F90002" w:rsidRPr="00DB2D06" w:rsidRDefault="00F90002" w:rsidP="00F90002">
      <w:pPr>
        <w:ind w:firstLine="284"/>
      </w:pPr>
      <w:r w:rsidRPr="00DB2D06">
        <w:t>УФиСЭР - управление финансов и социально-экономического развития Администрации ЯМР;</w:t>
      </w:r>
    </w:p>
    <w:p w:rsidR="00491439" w:rsidRPr="00DB2D06" w:rsidRDefault="00F90002" w:rsidP="00F90002">
      <w:pPr>
        <w:ind w:firstLine="284"/>
        <w:rPr>
          <w:sz w:val="28"/>
          <w:szCs w:val="28"/>
        </w:rPr>
        <w:sectPr w:rsidR="00491439" w:rsidRPr="00DB2D06" w:rsidSect="00550391">
          <w:pgSz w:w="16838" w:h="11906" w:orient="landscape"/>
          <w:pgMar w:top="1701" w:right="709" w:bottom="737" w:left="992" w:header="709" w:footer="709" w:gutter="0"/>
          <w:pgNumType w:start="3"/>
          <w:cols w:space="720"/>
        </w:sectPr>
      </w:pPr>
      <w:r w:rsidRPr="00DB2D06">
        <w:t>УГиЗО  - управление градостроительства и имущественных отношений Администрации ЯМР</w:t>
      </w:r>
    </w:p>
    <w:p w:rsidR="00491439" w:rsidRPr="00DB2D06" w:rsidRDefault="00491439" w:rsidP="00DA346A">
      <w:pPr>
        <w:ind w:left="6096"/>
        <w:jc w:val="both"/>
        <w:outlineLvl w:val="0"/>
        <w:rPr>
          <w:sz w:val="26"/>
          <w:szCs w:val="26"/>
        </w:rPr>
      </w:pPr>
      <w:r w:rsidRPr="00DB2D06">
        <w:rPr>
          <w:sz w:val="26"/>
          <w:szCs w:val="26"/>
        </w:rPr>
        <w:lastRenderedPageBreak/>
        <w:t>ПРИЛОЖЕНИЕ</w:t>
      </w:r>
    </w:p>
    <w:p w:rsidR="00491439" w:rsidRPr="00DB2D06" w:rsidRDefault="00491439" w:rsidP="00491439">
      <w:pPr>
        <w:ind w:left="6096"/>
        <w:jc w:val="both"/>
        <w:rPr>
          <w:sz w:val="26"/>
          <w:szCs w:val="26"/>
        </w:rPr>
      </w:pPr>
      <w:r w:rsidRPr="00DB2D06">
        <w:rPr>
          <w:sz w:val="26"/>
          <w:szCs w:val="26"/>
        </w:rPr>
        <w:t xml:space="preserve">к подпрограмме   «Развитие         и совершенствование потребительского рынка в Ярославском муниципальном районе  на  2023-2025 годы» </w:t>
      </w:r>
    </w:p>
    <w:p w:rsidR="00491439" w:rsidRPr="00DB2D06" w:rsidRDefault="00491439" w:rsidP="00491439">
      <w:pPr>
        <w:jc w:val="both"/>
        <w:rPr>
          <w:b/>
          <w:sz w:val="28"/>
          <w:szCs w:val="28"/>
        </w:rPr>
      </w:pPr>
      <w:r w:rsidRPr="00DB2D06">
        <w:rPr>
          <w:b/>
          <w:sz w:val="28"/>
          <w:szCs w:val="28"/>
        </w:rPr>
        <w:t xml:space="preserve">                                                                                             </w:t>
      </w:r>
    </w:p>
    <w:p w:rsidR="00491439" w:rsidRPr="00DB2D06" w:rsidRDefault="00491439" w:rsidP="00491439">
      <w:pPr>
        <w:ind w:left="360"/>
        <w:jc w:val="center"/>
        <w:rPr>
          <w:b/>
          <w:sz w:val="26"/>
          <w:szCs w:val="26"/>
        </w:rPr>
      </w:pPr>
      <w:r w:rsidRPr="00DB2D06">
        <w:rPr>
          <w:b/>
          <w:sz w:val="26"/>
          <w:szCs w:val="26"/>
        </w:rPr>
        <w:t>Порядок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91439" w:rsidRPr="00DB2D06" w:rsidRDefault="00491439" w:rsidP="00491439">
      <w:pPr>
        <w:jc w:val="both"/>
        <w:rPr>
          <w:b/>
          <w:sz w:val="26"/>
          <w:szCs w:val="26"/>
        </w:rPr>
      </w:pPr>
    </w:p>
    <w:p w:rsidR="00491439" w:rsidRPr="00DB2D06" w:rsidRDefault="00491439" w:rsidP="00DA346A">
      <w:pPr>
        <w:tabs>
          <w:tab w:val="left" w:pos="480"/>
          <w:tab w:val="left" w:pos="600"/>
        </w:tabs>
        <w:ind w:left="480"/>
        <w:jc w:val="center"/>
        <w:outlineLvl w:val="0"/>
        <w:rPr>
          <w:sz w:val="26"/>
          <w:szCs w:val="26"/>
        </w:rPr>
      </w:pPr>
      <w:r w:rsidRPr="00DB2D06">
        <w:rPr>
          <w:sz w:val="26"/>
          <w:szCs w:val="26"/>
        </w:rPr>
        <w:t>1. Общие положения</w:t>
      </w:r>
    </w:p>
    <w:p w:rsidR="00491439" w:rsidRPr="00DB2D06" w:rsidRDefault="00491439" w:rsidP="00491439">
      <w:pPr>
        <w:pStyle w:val="ConsPlusTitle"/>
        <w:widowControl/>
        <w:tabs>
          <w:tab w:val="left" w:pos="240"/>
          <w:tab w:val="left" w:pos="480"/>
          <w:tab w:val="left" w:pos="960"/>
          <w:tab w:val="left" w:pos="1320"/>
        </w:tabs>
        <w:jc w:val="both"/>
        <w:rPr>
          <w:b w:val="0"/>
          <w:sz w:val="26"/>
          <w:szCs w:val="26"/>
        </w:rPr>
      </w:pPr>
    </w:p>
    <w:p w:rsidR="00DC3B79" w:rsidRPr="00DB2D06" w:rsidRDefault="00491439" w:rsidP="00DC3B79">
      <w:pPr>
        <w:tabs>
          <w:tab w:val="left" w:pos="-120"/>
          <w:tab w:val="left" w:pos="360"/>
        </w:tabs>
        <w:ind w:firstLine="709"/>
        <w:jc w:val="both"/>
        <w:rPr>
          <w:sz w:val="26"/>
          <w:szCs w:val="26"/>
        </w:rPr>
      </w:pPr>
      <w:r w:rsidRPr="00DB2D06">
        <w:rPr>
          <w:sz w:val="26"/>
          <w:szCs w:val="26"/>
        </w:rPr>
        <w:t>1.1.</w:t>
      </w:r>
      <w:r w:rsidRPr="00DB2D06">
        <w:rPr>
          <w:sz w:val="26"/>
          <w:szCs w:val="26"/>
        </w:rPr>
        <w:tab/>
      </w:r>
      <w:r w:rsidR="00DC3B79" w:rsidRPr="00DB2D06">
        <w:rPr>
          <w:sz w:val="26"/>
          <w:szCs w:val="26"/>
        </w:rPr>
        <w:t>Порядок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 в отдалённые населённые пункты (далее – Порядок), устанавливает условия, порядок, требования к отчетности и осуществлению контроля за предоставлением субсидий организациям любых форм собственности и индивидуальным  предпринимателям - победителям отбора по доставке товаров в отдалённые населённые пункты (далее – субсидия).</w:t>
      </w:r>
    </w:p>
    <w:p w:rsidR="00BA7CE0" w:rsidRPr="00DB2D06" w:rsidRDefault="00DC3B79" w:rsidP="00491439">
      <w:pPr>
        <w:tabs>
          <w:tab w:val="left" w:pos="-120"/>
          <w:tab w:val="left" w:pos="360"/>
        </w:tabs>
        <w:ind w:firstLine="709"/>
        <w:jc w:val="both"/>
        <w:rPr>
          <w:sz w:val="26"/>
          <w:szCs w:val="26"/>
        </w:rPr>
      </w:pPr>
      <w:r w:rsidRPr="00DB2D06">
        <w:rPr>
          <w:sz w:val="26"/>
          <w:szCs w:val="26"/>
        </w:rPr>
        <w:t xml:space="preserve">1.2. </w:t>
      </w:r>
      <w:r w:rsidR="00BA7CE0" w:rsidRPr="00DB2D06">
        <w:rPr>
          <w:sz w:val="26"/>
          <w:szCs w:val="26"/>
        </w:rPr>
        <w:t>Целью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 в отдалённые населённые пункты, является повышение качества жизни сельского населения, в том числе за счет обеспечения сельского населения потребительскими товарами первой необходимости.</w:t>
      </w:r>
    </w:p>
    <w:p w:rsidR="00DC3B79" w:rsidRPr="00DB2D06" w:rsidRDefault="00DC3B79" w:rsidP="00DC3B79">
      <w:pPr>
        <w:tabs>
          <w:tab w:val="left" w:pos="-120"/>
          <w:tab w:val="left" w:pos="360"/>
        </w:tabs>
        <w:ind w:firstLine="709"/>
        <w:jc w:val="both"/>
        <w:rPr>
          <w:sz w:val="26"/>
          <w:szCs w:val="26"/>
        </w:rPr>
      </w:pPr>
      <w:r w:rsidRPr="00DB2D06">
        <w:rPr>
          <w:sz w:val="26"/>
          <w:szCs w:val="26"/>
        </w:rPr>
        <w:t>1.3. Субсидии предоставляются в соответствии со статьей 78 Бюджетного Кодекса Российской Федерации за счет иных межбюджетных трансфертов из бюджетов поселений Ярославского муниципального района, при соблюдении условий, предусмотренных Порядком, в пределах средств, предусмотренных в бюджетах поселений Ярославского муниципального района и бюджете Ярославской области на финансирование мероприятий на возмещение части затрат  на горюче-смазочные материалы, произведенных при доставке товаров в отдаленные населенные пункты.</w:t>
      </w:r>
    </w:p>
    <w:p w:rsidR="00433EDB" w:rsidRPr="00DB2D06" w:rsidRDefault="00BA7CE0" w:rsidP="00491439">
      <w:pPr>
        <w:tabs>
          <w:tab w:val="left" w:pos="-120"/>
          <w:tab w:val="left" w:pos="360"/>
        </w:tabs>
        <w:ind w:firstLine="709"/>
        <w:jc w:val="both"/>
        <w:rPr>
          <w:sz w:val="26"/>
          <w:szCs w:val="26"/>
          <w:highlight w:val="yellow"/>
        </w:rPr>
      </w:pPr>
      <w:r w:rsidRPr="00DB2D06">
        <w:rPr>
          <w:sz w:val="26"/>
          <w:szCs w:val="26"/>
        </w:rPr>
        <w:t>1.</w:t>
      </w:r>
      <w:r w:rsidR="00DC3B79" w:rsidRPr="00DB2D06">
        <w:rPr>
          <w:sz w:val="26"/>
          <w:szCs w:val="26"/>
        </w:rPr>
        <w:t xml:space="preserve">4. </w:t>
      </w:r>
      <w:r w:rsidRPr="00DB2D06">
        <w:rPr>
          <w:sz w:val="26"/>
          <w:szCs w:val="26"/>
        </w:rPr>
        <w:t xml:space="preserve"> Функции главного распорядителя бюджетных средств осуществляет управление финансов и социально-экономического развития Администрации Ярославского муниципального района </w:t>
      </w:r>
      <w:r w:rsidR="00DF48FD" w:rsidRPr="00DB2D06">
        <w:rPr>
          <w:sz w:val="26"/>
          <w:szCs w:val="26"/>
        </w:rPr>
        <w:t xml:space="preserve">(далее – Управление) </w:t>
      </w:r>
      <w:r w:rsidRPr="00DB2D06">
        <w:rPr>
          <w:sz w:val="26"/>
          <w:szCs w:val="26"/>
        </w:rPr>
        <w:t xml:space="preserve">на основании соглашений о </w:t>
      </w:r>
      <w:r w:rsidR="00433EDB" w:rsidRPr="00DB2D06">
        <w:rPr>
          <w:sz w:val="26"/>
          <w:szCs w:val="26"/>
        </w:rPr>
        <w:t>передаче осуществления части полномочий сельских поселений Ярославского муниципального района по решению вопросов местного значения по организации доставки товаров в отдаленные сельские населенные пункты, не имеющие стационарных торговых точек, Ярославскому муниципальному району.</w:t>
      </w:r>
    </w:p>
    <w:p w:rsidR="00230822" w:rsidRPr="00DB2D06" w:rsidRDefault="00230822" w:rsidP="00230822">
      <w:pPr>
        <w:tabs>
          <w:tab w:val="left" w:pos="-120"/>
          <w:tab w:val="left" w:pos="360"/>
        </w:tabs>
        <w:ind w:firstLine="709"/>
        <w:jc w:val="both"/>
        <w:rPr>
          <w:sz w:val="26"/>
          <w:szCs w:val="26"/>
        </w:rPr>
      </w:pPr>
      <w:r w:rsidRPr="00DB2D06">
        <w:rPr>
          <w:sz w:val="26"/>
          <w:szCs w:val="26"/>
        </w:rPr>
        <w:t>1.</w:t>
      </w:r>
      <w:r w:rsidR="00DC3B79" w:rsidRPr="00DB2D06">
        <w:rPr>
          <w:sz w:val="26"/>
          <w:szCs w:val="26"/>
        </w:rPr>
        <w:t>5</w:t>
      </w:r>
      <w:r w:rsidRPr="00DB2D06">
        <w:rPr>
          <w:sz w:val="26"/>
          <w:szCs w:val="26"/>
        </w:rPr>
        <w:t>. Субсидии предоставляются организациям любых форм собственности, индивидуальным предпринимателям на возмещение части затрат  на горюче-смазочные материалы, произведенных при доставке товаров</w:t>
      </w:r>
      <w:r w:rsidR="00230D82" w:rsidRPr="00DB2D06">
        <w:rPr>
          <w:sz w:val="26"/>
          <w:szCs w:val="26"/>
        </w:rPr>
        <w:t>,</w:t>
      </w:r>
      <w:r w:rsidRPr="00DB2D06">
        <w:rPr>
          <w:sz w:val="26"/>
          <w:szCs w:val="26"/>
        </w:rPr>
        <w:t xml:space="preserve"> в отдалённые населённые пункты.</w:t>
      </w:r>
    </w:p>
    <w:p w:rsidR="00230822" w:rsidRPr="00DB2D06" w:rsidRDefault="00AE0F09" w:rsidP="00491439">
      <w:pPr>
        <w:tabs>
          <w:tab w:val="left" w:pos="-120"/>
          <w:tab w:val="left" w:pos="360"/>
        </w:tabs>
        <w:ind w:firstLine="709"/>
        <w:jc w:val="both"/>
        <w:rPr>
          <w:sz w:val="26"/>
          <w:szCs w:val="26"/>
        </w:rPr>
      </w:pPr>
      <w:r w:rsidRPr="00DB2D06">
        <w:rPr>
          <w:sz w:val="26"/>
          <w:szCs w:val="26"/>
        </w:rPr>
        <w:lastRenderedPageBreak/>
        <w:t>Субсидии предоставляются по результатам отбора получателей субсидии. Отбор получателей субсидии осуществляется на конкурентной основе путем проведения процедуры  запроса предложений (далее - отбор).</w:t>
      </w:r>
      <w:r w:rsidR="00230822" w:rsidRPr="00DB2D06">
        <w:rPr>
          <w:sz w:val="26"/>
          <w:szCs w:val="26"/>
        </w:rPr>
        <w:t xml:space="preserve"> </w:t>
      </w:r>
    </w:p>
    <w:p w:rsidR="00491439" w:rsidRPr="00DB2D06" w:rsidRDefault="00491439" w:rsidP="00491439">
      <w:pPr>
        <w:tabs>
          <w:tab w:val="left" w:pos="-120"/>
          <w:tab w:val="left" w:pos="360"/>
        </w:tabs>
        <w:ind w:firstLine="709"/>
        <w:jc w:val="both"/>
        <w:rPr>
          <w:sz w:val="26"/>
          <w:szCs w:val="26"/>
        </w:rPr>
      </w:pPr>
      <w:r w:rsidRPr="00DB2D06">
        <w:rPr>
          <w:sz w:val="26"/>
          <w:szCs w:val="26"/>
        </w:rPr>
        <w:t>1.</w:t>
      </w:r>
      <w:r w:rsidR="00175F13">
        <w:rPr>
          <w:sz w:val="26"/>
          <w:szCs w:val="26"/>
        </w:rPr>
        <w:t>6</w:t>
      </w:r>
      <w:r w:rsidRPr="00DB2D06">
        <w:rPr>
          <w:sz w:val="26"/>
          <w:szCs w:val="26"/>
        </w:rPr>
        <w:t xml:space="preserve">. Сведения о субсидии размещаются на едином портале бюджетной системы Российской Федерации в информационно-телекоммуникационной сети «Интернет» </w:t>
      </w:r>
      <w:r w:rsidR="00A851F1" w:rsidRPr="00DB2D06">
        <w:rPr>
          <w:sz w:val="26"/>
          <w:szCs w:val="26"/>
        </w:rPr>
        <w:t>(далее - единый портал</w:t>
      </w:r>
      <w:r w:rsidR="00882A90" w:rsidRPr="00DB2D06">
        <w:rPr>
          <w:sz w:val="26"/>
          <w:szCs w:val="26"/>
        </w:rPr>
        <w:t>)</w:t>
      </w:r>
      <w:r w:rsidR="008973CD" w:rsidRPr="00DB2D06">
        <w:rPr>
          <w:sz w:val="26"/>
          <w:szCs w:val="26"/>
        </w:rPr>
        <w:t xml:space="preserve"> (в разделе единого портала) в порядке, установленном Министерством финансов Российской Федерации</w:t>
      </w:r>
      <w:r w:rsidR="00CE4623" w:rsidRPr="00DB2D06">
        <w:rPr>
          <w:sz w:val="26"/>
          <w:szCs w:val="26"/>
        </w:rPr>
        <w:t xml:space="preserve">, и на официальном сайте Ярославского муниципального района в разделе «Предпринимательство» </w:t>
      </w:r>
      <w:hyperlink r:id="rId17" w:history="1">
        <w:r w:rsidR="00CE4623" w:rsidRPr="00DB2D06">
          <w:rPr>
            <w:rStyle w:val="a7"/>
            <w:color w:val="auto"/>
            <w:sz w:val="26"/>
            <w:szCs w:val="26"/>
          </w:rPr>
          <w:t>https://yamo.adm.yar.ru/predprinimatelstvo/index.php</w:t>
        </w:r>
      </w:hyperlink>
      <w:r w:rsidR="00CE4623" w:rsidRPr="00DB2D06">
        <w:rPr>
          <w:sz w:val="26"/>
          <w:szCs w:val="26"/>
        </w:rPr>
        <w:t>).</w:t>
      </w:r>
      <w:r w:rsidRPr="00DB2D06">
        <w:rPr>
          <w:sz w:val="26"/>
          <w:szCs w:val="26"/>
        </w:rPr>
        <w:t>.</w:t>
      </w:r>
    </w:p>
    <w:p w:rsidR="00C16381" w:rsidRPr="00DB2D06" w:rsidRDefault="00C16381" w:rsidP="00491439">
      <w:pPr>
        <w:tabs>
          <w:tab w:val="left" w:pos="360"/>
          <w:tab w:val="left" w:pos="480"/>
        </w:tabs>
        <w:ind w:left="480"/>
        <w:jc w:val="center"/>
        <w:rPr>
          <w:sz w:val="26"/>
          <w:szCs w:val="26"/>
        </w:rPr>
      </w:pPr>
    </w:p>
    <w:p w:rsidR="00491439" w:rsidRPr="00DB2D06" w:rsidRDefault="00491439" w:rsidP="00DA346A">
      <w:pPr>
        <w:tabs>
          <w:tab w:val="left" w:pos="360"/>
          <w:tab w:val="left" w:pos="480"/>
        </w:tabs>
        <w:ind w:left="480"/>
        <w:jc w:val="center"/>
        <w:outlineLvl w:val="0"/>
        <w:rPr>
          <w:sz w:val="26"/>
          <w:szCs w:val="26"/>
        </w:rPr>
      </w:pPr>
      <w:r w:rsidRPr="00DB2D06">
        <w:rPr>
          <w:sz w:val="26"/>
          <w:szCs w:val="26"/>
        </w:rPr>
        <w:t>2. Условия и порядок предоставления субсидий</w:t>
      </w:r>
    </w:p>
    <w:p w:rsidR="00491439" w:rsidRPr="00DB2D06" w:rsidRDefault="00491439" w:rsidP="00491439">
      <w:pPr>
        <w:ind w:firstLine="709"/>
        <w:jc w:val="both"/>
        <w:rPr>
          <w:sz w:val="22"/>
          <w:szCs w:val="22"/>
        </w:rPr>
      </w:pPr>
    </w:p>
    <w:p w:rsidR="00491439" w:rsidRPr="00DB2D06" w:rsidRDefault="00491439" w:rsidP="00491439">
      <w:pPr>
        <w:tabs>
          <w:tab w:val="left" w:pos="360"/>
          <w:tab w:val="left" w:pos="480"/>
        </w:tabs>
        <w:ind w:firstLine="709"/>
        <w:jc w:val="center"/>
        <w:rPr>
          <w:sz w:val="26"/>
          <w:szCs w:val="26"/>
        </w:rPr>
      </w:pPr>
      <w:r w:rsidRPr="00DB2D06">
        <w:rPr>
          <w:sz w:val="26"/>
          <w:szCs w:val="26"/>
        </w:rPr>
        <w:t>2.1.Условия предоставления субсидий</w:t>
      </w:r>
    </w:p>
    <w:p w:rsidR="00491439" w:rsidRPr="00DB2D06" w:rsidRDefault="00491439" w:rsidP="00491439">
      <w:pPr>
        <w:ind w:firstLine="709"/>
        <w:contextualSpacing/>
        <w:jc w:val="both"/>
        <w:rPr>
          <w:sz w:val="22"/>
          <w:szCs w:val="22"/>
        </w:rPr>
      </w:pPr>
    </w:p>
    <w:p w:rsidR="00AA2CE1" w:rsidRPr="00DB2D06" w:rsidRDefault="00BA21AB" w:rsidP="00AA2CE1">
      <w:pPr>
        <w:ind w:firstLine="709"/>
        <w:jc w:val="both"/>
        <w:rPr>
          <w:sz w:val="26"/>
          <w:szCs w:val="26"/>
        </w:rPr>
      </w:pPr>
      <w:r w:rsidRPr="00DB2D06">
        <w:rPr>
          <w:sz w:val="26"/>
          <w:szCs w:val="26"/>
        </w:rPr>
        <w:t>2.</w:t>
      </w:r>
      <w:r w:rsidR="00175F13">
        <w:rPr>
          <w:sz w:val="26"/>
          <w:szCs w:val="26"/>
        </w:rPr>
        <w:t>1</w:t>
      </w:r>
      <w:r w:rsidRPr="00DB2D06">
        <w:rPr>
          <w:sz w:val="26"/>
          <w:szCs w:val="26"/>
        </w:rPr>
        <w:t>.1. С</w:t>
      </w:r>
      <w:r w:rsidR="00AA2CE1" w:rsidRPr="00DB2D06">
        <w:rPr>
          <w:sz w:val="26"/>
          <w:szCs w:val="26"/>
        </w:rPr>
        <w:t>убсидии предоставляются организациям или индивидуальным предпринимателям – победителям отбора</w:t>
      </w:r>
      <w:r w:rsidRPr="00DB2D06">
        <w:rPr>
          <w:sz w:val="26"/>
          <w:szCs w:val="26"/>
        </w:rPr>
        <w:t xml:space="preserve"> </w:t>
      </w:r>
      <w:r w:rsidR="00AA2CE1" w:rsidRPr="00DB2D06">
        <w:rPr>
          <w:sz w:val="26"/>
          <w:szCs w:val="26"/>
        </w:rPr>
        <w:t xml:space="preserve">на компенсацию затрат на горюче-смазочные материалы, произведённых при доставке товаров в отдалённые сельские населённые пункты, не имеющие стационарной торговой сети (далее – субсидия на возмещение расходов на доставку товаров),  в пределах средств, предусмотренных </w:t>
      </w:r>
      <w:r w:rsidRPr="00DB2D06">
        <w:rPr>
          <w:sz w:val="26"/>
          <w:szCs w:val="26"/>
        </w:rPr>
        <w:t>соответствии с подпрограммой «Развитие и совершенствование потребительского рынка в Ярославском муниципальном районе  на  2023-2025 годы»</w:t>
      </w:r>
      <w:r w:rsidR="00AA2CE1" w:rsidRPr="00DB2D06">
        <w:rPr>
          <w:sz w:val="26"/>
          <w:szCs w:val="26"/>
        </w:rPr>
        <w:t xml:space="preserve"> на эти цели.</w:t>
      </w:r>
    </w:p>
    <w:p w:rsidR="00AA2CE1" w:rsidRPr="00DB2D06" w:rsidRDefault="00AA2CE1" w:rsidP="00AA2CE1">
      <w:pPr>
        <w:ind w:firstLine="709"/>
        <w:jc w:val="both"/>
        <w:rPr>
          <w:sz w:val="26"/>
          <w:szCs w:val="26"/>
        </w:rPr>
      </w:pPr>
      <w:r w:rsidRPr="00DB2D06">
        <w:rPr>
          <w:sz w:val="26"/>
          <w:szCs w:val="26"/>
        </w:rPr>
        <w:t>2.1.</w:t>
      </w:r>
      <w:r w:rsidR="00175F13">
        <w:rPr>
          <w:sz w:val="26"/>
          <w:szCs w:val="26"/>
        </w:rPr>
        <w:t>2</w:t>
      </w:r>
      <w:r w:rsidRPr="00DB2D06">
        <w:rPr>
          <w:sz w:val="26"/>
          <w:szCs w:val="26"/>
        </w:rPr>
        <w:t>. Условия предоставления и расходования субсидии определяются соответствующим Решением Муниципального Совета Ярославского муниципального района об утверждении проектов соглашений о передаче осуществления части полномочий по решению вопросов местного значения по организации доставки товаров в отдаленные сельские населенные пункты, не имеющих стационарных торговых точек, и постановлением Правительства Ярославской области от 25.03.2024 № 353-п «Об утверждении государственной программы Ярославской области «Развитие сельского хозяйства в Ярославской области» на 2024-2030 годы».</w:t>
      </w:r>
    </w:p>
    <w:p w:rsidR="00491439" w:rsidRPr="00DB2D06" w:rsidRDefault="00AA2CE1" w:rsidP="00491439">
      <w:pPr>
        <w:ind w:firstLine="709"/>
        <w:jc w:val="both"/>
        <w:rPr>
          <w:sz w:val="26"/>
          <w:szCs w:val="26"/>
        </w:rPr>
      </w:pPr>
      <w:r w:rsidRPr="00DB2D06">
        <w:rPr>
          <w:sz w:val="26"/>
          <w:szCs w:val="26"/>
        </w:rPr>
        <w:t>2</w:t>
      </w:r>
      <w:r w:rsidR="00491439" w:rsidRPr="00DB2D06">
        <w:rPr>
          <w:sz w:val="26"/>
          <w:szCs w:val="26"/>
        </w:rPr>
        <w:t>.1.</w:t>
      </w:r>
      <w:r w:rsidR="00175F13">
        <w:rPr>
          <w:sz w:val="26"/>
          <w:szCs w:val="26"/>
        </w:rPr>
        <w:t>3</w:t>
      </w:r>
      <w:r w:rsidR="00491439" w:rsidRPr="00DB2D06">
        <w:rPr>
          <w:sz w:val="26"/>
          <w:szCs w:val="26"/>
        </w:rPr>
        <w:t xml:space="preserve"> Субсидии предоставляются на условиях долевого финансирования, определенного соответствующим постановлением Правительства Я</w:t>
      </w:r>
      <w:r w:rsidR="00DF48FD" w:rsidRPr="00DB2D06">
        <w:rPr>
          <w:sz w:val="26"/>
          <w:szCs w:val="26"/>
        </w:rPr>
        <w:t>рославской области</w:t>
      </w:r>
      <w:r w:rsidR="00491439" w:rsidRPr="00DB2D06">
        <w:rPr>
          <w:sz w:val="26"/>
          <w:szCs w:val="26"/>
        </w:rPr>
        <w:t xml:space="preserve"> о предельном уровне софинансирования объема расходного обязательства муниципального образования области из областного </w:t>
      </w:r>
      <w:r w:rsidRPr="00DB2D06">
        <w:rPr>
          <w:sz w:val="26"/>
          <w:szCs w:val="26"/>
        </w:rPr>
        <w:t>бюджета</w:t>
      </w:r>
      <w:r w:rsidR="00491439" w:rsidRPr="00DB2D06">
        <w:rPr>
          <w:sz w:val="26"/>
          <w:szCs w:val="26"/>
        </w:rPr>
        <w:t>.</w:t>
      </w:r>
    </w:p>
    <w:p w:rsidR="00AA2CE1" w:rsidRPr="00DB2D06" w:rsidRDefault="00AA2CE1" w:rsidP="00AA2CE1">
      <w:pPr>
        <w:ind w:firstLine="709"/>
        <w:jc w:val="both"/>
        <w:rPr>
          <w:sz w:val="26"/>
          <w:szCs w:val="26"/>
        </w:rPr>
      </w:pPr>
      <w:r w:rsidRPr="00DB2D06">
        <w:rPr>
          <w:sz w:val="26"/>
          <w:szCs w:val="26"/>
        </w:rPr>
        <w:t>2.1.</w:t>
      </w:r>
      <w:r w:rsidR="00175F13">
        <w:rPr>
          <w:sz w:val="26"/>
          <w:szCs w:val="26"/>
        </w:rPr>
        <w:t>4</w:t>
      </w:r>
      <w:r w:rsidRPr="00DB2D06">
        <w:rPr>
          <w:sz w:val="26"/>
          <w:szCs w:val="26"/>
        </w:rPr>
        <w:t xml:space="preserve">.Субсидии предоставляются  на безвозмездной безвозвратной основе.  </w:t>
      </w:r>
    </w:p>
    <w:p w:rsidR="00AA2CE1" w:rsidRPr="00DB2D06" w:rsidRDefault="00AA2CE1" w:rsidP="00AA2CE1">
      <w:pPr>
        <w:ind w:firstLine="709"/>
        <w:jc w:val="both"/>
        <w:rPr>
          <w:sz w:val="26"/>
          <w:szCs w:val="26"/>
        </w:rPr>
      </w:pPr>
      <w:r w:rsidRPr="00DB2D06">
        <w:rPr>
          <w:sz w:val="26"/>
          <w:szCs w:val="26"/>
        </w:rPr>
        <w:t xml:space="preserve">Субсидия предоставляется на основании «Соглашения на организацию обеспечения населения ______________ поселения Ярославского муниципального района товарами с последующим возмещением части затрат на горюче-смазочные материалы, произведенных при доставке товаров в отдаленные сельские населенные пункты, не имеющие стационарной торговой сети» (далее – соглашение), заключенного управлением финансов и социально-экономического развития Администрации ЯМР с </w:t>
      </w:r>
      <w:r w:rsidR="00BA21AB" w:rsidRPr="00DB2D06">
        <w:rPr>
          <w:sz w:val="26"/>
          <w:szCs w:val="26"/>
        </w:rPr>
        <w:t>п</w:t>
      </w:r>
      <w:r w:rsidRPr="00DB2D06">
        <w:rPr>
          <w:sz w:val="26"/>
          <w:szCs w:val="26"/>
        </w:rPr>
        <w:t xml:space="preserve">обедителем отбора.  </w:t>
      </w:r>
    </w:p>
    <w:p w:rsidR="00AA2CE1" w:rsidRPr="00DB2D06" w:rsidRDefault="00AA2CE1" w:rsidP="00230822">
      <w:pPr>
        <w:ind w:firstLine="709"/>
        <w:jc w:val="both"/>
        <w:rPr>
          <w:sz w:val="26"/>
          <w:szCs w:val="26"/>
        </w:rPr>
      </w:pPr>
    </w:p>
    <w:p w:rsidR="00AA2CE1" w:rsidRPr="00DB2D06" w:rsidRDefault="00AA2CE1" w:rsidP="00AA2CE1">
      <w:pPr>
        <w:ind w:firstLine="709"/>
        <w:jc w:val="center"/>
        <w:rPr>
          <w:sz w:val="26"/>
          <w:szCs w:val="26"/>
        </w:rPr>
      </w:pPr>
      <w:r w:rsidRPr="00DB2D06">
        <w:rPr>
          <w:sz w:val="26"/>
          <w:szCs w:val="26"/>
        </w:rPr>
        <w:t>2.2. Требования к участнику отбора</w:t>
      </w:r>
    </w:p>
    <w:p w:rsidR="00370CAD" w:rsidRPr="00DB2D06" w:rsidRDefault="00370CAD" w:rsidP="00230822">
      <w:pPr>
        <w:ind w:firstLine="709"/>
        <w:jc w:val="both"/>
        <w:rPr>
          <w:sz w:val="26"/>
          <w:szCs w:val="26"/>
        </w:rPr>
      </w:pPr>
      <w:r w:rsidRPr="00DB2D06">
        <w:rPr>
          <w:sz w:val="26"/>
          <w:szCs w:val="26"/>
        </w:rPr>
        <w:t>2.</w:t>
      </w:r>
      <w:r w:rsidR="00AA2CE1" w:rsidRPr="00DB2D06">
        <w:rPr>
          <w:sz w:val="26"/>
          <w:szCs w:val="26"/>
        </w:rPr>
        <w:t>2.</w:t>
      </w:r>
      <w:r w:rsidR="007C4423" w:rsidRPr="00DB2D06">
        <w:rPr>
          <w:sz w:val="26"/>
          <w:szCs w:val="26"/>
        </w:rPr>
        <w:t>1.</w:t>
      </w:r>
      <w:r w:rsidRPr="00DB2D06">
        <w:rPr>
          <w:sz w:val="26"/>
          <w:szCs w:val="26"/>
        </w:rPr>
        <w:t xml:space="preserve"> </w:t>
      </w:r>
      <w:r w:rsidR="00DA346A" w:rsidRPr="00DB2D06">
        <w:rPr>
          <w:sz w:val="26"/>
          <w:szCs w:val="26"/>
        </w:rPr>
        <w:t>У</w:t>
      </w:r>
      <w:r w:rsidRPr="00DB2D06">
        <w:rPr>
          <w:sz w:val="26"/>
          <w:szCs w:val="26"/>
        </w:rPr>
        <w:t>частник отбора должен соответствовать следующим требованиям:</w:t>
      </w:r>
    </w:p>
    <w:p w:rsidR="00370CAD" w:rsidRPr="00DB2D06" w:rsidRDefault="00DA346A" w:rsidP="00370CAD">
      <w:pPr>
        <w:ind w:firstLine="709"/>
        <w:jc w:val="both"/>
        <w:rPr>
          <w:sz w:val="26"/>
          <w:szCs w:val="26"/>
        </w:rPr>
      </w:pPr>
      <w:r w:rsidRPr="00DB2D06">
        <w:rPr>
          <w:sz w:val="26"/>
          <w:szCs w:val="26"/>
        </w:rPr>
        <w:t xml:space="preserve">а) </w:t>
      </w:r>
      <w:r w:rsidR="00370CAD" w:rsidRPr="00DB2D06">
        <w:rPr>
          <w:sz w:val="26"/>
          <w:szCs w:val="26"/>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r w:rsidR="00370CAD" w:rsidRPr="00DB2D06">
          <w:rPr>
            <w:sz w:val="26"/>
            <w:szCs w:val="26"/>
          </w:rPr>
          <w:t>перечень</w:t>
        </w:r>
      </w:hyperlink>
      <w:r w:rsidR="00370CAD" w:rsidRPr="00DB2D06">
        <w:rPr>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w:t>
      </w:r>
      <w:r w:rsidR="00370CAD" w:rsidRPr="00DB2D06">
        <w:rPr>
          <w:sz w:val="26"/>
          <w:szCs w:val="26"/>
        </w:rPr>
        <w:lastRenderedPageBreak/>
        <w:t>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70CAD" w:rsidRPr="00DB2D06" w:rsidRDefault="00DA346A" w:rsidP="00370CAD">
      <w:pPr>
        <w:ind w:firstLine="709"/>
        <w:jc w:val="both"/>
        <w:rPr>
          <w:sz w:val="26"/>
          <w:szCs w:val="26"/>
        </w:rPr>
      </w:pPr>
      <w:r w:rsidRPr="00DB2D06">
        <w:rPr>
          <w:sz w:val="26"/>
          <w:szCs w:val="26"/>
        </w:rPr>
        <w:t>б)</w:t>
      </w:r>
      <w:r w:rsidR="00370CAD" w:rsidRPr="00DB2D06">
        <w:rPr>
          <w:sz w:val="26"/>
          <w:szCs w:val="26"/>
        </w:rPr>
        <w:t xml:space="preserve"> </w:t>
      </w:r>
      <w:r w:rsidRPr="00DB2D06">
        <w:rPr>
          <w:sz w:val="26"/>
          <w:szCs w:val="26"/>
        </w:rPr>
        <w:t>участник отбора</w:t>
      </w:r>
      <w:r w:rsidR="00370CAD" w:rsidRPr="00DB2D06">
        <w:rPr>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70CAD" w:rsidRPr="00DB2D06" w:rsidRDefault="004E3A79" w:rsidP="00370CAD">
      <w:pPr>
        <w:ind w:firstLine="709"/>
        <w:jc w:val="both"/>
        <w:rPr>
          <w:sz w:val="26"/>
          <w:szCs w:val="26"/>
        </w:rPr>
      </w:pPr>
      <w:r w:rsidRPr="00DB2D06">
        <w:rPr>
          <w:sz w:val="26"/>
          <w:szCs w:val="26"/>
        </w:rPr>
        <w:t xml:space="preserve">в) участник отбора </w:t>
      </w:r>
      <w:r w:rsidR="00370CAD" w:rsidRPr="00DB2D06">
        <w:rPr>
          <w:sz w:val="26"/>
          <w:szCs w:val="26"/>
        </w:rPr>
        <w:t xml:space="preserve">не находится в составляемых в рамках реализации полномочий, предусмотренных </w:t>
      </w:r>
      <w:hyperlink r:id="rId19">
        <w:r w:rsidR="00370CAD" w:rsidRPr="00DB2D06">
          <w:rPr>
            <w:sz w:val="26"/>
            <w:szCs w:val="26"/>
          </w:rPr>
          <w:t>главой VII</w:t>
        </w:r>
      </w:hyperlink>
      <w:r w:rsidR="00370CAD" w:rsidRPr="00DB2D06">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70CAD" w:rsidRPr="00DB2D06" w:rsidRDefault="004E3A79" w:rsidP="00370CAD">
      <w:pPr>
        <w:ind w:firstLine="709"/>
        <w:jc w:val="both"/>
        <w:rPr>
          <w:sz w:val="26"/>
          <w:szCs w:val="26"/>
          <w:highlight w:val="yellow"/>
        </w:rPr>
      </w:pPr>
      <w:r w:rsidRPr="00DB2D06">
        <w:rPr>
          <w:sz w:val="26"/>
          <w:szCs w:val="26"/>
        </w:rPr>
        <w:t xml:space="preserve">г) участник отбора </w:t>
      </w:r>
      <w:r w:rsidR="00370CAD" w:rsidRPr="00DB2D06">
        <w:rPr>
          <w:sz w:val="26"/>
          <w:szCs w:val="26"/>
        </w:rPr>
        <w:t xml:space="preserve">не получает </w:t>
      </w:r>
      <w:bookmarkStart w:id="2" w:name="_Hlk190682615"/>
      <w:r w:rsidR="00370CAD" w:rsidRPr="00DB2D06">
        <w:rPr>
          <w:sz w:val="26"/>
          <w:szCs w:val="26"/>
        </w:rPr>
        <w:t>средства из федерального бюджета,  бюджета Ярославской области, районного бюджета на основании иных нормативных правовых актов Ярославской области на цели, установленные настоящим порядком</w:t>
      </w:r>
      <w:bookmarkEnd w:id="2"/>
      <w:r w:rsidR="00370CAD" w:rsidRPr="00DB2D06">
        <w:rPr>
          <w:sz w:val="26"/>
          <w:szCs w:val="26"/>
        </w:rPr>
        <w:t>;</w:t>
      </w:r>
    </w:p>
    <w:p w:rsidR="00370CAD" w:rsidRPr="00DB2D06" w:rsidRDefault="004E3A79" w:rsidP="00370CAD">
      <w:pPr>
        <w:ind w:firstLine="709"/>
        <w:jc w:val="both"/>
        <w:rPr>
          <w:sz w:val="26"/>
          <w:szCs w:val="26"/>
        </w:rPr>
      </w:pPr>
      <w:bookmarkStart w:id="3" w:name="P99"/>
      <w:bookmarkEnd w:id="3"/>
      <w:r w:rsidRPr="00DB2D06">
        <w:rPr>
          <w:sz w:val="26"/>
          <w:szCs w:val="26"/>
        </w:rPr>
        <w:t xml:space="preserve">д) участник отбора </w:t>
      </w:r>
      <w:r w:rsidR="00370CAD" w:rsidRPr="00DB2D06">
        <w:rPr>
          <w:sz w:val="26"/>
          <w:szCs w:val="26"/>
        </w:rPr>
        <w:t xml:space="preserve">не является иностранным агентом в соответствии с Федеральным </w:t>
      </w:r>
      <w:hyperlink r:id="rId20">
        <w:r w:rsidR="00370CAD" w:rsidRPr="00DB2D06">
          <w:rPr>
            <w:sz w:val="26"/>
            <w:szCs w:val="26"/>
          </w:rPr>
          <w:t>законом</w:t>
        </w:r>
      </w:hyperlink>
      <w:r w:rsidR="00370CAD" w:rsidRPr="00DB2D06">
        <w:rPr>
          <w:sz w:val="26"/>
          <w:szCs w:val="26"/>
        </w:rPr>
        <w:t xml:space="preserve"> «О контроле за деятельностью лиц, находящихся под иностранным влиянием»;</w:t>
      </w:r>
    </w:p>
    <w:p w:rsidR="00370CAD" w:rsidRPr="00DB2D06" w:rsidRDefault="004E3A79" w:rsidP="00370CAD">
      <w:pPr>
        <w:ind w:firstLine="709"/>
        <w:jc w:val="both"/>
        <w:rPr>
          <w:sz w:val="26"/>
          <w:szCs w:val="26"/>
        </w:rPr>
      </w:pPr>
      <w:bookmarkStart w:id="4" w:name="P100"/>
      <w:bookmarkEnd w:id="4"/>
      <w:r w:rsidRPr="00DB2D06">
        <w:rPr>
          <w:sz w:val="26"/>
          <w:szCs w:val="26"/>
        </w:rPr>
        <w:t>е) у</w:t>
      </w:r>
      <w:r w:rsidR="00370CAD" w:rsidRPr="00DB2D06">
        <w:rPr>
          <w:sz w:val="26"/>
          <w:szCs w:val="26"/>
        </w:rPr>
        <w:t xml:space="preserve"> </w:t>
      </w:r>
      <w:r w:rsidRPr="00DB2D06">
        <w:rPr>
          <w:sz w:val="26"/>
          <w:szCs w:val="26"/>
        </w:rPr>
        <w:t xml:space="preserve">участника отбора </w:t>
      </w:r>
      <w:r w:rsidR="00370CAD" w:rsidRPr="00DB2D06">
        <w:rPr>
          <w:sz w:val="26"/>
          <w:szCs w:val="26"/>
        </w:rPr>
        <w:t xml:space="preserve">на едином налоговом счете отсутствует или не превышает размер, определенный </w:t>
      </w:r>
      <w:hyperlink r:id="rId21">
        <w:r w:rsidR="00370CAD" w:rsidRPr="00DB2D06">
          <w:rPr>
            <w:sz w:val="26"/>
            <w:szCs w:val="26"/>
          </w:rPr>
          <w:t>пунктом 3 статьи 47</w:t>
        </w:r>
      </w:hyperlink>
      <w:r w:rsidR="00370CAD" w:rsidRPr="00DB2D06">
        <w:rPr>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70CAD" w:rsidRPr="00DB2D06" w:rsidRDefault="004E3A79" w:rsidP="00370CAD">
      <w:pPr>
        <w:ind w:firstLine="709"/>
        <w:jc w:val="both"/>
        <w:rPr>
          <w:sz w:val="26"/>
          <w:szCs w:val="26"/>
        </w:rPr>
      </w:pPr>
      <w:bookmarkStart w:id="5" w:name="_Hlk190682950"/>
      <w:r w:rsidRPr="00DB2D06">
        <w:rPr>
          <w:sz w:val="26"/>
          <w:szCs w:val="26"/>
        </w:rPr>
        <w:t xml:space="preserve">ж) у участника отбора </w:t>
      </w:r>
      <w:r w:rsidR="00370CAD" w:rsidRPr="00DB2D06">
        <w:rPr>
          <w:sz w:val="26"/>
          <w:szCs w:val="26"/>
        </w:rPr>
        <w:t>отсутствуют просроченная задолженность по возврату в областной и районный бюджеты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w:t>
      </w:r>
      <w:bookmarkEnd w:id="5"/>
      <w:r w:rsidR="00370CAD" w:rsidRPr="00DB2D06">
        <w:rPr>
          <w:sz w:val="26"/>
          <w:szCs w:val="26"/>
        </w:rPr>
        <w:t>;</w:t>
      </w:r>
    </w:p>
    <w:p w:rsidR="00370CAD" w:rsidRPr="00DB2D06" w:rsidRDefault="004E3A79" w:rsidP="00370CAD">
      <w:pPr>
        <w:ind w:firstLine="709"/>
        <w:jc w:val="both"/>
        <w:rPr>
          <w:sz w:val="26"/>
          <w:szCs w:val="26"/>
        </w:rPr>
      </w:pPr>
      <w:r w:rsidRPr="00DB2D06">
        <w:rPr>
          <w:sz w:val="26"/>
          <w:szCs w:val="26"/>
        </w:rPr>
        <w:t>з) участник отбора</w:t>
      </w:r>
      <w:r w:rsidR="00370CAD" w:rsidRPr="00DB2D06">
        <w:rPr>
          <w:sz w:val="26"/>
          <w:szCs w:val="26"/>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370CAD" w:rsidRPr="00DB2D06" w:rsidRDefault="004E3A79" w:rsidP="00370CAD">
      <w:pPr>
        <w:ind w:firstLine="709"/>
        <w:jc w:val="both"/>
        <w:rPr>
          <w:sz w:val="26"/>
          <w:szCs w:val="26"/>
        </w:rPr>
      </w:pPr>
      <w:bookmarkStart w:id="6" w:name="P103"/>
      <w:bookmarkEnd w:id="6"/>
      <w:r w:rsidRPr="00DB2D06">
        <w:rPr>
          <w:sz w:val="26"/>
          <w:szCs w:val="26"/>
        </w:rPr>
        <w:t>и)</w:t>
      </w:r>
      <w:r w:rsidR="00370CAD" w:rsidRPr="00DB2D06">
        <w:rPr>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rsidR="00370CAD" w:rsidRPr="00DB2D06" w:rsidRDefault="004E3A79" w:rsidP="00370CAD">
      <w:pPr>
        <w:ind w:firstLine="709"/>
        <w:jc w:val="both"/>
        <w:rPr>
          <w:sz w:val="26"/>
          <w:szCs w:val="26"/>
        </w:rPr>
      </w:pPr>
      <w:r w:rsidRPr="00DB2D06">
        <w:rPr>
          <w:sz w:val="26"/>
          <w:szCs w:val="26"/>
        </w:rPr>
        <w:t>к)</w:t>
      </w:r>
      <w:r w:rsidR="00370CAD" w:rsidRPr="00DB2D06">
        <w:rPr>
          <w:sz w:val="26"/>
          <w:szCs w:val="26"/>
        </w:rPr>
        <w:t xml:space="preserve">  уровень заработной платы, выплачиваемой наёмным работникам, не ниже прожиточного минимума, установленного для трудоспособного населения Ярославской области;</w:t>
      </w:r>
    </w:p>
    <w:p w:rsidR="00370CAD" w:rsidRPr="00DB2D06" w:rsidRDefault="004E3A79" w:rsidP="00370CAD">
      <w:pPr>
        <w:ind w:firstLine="709"/>
        <w:jc w:val="both"/>
        <w:rPr>
          <w:sz w:val="26"/>
          <w:szCs w:val="26"/>
        </w:rPr>
      </w:pPr>
      <w:r w:rsidRPr="00DB2D06">
        <w:rPr>
          <w:sz w:val="26"/>
          <w:szCs w:val="26"/>
        </w:rPr>
        <w:lastRenderedPageBreak/>
        <w:t>л)</w:t>
      </w:r>
      <w:r w:rsidR="00370CAD" w:rsidRPr="00DB2D06">
        <w:rPr>
          <w:sz w:val="26"/>
          <w:szCs w:val="26"/>
        </w:rPr>
        <w:t xml:space="preserve"> объём поступления налоговых платежей в бюджеты всех уровней не  меньше объёма предоставляемых субсидий;</w:t>
      </w:r>
    </w:p>
    <w:p w:rsidR="00370CAD" w:rsidRPr="00DB2D06" w:rsidRDefault="004E3A79" w:rsidP="00370CAD">
      <w:pPr>
        <w:ind w:firstLine="709"/>
        <w:jc w:val="both"/>
        <w:rPr>
          <w:sz w:val="26"/>
          <w:szCs w:val="26"/>
        </w:rPr>
      </w:pPr>
      <w:r w:rsidRPr="00DB2D06">
        <w:rPr>
          <w:sz w:val="26"/>
          <w:szCs w:val="26"/>
        </w:rPr>
        <w:t>м)</w:t>
      </w:r>
      <w:r w:rsidR="00370CAD" w:rsidRPr="00DB2D06">
        <w:rPr>
          <w:sz w:val="26"/>
          <w:szCs w:val="26"/>
        </w:rPr>
        <w:t xml:space="preserve"> осуществление деятельности по оказанию услуг торговли;</w:t>
      </w:r>
    </w:p>
    <w:p w:rsidR="00370CAD" w:rsidRPr="00DB2D06" w:rsidRDefault="004E3A79" w:rsidP="00370CAD">
      <w:pPr>
        <w:ind w:firstLine="709"/>
        <w:jc w:val="both"/>
        <w:rPr>
          <w:sz w:val="26"/>
          <w:szCs w:val="26"/>
        </w:rPr>
      </w:pPr>
      <w:r w:rsidRPr="00DB2D06">
        <w:rPr>
          <w:sz w:val="26"/>
          <w:szCs w:val="26"/>
        </w:rPr>
        <w:t>о)</w:t>
      </w:r>
      <w:r w:rsidR="00370CAD" w:rsidRPr="00DB2D06">
        <w:rPr>
          <w:sz w:val="26"/>
          <w:szCs w:val="26"/>
        </w:rPr>
        <w:t xml:space="preserve"> наличие собственных или арендованных складов, приспособленных для хранения продуктов, на территории Ярославского муниципального района, либо наличие договора на поставку товаров с такого склада;</w:t>
      </w:r>
    </w:p>
    <w:p w:rsidR="00370CAD" w:rsidRPr="00DB2D06" w:rsidRDefault="004E3A79" w:rsidP="00370CAD">
      <w:pPr>
        <w:ind w:firstLine="709"/>
        <w:jc w:val="both"/>
        <w:rPr>
          <w:sz w:val="26"/>
          <w:szCs w:val="26"/>
        </w:rPr>
      </w:pPr>
      <w:r w:rsidRPr="00DB2D06">
        <w:rPr>
          <w:sz w:val="26"/>
          <w:szCs w:val="26"/>
        </w:rPr>
        <w:t>п)</w:t>
      </w:r>
      <w:r w:rsidR="00370CAD" w:rsidRPr="00DB2D06">
        <w:rPr>
          <w:sz w:val="26"/>
          <w:szCs w:val="26"/>
        </w:rPr>
        <w:t xml:space="preserve"> наличие автотранспорта с холодильным оборудованием в технически исправном состоянии. </w:t>
      </w:r>
    </w:p>
    <w:p w:rsidR="00262685" w:rsidRPr="00DB2D06" w:rsidRDefault="00A02A89" w:rsidP="00A02A89">
      <w:pPr>
        <w:ind w:firstLine="709"/>
        <w:jc w:val="both"/>
        <w:rPr>
          <w:sz w:val="26"/>
          <w:szCs w:val="26"/>
        </w:rPr>
      </w:pPr>
      <w:r w:rsidRPr="00DB2D06">
        <w:rPr>
          <w:sz w:val="26"/>
          <w:szCs w:val="26"/>
        </w:rPr>
        <w:t>2.</w:t>
      </w:r>
      <w:r w:rsidR="00175F13">
        <w:rPr>
          <w:sz w:val="26"/>
          <w:szCs w:val="26"/>
        </w:rPr>
        <w:t>2</w:t>
      </w:r>
      <w:r w:rsidRPr="00DB2D06">
        <w:rPr>
          <w:sz w:val="26"/>
          <w:szCs w:val="26"/>
        </w:rPr>
        <w:t>.</w:t>
      </w:r>
      <w:r w:rsidR="00175F13">
        <w:rPr>
          <w:sz w:val="26"/>
          <w:szCs w:val="26"/>
        </w:rPr>
        <w:t>2</w:t>
      </w:r>
      <w:r w:rsidRPr="00DB2D06">
        <w:rPr>
          <w:sz w:val="26"/>
          <w:szCs w:val="26"/>
        </w:rPr>
        <w:t xml:space="preserve">. </w:t>
      </w:r>
      <w:r w:rsidR="00DF48FD" w:rsidRPr="00DB2D06">
        <w:rPr>
          <w:sz w:val="26"/>
          <w:szCs w:val="26"/>
        </w:rPr>
        <w:t>Управление</w:t>
      </w:r>
      <w:r w:rsidRPr="00DB2D06">
        <w:rPr>
          <w:sz w:val="26"/>
          <w:szCs w:val="26"/>
        </w:rPr>
        <w:t xml:space="preserve"> </w:t>
      </w:r>
      <w:r w:rsidR="00262685" w:rsidRPr="00B254BC">
        <w:rPr>
          <w:sz w:val="26"/>
          <w:szCs w:val="26"/>
        </w:rPr>
        <w:t xml:space="preserve">в течение </w:t>
      </w:r>
      <w:r w:rsidR="00167CB5" w:rsidRPr="00B254BC">
        <w:rPr>
          <w:sz w:val="26"/>
          <w:szCs w:val="26"/>
        </w:rPr>
        <w:t>2</w:t>
      </w:r>
      <w:r w:rsidR="00262685" w:rsidRPr="00B254BC">
        <w:rPr>
          <w:sz w:val="26"/>
          <w:szCs w:val="26"/>
        </w:rPr>
        <w:t xml:space="preserve"> рабочих дней</w:t>
      </w:r>
      <w:r w:rsidR="00262685" w:rsidRPr="00DB2D06">
        <w:rPr>
          <w:sz w:val="26"/>
          <w:szCs w:val="26"/>
        </w:rPr>
        <w:t xml:space="preserve"> осуществляет </w:t>
      </w:r>
      <w:r w:rsidR="00DF48FD" w:rsidRPr="00DB2D06">
        <w:rPr>
          <w:sz w:val="26"/>
          <w:szCs w:val="26"/>
        </w:rPr>
        <w:t xml:space="preserve">проверку участника отбора на соответствие требованиям, которым он должен соответствовать на дату, определенную </w:t>
      </w:r>
      <w:r w:rsidR="00262685" w:rsidRPr="00DB2D06">
        <w:rPr>
          <w:sz w:val="26"/>
          <w:szCs w:val="26"/>
        </w:rPr>
        <w:t>в рамках конкурсного отбора.</w:t>
      </w:r>
    </w:p>
    <w:p w:rsidR="00A02A89" w:rsidRPr="00DB2D06" w:rsidRDefault="00AA1717" w:rsidP="00A02A89">
      <w:pPr>
        <w:ind w:firstLine="709"/>
        <w:jc w:val="both"/>
        <w:rPr>
          <w:sz w:val="26"/>
          <w:szCs w:val="26"/>
        </w:rPr>
      </w:pPr>
      <w:bookmarkStart w:id="7" w:name="P174"/>
      <w:bookmarkEnd w:id="7"/>
      <w:r w:rsidRPr="00DB2D06">
        <w:rPr>
          <w:sz w:val="26"/>
          <w:szCs w:val="26"/>
        </w:rPr>
        <w:t>2.</w:t>
      </w:r>
      <w:r w:rsidR="00175F13">
        <w:rPr>
          <w:sz w:val="26"/>
          <w:szCs w:val="26"/>
        </w:rPr>
        <w:t>2</w:t>
      </w:r>
      <w:r w:rsidRPr="00DB2D06">
        <w:rPr>
          <w:sz w:val="26"/>
          <w:szCs w:val="26"/>
        </w:rPr>
        <w:t>.</w:t>
      </w:r>
      <w:r w:rsidR="00175F13">
        <w:rPr>
          <w:sz w:val="26"/>
          <w:szCs w:val="26"/>
        </w:rPr>
        <w:t>2</w:t>
      </w:r>
      <w:r w:rsidRPr="00DB2D06">
        <w:rPr>
          <w:sz w:val="26"/>
          <w:szCs w:val="26"/>
        </w:rPr>
        <w:t xml:space="preserve">.1. </w:t>
      </w:r>
      <w:r w:rsidR="00A02A89" w:rsidRPr="00DB2D06">
        <w:rPr>
          <w:sz w:val="26"/>
          <w:szCs w:val="26"/>
        </w:rPr>
        <w:t xml:space="preserve">Проверка участника отбора получателей субсидий на соответствие требованиям  осуществляется автоматически в системе </w:t>
      </w:r>
      <w:r w:rsidR="00262685" w:rsidRPr="00DB2D06">
        <w:rPr>
          <w:sz w:val="26"/>
          <w:szCs w:val="26"/>
        </w:rPr>
        <w:t xml:space="preserve">«Электронный бюджет» </w:t>
      </w:r>
      <w:r w:rsidR="00A02A89" w:rsidRPr="00DB2D06">
        <w:rPr>
          <w:sz w:val="26"/>
          <w:szCs w:val="26"/>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262685" w:rsidRPr="00DB2D06" w:rsidRDefault="00AA1717" w:rsidP="00262685">
      <w:pPr>
        <w:ind w:firstLine="709"/>
        <w:jc w:val="both"/>
        <w:rPr>
          <w:sz w:val="26"/>
          <w:szCs w:val="26"/>
        </w:rPr>
      </w:pPr>
      <w:r w:rsidRPr="00DB2D06">
        <w:rPr>
          <w:sz w:val="26"/>
          <w:szCs w:val="26"/>
        </w:rPr>
        <w:t>2.</w:t>
      </w:r>
      <w:r w:rsidR="00175F13">
        <w:rPr>
          <w:sz w:val="26"/>
          <w:szCs w:val="26"/>
        </w:rPr>
        <w:t>2</w:t>
      </w:r>
      <w:r w:rsidRPr="00DB2D06">
        <w:rPr>
          <w:sz w:val="26"/>
          <w:szCs w:val="26"/>
        </w:rPr>
        <w:t>.</w:t>
      </w:r>
      <w:r w:rsidR="00175F13">
        <w:rPr>
          <w:sz w:val="26"/>
          <w:szCs w:val="26"/>
        </w:rPr>
        <w:t>2</w:t>
      </w:r>
      <w:r w:rsidRPr="00DB2D06">
        <w:rPr>
          <w:sz w:val="26"/>
          <w:szCs w:val="26"/>
        </w:rPr>
        <w:t xml:space="preserve">.2. </w:t>
      </w:r>
      <w:r w:rsidR="00A02A89" w:rsidRPr="00DB2D06">
        <w:rPr>
          <w:sz w:val="26"/>
          <w:szCs w:val="26"/>
        </w:rPr>
        <w:t xml:space="preserve">Подтверждение соответствия участника отбора требованиям, указанным в </w:t>
      </w:r>
      <w:hyperlink w:anchor="P158" w:tooltip="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
        <w:r w:rsidR="00A02A89" w:rsidRPr="00DB2D06">
          <w:rPr>
            <w:sz w:val="26"/>
            <w:szCs w:val="26"/>
          </w:rPr>
          <w:t xml:space="preserve">пункте </w:t>
        </w:r>
        <w:r w:rsidR="00262685" w:rsidRPr="00DB2D06">
          <w:rPr>
            <w:sz w:val="26"/>
            <w:szCs w:val="26"/>
          </w:rPr>
          <w:t>2.1.3.</w:t>
        </w:r>
      </w:hyperlink>
      <w:r w:rsidR="00262685" w:rsidRPr="00DB2D06">
        <w:rPr>
          <w:sz w:val="26"/>
          <w:szCs w:val="26"/>
        </w:rPr>
        <w:t>,</w:t>
      </w:r>
      <w:r w:rsidR="00A02A89" w:rsidRPr="00DB2D06">
        <w:rPr>
          <w:sz w:val="26"/>
          <w:szCs w:val="26"/>
        </w:rPr>
        <w:t xml:space="preserve"> в случае отсутствия технической возможности осуществления автоматической проверки в системе </w:t>
      </w:r>
      <w:r w:rsidR="00262685" w:rsidRPr="00DB2D06">
        <w:rPr>
          <w:sz w:val="26"/>
          <w:szCs w:val="26"/>
        </w:rPr>
        <w:t>«</w:t>
      </w:r>
      <w:r w:rsidR="00A02A89" w:rsidRPr="00DB2D06">
        <w:rPr>
          <w:sz w:val="26"/>
          <w:szCs w:val="26"/>
        </w:rPr>
        <w:t>Электронный бюджет</w:t>
      </w:r>
      <w:r w:rsidR="00262685" w:rsidRPr="00DB2D06">
        <w:rPr>
          <w:sz w:val="26"/>
          <w:szCs w:val="26"/>
        </w:rPr>
        <w:t>»</w:t>
      </w:r>
      <w:r w:rsidR="00A02A89" w:rsidRPr="00DB2D06">
        <w:rPr>
          <w:sz w:val="26"/>
          <w:szCs w:val="26"/>
        </w:rPr>
        <w:t xml:space="preserve">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w:t>
      </w:r>
      <w:r w:rsidR="00262685" w:rsidRPr="00DB2D06">
        <w:rPr>
          <w:sz w:val="26"/>
          <w:szCs w:val="26"/>
        </w:rPr>
        <w:t>«Электронный бюджет».</w:t>
      </w:r>
      <w:r w:rsidR="00A02A89" w:rsidRPr="00DB2D06">
        <w:rPr>
          <w:sz w:val="26"/>
          <w:szCs w:val="26"/>
        </w:rPr>
        <w:t xml:space="preserve"> </w:t>
      </w:r>
    </w:p>
    <w:p w:rsidR="00367960" w:rsidRPr="00DB2D06" w:rsidRDefault="00AA1717" w:rsidP="00AA1717">
      <w:pPr>
        <w:ind w:firstLine="709"/>
        <w:jc w:val="both"/>
        <w:rPr>
          <w:sz w:val="26"/>
          <w:szCs w:val="26"/>
        </w:rPr>
      </w:pPr>
      <w:r w:rsidRPr="00DB2D06">
        <w:rPr>
          <w:sz w:val="26"/>
          <w:szCs w:val="26"/>
        </w:rPr>
        <w:t>2.</w:t>
      </w:r>
      <w:r w:rsidR="00175F13">
        <w:rPr>
          <w:sz w:val="26"/>
          <w:szCs w:val="26"/>
        </w:rPr>
        <w:t>2</w:t>
      </w:r>
      <w:r w:rsidRPr="00DB2D06">
        <w:rPr>
          <w:sz w:val="26"/>
          <w:szCs w:val="26"/>
        </w:rPr>
        <w:t>.</w:t>
      </w:r>
      <w:r w:rsidR="00175F13">
        <w:rPr>
          <w:sz w:val="26"/>
          <w:szCs w:val="26"/>
        </w:rPr>
        <w:t>2</w:t>
      </w:r>
      <w:r w:rsidRPr="00DB2D06">
        <w:rPr>
          <w:sz w:val="26"/>
          <w:szCs w:val="26"/>
        </w:rPr>
        <w:t>.3. Для подтверждения соответствия требованиям</w:t>
      </w:r>
      <w:r w:rsidR="007F215A" w:rsidRPr="00DB2D06">
        <w:rPr>
          <w:sz w:val="26"/>
          <w:szCs w:val="26"/>
        </w:rPr>
        <w:t>, указанным в пункте 2.2.1</w:t>
      </w:r>
      <w:r w:rsidRPr="00DB2D06">
        <w:rPr>
          <w:sz w:val="26"/>
          <w:szCs w:val="26"/>
        </w:rPr>
        <w:t>, участник отбора представляет перечень документов</w:t>
      </w:r>
      <w:r w:rsidR="007F215A" w:rsidRPr="00DB2D06">
        <w:rPr>
          <w:sz w:val="26"/>
          <w:szCs w:val="26"/>
        </w:rPr>
        <w:t xml:space="preserve"> в соответствии с</w:t>
      </w:r>
      <w:r w:rsidR="00B254BC">
        <w:rPr>
          <w:sz w:val="26"/>
          <w:szCs w:val="26"/>
        </w:rPr>
        <w:t> </w:t>
      </w:r>
      <w:r w:rsidR="007F215A" w:rsidRPr="00DB2D06">
        <w:rPr>
          <w:sz w:val="26"/>
          <w:szCs w:val="26"/>
        </w:rPr>
        <w:t>пунктом</w:t>
      </w:r>
      <w:r w:rsidR="00B254BC">
        <w:rPr>
          <w:sz w:val="26"/>
          <w:szCs w:val="26"/>
        </w:rPr>
        <w:t> </w:t>
      </w:r>
      <w:r w:rsidR="007F215A" w:rsidRPr="00DB2D06">
        <w:rPr>
          <w:sz w:val="26"/>
          <w:szCs w:val="26"/>
        </w:rPr>
        <w:t>6.4.</w:t>
      </w:r>
    </w:p>
    <w:p w:rsidR="00577945" w:rsidRPr="00DB2D06" w:rsidRDefault="00577945" w:rsidP="00577945">
      <w:pPr>
        <w:spacing w:before="20" w:after="20"/>
        <w:ind w:firstLine="709"/>
        <w:jc w:val="both"/>
        <w:rPr>
          <w:sz w:val="26"/>
          <w:szCs w:val="26"/>
        </w:rPr>
      </w:pPr>
      <w:r w:rsidRPr="00DB2D06">
        <w:rPr>
          <w:sz w:val="26"/>
          <w:szCs w:val="26"/>
        </w:rPr>
        <w:t>2.</w:t>
      </w:r>
      <w:r w:rsidR="00175F13">
        <w:rPr>
          <w:sz w:val="26"/>
          <w:szCs w:val="26"/>
        </w:rPr>
        <w:t>2</w:t>
      </w:r>
      <w:r w:rsidRPr="00DB2D06">
        <w:rPr>
          <w:sz w:val="26"/>
          <w:szCs w:val="26"/>
        </w:rPr>
        <w:t>.</w:t>
      </w:r>
      <w:r w:rsidR="00175F13">
        <w:rPr>
          <w:sz w:val="26"/>
          <w:szCs w:val="26"/>
        </w:rPr>
        <w:t>3</w:t>
      </w:r>
      <w:r w:rsidRPr="00DB2D06">
        <w:rPr>
          <w:sz w:val="26"/>
          <w:szCs w:val="26"/>
        </w:rPr>
        <w:t>. Основани</w:t>
      </w:r>
      <w:r w:rsidR="00596616" w:rsidRPr="00DB2D06">
        <w:rPr>
          <w:sz w:val="26"/>
          <w:szCs w:val="26"/>
        </w:rPr>
        <w:t>я</w:t>
      </w:r>
      <w:r w:rsidRPr="00DB2D06">
        <w:rPr>
          <w:sz w:val="26"/>
          <w:szCs w:val="26"/>
        </w:rPr>
        <w:t xml:space="preserve"> для отказа </w:t>
      </w:r>
      <w:r w:rsidR="00C80DD6" w:rsidRPr="00DB2D06">
        <w:rPr>
          <w:sz w:val="26"/>
          <w:szCs w:val="26"/>
        </w:rPr>
        <w:t>участнику отбора</w:t>
      </w:r>
      <w:r w:rsidRPr="00DB2D06">
        <w:rPr>
          <w:sz w:val="26"/>
          <w:szCs w:val="26"/>
        </w:rPr>
        <w:t xml:space="preserve"> в предоставлении субсидии:</w:t>
      </w:r>
    </w:p>
    <w:p w:rsidR="00577945" w:rsidRPr="00DB2D06" w:rsidRDefault="00577945" w:rsidP="00577945">
      <w:pPr>
        <w:spacing w:before="20" w:after="20"/>
        <w:ind w:firstLine="709"/>
        <w:jc w:val="both"/>
        <w:rPr>
          <w:sz w:val="26"/>
          <w:szCs w:val="26"/>
        </w:rPr>
      </w:pPr>
      <w:r w:rsidRPr="00DB2D06">
        <w:rPr>
          <w:sz w:val="26"/>
          <w:szCs w:val="26"/>
        </w:rPr>
        <w:t>- 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577945" w:rsidRPr="00DB2D06" w:rsidRDefault="00577945" w:rsidP="00577945">
      <w:pPr>
        <w:spacing w:before="20" w:after="20"/>
        <w:ind w:firstLine="709"/>
        <w:jc w:val="both"/>
        <w:rPr>
          <w:sz w:val="26"/>
          <w:szCs w:val="26"/>
        </w:rPr>
      </w:pPr>
      <w:r w:rsidRPr="00DB2D06">
        <w:rPr>
          <w:sz w:val="26"/>
          <w:szCs w:val="26"/>
        </w:rPr>
        <w:t>- установление факта недостоверности представленной получателем субсидии информации.</w:t>
      </w:r>
    </w:p>
    <w:p w:rsidR="00EE3198" w:rsidRPr="00DB2D06" w:rsidRDefault="00EE3198" w:rsidP="00346B56">
      <w:pPr>
        <w:ind w:firstLine="709"/>
        <w:jc w:val="both"/>
        <w:rPr>
          <w:sz w:val="26"/>
          <w:szCs w:val="26"/>
        </w:rPr>
      </w:pPr>
    </w:p>
    <w:p w:rsidR="00346B56" w:rsidRPr="00DB2D06" w:rsidRDefault="00EE3198" w:rsidP="00DA346A">
      <w:pPr>
        <w:ind w:firstLine="709"/>
        <w:jc w:val="center"/>
        <w:outlineLvl w:val="0"/>
        <w:rPr>
          <w:sz w:val="26"/>
          <w:szCs w:val="26"/>
        </w:rPr>
      </w:pPr>
      <w:r w:rsidRPr="00DB2D06">
        <w:rPr>
          <w:sz w:val="26"/>
          <w:szCs w:val="26"/>
        </w:rPr>
        <w:t>3</w:t>
      </w:r>
      <w:r w:rsidR="00346B56" w:rsidRPr="00DB2D06">
        <w:rPr>
          <w:sz w:val="26"/>
          <w:szCs w:val="26"/>
        </w:rPr>
        <w:t>. Размер субсидии.</w:t>
      </w:r>
    </w:p>
    <w:p w:rsidR="00346B56" w:rsidRPr="00DB2D06" w:rsidRDefault="00EE3198" w:rsidP="00346B56">
      <w:pPr>
        <w:ind w:firstLine="709"/>
        <w:jc w:val="both"/>
        <w:rPr>
          <w:sz w:val="26"/>
          <w:szCs w:val="26"/>
        </w:rPr>
      </w:pPr>
      <w:r w:rsidRPr="00DB2D06">
        <w:rPr>
          <w:sz w:val="26"/>
          <w:szCs w:val="26"/>
        </w:rPr>
        <w:t xml:space="preserve">3.1. </w:t>
      </w:r>
      <w:r w:rsidR="00346B56" w:rsidRPr="00DB2D06">
        <w:rPr>
          <w:sz w:val="26"/>
          <w:szCs w:val="26"/>
        </w:rPr>
        <w:t xml:space="preserve"> Размер субсидии на возмещение расходов на доставку товаров не может превышать затраты на горюче-смазочные материалы, фактически понесенные организациями и индивидуальными предпринимателями, занимающимися доставкой товаров в населенные пункты. </w:t>
      </w:r>
    </w:p>
    <w:p w:rsidR="00346B56" w:rsidRPr="00DB2D06" w:rsidRDefault="00346B56" w:rsidP="00346B56">
      <w:pPr>
        <w:ind w:firstLine="709"/>
        <w:jc w:val="both"/>
        <w:rPr>
          <w:sz w:val="26"/>
          <w:szCs w:val="26"/>
        </w:rPr>
      </w:pPr>
      <w:r w:rsidRPr="00DB2D06">
        <w:rPr>
          <w:sz w:val="26"/>
          <w:szCs w:val="26"/>
        </w:rPr>
        <w:t xml:space="preserve"> </w:t>
      </w:r>
      <w:r w:rsidR="00EE3198" w:rsidRPr="00DB2D06">
        <w:rPr>
          <w:sz w:val="26"/>
          <w:szCs w:val="26"/>
        </w:rPr>
        <w:t xml:space="preserve">3.2. </w:t>
      </w:r>
      <w:r w:rsidRPr="00DB2D06">
        <w:rPr>
          <w:sz w:val="26"/>
          <w:szCs w:val="26"/>
        </w:rPr>
        <w:t xml:space="preserve"> Максимально возможный размер субсидии </w:t>
      </w:r>
      <w:r w:rsidRPr="00DB2D06">
        <w:rPr>
          <w:rFonts w:eastAsia="Calibri"/>
          <w:sz w:val="26"/>
          <w:szCs w:val="26"/>
        </w:rPr>
        <w:t>из бюджета Ярославской области в бюджеты сельских поселений Ярославского муниципального района</w:t>
      </w:r>
      <w:r w:rsidRPr="00DB2D06">
        <w:rPr>
          <w:sz w:val="26"/>
          <w:szCs w:val="26"/>
        </w:rPr>
        <w:t xml:space="preserve"> рассчитывается по формуле:</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Со = Рпл. x А x N x Ц x К,</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где:</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Со - объем  предоставляемой  субсидии из бюджета Ярославской области в бюджеты сельских поселений Ярославского муниципального района;</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Рпл. - расстояние до населенных пунктов в прямом и обратном направлении с учетом периодичности доставки товаров (за неделю), км;</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А - продолжительность оказания услуги по доставке товаров, недель;</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 xml:space="preserve">N - средняя норма расхода ГСМ, рассчитанная министерством в соответствии с </w:t>
      </w:r>
      <w:hyperlink r:id="rId22" w:history="1">
        <w:r w:rsidRPr="00DB2D06">
          <w:rPr>
            <w:rFonts w:eastAsia="Calibri"/>
            <w:sz w:val="26"/>
            <w:szCs w:val="26"/>
          </w:rPr>
          <w:t>распоряжением</w:t>
        </w:r>
      </w:hyperlink>
      <w:r w:rsidRPr="00DB2D06">
        <w:rPr>
          <w:rFonts w:eastAsia="Calibri"/>
          <w:sz w:val="26"/>
          <w:szCs w:val="26"/>
        </w:rPr>
        <w:t xml:space="preserve"> Министерства транспорта Российской Федерации от 14.03.2008 № АМ-23-р «О введении в действие методических рекомендаций «Нормы расхода </w:t>
      </w:r>
      <w:r w:rsidRPr="00DB2D06">
        <w:rPr>
          <w:rFonts w:eastAsia="Calibri"/>
          <w:sz w:val="26"/>
          <w:szCs w:val="26"/>
        </w:rPr>
        <w:lastRenderedPageBreak/>
        <w:t>топлива и смазочных материалов на автомобильном транспорте» (не более 0,23 литра/км пробега);</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Ц - средняя цена ГСМ за литр в соответствии с данными Территориального органа государственной статистики по Ярославской области по состоянию на 01 июля года, предшествующего отчетному, с учетом прогнозных показателей инфляции, рублей (уровень инфляции принимается в соответствии с постановлением Правительства области о прогнозе социально-экономического развития Ярославской области на среднесрочный период, для расчета используется прогнозное значение показателя «Индекс цен на непродовольственные товары: год к году» по консервативному варианту разработки указанного прогноза);</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К - процент возмещения расходов на ГСМ (составляет 50 процентов производимых транспортных расходов на ГСМ).</w:t>
      </w:r>
    </w:p>
    <w:p w:rsidR="00346B56" w:rsidRPr="00DB2D06" w:rsidRDefault="00EE3198" w:rsidP="00346B56">
      <w:pPr>
        <w:ind w:firstLine="709"/>
        <w:jc w:val="both"/>
        <w:rPr>
          <w:sz w:val="26"/>
          <w:szCs w:val="26"/>
        </w:rPr>
      </w:pPr>
      <w:r w:rsidRPr="00DB2D06">
        <w:rPr>
          <w:rFonts w:eastAsia="Calibri"/>
          <w:sz w:val="26"/>
          <w:szCs w:val="26"/>
        </w:rPr>
        <w:t>3.3.</w:t>
      </w:r>
      <w:r w:rsidR="00346B56" w:rsidRPr="00DB2D06">
        <w:rPr>
          <w:rFonts w:eastAsia="Calibri"/>
          <w:sz w:val="26"/>
          <w:szCs w:val="26"/>
        </w:rPr>
        <w:t xml:space="preserve"> </w:t>
      </w:r>
      <w:r w:rsidR="00346B56" w:rsidRPr="00DB2D06">
        <w:rPr>
          <w:sz w:val="26"/>
          <w:szCs w:val="26"/>
        </w:rPr>
        <w:t xml:space="preserve">Максимально возможный размер субсидии </w:t>
      </w:r>
      <w:r w:rsidR="00346B56" w:rsidRPr="00DB2D06">
        <w:rPr>
          <w:rFonts w:eastAsia="Calibri"/>
          <w:sz w:val="26"/>
          <w:szCs w:val="26"/>
        </w:rPr>
        <w:t>из бюджета Ярославского муниципального района</w:t>
      </w:r>
      <w:r w:rsidR="00346B56" w:rsidRPr="00DB2D06">
        <w:rPr>
          <w:sz w:val="26"/>
          <w:szCs w:val="26"/>
        </w:rPr>
        <w:t xml:space="preserve"> рассчитывается по формуле:</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См = (Рпл. x А x N x Ц x К) - Со,</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где:</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См - объем  максимально возможного размера  субсидии из бюджета Ярославского муниципального района;</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Рпл. - расстояние до населенных пунктов в прямом и обратном направлении с учетом периодичности доставки товаров (за неделю), км;</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А - продолжительность оказания услуги по доставке товаров, недель;</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N - средняя норма расхода ГСМ;</w:t>
      </w:r>
    </w:p>
    <w:p w:rsidR="00346B56" w:rsidRPr="00DB2D06" w:rsidRDefault="00346B56" w:rsidP="00346B56">
      <w:pPr>
        <w:autoSpaceDE w:val="0"/>
        <w:autoSpaceDN w:val="0"/>
        <w:adjustRightInd w:val="0"/>
        <w:ind w:firstLine="709"/>
        <w:jc w:val="both"/>
        <w:rPr>
          <w:rFonts w:eastAsia="Calibri"/>
          <w:sz w:val="26"/>
          <w:szCs w:val="26"/>
        </w:rPr>
      </w:pPr>
      <w:r w:rsidRPr="00DB2D06">
        <w:rPr>
          <w:rFonts w:eastAsia="Calibri"/>
          <w:sz w:val="26"/>
          <w:szCs w:val="26"/>
        </w:rPr>
        <w:t>Ц - средняя цена ГСМ за литр.</w:t>
      </w:r>
    </w:p>
    <w:p w:rsidR="00A02A89" w:rsidRPr="00DB2D06" w:rsidRDefault="00A02A89" w:rsidP="00A02A89">
      <w:pPr>
        <w:ind w:firstLine="709"/>
        <w:jc w:val="both"/>
        <w:rPr>
          <w:sz w:val="26"/>
          <w:szCs w:val="26"/>
        </w:rPr>
      </w:pPr>
    </w:p>
    <w:p w:rsidR="007C4423" w:rsidRPr="00DB2D06" w:rsidRDefault="00EE3198" w:rsidP="00DA346A">
      <w:pPr>
        <w:ind w:left="360"/>
        <w:jc w:val="center"/>
        <w:outlineLvl w:val="0"/>
        <w:rPr>
          <w:sz w:val="26"/>
          <w:szCs w:val="26"/>
        </w:rPr>
      </w:pPr>
      <w:r w:rsidRPr="00DB2D06">
        <w:rPr>
          <w:sz w:val="26"/>
          <w:szCs w:val="26"/>
        </w:rPr>
        <w:t>4</w:t>
      </w:r>
      <w:r w:rsidR="007C4423" w:rsidRPr="00DB2D06">
        <w:rPr>
          <w:sz w:val="26"/>
          <w:szCs w:val="26"/>
        </w:rPr>
        <w:t>. Порядок проведения отбора</w:t>
      </w:r>
    </w:p>
    <w:p w:rsidR="007C4423" w:rsidRPr="00DB2D06" w:rsidRDefault="00A97B8C" w:rsidP="007C4423">
      <w:pPr>
        <w:spacing w:before="20" w:after="20"/>
        <w:ind w:firstLine="709"/>
        <w:jc w:val="both"/>
        <w:rPr>
          <w:sz w:val="26"/>
          <w:szCs w:val="26"/>
        </w:rPr>
      </w:pPr>
      <w:bookmarkStart w:id="8" w:name="sub_11"/>
      <w:r w:rsidRPr="00DB2D06">
        <w:rPr>
          <w:sz w:val="26"/>
          <w:szCs w:val="26"/>
        </w:rPr>
        <w:t>4</w:t>
      </w:r>
      <w:r w:rsidR="007C4423" w:rsidRPr="00DB2D06">
        <w:rPr>
          <w:sz w:val="26"/>
          <w:szCs w:val="26"/>
        </w:rPr>
        <w:t>.1. Отбор получателей субсидий осуществляется в государственной интегрированной информационной систем</w:t>
      </w:r>
      <w:r w:rsidR="00B95D7E" w:rsidRPr="00DB2D06">
        <w:rPr>
          <w:sz w:val="26"/>
          <w:szCs w:val="26"/>
        </w:rPr>
        <w:t>е</w:t>
      </w:r>
      <w:r w:rsidR="007C4423" w:rsidRPr="00DB2D06">
        <w:rPr>
          <w:sz w:val="26"/>
          <w:szCs w:val="26"/>
        </w:rPr>
        <w:t xml:space="preserve"> управления общественными финансами «Электронный бюджет» в информационно-телекоммуникационной сети «Интернет» (https://promote.budget.gov.ru) (далее -  система «Электронный бюджет»).</w:t>
      </w:r>
    </w:p>
    <w:p w:rsidR="007C4423" w:rsidRPr="00DB2D06" w:rsidRDefault="007C4423" w:rsidP="007C4423">
      <w:pPr>
        <w:spacing w:before="20" w:after="20"/>
        <w:ind w:firstLine="709"/>
        <w:jc w:val="both"/>
        <w:rPr>
          <w:sz w:val="26"/>
          <w:szCs w:val="26"/>
        </w:rPr>
      </w:pPr>
      <w:r w:rsidRPr="00DB2D06">
        <w:rPr>
          <w:sz w:val="26"/>
          <w:szCs w:val="26"/>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 </w:t>
      </w:r>
    </w:p>
    <w:bookmarkEnd w:id="8"/>
    <w:p w:rsidR="00EE3198" w:rsidRPr="00DB2D06" w:rsidRDefault="00BA21AB" w:rsidP="00EE3198">
      <w:pPr>
        <w:ind w:firstLine="709"/>
        <w:jc w:val="both"/>
        <w:rPr>
          <w:sz w:val="26"/>
          <w:szCs w:val="26"/>
        </w:rPr>
      </w:pPr>
      <w:r w:rsidRPr="00DB2D06">
        <w:rPr>
          <w:sz w:val="26"/>
          <w:szCs w:val="26"/>
        </w:rPr>
        <w:t>4</w:t>
      </w:r>
      <w:r w:rsidR="00EE3198" w:rsidRPr="00DB2D06">
        <w:rPr>
          <w:sz w:val="26"/>
          <w:szCs w:val="26"/>
        </w:rPr>
        <w:t>.2. Информация о проведении отбора получателей субсидий с указанием страниц сайта, содержащих указанную информацию, размещается на едином портале не позднее 3-го рабочего дня со дня, следующего за днем размещения информации о проведении отбора получателей субсидий  в системе «Электронный бюджет» и на официальном сайте Ярославского муниципального района.</w:t>
      </w:r>
    </w:p>
    <w:p w:rsidR="00EE3198" w:rsidRPr="00DB2D06" w:rsidRDefault="00EE3198" w:rsidP="00B95D7E">
      <w:pPr>
        <w:spacing w:before="20" w:after="20"/>
        <w:ind w:firstLine="709"/>
        <w:jc w:val="both"/>
        <w:rPr>
          <w:sz w:val="26"/>
          <w:szCs w:val="26"/>
        </w:rPr>
      </w:pPr>
    </w:p>
    <w:p w:rsidR="00EE3198" w:rsidRPr="00DB2D06" w:rsidRDefault="00A97B8C" w:rsidP="00DA346A">
      <w:pPr>
        <w:jc w:val="center"/>
        <w:outlineLvl w:val="0"/>
        <w:rPr>
          <w:sz w:val="26"/>
          <w:szCs w:val="26"/>
        </w:rPr>
      </w:pPr>
      <w:bookmarkStart w:id="9" w:name="sub_1003"/>
      <w:r w:rsidRPr="00DB2D06">
        <w:rPr>
          <w:sz w:val="26"/>
          <w:szCs w:val="26"/>
        </w:rPr>
        <w:t>5</w:t>
      </w:r>
      <w:r w:rsidR="00EE3198" w:rsidRPr="00DB2D06">
        <w:rPr>
          <w:sz w:val="26"/>
          <w:szCs w:val="26"/>
        </w:rPr>
        <w:t xml:space="preserve">. </w:t>
      </w:r>
      <w:r w:rsidRPr="00DB2D06">
        <w:rPr>
          <w:sz w:val="26"/>
          <w:szCs w:val="26"/>
        </w:rPr>
        <w:t>Объявление</w:t>
      </w:r>
      <w:r w:rsidR="00EE3198" w:rsidRPr="00DB2D06">
        <w:rPr>
          <w:sz w:val="26"/>
          <w:szCs w:val="26"/>
        </w:rPr>
        <w:t xml:space="preserve"> о проведении отбора</w:t>
      </w:r>
    </w:p>
    <w:bookmarkEnd w:id="9"/>
    <w:p w:rsidR="00EE3198" w:rsidRPr="00DB2D06" w:rsidRDefault="00A97B8C" w:rsidP="00F42BFF">
      <w:pPr>
        <w:spacing w:before="20" w:after="20"/>
        <w:ind w:firstLine="709"/>
        <w:jc w:val="both"/>
        <w:rPr>
          <w:sz w:val="26"/>
          <w:szCs w:val="26"/>
        </w:rPr>
      </w:pPr>
      <w:r w:rsidRPr="00DB2D06">
        <w:rPr>
          <w:sz w:val="26"/>
          <w:szCs w:val="26"/>
        </w:rPr>
        <w:t>5</w:t>
      </w:r>
      <w:r w:rsidR="00EE3198" w:rsidRPr="00DB2D06">
        <w:rPr>
          <w:sz w:val="26"/>
          <w:szCs w:val="26"/>
        </w:rPr>
        <w:t>.1. Объявление о проведении отбора посредством заполнения соответствующих экранных форм веб-интерфейса системы «Электронный бюджет», публикуется на едином портале</w:t>
      </w:r>
      <w:r w:rsidR="00F42BFF" w:rsidRPr="00DB2D06">
        <w:rPr>
          <w:sz w:val="26"/>
          <w:szCs w:val="26"/>
        </w:rPr>
        <w:t xml:space="preserve"> и</w:t>
      </w:r>
      <w:r w:rsidR="00EE3198" w:rsidRPr="00DB2D06">
        <w:rPr>
          <w:sz w:val="26"/>
          <w:szCs w:val="26"/>
        </w:rPr>
        <w:t xml:space="preserve"> на официальном сайте Ярославского муниципального района в информационно-теле</w:t>
      </w:r>
      <w:r w:rsidR="00F42BFF" w:rsidRPr="00DB2D06">
        <w:rPr>
          <w:sz w:val="26"/>
          <w:szCs w:val="26"/>
        </w:rPr>
        <w:t>коммуникационной сети «Интернет»</w:t>
      </w:r>
      <w:r w:rsidR="00EE3198" w:rsidRPr="00DB2D06">
        <w:rPr>
          <w:sz w:val="26"/>
          <w:szCs w:val="26"/>
        </w:rPr>
        <w:t xml:space="preserve"> </w:t>
      </w:r>
      <w:r w:rsidR="00F42BFF" w:rsidRPr="00DB2D06">
        <w:rPr>
          <w:sz w:val="26"/>
          <w:szCs w:val="26"/>
        </w:rPr>
        <w:t xml:space="preserve">не позднее 5-го календарного дня до наступления даты начала приема заявок и не </w:t>
      </w:r>
      <w:r w:rsidR="00F42BFF" w:rsidRPr="00DB2D06">
        <w:rPr>
          <w:sz w:val="26"/>
          <w:szCs w:val="26"/>
        </w:rPr>
        <w:lastRenderedPageBreak/>
        <w:t>менее чем за 10 календарных дней до дня проведения отбора после подписания усиленной квалифицированной электронной подписью руководителя Управления</w:t>
      </w:r>
    </w:p>
    <w:p w:rsidR="00EE3198" w:rsidRPr="00DB2D06" w:rsidRDefault="00EE3198" w:rsidP="00EE3198">
      <w:pPr>
        <w:ind w:firstLine="709"/>
        <w:jc w:val="both"/>
        <w:rPr>
          <w:sz w:val="26"/>
          <w:szCs w:val="26"/>
        </w:rPr>
      </w:pPr>
      <w:bookmarkStart w:id="10" w:name="sub_32"/>
      <w:bookmarkStart w:id="11" w:name="sub_33"/>
      <w:r w:rsidRPr="00DB2D06">
        <w:rPr>
          <w:sz w:val="26"/>
          <w:szCs w:val="26"/>
        </w:rPr>
        <w:t>5.</w:t>
      </w:r>
      <w:r w:rsidR="00BA21AB" w:rsidRPr="00DB2D06">
        <w:rPr>
          <w:sz w:val="26"/>
          <w:szCs w:val="26"/>
        </w:rPr>
        <w:t>2</w:t>
      </w:r>
      <w:r w:rsidRPr="00DB2D06">
        <w:rPr>
          <w:sz w:val="26"/>
          <w:szCs w:val="26"/>
        </w:rPr>
        <w:t>. В объявлении о проведении отбора должны быть указаны следующие сведения:</w:t>
      </w:r>
    </w:p>
    <w:p w:rsidR="00EE3198" w:rsidRPr="00DB2D06" w:rsidRDefault="00EE3198" w:rsidP="00EE3198">
      <w:pPr>
        <w:ind w:firstLine="709"/>
        <w:jc w:val="both"/>
        <w:rPr>
          <w:sz w:val="26"/>
          <w:szCs w:val="26"/>
        </w:rPr>
      </w:pPr>
      <w:r w:rsidRPr="00DB2D06">
        <w:rPr>
          <w:sz w:val="26"/>
          <w:szCs w:val="26"/>
        </w:rPr>
        <w:t>5.</w:t>
      </w:r>
      <w:r w:rsidR="00BA21AB" w:rsidRPr="00DB2D06">
        <w:rPr>
          <w:sz w:val="26"/>
          <w:szCs w:val="26"/>
        </w:rPr>
        <w:t>2</w:t>
      </w:r>
      <w:r w:rsidRPr="00DB2D06">
        <w:rPr>
          <w:sz w:val="26"/>
          <w:szCs w:val="26"/>
        </w:rPr>
        <w:t>.1. Способ проведения отбора получателей субсидий;</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2</w:t>
      </w:r>
      <w:r w:rsidRPr="00DB2D06">
        <w:rPr>
          <w:sz w:val="26"/>
          <w:szCs w:val="26"/>
        </w:rPr>
        <w:t xml:space="preserve">. дата размещения объявления о проведении отбора в </w:t>
      </w:r>
      <w:bookmarkStart w:id="12" w:name="sub_321"/>
      <w:bookmarkEnd w:id="10"/>
      <w:r w:rsidRPr="00DB2D06">
        <w:rPr>
          <w:sz w:val="26"/>
          <w:szCs w:val="26"/>
        </w:rPr>
        <w:t>системе «Электронный бюджет»;</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3</w:t>
      </w:r>
      <w:r w:rsidRPr="00DB2D06">
        <w:rPr>
          <w:sz w:val="26"/>
          <w:szCs w:val="26"/>
        </w:rPr>
        <w:t>. Дату начала подачи и окончания приема заявок участников отбора. Дата окончания приема заявок не может быть ранее 5-го календарного дня, следующего за днем размещения объявления о проведении отбора получателей субсидий;</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4</w:t>
      </w:r>
      <w:r w:rsidRPr="00DB2D06">
        <w:rPr>
          <w:sz w:val="26"/>
          <w:szCs w:val="26"/>
        </w:rPr>
        <w:t>. 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5</w:t>
      </w:r>
      <w:r w:rsidRPr="00DB2D06">
        <w:rPr>
          <w:sz w:val="26"/>
          <w:szCs w:val="26"/>
        </w:rPr>
        <w:t xml:space="preserve">. Наименование, местонахождение, почтовый адрес и адрес электронной почты, номер контактного телефона </w:t>
      </w:r>
      <w:r w:rsidR="00DB2D06" w:rsidRPr="00DB2D06">
        <w:rPr>
          <w:sz w:val="26"/>
          <w:szCs w:val="26"/>
        </w:rPr>
        <w:t>Управления</w:t>
      </w:r>
      <w:r w:rsidRPr="00DB2D06">
        <w:rPr>
          <w:sz w:val="26"/>
          <w:szCs w:val="26"/>
        </w:rPr>
        <w:t>.</w:t>
      </w:r>
    </w:p>
    <w:p w:rsidR="00EE3198" w:rsidRPr="00DB2D06" w:rsidRDefault="00EE3198" w:rsidP="00EE3198">
      <w:pPr>
        <w:ind w:firstLine="709"/>
        <w:jc w:val="both"/>
        <w:rPr>
          <w:sz w:val="26"/>
          <w:szCs w:val="26"/>
        </w:rPr>
      </w:pPr>
      <w:bookmarkStart w:id="13" w:name="sub_322"/>
      <w:bookmarkEnd w:id="12"/>
      <w:r w:rsidRPr="00DB2D06">
        <w:rPr>
          <w:sz w:val="26"/>
          <w:szCs w:val="26"/>
        </w:rPr>
        <w:t>5.</w:t>
      </w:r>
      <w:r w:rsidR="00175F13">
        <w:rPr>
          <w:sz w:val="26"/>
          <w:szCs w:val="26"/>
        </w:rPr>
        <w:t>2</w:t>
      </w:r>
      <w:r w:rsidRPr="00DB2D06">
        <w:rPr>
          <w:sz w:val="26"/>
          <w:szCs w:val="26"/>
        </w:rPr>
        <w:t>.</w:t>
      </w:r>
      <w:r w:rsidR="00175F13">
        <w:rPr>
          <w:sz w:val="26"/>
          <w:szCs w:val="26"/>
        </w:rPr>
        <w:t>6</w:t>
      </w:r>
      <w:r w:rsidRPr="00DB2D06">
        <w:rPr>
          <w:sz w:val="26"/>
          <w:szCs w:val="26"/>
        </w:rPr>
        <w:t>. Наименование субсидии, результаты предоставления субсидии (предмет соглашения).</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7</w:t>
      </w:r>
      <w:r w:rsidRPr="00DB2D06">
        <w:rPr>
          <w:sz w:val="26"/>
          <w:szCs w:val="26"/>
        </w:rPr>
        <w:t>. Доменное имя страницы в системе «Электронный бюджет», на которой обеспечивается проведение отбора.</w:t>
      </w:r>
    </w:p>
    <w:bookmarkEnd w:id="13"/>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8</w:t>
      </w:r>
      <w:r w:rsidRPr="00DB2D06">
        <w:rPr>
          <w:sz w:val="26"/>
          <w:szCs w:val="26"/>
        </w:rPr>
        <w:t>. Требования к участникам отбора в соответствии с Порядком и перечень документов, представляемых участниками отбора для подтверждения их соответствия указанным требованиям.</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9</w:t>
      </w:r>
      <w:r w:rsidRPr="00DB2D06">
        <w:rPr>
          <w:sz w:val="26"/>
          <w:szCs w:val="26"/>
        </w:rPr>
        <w:t>.</w:t>
      </w:r>
      <w:r w:rsidRPr="00DB2D06">
        <w:t xml:space="preserve"> </w:t>
      </w:r>
      <w:r w:rsidRPr="00DB2D06">
        <w:rPr>
          <w:sz w:val="26"/>
          <w:szCs w:val="26"/>
        </w:rPr>
        <w:t>Категории и (или) критерии отбора.</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10</w:t>
      </w:r>
      <w:r w:rsidRPr="00DB2D06">
        <w:rPr>
          <w:sz w:val="26"/>
          <w:szCs w:val="26"/>
        </w:rPr>
        <w:t>. Порядок подачи заявок участниками отбора и требования, предъявляемые к форме и содержанию заявок, подаваемых участниками отбора.</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1</w:t>
      </w:r>
      <w:r w:rsidRPr="00DB2D06">
        <w:rPr>
          <w:sz w:val="26"/>
          <w:szCs w:val="26"/>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порядка внесения изменений в заявки участников отбора.</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2</w:t>
      </w:r>
      <w:r w:rsidRPr="00DB2D06">
        <w:rPr>
          <w:sz w:val="26"/>
          <w:szCs w:val="26"/>
        </w:rPr>
        <w:t>. Порядок рассмотрения на предмет их соответствия установленным требованиям, категориям и (или) критериям, сроки рассмотрения заявок, оценка заявок участников отбора.</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3</w:t>
      </w:r>
      <w:r w:rsidRPr="00DB2D06">
        <w:rPr>
          <w:sz w:val="26"/>
          <w:szCs w:val="26"/>
        </w:rPr>
        <w:t>. Порядок возврата заявок участникам отбора получателей субсидий на доработку.</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4</w:t>
      </w:r>
      <w:r w:rsidRPr="00DB2D06">
        <w:rPr>
          <w:sz w:val="26"/>
          <w:szCs w:val="26"/>
        </w:rPr>
        <w:t>. Порядок отклонения заявок, а также информацию об основаниях их отклонения.</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5</w:t>
      </w:r>
      <w:r w:rsidRPr="00DB2D06">
        <w:rPr>
          <w:sz w:val="26"/>
          <w:szCs w:val="26"/>
        </w:rPr>
        <w:t>.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6</w:t>
      </w:r>
      <w:r w:rsidRPr="00DB2D06">
        <w:rPr>
          <w:sz w:val="26"/>
          <w:szCs w:val="26"/>
        </w:rPr>
        <w:t>.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EE3198" w:rsidRPr="00DB2D06" w:rsidRDefault="00EE3198" w:rsidP="00EE3198">
      <w:pPr>
        <w:ind w:firstLine="709"/>
        <w:jc w:val="both"/>
        <w:rPr>
          <w:sz w:val="26"/>
          <w:szCs w:val="26"/>
        </w:rPr>
      </w:pPr>
      <w:r w:rsidRPr="00DB2D06">
        <w:rPr>
          <w:sz w:val="26"/>
          <w:szCs w:val="26"/>
        </w:rPr>
        <w:lastRenderedPageBreak/>
        <w:t>5.</w:t>
      </w:r>
      <w:r w:rsidR="00175F13">
        <w:rPr>
          <w:sz w:val="26"/>
          <w:szCs w:val="26"/>
        </w:rPr>
        <w:t>2</w:t>
      </w:r>
      <w:r w:rsidRPr="00DB2D06">
        <w:rPr>
          <w:sz w:val="26"/>
          <w:szCs w:val="26"/>
        </w:rPr>
        <w:t>.1</w:t>
      </w:r>
      <w:r w:rsidR="00175F13">
        <w:rPr>
          <w:sz w:val="26"/>
          <w:szCs w:val="26"/>
        </w:rPr>
        <w:t>7</w:t>
      </w:r>
      <w:r w:rsidRPr="00DB2D06">
        <w:rPr>
          <w:sz w:val="26"/>
          <w:szCs w:val="26"/>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8</w:t>
      </w:r>
      <w:r w:rsidRPr="00DB2D06">
        <w:rPr>
          <w:sz w:val="26"/>
          <w:szCs w:val="26"/>
        </w:rPr>
        <w:t>. Срок, в течение которого Победитель (победители) отбора должен подписать соглашение о предоставлении субсидии.</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.1</w:t>
      </w:r>
      <w:r w:rsidR="00175F13">
        <w:rPr>
          <w:sz w:val="26"/>
          <w:szCs w:val="26"/>
        </w:rPr>
        <w:t>9</w:t>
      </w:r>
      <w:r w:rsidRPr="00DB2D06">
        <w:rPr>
          <w:sz w:val="26"/>
          <w:szCs w:val="26"/>
        </w:rPr>
        <w:t>. Условия признания Победителя (победителей) отбора уклонившимся от заключения соглашения.</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w:t>
      </w:r>
      <w:r w:rsidR="00175F13">
        <w:rPr>
          <w:sz w:val="26"/>
          <w:szCs w:val="26"/>
        </w:rPr>
        <w:t>20</w:t>
      </w:r>
      <w:r w:rsidRPr="00DB2D06">
        <w:rPr>
          <w:sz w:val="26"/>
          <w:szCs w:val="26"/>
        </w:rPr>
        <w:t xml:space="preserve">. Дата размещения протокола подведения итогов отбора в системе «Электронный бюджет», которая не может быть позднее 14-го календарного дня, следующего за днем определения Победителя отбора.  </w:t>
      </w:r>
    </w:p>
    <w:p w:rsidR="00EE3198" w:rsidRPr="00DB2D06" w:rsidRDefault="00EE3198" w:rsidP="00EE3198">
      <w:pPr>
        <w:ind w:firstLine="709"/>
        <w:jc w:val="both"/>
        <w:rPr>
          <w:sz w:val="26"/>
          <w:szCs w:val="26"/>
        </w:rPr>
      </w:pPr>
      <w:r w:rsidRPr="00DB2D06">
        <w:rPr>
          <w:sz w:val="26"/>
          <w:szCs w:val="26"/>
        </w:rPr>
        <w:t>5.</w:t>
      </w:r>
      <w:r w:rsidR="00175F13">
        <w:rPr>
          <w:sz w:val="26"/>
          <w:szCs w:val="26"/>
        </w:rPr>
        <w:t>2</w:t>
      </w:r>
      <w:r w:rsidRPr="00DB2D06">
        <w:rPr>
          <w:sz w:val="26"/>
          <w:szCs w:val="26"/>
        </w:rPr>
        <w:t>.2</w:t>
      </w:r>
      <w:r w:rsidR="00175F13">
        <w:rPr>
          <w:sz w:val="26"/>
          <w:szCs w:val="26"/>
        </w:rPr>
        <w:t>1</w:t>
      </w:r>
      <w:r w:rsidRPr="00DB2D06">
        <w:rPr>
          <w:sz w:val="26"/>
          <w:szCs w:val="26"/>
        </w:rPr>
        <w:t>. Иной информации, определенной правовым актом (в случае, если такое требование предусмотрено правовым актом).</w:t>
      </w:r>
    </w:p>
    <w:p w:rsidR="00EE3198" w:rsidRPr="00DB2D06" w:rsidRDefault="00EE3198" w:rsidP="00EE3198">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5.</w:t>
      </w:r>
      <w:r w:rsidR="00175F13">
        <w:rPr>
          <w:rFonts w:ascii="Times New Roman" w:hAnsi="Times New Roman" w:cs="Times New Roman"/>
          <w:sz w:val="26"/>
          <w:szCs w:val="26"/>
        </w:rPr>
        <w:t>3</w:t>
      </w:r>
      <w:r w:rsidRPr="00DB2D06">
        <w:rPr>
          <w:rFonts w:ascii="Times New Roman" w:hAnsi="Times New Roman" w:cs="Times New Roman"/>
          <w:sz w:val="26"/>
          <w:szCs w:val="26"/>
        </w:rPr>
        <w:t xml:space="preserve">. Внесение изменений в объявление о проведении отбора осуществляется в порядке, аналогичном порядку формирования объявления о проведении отбора получателей субсидий, не позднее 3 календарных дней со дня наступления даты окончания приема заявок участников отбора получателей субсидий. </w:t>
      </w:r>
    </w:p>
    <w:p w:rsidR="00EE3198" w:rsidRPr="00DB2D06" w:rsidRDefault="00EE3198" w:rsidP="00EE3198">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При внесении изменений в объявление о проведении отбора не допускается изменение способа отбора получателей субсидий;</w:t>
      </w:r>
    </w:p>
    <w:p w:rsidR="00EE3198" w:rsidRPr="00DB2D06" w:rsidRDefault="00EE3198" w:rsidP="00EE3198">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E3198" w:rsidRPr="00DB2D06" w:rsidRDefault="00EE3198" w:rsidP="00EE3198">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EE3198" w:rsidRPr="00DB2D06" w:rsidRDefault="00EE3198" w:rsidP="00EE3198">
      <w:pPr>
        <w:ind w:firstLine="709"/>
        <w:jc w:val="both"/>
        <w:rPr>
          <w:sz w:val="26"/>
          <w:szCs w:val="26"/>
        </w:rPr>
      </w:pPr>
      <w:r w:rsidRPr="00DB2D06">
        <w:rPr>
          <w:sz w:val="26"/>
          <w:szCs w:val="26"/>
        </w:rPr>
        <w:t>5.</w:t>
      </w:r>
      <w:r w:rsidR="00175F13">
        <w:rPr>
          <w:sz w:val="26"/>
          <w:szCs w:val="26"/>
        </w:rPr>
        <w:t>4</w:t>
      </w:r>
      <w:r w:rsidRPr="00DB2D06">
        <w:rPr>
          <w:sz w:val="26"/>
          <w:szCs w:val="26"/>
        </w:rPr>
        <w:t xml:space="preserve">. В случае отмены проведения отбора, </w:t>
      </w:r>
      <w:r w:rsidR="00DB2D06" w:rsidRPr="00DB2D06">
        <w:rPr>
          <w:sz w:val="26"/>
          <w:szCs w:val="26"/>
        </w:rPr>
        <w:t>Управление</w:t>
      </w:r>
      <w:r w:rsidRPr="00DB2D06">
        <w:rPr>
          <w:sz w:val="26"/>
          <w:szCs w:val="26"/>
        </w:rPr>
        <w:t xml:space="preserve"> размещает объявление об отмене проведения отбора на едином портале не позднее, чем за 1 рабочий день до даты окончания срока подачи заявок участниками отбора. </w:t>
      </w:r>
    </w:p>
    <w:p w:rsidR="00EE3198" w:rsidRPr="00DB2D06" w:rsidRDefault="00EE3198" w:rsidP="00EE3198">
      <w:pPr>
        <w:ind w:firstLine="709"/>
        <w:jc w:val="both"/>
        <w:rPr>
          <w:sz w:val="26"/>
          <w:szCs w:val="26"/>
        </w:rPr>
      </w:pPr>
      <w:r w:rsidRPr="00DB2D06">
        <w:rPr>
          <w:sz w:val="26"/>
          <w:szCs w:val="26"/>
        </w:rPr>
        <w:t>Объявление об отмене отбора формируется на едином портале, подписывается усиленной квалифицированной электронной подписью уполномоченного должностного лица и содержит информацию о причинах отмены отбора.</w:t>
      </w:r>
    </w:p>
    <w:p w:rsidR="00EE3198" w:rsidRPr="00DB2D06" w:rsidRDefault="00EE3198" w:rsidP="00EE3198">
      <w:pPr>
        <w:ind w:firstLine="709"/>
        <w:jc w:val="both"/>
        <w:rPr>
          <w:sz w:val="26"/>
          <w:szCs w:val="26"/>
        </w:rPr>
      </w:pPr>
      <w:r w:rsidRPr="00DB2D06">
        <w:rPr>
          <w:sz w:val="26"/>
          <w:szCs w:val="26"/>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EE3198" w:rsidRPr="00DB2D06" w:rsidRDefault="00EE3198" w:rsidP="00EE3198">
      <w:pPr>
        <w:ind w:firstLine="709"/>
        <w:jc w:val="both"/>
        <w:rPr>
          <w:sz w:val="26"/>
          <w:szCs w:val="26"/>
        </w:rPr>
      </w:pPr>
      <w:r w:rsidRPr="00DB2D06">
        <w:rPr>
          <w:sz w:val="26"/>
          <w:szCs w:val="26"/>
        </w:rPr>
        <w:t>Отбор считается отмененным со дня размещения объявления о его отмене на едином портале.</w:t>
      </w:r>
    </w:p>
    <w:p w:rsidR="00EE3198" w:rsidRPr="00DB2D06" w:rsidRDefault="00EE3198" w:rsidP="00EE3198">
      <w:pPr>
        <w:ind w:firstLine="709"/>
        <w:jc w:val="both"/>
        <w:rPr>
          <w:sz w:val="26"/>
          <w:szCs w:val="26"/>
        </w:rPr>
      </w:pPr>
      <w:r w:rsidRPr="00DB2D06">
        <w:rPr>
          <w:sz w:val="26"/>
          <w:szCs w:val="26"/>
        </w:rPr>
        <w:t xml:space="preserve">После окончания срока отмены проведения отбора и до заключения соглашения с победителем (победителями) отбора </w:t>
      </w:r>
      <w:r w:rsidR="00DB2D06" w:rsidRPr="00DB2D06">
        <w:rPr>
          <w:sz w:val="26"/>
          <w:szCs w:val="26"/>
        </w:rPr>
        <w:t>Управление</w:t>
      </w:r>
      <w:r w:rsidRPr="00DB2D06">
        <w:rPr>
          <w:sz w:val="26"/>
          <w:szCs w:val="26"/>
        </w:rPr>
        <w:t xml:space="preserve"> может отменить отбор получателей субсидий только в случае возникновения обстоятельств непреодолимой силы в соответствии с </w:t>
      </w:r>
      <w:hyperlink r:id="rId23">
        <w:r w:rsidRPr="00DB2D06">
          <w:rPr>
            <w:sz w:val="26"/>
            <w:szCs w:val="26"/>
          </w:rPr>
          <w:t>пунктом 3 статьи 401</w:t>
        </w:r>
      </w:hyperlink>
      <w:r w:rsidRPr="00DB2D06">
        <w:rPr>
          <w:sz w:val="26"/>
          <w:szCs w:val="26"/>
        </w:rPr>
        <w:t xml:space="preserve"> Гражданского кодекса Российской Федерации.</w:t>
      </w:r>
    </w:p>
    <w:bookmarkEnd w:id="11"/>
    <w:p w:rsidR="00EE3198" w:rsidRDefault="00EE3198" w:rsidP="00EE3198">
      <w:pPr>
        <w:jc w:val="both"/>
        <w:rPr>
          <w:sz w:val="26"/>
          <w:szCs w:val="26"/>
          <w:highlight w:val="yellow"/>
        </w:rPr>
      </w:pPr>
    </w:p>
    <w:p w:rsidR="00175F13" w:rsidRPr="00DB2D06" w:rsidRDefault="00175F13" w:rsidP="00EE3198">
      <w:pPr>
        <w:jc w:val="both"/>
        <w:rPr>
          <w:sz w:val="26"/>
          <w:szCs w:val="26"/>
          <w:highlight w:val="yellow"/>
        </w:rPr>
      </w:pPr>
    </w:p>
    <w:p w:rsidR="00EE3198" w:rsidRPr="00DB2D06" w:rsidRDefault="00EE3198" w:rsidP="00DA346A">
      <w:pPr>
        <w:jc w:val="center"/>
        <w:outlineLvl w:val="0"/>
        <w:rPr>
          <w:sz w:val="26"/>
          <w:szCs w:val="26"/>
        </w:rPr>
      </w:pPr>
      <w:bookmarkStart w:id="14" w:name="sub_1007"/>
      <w:r w:rsidRPr="00DB2D06">
        <w:rPr>
          <w:sz w:val="26"/>
          <w:szCs w:val="26"/>
        </w:rPr>
        <w:t>6. Порядок подачи заявок на участие в отборе</w:t>
      </w:r>
    </w:p>
    <w:bookmarkEnd w:id="14"/>
    <w:p w:rsidR="00EE3198" w:rsidRPr="00DB2D06" w:rsidRDefault="00EE3198" w:rsidP="00EE3198">
      <w:pPr>
        <w:ind w:firstLine="720"/>
        <w:jc w:val="both"/>
        <w:rPr>
          <w:sz w:val="26"/>
          <w:szCs w:val="26"/>
        </w:rPr>
      </w:pPr>
      <w:r w:rsidRPr="00DB2D06">
        <w:rPr>
          <w:sz w:val="26"/>
          <w:szCs w:val="26"/>
        </w:rPr>
        <w:t xml:space="preserve">6.1. Заявки на участие в отборе подаются в срок, указанный в объявлении                                о проведении отбора. </w:t>
      </w:r>
    </w:p>
    <w:p w:rsidR="00EE3198" w:rsidRPr="00DB2D06" w:rsidRDefault="00EE3198" w:rsidP="00EE3198">
      <w:pPr>
        <w:ind w:firstLine="720"/>
        <w:jc w:val="both"/>
        <w:rPr>
          <w:sz w:val="26"/>
          <w:szCs w:val="26"/>
        </w:rPr>
      </w:pPr>
      <w:r w:rsidRPr="00DB2D06">
        <w:rPr>
          <w:sz w:val="26"/>
          <w:szCs w:val="26"/>
        </w:rPr>
        <w:t xml:space="preserve">6.2. Участник  отбора формирует  заявку в электронной форме посредством заполнения соответствующих экранных форм веб-интерфейса системы </w:t>
      </w:r>
      <w:r w:rsidRPr="00DB2D06">
        <w:rPr>
          <w:sz w:val="26"/>
          <w:szCs w:val="26"/>
        </w:rPr>
        <w:lastRenderedPageBreak/>
        <w:t>«Электронный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объявление о проведении отбора.</w:t>
      </w:r>
    </w:p>
    <w:p w:rsidR="00EE3198" w:rsidRPr="00DB2D06" w:rsidRDefault="00EE3198" w:rsidP="00EE3198">
      <w:pPr>
        <w:ind w:firstLine="720"/>
        <w:jc w:val="both"/>
        <w:rPr>
          <w:sz w:val="26"/>
          <w:szCs w:val="26"/>
        </w:rPr>
      </w:pPr>
      <w:r w:rsidRPr="00DB2D06">
        <w:rPr>
          <w:sz w:val="26"/>
          <w:szCs w:val="26"/>
        </w:rPr>
        <w:t xml:space="preserve">6.3.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t>
      </w:r>
    </w:p>
    <w:p w:rsidR="00EE3198" w:rsidRPr="00DB2D06" w:rsidRDefault="00EE3198" w:rsidP="00EE3198">
      <w:pPr>
        <w:ind w:firstLine="720"/>
        <w:jc w:val="both"/>
        <w:rPr>
          <w:sz w:val="26"/>
          <w:szCs w:val="26"/>
        </w:rPr>
      </w:pPr>
      <w:r w:rsidRPr="00DB2D06">
        <w:rPr>
          <w:sz w:val="26"/>
          <w:szCs w:val="26"/>
        </w:rPr>
        <w:t>6.</w:t>
      </w:r>
      <w:r w:rsidR="00167CB5" w:rsidRPr="00DB2D06">
        <w:rPr>
          <w:sz w:val="26"/>
          <w:szCs w:val="26"/>
        </w:rPr>
        <w:t>4</w:t>
      </w:r>
      <w:r w:rsidRPr="00DB2D06">
        <w:rPr>
          <w:sz w:val="26"/>
          <w:szCs w:val="26"/>
        </w:rPr>
        <w:t>. К заявке на участие в отборе прилагаются следующие документы:</w:t>
      </w:r>
    </w:p>
    <w:p w:rsidR="00EE3198" w:rsidRPr="00DB2D06" w:rsidRDefault="00EE3198" w:rsidP="00EE3198">
      <w:pPr>
        <w:ind w:firstLine="720"/>
        <w:jc w:val="both"/>
        <w:rPr>
          <w:sz w:val="26"/>
          <w:szCs w:val="26"/>
        </w:rPr>
      </w:pPr>
      <w:r w:rsidRPr="00DB2D06">
        <w:rPr>
          <w:sz w:val="26"/>
          <w:szCs w:val="26"/>
        </w:rPr>
        <w:t>- справка, составленная по форме, согласно Приложению 2 к настоящему порядку, подтверждающую соответствие участника отбора требованиям, установленным пунктом 2.2.</w:t>
      </w:r>
      <w:r w:rsidR="00167CB5" w:rsidRPr="00DB2D06">
        <w:rPr>
          <w:sz w:val="26"/>
          <w:szCs w:val="26"/>
        </w:rPr>
        <w:t>1</w:t>
      </w:r>
      <w:r w:rsidRPr="00DB2D06">
        <w:rPr>
          <w:sz w:val="26"/>
          <w:szCs w:val="26"/>
        </w:rPr>
        <w:t>. настоящего Порядка;</w:t>
      </w:r>
    </w:p>
    <w:p w:rsidR="00EE3198" w:rsidRPr="00DB2D06" w:rsidRDefault="00EE3198" w:rsidP="00EE3198">
      <w:pPr>
        <w:ind w:firstLine="709"/>
        <w:jc w:val="both"/>
        <w:rPr>
          <w:sz w:val="26"/>
          <w:szCs w:val="26"/>
        </w:rPr>
      </w:pPr>
      <w:r w:rsidRPr="00DB2D06">
        <w:rPr>
          <w:sz w:val="26"/>
          <w:szCs w:val="26"/>
        </w:rPr>
        <w:t>- согласие участника на публикацию (размещение) на едином портале в системе «Электронный бюджет» и на официальном сайте Ярославского муниципального района в информационно-телекоммуникационной сети «Интернет» информации об участнике отбора, о подаваемом участником отбора предложении (заявке);</w:t>
      </w:r>
    </w:p>
    <w:p w:rsidR="00EE3198" w:rsidRPr="00DB2D06" w:rsidRDefault="00EE3198" w:rsidP="00EE3198">
      <w:pPr>
        <w:ind w:firstLine="709"/>
        <w:jc w:val="both"/>
        <w:rPr>
          <w:sz w:val="26"/>
          <w:szCs w:val="26"/>
        </w:rPr>
      </w:pPr>
      <w:r w:rsidRPr="00DB2D06">
        <w:rPr>
          <w:sz w:val="26"/>
          <w:szCs w:val="26"/>
        </w:rPr>
        <w:t xml:space="preserve">- анкета участника отбора, согласно Приложению 3 к настоящему порядку; </w:t>
      </w:r>
    </w:p>
    <w:p w:rsidR="00EE3198" w:rsidRPr="00DB2D06" w:rsidRDefault="00EE3198" w:rsidP="00EE3198">
      <w:pPr>
        <w:ind w:firstLine="709"/>
        <w:jc w:val="both"/>
        <w:rPr>
          <w:sz w:val="26"/>
          <w:szCs w:val="26"/>
        </w:rPr>
      </w:pPr>
      <w:bookmarkStart w:id="15" w:name="sub_442"/>
      <w:r w:rsidRPr="00DB2D06">
        <w:rPr>
          <w:sz w:val="26"/>
          <w:szCs w:val="26"/>
        </w:rPr>
        <w:t>- предложения об условиях исполнения соглашения, согласно Приложению 4 к настоящему порядку;</w:t>
      </w:r>
    </w:p>
    <w:p w:rsidR="00EE3198" w:rsidRPr="00DB2D06" w:rsidRDefault="00EE3198" w:rsidP="00EE3198">
      <w:pPr>
        <w:ind w:firstLine="720"/>
        <w:jc w:val="both"/>
        <w:rPr>
          <w:sz w:val="26"/>
          <w:szCs w:val="26"/>
        </w:rPr>
      </w:pPr>
      <w:r w:rsidRPr="00DB2D06">
        <w:rPr>
          <w:sz w:val="26"/>
          <w:szCs w:val="26"/>
        </w:rPr>
        <w:t>- справка о среднесписочной численности работников участника отбора по состоянию на 1 число месяца предшествующего проведению отбора;</w:t>
      </w:r>
    </w:p>
    <w:p w:rsidR="00EE3198" w:rsidRPr="00DB2D06" w:rsidRDefault="00EE3198" w:rsidP="00EE3198">
      <w:pPr>
        <w:ind w:firstLine="720"/>
        <w:jc w:val="both"/>
        <w:rPr>
          <w:sz w:val="26"/>
          <w:szCs w:val="26"/>
        </w:rPr>
      </w:pPr>
      <w:r w:rsidRPr="00DB2D06">
        <w:rPr>
          <w:sz w:val="26"/>
          <w:szCs w:val="26"/>
        </w:rPr>
        <w:t>- справка о среднемесячной заработной плате работников участника отбора по состоянию на 1 число месяца предшествующего проведению отбора;</w:t>
      </w:r>
    </w:p>
    <w:p w:rsidR="00EE3198" w:rsidRPr="00DB2D06" w:rsidRDefault="00EE3198" w:rsidP="00EE3198">
      <w:pPr>
        <w:ind w:firstLine="720"/>
        <w:jc w:val="both"/>
        <w:rPr>
          <w:sz w:val="26"/>
          <w:szCs w:val="26"/>
        </w:rPr>
      </w:pPr>
      <w:r w:rsidRPr="00DB2D06">
        <w:rPr>
          <w:sz w:val="26"/>
          <w:szCs w:val="26"/>
        </w:rPr>
        <w:t>- справка об отсутствии просроченной задолженности по налоговым и иным обязательным платежам в бюджеты всех уровней и внебюджетные фонды по состоянию на 1 число месяца предшествующего проведению отбора;</w:t>
      </w:r>
    </w:p>
    <w:p w:rsidR="00EE3198" w:rsidRPr="00DB2D06" w:rsidRDefault="00EE3198" w:rsidP="00EE3198">
      <w:pPr>
        <w:ind w:firstLine="708"/>
        <w:rPr>
          <w:sz w:val="26"/>
          <w:szCs w:val="26"/>
        </w:rPr>
      </w:pPr>
      <w:r w:rsidRPr="00DB2D06">
        <w:rPr>
          <w:sz w:val="26"/>
          <w:szCs w:val="26"/>
        </w:rPr>
        <w:t>- справка об объемах поступления налоговых платежей в бюджеты всех уровней не  меньше объема предоставляемых субсидий за предшествующий отбору году.</w:t>
      </w:r>
    </w:p>
    <w:p w:rsidR="00EE3198" w:rsidRPr="00DB2D06" w:rsidRDefault="00EE3198" w:rsidP="00EE3198">
      <w:pPr>
        <w:ind w:firstLine="720"/>
        <w:jc w:val="both"/>
        <w:rPr>
          <w:sz w:val="26"/>
          <w:szCs w:val="26"/>
        </w:rPr>
      </w:pPr>
      <w:r w:rsidRPr="00DB2D06">
        <w:rPr>
          <w:sz w:val="26"/>
          <w:szCs w:val="26"/>
        </w:rPr>
        <w:t>- справка об осуществлении деятельности по оказанию услуг торговли населению по состоянию на 1 число месяца предшествующего проведению отбора;</w:t>
      </w:r>
    </w:p>
    <w:p w:rsidR="00EE3198" w:rsidRPr="00DB2D06" w:rsidRDefault="00EE3198" w:rsidP="00EE3198">
      <w:pPr>
        <w:ind w:firstLine="720"/>
        <w:jc w:val="both"/>
        <w:rPr>
          <w:sz w:val="26"/>
          <w:szCs w:val="26"/>
        </w:rPr>
      </w:pPr>
      <w:r w:rsidRPr="00DB2D06">
        <w:rPr>
          <w:sz w:val="26"/>
          <w:szCs w:val="26"/>
        </w:rPr>
        <w:t>- справка о наличие собственных или арендованных складов, приспособленных для хранения продуктов, на территории Ярославского муниципального района, в отдаленные сельские населенные пункты которого будет осуществляться доставка товаров, либо наличие договора на поставку товаров с такого склада.</w:t>
      </w:r>
    </w:p>
    <w:p w:rsidR="00EE3198" w:rsidRPr="00DB2D06" w:rsidRDefault="00EE3198" w:rsidP="00EE3198">
      <w:pPr>
        <w:ind w:firstLine="720"/>
        <w:jc w:val="both"/>
        <w:rPr>
          <w:sz w:val="26"/>
          <w:szCs w:val="26"/>
        </w:rPr>
      </w:pPr>
      <w:r w:rsidRPr="00DB2D06">
        <w:rPr>
          <w:sz w:val="26"/>
          <w:szCs w:val="26"/>
        </w:rPr>
        <w:t>- справка о наличие автотранспорта с холодильным оборудованием   в технически исправном состоянии.</w:t>
      </w:r>
    </w:p>
    <w:bookmarkEnd w:id="15"/>
    <w:p w:rsidR="00EE3198" w:rsidRPr="00DB2D06" w:rsidRDefault="00EE3198" w:rsidP="00EE3198">
      <w:pPr>
        <w:ind w:firstLine="720"/>
        <w:jc w:val="both"/>
        <w:rPr>
          <w:sz w:val="26"/>
          <w:szCs w:val="26"/>
        </w:rPr>
      </w:pPr>
      <w:r w:rsidRPr="00DB2D06">
        <w:rPr>
          <w:sz w:val="26"/>
          <w:szCs w:val="26"/>
        </w:rPr>
        <w:t>6.</w:t>
      </w:r>
      <w:r w:rsidR="00175F13">
        <w:rPr>
          <w:sz w:val="26"/>
          <w:szCs w:val="26"/>
        </w:rPr>
        <w:t>5</w:t>
      </w:r>
      <w:r w:rsidRPr="00DB2D06">
        <w:rPr>
          <w:sz w:val="26"/>
          <w:szCs w:val="26"/>
        </w:rPr>
        <w:t>. Участники отбора несут ответственность, предусмотренную законодательством Российской Федерации, за достоверность сведений, указанных в представленных ими в соответствии с настоящим порядком документах.</w:t>
      </w:r>
    </w:p>
    <w:p w:rsidR="00EE3198" w:rsidRPr="00DB2D06" w:rsidRDefault="00EE3198" w:rsidP="00EE3198">
      <w:pPr>
        <w:ind w:firstLine="720"/>
        <w:jc w:val="both"/>
        <w:rPr>
          <w:sz w:val="26"/>
          <w:szCs w:val="26"/>
        </w:rPr>
      </w:pPr>
      <w:r w:rsidRPr="00DB2D06">
        <w:rPr>
          <w:sz w:val="26"/>
          <w:szCs w:val="26"/>
        </w:rPr>
        <w:t>6.</w:t>
      </w:r>
      <w:r w:rsidR="00175F13">
        <w:rPr>
          <w:sz w:val="26"/>
          <w:szCs w:val="26"/>
        </w:rPr>
        <w:t>6</w:t>
      </w:r>
      <w:r w:rsidRPr="00DB2D06">
        <w:rPr>
          <w:sz w:val="26"/>
          <w:szCs w:val="26"/>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 Участник отбора вправе подать одну заявку.</w:t>
      </w:r>
    </w:p>
    <w:p w:rsidR="00EE3198" w:rsidRPr="00DB2D06" w:rsidRDefault="00EE3198" w:rsidP="00EE3198">
      <w:pPr>
        <w:ind w:firstLine="720"/>
        <w:jc w:val="both"/>
        <w:rPr>
          <w:sz w:val="26"/>
          <w:szCs w:val="26"/>
        </w:rPr>
      </w:pPr>
      <w:r w:rsidRPr="00DB2D06">
        <w:rPr>
          <w:sz w:val="26"/>
          <w:szCs w:val="26"/>
        </w:rPr>
        <w:t>6.</w:t>
      </w:r>
      <w:r w:rsidR="00175F13">
        <w:rPr>
          <w:sz w:val="26"/>
          <w:szCs w:val="26"/>
        </w:rPr>
        <w:t>7</w:t>
      </w:r>
      <w:r w:rsidRPr="00DB2D06">
        <w:rPr>
          <w:sz w:val="26"/>
          <w:szCs w:val="26"/>
        </w:rPr>
        <w:t>. Внесение изменений в заявку осуществляется участником отбора получателей субсидий в порядке, аналогичном порядку формирования заявки участником отбора получателей субсидий.</w:t>
      </w:r>
    </w:p>
    <w:p w:rsidR="00EE3198" w:rsidRPr="00DB2D06" w:rsidRDefault="00EE3198" w:rsidP="00EE3198">
      <w:pPr>
        <w:ind w:firstLine="720"/>
        <w:jc w:val="both"/>
        <w:rPr>
          <w:sz w:val="26"/>
          <w:szCs w:val="26"/>
        </w:rPr>
      </w:pPr>
      <w:r w:rsidRPr="00DB2D06">
        <w:rPr>
          <w:sz w:val="26"/>
          <w:szCs w:val="26"/>
        </w:rPr>
        <w:t>6.</w:t>
      </w:r>
      <w:r w:rsidR="00175F13">
        <w:rPr>
          <w:sz w:val="26"/>
          <w:szCs w:val="26"/>
        </w:rPr>
        <w:t>8</w:t>
      </w:r>
      <w:r w:rsidRPr="00DB2D06">
        <w:rPr>
          <w:sz w:val="26"/>
          <w:szCs w:val="26"/>
        </w:rPr>
        <w:t xml:space="preserve">. Участник отбора вправе отозвать заявку посредством формирования в электронной форме в системе «Электронный бюджет»  уведомления об отзыве  </w:t>
      </w:r>
      <w:r w:rsidRPr="00DB2D06">
        <w:rPr>
          <w:sz w:val="26"/>
          <w:szCs w:val="26"/>
        </w:rPr>
        <w:lastRenderedPageBreak/>
        <w:t>заявки. Внесение изменений в заявку осуществляется путем ее отзыва и подачи новой заявки.</w:t>
      </w:r>
    </w:p>
    <w:p w:rsidR="000B110C" w:rsidRPr="00DB2D06" w:rsidRDefault="000B110C" w:rsidP="000B110C">
      <w:pPr>
        <w:ind w:firstLine="709"/>
        <w:jc w:val="both"/>
        <w:rPr>
          <w:sz w:val="26"/>
          <w:szCs w:val="26"/>
        </w:rPr>
      </w:pPr>
      <w:r w:rsidRPr="00DB2D06">
        <w:rPr>
          <w:sz w:val="26"/>
          <w:szCs w:val="26"/>
        </w:rPr>
        <w:t>6.</w:t>
      </w:r>
      <w:r w:rsidR="00175F13">
        <w:rPr>
          <w:sz w:val="26"/>
          <w:szCs w:val="26"/>
        </w:rPr>
        <w:t>9</w:t>
      </w:r>
      <w:r w:rsidRPr="00DB2D06">
        <w:rPr>
          <w:sz w:val="26"/>
          <w:szCs w:val="26"/>
        </w:rPr>
        <w:t>. Отбор осуществляется комиссией по рассмотрению заявок по  доставке товаров в  отдаленные  сельские населенные пункты, не имеющие  стационарной торговой сети,  и предоставлению субсидий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r w:rsidRPr="00DB2D06">
        <w:rPr>
          <w:b/>
          <w:sz w:val="28"/>
          <w:szCs w:val="28"/>
        </w:rPr>
        <w:t xml:space="preserve"> </w:t>
      </w:r>
      <w:r w:rsidRPr="00DB2D06">
        <w:rPr>
          <w:sz w:val="26"/>
          <w:szCs w:val="26"/>
        </w:rPr>
        <w:t>(далее – комиссия).</w:t>
      </w:r>
    </w:p>
    <w:p w:rsidR="00EE3198" w:rsidRPr="00DB2D06" w:rsidRDefault="00EE3198" w:rsidP="007C4423">
      <w:pPr>
        <w:ind w:firstLine="709"/>
        <w:jc w:val="both"/>
        <w:rPr>
          <w:sz w:val="26"/>
          <w:szCs w:val="26"/>
        </w:rPr>
      </w:pPr>
    </w:p>
    <w:p w:rsidR="000B110C" w:rsidRPr="00DB2D06" w:rsidRDefault="000B110C" w:rsidP="000B110C">
      <w:pPr>
        <w:rPr>
          <w:sz w:val="26"/>
          <w:szCs w:val="26"/>
          <w:highlight w:val="yellow"/>
        </w:rPr>
      </w:pPr>
      <w:bookmarkStart w:id="16" w:name="sub_53"/>
    </w:p>
    <w:bookmarkEnd w:id="16"/>
    <w:p w:rsidR="000B110C" w:rsidRPr="00DB2D06" w:rsidRDefault="00FD4467" w:rsidP="00DA346A">
      <w:pPr>
        <w:pStyle w:val="af8"/>
        <w:ind w:left="0"/>
        <w:jc w:val="center"/>
        <w:outlineLvl w:val="0"/>
        <w:rPr>
          <w:sz w:val="26"/>
          <w:szCs w:val="26"/>
        </w:rPr>
      </w:pPr>
      <w:r w:rsidRPr="00DB2D06">
        <w:rPr>
          <w:sz w:val="26"/>
          <w:szCs w:val="26"/>
        </w:rPr>
        <w:t>7</w:t>
      </w:r>
      <w:r w:rsidR="000B110C" w:rsidRPr="00DB2D06">
        <w:rPr>
          <w:sz w:val="26"/>
          <w:szCs w:val="26"/>
        </w:rPr>
        <w:t xml:space="preserve">. Комиссия </w:t>
      </w:r>
    </w:p>
    <w:p w:rsidR="000B110C" w:rsidRPr="00DB2D06" w:rsidRDefault="00FD4467" w:rsidP="000B110C">
      <w:pPr>
        <w:ind w:firstLine="720"/>
        <w:jc w:val="both"/>
        <w:rPr>
          <w:sz w:val="26"/>
          <w:szCs w:val="26"/>
        </w:rPr>
      </w:pPr>
      <w:r w:rsidRPr="00DB2D06">
        <w:rPr>
          <w:sz w:val="26"/>
          <w:szCs w:val="26"/>
        </w:rPr>
        <w:t>7.</w:t>
      </w:r>
      <w:r w:rsidR="000B110C" w:rsidRPr="00DB2D06">
        <w:rPr>
          <w:sz w:val="26"/>
          <w:szCs w:val="26"/>
        </w:rPr>
        <w:t>1. Для проведения отбора создается комиссия. В своей деятельности комиссия руководствуется настоящим Порядком и действующим законодательством.</w:t>
      </w:r>
    </w:p>
    <w:p w:rsidR="000B110C" w:rsidRPr="00DB2D06" w:rsidRDefault="00FD4467" w:rsidP="000B110C">
      <w:pPr>
        <w:ind w:firstLine="720"/>
        <w:jc w:val="both"/>
        <w:rPr>
          <w:sz w:val="26"/>
          <w:szCs w:val="26"/>
        </w:rPr>
      </w:pPr>
      <w:r w:rsidRPr="00DB2D06">
        <w:rPr>
          <w:sz w:val="26"/>
          <w:szCs w:val="26"/>
        </w:rPr>
        <w:t>7</w:t>
      </w:r>
      <w:r w:rsidR="000B110C" w:rsidRPr="00DB2D06">
        <w:rPr>
          <w:sz w:val="26"/>
          <w:szCs w:val="26"/>
        </w:rPr>
        <w:t>.2. В состав комиссии входят не менее пяти человек – членов комиссии. Председатель комиссии и заместитель председателя комиссии являются членами комиссии. В составе комиссии утверждается должность секретаря комиссии (Приложение 6).</w:t>
      </w:r>
    </w:p>
    <w:p w:rsidR="000B110C" w:rsidRPr="00DB2D06" w:rsidRDefault="00FD4467" w:rsidP="000B110C">
      <w:pPr>
        <w:ind w:firstLine="720"/>
        <w:jc w:val="both"/>
        <w:rPr>
          <w:sz w:val="26"/>
          <w:szCs w:val="26"/>
        </w:rPr>
      </w:pPr>
      <w:bookmarkStart w:id="17" w:name="sub_25"/>
      <w:r w:rsidRPr="00DB2D06">
        <w:rPr>
          <w:sz w:val="26"/>
          <w:szCs w:val="26"/>
        </w:rPr>
        <w:t>7</w:t>
      </w:r>
      <w:r w:rsidR="000B110C" w:rsidRPr="00DB2D06">
        <w:rPr>
          <w:sz w:val="26"/>
          <w:szCs w:val="26"/>
        </w:rPr>
        <w:t xml:space="preserve">.3. </w:t>
      </w:r>
      <w:bookmarkStart w:id="18" w:name="sub_27"/>
      <w:bookmarkEnd w:id="17"/>
      <w:r w:rsidR="000B110C" w:rsidRPr="00DB2D06">
        <w:rPr>
          <w:sz w:val="26"/>
          <w:szCs w:val="26"/>
        </w:rPr>
        <w:t>Основными функциями комиссии являются:</w:t>
      </w:r>
    </w:p>
    <w:p w:rsidR="000B110C" w:rsidRPr="00DB2D06" w:rsidRDefault="000B110C" w:rsidP="000B110C">
      <w:pPr>
        <w:ind w:firstLine="720"/>
        <w:jc w:val="both"/>
        <w:rPr>
          <w:sz w:val="26"/>
          <w:szCs w:val="26"/>
        </w:rPr>
      </w:pPr>
      <w:r w:rsidRPr="00DB2D06">
        <w:rPr>
          <w:sz w:val="26"/>
          <w:szCs w:val="26"/>
        </w:rPr>
        <w:t>- рассмотрение и оценка заявок (единственной заявки),</w:t>
      </w:r>
    </w:p>
    <w:p w:rsidR="000B110C" w:rsidRPr="00DB2D06" w:rsidRDefault="000B110C" w:rsidP="000B110C">
      <w:pPr>
        <w:ind w:firstLine="720"/>
        <w:jc w:val="both"/>
        <w:rPr>
          <w:sz w:val="26"/>
          <w:szCs w:val="26"/>
        </w:rPr>
      </w:pPr>
      <w:r w:rsidRPr="00DB2D06">
        <w:rPr>
          <w:sz w:val="26"/>
          <w:szCs w:val="26"/>
        </w:rPr>
        <w:t>- принятие решения о признании отбора получателей субсидий несостоявшимся;</w:t>
      </w:r>
    </w:p>
    <w:p w:rsidR="000B110C" w:rsidRPr="00DB2D06" w:rsidRDefault="000B110C" w:rsidP="000B110C">
      <w:pPr>
        <w:ind w:firstLine="720"/>
        <w:jc w:val="both"/>
        <w:rPr>
          <w:sz w:val="26"/>
          <w:szCs w:val="26"/>
        </w:rPr>
      </w:pPr>
      <w:r w:rsidRPr="00DB2D06">
        <w:rPr>
          <w:sz w:val="26"/>
          <w:szCs w:val="26"/>
        </w:rPr>
        <w:t>- отбор участников;</w:t>
      </w:r>
    </w:p>
    <w:p w:rsidR="000B110C" w:rsidRPr="00DB2D06" w:rsidRDefault="000B110C" w:rsidP="000B110C">
      <w:pPr>
        <w:ind w:firstLine="720"/>
        <w:jc w:val="both"/>
        <w:rPr>
          <w:sz w:val="26"/>
          <w:szCs w:val="26"/>
        </w:rPr>
      </w:pPr>
      <w:r w:rsidRPr="00DB2D06">
        <w:rPr>
          <w:sz w:val="26"/>
          <w:szCs w:val="26"/>
        </w:rPr>
        <w:t>-  определение Победителя отбора;</w:t>
      </w:r>
    </w:p>
    <w:p w:rsidR="000B110C" w:rsidRPr="00DB2D06" w:rsidRDefault="000B110C" w:rsidP="000B110C">
      <w:pPr>
        <w:ind w:firstLine="720"/>
        <w:jc w:val="both"/>
        <w:rPr>
          <w:sz w:val="26"/>
          <w:szCs w:val="26"/>
        </w:rPr>
      </w:pPr>
      <w:r w:rsidRPr="00DB2D06">
        <w:rPr>
          <w:sz w:val="26"/>
          <w:szCs w:val="26"/>
        </w:rPr>
        <w:t>- ведение протоколов и другие функции, определенные настоящим Порядком.</w:t>
      </w:r>
    </w:p>
    <w:p w:rsidR="000B110C" w:rsidRPr="00DB2D06" w:rsidRDefault="00FD4467" w:rsidP="000B110C">
      <w:pPr>
        <w:ind w:firstLine="720"/>
        <w:jc w:val="both"/>
        <w:rPr>
          <w:sz w:val="26"/>
          <w:szCs w:val="26"/>
        </w:rPr>
      </w:pPr>
      <w:r w:rsidRPr="00DB2D06">
        <w:rPr>
          <w:sz w:val="26"/>
          <w:szCs w:val="26"/>
        </w:rPr>
        <w:t>7</w:t>
      </w:r>
      <w:r w:rsidR="000B110C" w:rsidRPr="00DB2D06">
        <w:rPr>
          <w:sz w:val="26"/>
          <w:szCs w:val="26"/>
        </w:rPr>
        <w:t>.4. Комиссия правомочна рассматривать заявления претендентов и принимать решения при условии, если на ее заседании присутствует не менее чем пятьдесят процентов от общего числа ее членов.</w:t>
      </w:r>
    </w:p>
    <w:p w:rsidR="000B110C" w:rsidRPr="00DB2D06" w:rsidRDefault="000B110C" w:rsidP="000B110C">
      <w:pPr>
        <w:ind w:firstLine="720"/>
        <w:jc w:val="both"/>
        <w:rPr>
          <w:sz w:val="26"/>
          <w:szCs w:val="26"/>
        </w:rPr>
      </w:pPr>
      <w:r w:rsidRPr="00DB2D06">
        <w:rPr>
          <w:sz w:val="26"/>
          <w:szCs w:val="26"/>
        </w:rPr>
        <w:t>Решения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комиссии имеет один голос. Голосование осуществляется открыто.</w:t>
      </w:r>
    </w:p>
    <w:p w:rsidR="000B110C" w:rsidRPr="00DB2D06" w:rsidRDefault="00FD4467" w:rsidP="000B110C">
      <w:pPr>
        <w:ind w:firstLine="720"/>
        <w:jc w:val="both"/>
        <w:rPr>
          <w:sz w:val="26"/>
          <w:szCs w:val="26"/>
        </w:rPr>
      </w:pPr>
      <w:r w:rsidRPr="00DB2D06">
        <w:rPr>
          <w:sz w:val="26"/>
          <w:szCs w:val="26"/>
        </w:rPr>
        <w:t>7</w:t>
      </w:r>
      <w:r w:rsidR="000B110C" w:rsidRPr="00DB2D06">
        <w:rPr>
          <w:sz w:val="26"/>
          <w:szCs w:val="26"/>
        </w:rPr>
        <w:t>.5. Решения комиссии оформляются соответствующими протоколами.</w:t>
      </w:r>
    </w:p>
    <w:p w:rsidR="000B110C" w:rsidRPr="00DB2D06" w:rsidRDefault="000B110C" w:rsidP="000B110C">
      <w:pPr>
        <w:ind w:firstLine="720"/>
        <w:jc w:val="both"/>
        <w:rPr>
          <w:sz w:val="26"/>
          <w:szCs w:val="26"/>
          <w:highlight w:val="yellow"/>
        </w:rPr>
      </w:pPr>
    </w:p>
    <w:bookmarkEnd w:id="18"/>
    <w:p w:rsidR="00FD4467" w:rsidRPr="00DB2D06" w:rsidRDefault="00FD4467" w:rsidP="00FD4467">
      <w:pPr>
        <w:pStyle w:val="a8"/>
        <w:tabs>
          <w:tab w:val="left" w:pos="709"/>
        </w:tabs>
        <w:ind w:left="0" w:firstLine="851"/>
        <w:jc w:val="center"/>
        <w:rPr>
          <w:sz w:val="26"/>
          <w:szCs w:val="26"/>
        </w:rPr>
      </w:pPr>
      <w:r w:rsidRPr="00DB2D06">
        <w:rPr>
          <w:sz w:val="26"/>
          <w:szCs w:val="26"/>
        </w:rPr>
        <w:t>8. Порядок рассмотрения заявок на участие в отборе</w:t>
      </w:r>
    </w:p>
    <w:p w:rsidR="00A97B8C" w:rsidRPr="00DB2D06" w:rsidRDefault="00FD4467" w:rsidP="00A97B8C">
      <w:pPr>
        <w:ind w:firstLine="720"/>
        <w:jc w:val="both"/>
        <w:rPr>
          <w:sz w:val="26"/>
          <w:szCs w:val="26"/>
        </w:rPr>
      </w:pPr>
      <w:r w:rsidRPr="00DB2D06">
        <w:rPr>
          <w:sz w:val="26"/>
          <w:szCs w:val="26"/>
        </w:rPr>
        <w:t>8</w:t>
      </w:r>
      <w:r w:rsidR="00A97B8C" w:rsidRPr="00DB2D06">
        <w:rPr>
          <w:sz w:val="26"/>
          <w:szCs w:val="26"/>
        </w:rPr>
        <w:t>.</w:t>
      </w:r>
      <w:r w:rsidR="000B110C" w:rsidRPr="00DB2D06">
        <w:rPr>
          <w:sz w:val="26"/>
          <w:szCs w:val="26"/>
        </w:rPr>
        <w:t>1</w:t>
      </w:r>
      <w:r w:rsidR="00A97B8C" w:rsidRPr="00DB2D06">
        <w:rPr>
          <w:sz w:val="26"/>
          <w:szCs w:val="26"/>
        </w:rPr>
        <w:t>. Для рассмотрения заявок комиссии открывается доступ в системе «Электронный бюджет».</w:t>
      </w:r>
    </w:p>
    <w:p w:rsidR="00A97B8C" w:rsidRPr="00DB2D06" w:rsidRDefault="00FD4467" w:rsidP="00A97B8C">
      <w:pPr>
        <w:ind w:firstLine="720"/>
        <w:jc w:val="both"/>
        <w:rPr>
          <w:sz w:val="26"/>
          <w:szCs w:val="26"/>
        </w:rPr>
      </w:pPr>
      <w:r w:rsidRPr="00DB2D06">
        <w:rPr>
          <w:sz w:val="26"/>
          <w:szCs w:val="26"/>
        </w:rPr>
        <w:t>8</w:t>
      </w:r>
      <w:r w:rsidR="00A97B8C" w:rsidRPr="00DB2D06">
        <w:rPr>
          <w:sz w:val="26"/>
          <w:szCs w:val="26"/>
        </w:rPr>
        <w:t>.</w:t>
      </w:r>
      <w:r w:rsidRPr="00DB2D06">
        <w:rPr>
          <w:sz w:val="26"/>
          <w:szCs w:val="26"/>
        </w:rPr>
        <w:t>2</w:t>
      </w:r>
      <w:r w:rsidR="00A97B8C" w:rsidRPr="00DB2D06">
        <w:rPr>
          <w:sz w:val="26"/>
          <w:szCs w:val="26"/>
        </w:rPr>
        <w:t xml:space="preserve">. Протокол вскрытия заявок автоматически формируется на едином портале, подписывается усиленной квалифицированной электронной подписью </w:t>
      </w:r>
      <w:r w:rsidR="00DB2D06" w:rsidRPr="00DB2D06">
        <w:rPr>
          <w:sz w:val="26"/>
          <w:szCs w:val="26"/>
        </w:rPr>
        <w:t>Управления</w:t>
      </w:r>
      <w:r w:rsidR="00A97B8C" w:rsidRPr="00DB2D06">
        <w:rPr>
          <w:sz w:val="26"/>
          <w:szCs w:val="26"/>
        </w:rPr>
        <w:t xml:space="preserve"> в системе «Электронный бюджет» и размещается на едином портале не позднее 1 рабочего дня, следующего за днем его подписания. </w:t>
      </w:r>
    </w:p>
    <w:p w:rsidR="00A97B8C" w:rsidRPr="00DB2D06" w:rsidRDefault="00FD4467" w:rsidP="00A97B8C">
      <w:pPr>
        <w:ind w:firstLine="720"/>
        <w:jc w:val="both"/>
        <w:rPr>
          <w:sz w:val="26"/>
          <w:szCs w:val="26"/>
        </w:rPr>
      </w:pPr>
      <w:r w:rsidRPr="00DB2D06">
        <w:rPr>
          <w:sz w:val="26"/>
          <w:szCs w:val="26"/>
        </w:rPr>
        <w:t>8.3</w:t>
      </w:r>
      <w:r w:rsidR="00A97B8C" w:rsidRPr="00DB2D06">
        <w:rPr>
          <w:sz w:val="26"/>
          <w:szCs w:val="26"/>
        </w:rPr>
        <w:t>. Заявки рассматриваются секретарем комиссии в срок, не превышающий 5 рабочих дней,  следующих за днем окончания приема заявок. Ранжирование заявок осуществляется исходя из очередности их поступления.</w:t>
      </w:r>
    </w:p>
    <w:p w:rsidR="00A97B8C" w:rsidRPr="00DB2D06" w:rsidRDefault="00A97B8C" w:rsidP="00A97B8C">
      <w:pPr>
        <w:tabs>
          <w:tab w:val="left" w:pos="709"/>
        </w:tabs>
        <w:jc w:val="both"/>
        <w:rPr>
          <w:sz w:val="26"/>
          <w:szCs w:val="26"/>
        </w:rPr>
      </w:pPr>
      <w:r w:rsidRPr="00DB2D06">
        <w:rPr>
          <w:sz w:val="26"/>
          <w:szCs w:val="26"/>
        </w:rPr>
        <w:tab/>
      </w:r>
      <w:r w:rsidR="00FD4467" w:rsidRPr="00DB2D06">
        <w:rPr>
          <w:sz w:val="26"/>
          <w:szCs w:val="26"/>
        </w:rPr>
        <w:t>8.4</w:t>
      </w:r>
      <w:r w:rsidRPr="00DB2D06">
        <w:rPr>
          <w:sz w:val="26"/>
          <w:szCs w:val="26"/>
        </w:rPr>
        <w:t>. Возврат заявки на доработку осуществляется посредством формирования в электронной форме в системе «Электронный бюджет» уведомления о возврате заявки на доработку с указанием оснований для возврата и положений, требующих доработки.</w:t>
      </w:r>
    </w:p>
    <w:p w:rsidR="00A97B8C" w:rsidRPr="00DB2D06" w:rsidRDefault="00A97B8C" w:rsidP="00A97B8C">
      <w:pPr>
        <w:pStyle w:val="a8"/>
        <w:tabs>
          <w:tab w:val="left" w:pos="1250"/>
        </w:tabs>
        <w:ind w:left="0"/>
        <w:rPr>
          <w:sz w:val="26"/>
          <w:szCs w:val="26"/>
        </w:rPr>
      </w:pPr>
      <w:r w:rsidRPr="00DB2D06">
        <w:rPr>
          <w:sz w:val="26"/>
          <w:szCs w:val="26"/>
        </w:rPr>
        <w:t xml:space="preserve">          Основаниями для возврата заявок на доработку являются:</w:t>
      </w:r>
    </w:p>
    <w:p w:rsidR="00A97B8C" w:rsidRPr="00DB2D06" w:rsidRDefault="00A97B8C" w:rsidP="00A97B8C">
      <w:pPr>
        <w:pStyle w:val="a8"/>
        <w:tabs>
          <w:tab w:val="left" w:pos="1250"/>
        </w:tabs>
        <w:ind w:left="0"/>
        <w:jc w:val="both"/>
        <w:rPr>
          <w:sz w:val="26"/>
          <w:szCs w:val="26"/>
        </w:rPr>
      </w:pPr>
      <w:r w:rsidRPr="00DB2D06">
        <w:rPr>
          <w:sz w:val="26"/>
          <w:szCs w:val="26"/>
        </w:rPr>
        <w:t xml:space="preserve">         - неполнота  (отрывочность,  разрозненность)  сведений,  наличие технических ошибок в документах, указанных в объявление о проведении отбора;</w:t>
      </w:r>
    </w:p>
    <w:p w:rsidR="00A97B8C" w:rsidRPr="00DB2D06" w:rsidRDefault="00A97B8C" w:rsidP="00A97B8C">
      <w:pPr>
        <w:pStyle w:val="a5"/>
        <w:spacing w:after="0"/>
        <w:ind w:firstLine="710"/>
        <w:jc w:val="both"/>
        <w:rPr>
          <w:sz w:val="26"/>
          <w:szCs w:val="26"/>
        </w:rPr>
      </w:pPr>
      <w:r w:rsidRPr="00DB2D06">
        <w:rPr>
          <w:sz w:val="26"/>
          <w:szCs w:val="26"/>
        </w:rPr>
        <w:lastRenderedPageBreak/>
        <w:t>- поступление нечитаемых электронных копии документов (документов на бумажном носителе, преобразованных в электронную форму путем сканирования), указанных в объявление о проведении отбора.</w:t>
      </w:r>
    </w:p>
    <w:p w:rsidR="00A97B8C" w:rsidRPr="00DB2D06" w:rsidRDefault="00FD4467" w:rsidP="00A97B8C">
      <w:pPr>
        <w:pStyle w:val="a8"/>
        <w:tabs>
          <w:tab w:val="left" w:pos="709"/>
        </w:tabs>
        <w:ind w:left="0" w:firstLine="851"/>
        <w:jc w:val="both"/>
        <w:rPr>
          <w:sz w:val="26"/>
          <w:szCs w:val="26"/>
        </w:rPr>
      </w:pPr>
      <w:r w:rsidRPr="00DB2D06">
        <w:rPr>
          <w:sz w:val="26"/>
          <w:szCs w:val="26"/>
        </w:rPr>
        <w:t>8.5</w:t>
      </w:r>
      <w:r w:rsidR="00A97B8C" w:rsidRPr="00DB2D06">
        <w:rPr>
          <w:sz w:val="26"/>
          <w:szCs w:val="26"/>
        </w:rPr>
        <w:t>. Участник отбора возвращает доработанную заявку в течение 3 рабочих дней следующих за днем возврата заявки на доработку.</w:t>
      </w:r>
    </w:p>
    <w:p w:rsidR="00A97B8C" w:rsidRPr="00DB2D06" w:rsidRDefault="00FD4467" w:rsidP="00A97B8C">
      <w:pPr>
        <w:pStyle w:val="a8"/>
        <w:tabs>
          <w:tab w:val="left" w:pos="709"/>
        </w:tabs>
        <w:ind w:left="0" w:firstLine="851"/>
        <w:jc w:val="both"/>
        <w:rPr>
          <w:sz w:val="26"/>
          <w:szCs w:val="26"/>
        </w:rPr>
      </w:pPr>
      <w:r w:rsidRPr="00DB2D06">
        <w:rPr>
          <w:sz w:val="26"/>
          <w:szCs w:val="26"/>
        </w:rPr>
        <w:t>8.6</w:t>
      </w:r>
      <w:r w:rsidR="00A97B8C" w:rsidRPr="00DB2D06">
        <w:rPr>
          <w:sz w:val="26"/>
          <w:szCs w:val="26"/>
        </w:rPr>
        <w:t>. Секретарь комиссии рассматривает доработанную заявку в течение  3 рабочих дней,   следующих   за   днем   ее   поступления.</w:t>
      </w:r>
    </w:p>
    <w:p w:rsidR="00E84E16" w:rsidRPr="00DB2D06" w:rsidRDefault="00FD4467" w:rsidP="000E6747">
      <w:pPr>
        <w:pStyle w:val="a8"/>
        <w:tabs>
          <w:tab w:val="left" w:pos="709"/>
        </w:tabs>
        <w:ind w:left="0" w:firstLine="851"/>
        <w:jc w:val="both"/>
        <w:rPr>
          <w:sz w:val="26"/>
          <w:szCs w:val="26"/>
        </w:rPr>
      </w:pPr>
      <w:bookmarkStart w:id="19" w:name="sub_1009"/>
      <w:r w:rsidRPr="00DB2D06">
        <w:rPr>
          <w:sz w:val="26"/>
          <w:szCs w:val="26"/>
        </w:rPr>
        <w:t>8</w:t>
      </w:r>
      <w:r w:rsidR="00E84E16" w:rsidRPr="00DB2D06">
        <w:rPr>
          <w:sz w:val="26"/>
          <w:szCs w:val="26"/>
        </w:rPr>
        <w:t>.</w:t>
      </w:r>
      <w:r w:rsidRPr="00DB2D06">
        <w:rPr>
          <w:sz w:val="26"/>
          <w:szCs w:val="26"/>
        </w:rPr>
        <w:t>7</w:t>
      </w:r>
      <w:r w:rsidR="00E84E16" w:rsidRPr="00DB2D06">
        <w:rPr>
          <w:sz w:val="26"/>
          <w:szCs w:val="26"/>
        </w:rPr>
        <w:t xml:space="preserve">. Комиссия не позднее </w:t>
      </w:r>
      <w:r w:rsidR="0050794F" w:rsidRPr="00DB2D06">
        <w:rPr>
          <w:sz w:val="26"/>
          <w:szCs w:val="26"/>
        </w:rPr>
        <w:t>1</w:t>
      </w:r>
      <w:r w:rsidR="00E84E16" w:rsidRPr="00DB2D06">
        <w:rPr>
          <w:sz w:val="26"/>
          <w:szCs w:val="26"/>
        </w:rPr>
        <w:t xml:space="preserve"> рабочего дня, следующего за днем окончания приема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получателей субсидий заявках:</w:t>
      </w:r>
    </w:p>
    <w:p w:rsidR="00E84E16" w:rsidRPr="00DB2D06" w:rsidRDefault="00E84E16" w:rsidP="00E84E16">
      <w:pPr>
        <w:pStyle w:val="a8"/>
        <w:tabs>
          <w:tab w:val="left" w:pos="709"/>
        </w:tabs>
        <w:ind w:left="0" w:firstLine="851"/>
        <w:jc w:val="both"/>
        <w:rPr>
          <w:sz w:val="26"/>
          <w:szCs w:val="26"/>
        </w:rPr>
      </w:pPr>
      <w:r w:rsidRPr="00DB2D06">
        <w:rPr>
          <w:sz w:val="26"/>
          <w:szCs w:val="26"/>
        </w:rPr>
        <w:t>- регистрационный номер заявки;</w:t>
      </w:r>
    </w:p>
    <w:p w:rsidR="00E84E16" w:rsidRPr="00DB2D06" w:rsidRDefault="00E84E16" w:rsidP="00E84E16">
      <w:pPr>
        <w:pStyle w:val="a8"/>
        <w:tabs>
          <w:tab w:val="left" w:pos="709"/>
        </w:tabs>
        <w:ind w:left="0" w:firstLine="851"/>
        <w:jc w:val="both"/>
        <w:rPr>
          <w:sz w:val="26"/>
          <w:szCs w:val="26"/>
        </w:rPr>
      </w:pPr>
      <w:r w:rsidRPr="00DB2D06">
        <w:rPr>
          <w:sz w:val="26"/>
          <w:szCs w:val="26"/>
        </w:rPr>
        <w:t>- дата и время поступления заявки;</w:t>
      </w:r>
    </w:p>
    <w:p w:rsidR="00E84E16" w:rsidRPr="00DB2D06" w:rsidRDefault="00E84E16" w:rsidP="00E84E16">
      <w:pPr>
        <w:pStyle w:val="a8"/>
        <w:tabs>
          <w:tab w:val="left" w:pos="709"/>
        </w:tabs>
        <w:ind w:left="0" w:firstLine="851"/>
        <w:jc w:val="both"/>
        <w:rPr>
          <w:sz w:val="26"/>
          <w:szCs w:val="26"/>
        </w:rPr>
      </w:pPr>
      <w:r w:rsidRPr="00DB2D06">
        <w:rPr>
          <w:sz w:val="26"/>
          <w:szCs w:val="26"/>
        </w:rPr>
        <w:t>- 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rsidR="00E84E16" w:rsidRPr="00DB2D06" w:rsidRDefault="00E84E16" w:rsidP="00E84E16">
      <w:pPr>
        <w:pStyle w:val="a8"/>
        <w:tabs>
          <w:tab w:val="left" w:pos="709"/>
        </w:tabs>
        <w:ind w:left="0" w:firstLine="851"/>
        <w:jc w:val="both"/>
        <w:rPr>
          <w:sz w:val="26"/>
          <w:szCs w:val="26"/>
        </w:rPr>
      </w:pPr>
      <w:r w:rsidRPr="00DB2D06">
        <w:rPr>
          <w:sz w:val="26"/>
          <w:szCs w:val="26"/>
        </w:rPr>
        <w:t>- адрес юридического лица;</w:t>
      </w:r>
    </w:p>
    <w:p w:rsidR="00E84E16" w:rsidRPr="00DB2D06" w:rsidRDefault="00E84E16" w:rsidP="00E84E16">
      <w:pPr>
        <w:pStyle w:val="a8"/>
        <w:tabs>
          <w:tab w:val="left" w:pos="709"/>
        </w:tabs>
        <w:ind w:left="0" w:firstLine="851"/>
        <w:jc w:val="both"/>
        <w:rPr>
          <w:sz w:val="26"/>
          <w:szCs w:val="26"/>
        </w:rPr>
      </w:pPr>
      <w:r w:rsidRPr="00DB2D06">
        <w:rPr>
          <w:sz w:val="26"/>
          <w:szCs w:val="26"/>
        </w:rPr>
        <w:t>- запрашиваемый участником отбора получателей субсидий размер субсидии.</w:t>
      </w:r>
    </w:p>
    <w:p w:rsidR="00E84E16" w:rsidRPr="00DB2D06" w:rsidRDefault="00FD4467" w:rsidP="00E84E16">
      <w:pPr>
        <w:ind w:firstLine="709"/>
        <w:jc w:val="both"/>
        <w:rPr>
          <w:sz w:val="26"/>
          <w:szCs w:val="26"/>
        </w:rPr>
      </w:pPr>
      <w:r w:rsidRPr="00DB2D06">
        <w:rPr>
          <w:sz w:val="26"/>
          <w:szCs w:val="26"/>
        </w:rPr>
        <w:t>8.8</w:t>
      </w:r>
      <w:r w:rsidR="00E84E16" w:rsidRPr="00DB2D06">
        <w:rPr>
          <w:sz w:val="26"/>
          <w:szCs w:val="26"/>
        </w:rPr>
        <w:t xml:space="preserve">. Комиссия проверяет наличие и соответствие представленных участником отбора документов требованиям настоящего Порядка, а так же соответствие участника отбора условиям предоставления субсидий, и не позднее срока окончания рассмотрения заявок формируется и подписывается протокол рассмотрения заявок на предоставление субсидии. </w:t>
      </w:r>
    </w:p>
    <w:p w:rsidR="00A851F1" w:rsidRPr="00DB2D06" w:rsidRDefault="00175F13" w:rsidP="00A851F1">
      <w:pPr>
        <w:ind w:firstLine="709"/>
        <w:jc w:val="both"/>
        <w:rPr>
          <w:sz w:val="26"/>
          <w:szCs w:val="26"/>
        </w:rPr>
      </w:pPr>
      <w:r>
        <w:rPr>
          <w:sz w:val="26"/>
          <w:szCs w:val="26"/>
        </w:rPr>
        <w:t>8</w:t>
      </w:r>
      <w:r w:rsidR="00A851F1" w:rsidRPr="00DB2D06">
        <w:rPr>
          <w:sz w:val="26"/>
          <w:szCs w:val="26"/>
        </w:rPr>
        <w:t>.</w:t>
      </w:r>
      <w:r>
        <w:rPr>
          <w:sz w:val="26"/>
          <w:szCs w:val="26"/>
        </w:rPr>
        <w:t>9</w:t>
      </w:r>
      <w:r w:rsidR="00A851F1" w:rsidRPr="00DB2D06">
        <w:rPr>
          <w:sz w:val="26"/>
          <w:szCs w:val="26"/>
        </w:rPr>
        <w:t xml:space="preserve">. Протокол </w:t>
      </w:r>
      <w:r w:rsidR="002C64F0" w:rsidRPr="00DB2D06">
        <w:rPr>
          <w:sz w:val="26"/>
          <w:szCs w:val="26"/>
        </w:rPr>
        <w:t xml:space="preserve">вскрытия </w:t>
      </w:r>
      <w:r w:rsidR="00A851F1" w:rsidRPr="00DB2D06">
        <w:rPr>
          <w:sz w:val="26"/>
          <w:szCs w:val="26"/>
        </w:rPr>
        <w:t xml:space="preserve">заявок </w:t>
      </w:r>
      <w:r w:rsidR="002C64F0" w:rsidRPr="00DB2D06">
        <w:rPr>
          <w:sz w:val="26"/>
          <w:szCs w:val="26"/>
        </w:rPr>
        <w:t xml:space="preserve">формируется </w:t>
      </w:r>
      <w:r w:rsidR="000E6747" w:rsidRPr="00DB2D06">
        <w:rPr>
          <w:sz w:val="26"/>
          <w:szCs w:val="26"/>
        </w:rPr>
        <w:t xml:space="preserve">в системе «Электронный бюджет» </w:t>
      </w:r>
      <w:r w:rsidR="002C64F0" w:rsidRPr="00DB2D06">
        <w:rPr>
          <w:sz w:val="26"/>
          <w:szCs w:val="26"/>
        </w:rPr>
        <w:t xml:space="preserve">автоматически и </w:t>
      </w:r>
      <w:r w:rsidR="00A851F1" w:rsidRPr="00DB2D06">
        <w:rPr>
          <w:sz w:val="26"/>
          <w:szCs w:val="26"/>
        </w:rPr>
        <w:t xml:space="preserve">подписывается усиленной квалифицированной электронной подписью и размещается на едином портале не позднее </w:t>
      </w:r>
      <w:r w:rsidR="0050794F" w:rsidRPr="00DB2D06">
        <w:rPr>
          <w:sz w:val="26"/>
          <w:szCs w:val="26"/>
        </w:rPr>
        <w:t>1</w:t>
      </w:r>
      <w:r w:rsidR="00A851F1" w:rsidRPr="00DB2D06">
        <w:rPr>
          <w:sz w:val="26"/>
          <w:szCs w:val="26"/>
        </w:rPr>
        <w:t xml:space="preserve"> рабочего дня, следующего за днем его подписания.</w:t>
      </w:r>
    </w:p>
    <w:p w:rsidR="000E6747" w:rsidRPr="00DB2D06" w:rsidRDefault="00175F13" w:rsidP="000E6747">
      <w:pPr>
        <w:ind w:firstLine="709"/>
        <w:jc w:val="both"/>
        <w:rPr>
          <w:sz w:val="26"/>
          <w:szCs w:val="26"/>
        </w:rPr>
      </w:pPr>
      <w:r>
        <w:rPr>
          <w:sz w:val="26"/>
          <w:szCs w:val="26"/>
        </w:rPr>
        <w:t>8</w:t>
      </w:r>
      <w:r w:rsidR="000E6747" w:rsidRPr="00DB2D06">
        <w:rPr>
          <w:sz w:val="26"/>
          <w:szCs w:val="26"/>
        </w:rPr>
        <w:t>.</w:t>
      </w:r>
      <w:r>
        <w:rPr>
          <w:sz w:val="26"/>
          <w:szCs w:val="26"/>
        </w:rPr>
        <w:t>10</w:t>
      </w:r>
      <w:r w:rsidR="000E6747" w:rsidRPr="00DB2D06">
        <w:rPr>
          <w:sz w:val="26"/>
          <w:szCs w:val="26"/>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A851F1" w:rsidRPr="00DB2D06" w:rsidRDefault="00175F13" w:rsidP="00A851F1">
      <w:pPr>
        <w:ind w:firstLine="709"/>
        <w:jc w:val="both"/>
        <w:rPr>
          <w:sz w:val="26"/>
          <w:szCs w:val="26"/>
        </w:rPr>
      </w:pPr>
      <w:r>
        <w:rPr>
          <w:sz w:val="26"/>
          <w:szCs w:val="26"/>
        </w:rPr>
        <w:t>8</w:t>
      </w:r>
      <w:r w:rsidR="00A851F1" w:rsidRPr="00DB2D06">
        <w:rPr>
          <w:sz w:val="26"/>
          <w:szCs w:val="26"/>
        </w:rPr>
        <w:t>.</w:t>
      </w:r>
      <w:r>
        <w:rPr>
          <w:sz w:val="26"/>
          <w:szCs w:val="26"/>
        </w:rPr>
        <w:t>11</w:t>
      </w:r>
      <w:r w:rsidR="00A851F1" w:rsidRPr="00DB2D06">
        <w:rPr>
          <w:sz w:val="26"/>
          <w:szCs w:val="26"/>
        </w:rPr>
        <w:t>. Ранжирование поступивших заявок осуществляется исходя из очередности поступления заявок.</w:t>
      </w:r>
    </w:p>
    <w:p w:rsidR="00A851F1" w:rsidRPr="00DB2D06" w:rsidRDefault="00175F13" w:rsidP="00A851F1">
      <w:pPr>
        <w:ind w:firstLine="709"/>
        <w:jc w:val="both"/>
        <w:rPr>
          <w:sz w:val="26"/>
          <w:szCs w:val="26"/>
        </w:rPr>
      </w:pPr>
      <w:r>
        <w:rPr>
          <w:sz w:val="26"/>
          <w:szCs w:val="26"/>
        </w:rPr>
        <w:t>8</w:t>
      </w:r>
      <w:r w:rsidR="00A851F1" w:rsidRPr="00DB2D06">
        <w:rPr>
          <w:sz w:val="26"/>
          <w:szCs w:val="26"/>
        </w:rPr>
        <w:t>.</w:t>
      </w:r>
      <w:r>
        <w:rPr>
          <w:sz w:val="26"/>
          <w:szCs w:val="26"/>
        </w:rPr>
        <w:t>12</w:t>
      </w:r>
      <w:r w:rsidR="00A851F1" w:rsidRPr="00DB2D06">
        <w:rPr>
          <w:sz w:val="26"/>
          <w:szCs w:val="26"/>
        </w:rPr>
        <w:t xml:space="preserve">. </w:t>
      </w:r>
      <w:r w:rsidR="00DB2D06" w:rsidRPr="00DB2D06">
        <w:rPr>
          <w:sz w:val="26"/>
          <w:szCs w:val="26"/>
        </w:rPr>
        <w:t xml:space="preserve">Управление </w:t>
      </w:r>
      <w:r w:rsidR="00A851F1" w:rsidRPr="00DB2D06">
        <w:rPr>
          <w:sz w:val="26"/>
          <w:szCs w:val="26"/>
        </w:rPr>
        <w:t xml:space="preserve">вправе не допустить к участию в </w:t>
      </w:r>
      <w:r w:rsidR="00C9507E" w:rsidRPr="00DB2D06">
        <w:rPr>
          <w:sz w:val="26"/>
          <w:szCs w:val="26"/>
        </w:rPr>
        <w:t>отборе</w:t>
      </w:r>
      <w:r w:rsidR="00A851F1" w:rsidRPr="00DB2D06">
        <w:rPr>
          <w:sz w:val="26"/>
          <w:szCs w:val="26"/>
        </w:rPr>
        <w:t xml:space="preserve"> лицо, в заявке которого представлены недостоверные сведения.</w:t>
      </w:r>
    </w:p>
    <w:p w:rsidR="00A851F1" w:rsidRPr="00DB2D06" w:rsidRDefault="00175F13" w:rsidP="00A851F1">
      <w:pPr>
        <w:ind w:firstLine="709"/>
        <w:jc w:val="both"/>
        <w:rPr>
          <w:sz w:val="26"/>
          <w:szCs w:val="26"/>
        </w:rPr>
      </w:pPr>
      <w:r>
        <w:rPr>
          <w:sz w:val="26"/>
          <w:szCs w:val="26"/>
        </w:rPr>
        <w:t>8</w:t>
      </w:r>
      <w:r w:rsidR="00A851F1" w:rsidRPr="00DB2D06">
        <w:rPr>
          <w:sz w:val="26"/>
          <w:szCs w:val="26"/>
        </w:rPr>
        <w:t>.</w:t>
      </w:r>
      <w:r>
        <w:rPr>
          <w:sz w:val="26"/>
          <w:szCs w:val="26"/>
        </w:rPr>
        <w:t>13</w:t>
      </w:r>
      <w:r w:rsidR="00A851F1" w:rsidRPr="00DB2D06">
        <w:rPr>
          <w:sz w:val="26"/>
          <w:szCs w:val="26"/>
        </w:rPr>
        <w:t>.  Заявка отклоняется посредством формирования в электронной форме в системе «Электронный бюджет» уведомления об отклонение заявки с указанием оснований отклонения.</w:t>
      </w:r>
    </w:p>
    <w:p w:rsidR="00A851F1" w:rsidRPr="00DB2D06" w:rsidRDefault="00A851F1" w:rsidP="002C64F0">
      <w:pPr>
        <w:ind w:firstLine="709"/>
        <w:jc w:val="both"/>
        <w:rPr>
          <w:sz w:val="26"/>
          <w:szCs w:val="26"/>
        </w:rPr>
      </w:pPr>
      <w:r w:rsidRPr="00DB2D06">
        <w:rPr>
          <w:sz w:val="26"/>
          <w:szCs w:val="26"/>
        </w:rPr>
        <w:t>Основаниями для  отклонения заявок являются:</w:t>
      </w:r>
    </w:p>
    <w:p w:rsidR="00A851F1" w:rsidRPr="00DB2D06" w:rsidRDefault="00A851F1" w:rsidP="002C64F0">
      <w:pPr>
        <w:ind w:firstLine="709"/>
        <w:jc w:val="both"/>
        <w:rPr>
          <w:sz w:val="26"/>
          <w:szCs w:val="26"/>
        </w:rPr>
      </w:pPr>
      <w:r w:rsidRPr="00DB2D06">
        <w:rPr>
          <w:sz w:val="26"/>
          <w:szCs w:val="26"/>
        </w:rPr>
        <w:t>- несоответствие участника отбора категории, установленным пунктом 1.4</w:t>
      </w:r>
      <w:r w:rsidR="00714B75" w:rsidRPr="00DB2D06">
        <w:rPr>
          <w:sz w:val="26"/>
          <w:szCs w:val="26"/>
        </w:rPr>
        <w:t> </w:t>
      </w:r>
      <w:r w:rsidRPr="00DB2D06">
        <w:rPr>
          <w:sz w:val="26"/>
          <w:szCs w:val="26"/>
        </w:rPr>
        <w:t>настоящего Порядка;</w:t>
      </w:r>
    </w:p>
    <w:p w:rsidR="00A851F1" w:rsidRPr="00DB2D06" w:rsidRDefault="00A851F1" w:rsidP="002C64F0">
      <w:pPr>
        <w:ind w:firstLine="709"/>
        <w:jc w:val="both"/>
        <w:rPr>
          <w:sz w:val="26"/>
          <w:szCs w:val="26"/>
        </w:rPr>
      </w:pPr>
      <w:r w:rsidRPr="00DB2D06">
        <w:rPr>
          <w:sz w:val="26"/>
          <w:szCs w:val="26"/>
        </w:rPr>
        <w:t>- несоответствие участника отбора требованиям, установленным пунктом 2.2.4 настоящего Порядка;</w:t>
      </w:r>
    </w:p>
    <w:p w:rsidR="00A851F1" w:rsidRPr="00DB2D06" w:rsidRDefault="00A851F1" w:rsidP="000E6747">
      <w:pPr>
        <w:ind w:firstLine="705"/>
        <w:jc w:val="both"/>
        <w:rPr>
          <w:sz w:val="26"/>
          <w:szCs w:val="26"/>
        </w:rPr>
      </w:pPr>
      <w:r w:rsidRPr="00DB2D06">
        <w:rPr>
          <w:sz w:val="26"/>
          <w:szCs w:val="26"/>
        </w:rPr>
        <w:t>- непредставление (представление не в полном объеме) документов, указанных в объявление о Проведении отбора;</w:t>
      </w:r>
    </w:p>
    <w:p w:rsidR="00A851F1" w:rsidRPr="00DB2D06" w:rsidRDefault="00A851F1" w:rsidP="00A851F1">
      <w:pPr>
        <w:ind w:firstLine="705"/>
        <w:jc w:val="both"/>
        <w:rPr>
          <w:sz w:val="26"/>
          <w:szCs w:val="26"/>
        </w:rPr>
      </w:pPr>
      <w:r w:rsidRPr="00DB2D06">
        <w:rPr>
          <w:sz w:val="26"/>
          <w:szCs w:val="26"/>
        </w:rPr>
        <w:t>- несоответствие представленной участником отбора</w:t>
      </w:r>
      <w:r w:rsidR="004E013E" w:rsidRPr="00DB2D06">
        <w:rPr>
          <w:sz w:val="26"/>
          <w:szCs w:val="26"/>
        </w:rPr>
        <w:t xml:space="preserve"> документов и (или) </w:t>
      </w:r>
      <w:r w:rsidRPr="00DB2D06">
        <w:rPr>
          <w:sz w:val="26"/>
          <w:szCs w:val="26"/>
        </w:rPr>
        <w:t xml:space="preserve"> заявки требованиям, установленным в объявление о проведении отбора;</w:t>
      </w:r>
    </w:p>
    <w:p w:rsidR="00A851F1" w:rsidRPr="00DB2D06" w:rsidRDefault="00A851F1" w:rsidP="000E6747">
      <w:pPr>
        <w:ind w:firstLine="705"/>
        <w:jc w:val="both"/>
        <w:rPr>
          <w:strike/>
          <w:sz w:val="26"/>
          <w:szCs w:val="26"/>
        </w:rPr>
      </w:pPr>
      <w:r w:rsidRPr="00DB2D06">
        <w:rPr>
          <w:sz w:val="26"/>
          <w:szCs w:val="26"/>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r w:rsidR="000E6747" w:rsidRPr="00DB2D06">
        <w:rPr>
          <w:sz w:val="26"/>
          <w:szCs w:val="26"/>
        </w:rPr>
        <w:t>.</w:t>
      </w:r>
    </w:p>
    <w:p w:rsidR="00A851F1" w:rsidRPr="00DB2D06" w:rsidRDefault="00175F13" w:rsidP="00A851F1">
      <w:pPr>
        <w:ind w:firstLine="708"/>
        <w:jc w:val="both"/>
        <w:rPr>
          <w:sz w:val="26"/>
          <w:szCs w:val="26"/>
        </w:rPr>
      </w:pPr>
      <w:r>
        <w:rPr>
          <w:sz w:val="26"/>
          <w:szCs w:val="26"/>
        </w:rPr>
        <w:lastRenderedPageBreak/>
        <w:t>8</w:t>
      </w:r>
      <w:r w:rsidR="00A851F1" w:rsidRPr="00DB2D06">
        <w:rPr>
          <w:sz w:val="26"/>
          <w:szCs w:val="26"/>
        </w:rPr>
        <w:t>.</w:t>
      </w:r>
      <w:r>
        <w:rPr>
          <w:sz w:val="26"/>
          <w:szCs w:val="26"/>
        </w:rPr>
        <w:t>14</w:t>
      </w:r>
      <w:r w:rsidR="00A851F1" w:rsidRPr="00DB2D06">
        <w:rPr>
          <w:sz w:val="26"/>
          <w:szCs w:val="26"/>
        </w:rPr>
        <w:t xml:space="preserve">. Протокол рассмотрения заявок автоматически формируется в системе «Электронный бюджет» на основании результатов рассмотрения заявок, подписывается усиленной квалифицированной электронной подписью </w:t>
      </w:r>
      <w:r w:rsidR="00DB2D06" w:rsidRPr="00DB2D06">
        <w:rPr>
          <w:sz w:val="26"/>
          <w:szCs w:val="26"/>
        </w:rPr>
        <w:t>Управления</w:t>
      </w:r>
      <w:r w:rsidR="00A851F1" w:rsidRPr="00DB2D06">
        <w:rPr>
          <w:sz w:val="26"/>
          <w:szCs w:val="26"/>
        </w:rPr>
        <w:t xml:space="preserve"> и размещается в системе «Электронный бюджет» и размещается на едином портале не позднее 1-ro рабочего дня, следующего за днем его подписания.</w:t>
      </w:r>
      <w:r w:rsidR="004E013E" w:rsidRPr="00DB2D06">
        <w:rPr>
          <w:sz w:val="26"/>
          <w:szCs w:val="26"/>
        </w:rPr>
        <w:t xml:space="preserve"> </w:t>
      </w:r>
    </w:p>
    <w:p w:rsidR="00A851F1" w:rsidRPr="00DB2D06" w:rsidRDefault="00A851F1" w:rsidP="00A851F1">
      <w:pPr>
        <w:ind w:firstLine="709"/>
        <w:jc w:val="both"/>
        <w:rPr>
          <w:sz w:val="26"/>
          <w:szCs w:val="26"/>
        </w:rPr>
      </w:pPr>
      <w:r w:rsidRPr="00DB2D06">
        <w:rPr>
          <w:sz w:val="26"/>
          <w:szCs w:val="26"/>
        </w:rPr>
        <w:t>Информация об участниках отбора, заявки которых были отклонены с указанием причин отклонения, отображается в протоколе подведения итогов, размещенном на едином портале.</w:t>
      </w:r>
    </w:p>
    <w:p w:rsidR="00A851F1" w:rsidRPr="00DB2D06" w:rsidRDefault="00A851F1" w:rsidP="00A851F1">
      <w:pPr>
        <w:ind w:firstLine="709"/>
        <w:jc w:val="both"/>
        <w:rPr>
          <w:sz w:val="26"/>
          <w:szCs w:val="26"/>
        </w:rPr>
      </w:pPr>
    </w:p>
    <w:p w:rsidR="00052F4C" w:rsidRPr="00DB2D06" w:rsidRDefault="00FD4467" w:rsidP="00DA346A">
      <w:pPr>
        <w:jc w:val="center"/>
        <w:outlineLvl w:val="0"/>
        <w:rPr>
          <w:sz w:val="26"/>
          <w:szCs w:val="26"/>
        </w:rPr>
      </w:pPr>
      <w:bookmarkStart w:id="20" w:name="sub_10010"/>
      <w:bookmarkEnd w:id="19"/>
      <w:r w:rsidRPr="00DB2D06">
        <w:rPr>
          <w:sz w:val="26"/>
          <w:szCs w:val="26"/>
        </w:rPr>
        <w:t>9</w:t>
      </w:r>
      <w:r w:rsidR="00052F4C" w:rsidRPr="00DB2D06">
        <w:rPr>
          <w:sz w:val="26"/>
          <w:szCs w:val="26"/>
        </w:rPr>
        <w:t xml:space="preserve">. Оценка и сопоставление заявок на участие в </w:t>
      </w:r>
      <w:r w:rsidR="00C9507E" w:rsidRPr="00DB2D06">
        <w:rPr>
          <w:sz w:val="26"/>
          <w:szCs w:val="26"/>
        </w:rPr>
        <w:t>отборе</w:t>
      </w:r>
    </w:p>
    <w:p w:rsidR="00052F4C" w:rsidRPr="00DB2D06" w:rsidRDefault="00FD4467" w:rsidP="00052F4C">
      <w:pPr>
        <w:ind w:firstLine="709"/>
        <w:jc w:val="both"/>
        <w:rPr>
          <w:sz w:val="26"/>
          <w:szCs w:val="26"/>
        </w:rPr>
      </w:pPr>
      <w:bookmarkStart w:id="21" w:name="sub_104"/>
      <w:bookmarkEnd w:id="20"/>
      <w:r w:rsidRPr="00DB2D06">
        <w:rPr>
          <w:sz w:val="26"/>
          <w:szCs w:val="26"/>
        </w:rPr>
        <w:t>9</w:t>
      </w:r>
      <w:r w:rsidR="00052F4C" w:rsidRPr="00DB2D06">
        <w:rPr>
          <w:sz w:val="26"/>
          <w:szCs w:val="26"/>
        </w:rPr>
        <w:t>.</w:t>
      </w:r>
      <w:r w:rsidR="00661F65" w:rsidRPr="00DB2D06">
        <w:rPr>
          <w:sz w:val="26"/>
          <w:szCs w:val="26"/>
        </w:rPr>
        <w:t>1</w:t>
      </w:r>
      <w:r w:rsidR="00052F4C" w:rsidRPr="00DB2D06">
        <w:rPr>
          <w:sz w:val="26"/>
          <w:szCs w:val="26"/>
        </w:rPr>
        <w:t xml:space="preserve">. </w:t>
      </w:r>
      <w:r w:rsidR="00A851F1" w:rsidRPr="00DB2D06">
        <w:rPr>
          <w:sz w:val="26"/>
          <w:szCs w:val="26"/>
        </w:rPr>
        <w:t>К</w:t>
      </w:r>
      <w:r w:rsidR="00052F4C" w:rsidRPr="00DB2D06">
        <w:rPr>
          <w:sz w:val="26"/>
          <w:szCs w:val="26"/>
        </w:rPr>
        <w:t xml:space="preserve">омиссия на заседании осуществляет оценку и сопоставление заявок на участие в </w:t>
      </w:r>
      <w:r w:rsidR="00A851F1" w:rsidRPr="00DB2D06">
        <w:rPr>
          <w:sz w:val="26"/>
          <w:szCs w:val="26"/>
        </w:rPr>
        <w:t>отборе</w:t>
      </w:r>
      <w:r w:rsidR="00052F4C" w:rsidRPr="00DB2D06">
        <w:rPr>
          <w:sz w:val="26"/>
          <w:szCs w:val="26"/>
        </w:rPr>
        <w:t xml:space="preserve">, поданных лицами, признанными участниками </w:t>
      </w:r>
      <w:bookmarkStart w:id="22" w:name="sub_102"/>
      <w:r w:rsidR="00A851F1" w:rsidRPr="00DB2D06">
        <w:rPr>
          <w:sz w:val="26"/>
          <w:szCs w:val="26"/>
        </w:rPr>
        <w:t>отбора</w:t>
      </w:r>
      <w:r w:rsidR="00052F4C" w:rsidRPr="00DB2D06">
        <w:rPr>
          <w:sz w:val="26"/>
          <w:szCs w:val="26"/>
        </w:rPr>
        <w:t>.</w:t>
      </w:r>
    </w:p>
    <w:bookmarkEnd w:id="22"/>
    <w:p w:rsidR="00052F4C" w:rsidRPr="00DB2D06" w:rsidRDefault="00175F13" w:rsidP="00052F4C">
      <w:pPr>
        <w:ind w:firstLine="709"/>
        <w:jc w:val="both"/>
        <w:rPr>
          <w:sz w:val="26"/>
          <w:szCs w:val="26"/>
        </w:rPr>
      </w:pPr>
      <w:r>
        <w:rPr>
          <w:sz w:val="26"/>
          <w:szCs w:val="26"/>
        </w:rPr>
        <w:t>9</w:t>
      </w:r>
      <w:r w:rsidR="00052F4C" w:rsidRPr="00DB2D06">
        <w:rPr>
          <w:sz w:val="26"/>
          <w:szCs w:val="26"/>
        </w:rPr>
        <w:t>.</w:t>
      </w:r>
      <w:r w:rsidR="00661F65" w:rsidRPr="00DB2D06">
        <w:rPr>
          <w:sz w:val="26"/>
          <w:szCs w:val="26"/>
        </w:rPr>
        <w:t>2</w:t>
      </w:r>
      <w:r w:rsidR="00052F4C" w:rsidRPr="00DB2D06">
        <w:rPr>
          <w:sz w:val="26"/>
          <w:szCs w:val="26"/>
        </w:rPr>
        <w:t xml:space="preserve">. Оценка и сопоставление заявок на участие в </w:t>
      </w:r>
      <w:r w:rsidR="00A851F1" w:rsidRPr="00DB2D06">
        <w:rPr>
          <w:sz w:val="26"/>
          <w:szCs w:val="26"/>
        </w:rPr>
        <w:t>отборе</w:t>
      </w:r>
      <w:r w:rsidR="00052F4C" w:rsidRPr="00DB2D06">
        <w:rPr>
          <w:sz w:val="26"/>
          <w:szCs w:val="26"/>
        </w:rPr>
        <w:t xml:space="preserve"> осуществляются комиссией в соответствии с критериями, указанными в  пункте 9.4</w:t>
      </w:r>
      <w:r w:rsidR="00241068" w:rsidRPr="00DB2D06">
        <w:rPr>
          <w:sz w:val="26"/>
          <w:szCs w:val="26"/>
        </w:rPr>
        <w:t>, и очередности их поступления</w:t>
      </w:r>
      <w:r w:rsidR="00052F4C" w:rsidRPr="00DB2D06">
        <w:rPr>
          <w:sz w:val="26"/>
          <w:szCs w:val="26"/>
        </w:rPr>
        <w:t>.</w:t>
      </w:r>
    </w:p>
    <w:p w:rsidR="00052F4C" w:rsidRPr="00DB2D06" w:rsidRDefault="00175F13" w:rsidP="008D1633">
      <w:pPr>
        <w:ind w:firstLine="709"/>
        <w:jc w:val="both"/>
        <w:rPr>
          <w:sz w:val="26"/>
          <w:szCs w:val="26"/>
        </w:rPr>
      </w:pPr>
      <w:r>
        <w:rPr>
          <w:sz w:val="26"/>
          <w:szCs w:val="26"/>
        </w:rPr>
        <w:t>9</w:t>
      </w:r>
      <w:r w:rsidR="00052F4C" w:rsidRPr="00DB2D06">
        <w:rPr>
          <w:sz w:val="26"/>
          <w:szCs w:val="26"/>
        </w:rPr>
        <w:t>.</w:t>
      </w:r>
      <w:r w:rsidR="00661F65" w:rsidRPr="00DB2D06">
        <w:rPr>
          <w:sz w:val="26"/>
          <w:szCs w:val="26"/>
        </w:rPr>
        <w:t>3</w:t>
      </w:r>
      <w:r w:rsidR="00052F4C" w:rsidRPr="00DB2D06">
        <w:rPr>
          <w:sz w:val="26"/>
          <w:szCs w:val="26"/>
        </w:rPr>
        <w:t>. Критерии, используемые при сопоставлении документов нескольких участников отбора:</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74"/>
        <w:gridCol w:w="3997"/>
        <w:gridCol w:w="2127"/>
      </w:tblGrid>
      <w:tr w:rsidR="00052F4C" w:rsidRPr="00DB2D06" w:rsidTr="00A851F1">
        <w:tc>
          <w:tcPr>
            <w:tcW w:w="3374" w:type="dxa"/>
            <w:vAlign w:val="center"/>
          </w:tcPr>
          <w:p w:rsidR="00052F4C" w:rsidRPr="00DB2D06" w:rsidRDefault="00052F4C" w:rsidP="00052F4C">
            <w:pPr>
              <w:jc w:val="center"/>
            </w:pPr>
            <w:r w:rsidRPr="00DB2D06">
              <w:t>Наименование (содержание) критерия</w:t>
            </w:r>
          </w:p>
        </w:tc>
        <w:tc>
          <w:tcPr>
            <w:tcW w:w="3997" w:type="dxa"/>
            <w:vAlign w:val="center"/>
          </w:tcPr>
          <w:p w:rsidR="00052F4C" w:rsidRPr="00DB2D06" w:rsidRDefault="00052F4C" w:rsidP="00052F4C">
            <w:pPr>
              <w:jc w:val="center"/>
            </w:pPr>
            <w:r w:rsidRPr="00DB2D06">
              <w:t>Варианты значения критерия</w:t>
            </w:r>
          </w:p>
        </w:tc>
        <w:tc>
          <w:tcPr>
            <w:tcW w:w="2127" w:type="dxa"/>
            <w:vAlign w:val="center"/>
          </w:tcPr>
          <w:p w:rsidR="00052F4C" w:rsidRPr="00DB2D06" w:rsidRDefault="00052F4C" w:rsidP="00052F4C">
            <w:pPr>
              <w:jc w:val="center"/>
            </w:pPr>
            <w:r w:rsidRPr="00DB2D06">
              <w:t>Оценка значения критерия при сопоставлении заявок</w:t>
            </w:r>
          </w:p>
        </w:tc>
      </w:tr>
      <w:tr w:rsidR="00052F4C" w:rsidRPr="00DB2D06" w:rsidTr="00A851F1">
        <w:tc>
          <w:tcPr>
            <w:tcW w:w="3374" w:type="dxa"/>
            <w:vMerge w:val="restart"/>
          </w:tcPr>
          <w:p w:rsidR="00052F4C" w:rsidRPr="00DB2D06" w:rsidRDefault="00052F4C" w:rsidP="00052F4C">
            <w:pPr>
              <w:jc w:val="center"/>
            </w:pPr>
            <w:r w:rsidRPr="00DB2D06">
              <w:t>Объем завоза товара в месяц</w:t>
            </w:r>
          </w:p>
        </w:tc>
        <w:tc>
          <w:tcPr>
            <w:tcW w:w="3997" w:type="dxa"/>
          </w:tcPr>
          <w:p w:rsidR="00052F4C" w:rsidRPr="00DB2D06" w:rsidRDefault="00052F4C" w:rsidP="00052F4C">
            <w:pPr>
              <w:jc w:val="both"/>
            </w:pPr>
            <w:r w:rsidRPr="00DB2D06">
              <w:t>менее 250 000 рублей</w:t>
            </w:r>
          </w:p>
        </w:tc>
        <w:tc>
          <w:tcPr>
            <w:tcW w:w="2127" w:type="dxa"/>
          </w:tcPr>
          <w:p w:rsidR="00052F4C" w:rsidRPr="00DB2D06" w:rsidRDefault="00052F4C" w:rsidP="00052F4C">
            <w:pPr>
              <w:ind w:firstLine="720"/>
              <w:jc w:val="both"/>
            </w:pPr>
            <w:r w:rsidRPr="00DB2D06">
              <w:t>1 балл</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от 250 000 до 300 000 рублей</w:t>
            </w:r>
          </w:p>
        </w:tc>
        <w:tc>
          <w:tcPr>
            <w:tcW w:w="2127" w:type="dxa"/>
          </w:tcPr>
          <w:p w:rsidR="00052F4C" w:rsidRPr="00DB2D06" w:rsidRDefault="00052F4C" w:rsidP="00052F4C">
            <w:pPr>
              <w:ind w:firstLine="720"/>
              <w:jc w:val="both"/>
            </w:pPr>
            <w:r w:rsidRPr="00DB2D06">
              <w:t>2 балла</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от 300 000 до 350 000 рублей</w:t>
            </w:r>
          </w:p>
        </w:tc>
        <w:tc>
          <w:tcPr>
            <w:tcW w:w="2127" w:type="dxa"/>
          </w:tcPr>
          <w:p w:rsidR="00052F4C" w:rsidRPr="00DB2D06" w:rsidRDefault="00052F4C" w:rsidP="00052F4C">
            <w:pPr>
              <w:ind w:firstLine="720"/>
              <w:jc w:val="both"/>
            </w:pPr>
            <w:r w:rsidRPr="00DB2D06">
              <w:t>3 балла</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более 350 000 рублей</w:t>
            </w:r>
          </w:p>
        </w:tc>
        <w:tc>
          <w:tcPr>
            <w:tcW w:w="2127" w:type="dxa"/>
          </w:tcPr>
          <w:p w:rsidR="00052F4C" w:rsidRPr="00DB2D06" w:rsidRDefault="00052F4C" w:rsidP="00052F4C">
            <w:pPr>
              <w:ind w:firstLine="720"/>
              <w:jc w:val="both"/>
            </w:pPr>
            <w:r w:rsidRPr="00DB2D06">
              <w:t>4 балла</w:t>
            </w:r>
          </w:p>
        </w:tc>
      </w:tr>
      <w:tr w:rsidR="00052F4C" w:rsidRPr="00DB2D06" w:rsidTr="00A851F1">
        <w:tc>
          <w:tcPr>
            <w:tcW w:w="3374" w:type="dxa"/>
            <w:vMerge w:val="restart"/>
          </w:tcPr>
          <w:p w:rsidR="00052F4C" w:rsidRPr="00DB2D06" w:rsidRDefault="00052F4C" w:rsidP="00052F4C">
            <w:pPr>
              <w:jc w:val="center"/>
            </w:pPr>
            <w:r w:rsidRPr="00DB2D06">
              <w:t>Наличие  собственных или арендованных складов, приспособленных для хранения продуктов,  либо наличие договора на поставку товаров с такого склада</w:t>
            </w:r>
          </w:p>
        </w:tc>
        <w:tc>
          <w:tcPr>
            <w:tcW w:w="3997" w:type="dxa"/>
          </w:tcPr>
          <w:p w:rsidR="00052F4C" w:rsidRPr="00DB2D06" w:rsidRDefault="00052F4C" w:rsidP="00052F4C">
            <w:pPr>
              <w:jc w:val="both"/>
            </w:pPr>
            <w:r w:rsidRPr="00DB2D06">
              <w:t xml:space="preserve">отсутствует      </w:t>
            </w:r>
          </w:p>
        </w:tc>
        <w:tc>
          <w:tcPr>
            <w:tcW w:w="2127" w:type="dxa"/>
          </w:tcPr>
          <w:p w:rsidR="00052F4C" w:rsidRPr="00DB2D06" w:rsidRDefault="00052F4C" w:rsidP="00052F4C">
            <w:pPr>
              <w:ind w:firstLine="720"/>
              <w:jc w:val="both"/>
            </w:pPr>
            <w:r w:rsidRPr="00DB2D06">
              <w:t>0 баллов</w:t>
            </w:r>
          </w:p>
        </w:tc>
      </w:tr>
      <w:tr w:rsidR="00052F4C" w:rsidRPr="00DB2D06" w:rsidTr="00A851F1">
        <w:trPr>
          <w:trHeight w:val="1117"/>
        </w:trPr>
        <w:tc>
          <w:tcPr>
            <w:tcW w:w="3374" w:type="dxa"/>
            <w:vMerge/>
          </w:tcPr>
          <w:p w:rsidR="00052F4C" w:rsidRPr="00DB2D06" w:rsidRDefault="00052F4C" w:rsidP="00052F4C">
            <w:pPr>
              <w:ind w:firstLine="720"/>
              <w:jc w:val="both"/>
            </w:pPr>
          </w:p>
        </w:tc>
        <w:tc>
          <w:tcPr>
            <w:tcW w:w="3997" w:type="dxa"/>
          </w:tcPr>
          <w:p w:rsidR="00052F4C" w:rsidRPr="00DB2D06" w:rsidRDefault="00052F4C" w:rsidP="00052F4C">
            <w:pPr>
              <w:jc w:val="both"/>
            </w:pPr>
            <w:r w:rsidRPr="00DB2D06">
              <w:t>имеется собственное или арендованное складское помещение</w:t>
            </w:r>
          </w:p>
        </w:tc>
        <w:tc>
          <w:tcPr>
            <w:tcW w:w="2127" w:type="dxa"/>
          </w:tcPr>
          <w:p w:rsidR="00052F4C" w:rsidRPr="00DB2D06" w:rsidRDefault="00052F4C" w:rsidP="00052F4C">
            <w:pPr>
              <w:ind w:firstLine="720"/>
              <w:jc w:val="both"/>
            </w:pPr>
            <w:r w:rsidRPr="00DB2D06">
              <w:t xml:space="preserve">3 балла </w:t>
            </w:r>
          </w:p>
        </w:tc>
      </w:tr>
      <w:tr w:rsidR="00052F4C" w:rsidRPr="00DB2D06" w:rsidTr="00A851F1">
        <w:tc>
          <w:tcPr>
            <w:tcW w:w="3374" w:type="dxa"/>
            <w:vMerge w:val="restart"/>
          </w:tcPr>
          <w:p w:rsidR="00052F4C" w:rsidRPr="00DB2D06" w:rsidRDefault="00052F4C" w:rsidP="00052F4C">
            <w:pPr>
              <w:jc w:val="center"/>
            </w:pPr>
            <w:r w:rsidRPr="00DB2D06">
              <w:t>Наличие (отсутствие)</w:t>
            </w:r>
          </w:p>
          <w:p w:rsidR="00052F4C" w:rsidRPr="00DB2D06" w:rsidRDefault="00052F4C" w:rsidP="00052F4C">
            <w:pPr>
              <w:jc w:val="center"/>
            </w:pPr>
            <w:r w:rsidRPr="00DB2D06">
              <w:t>автотранспорта с холодильным    оборудованием</w:t>
            </w:r>
          </w:p>
        </w:tc>
        <w:tc>
          <w:tcPr>
            <w:tcW w:w="3997" w:type="dxa"/>
          </w:tcPr>
          <w:p w:rsidR="00052F4C" w:rsidRPr="00DB2D06" w:rsidRDefault="00052F4C" w:rsidP="00052F4C">
            <w:pPr>
              <w:jc w:val="both"/>
            </w:pPr>
            <w:r w:rsidRPr="00DB2D06">
              <w:t xml:space="preserve">отсутствует  </w:t>
            </w:r>
          </w:p>
        </w:tc>
        <w:tc>
          <w:tcPr>
            <w:tcW w:w="2127" w:type="dxa"/>
          </w:tcPr>
          <w:p w:rsidR="00052F4C" w:rsidRPr="00DB2D06" w:rsidRDefault="00052F4C" w:rsidP="00052F4C">
            <w:pPr>
              <w:ind w:firstLine="720"/>
              <w:jc w:val="both"/>
            </w:pPr>
            <w:r w:rsidRPr="00DB2D06">
              <w:t xml:space="preserve"> 0 баллов </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 xml:space="preserve">имеется 1 транспортное средство </w:t>
            </w:r>
          </w:p>
        </w:tc>
        <w:tc>
          <w:tcPr>
            <w:tcW w:w="2127" w:type="dxa"/>
          </w:tcPr>
          <w:p w:rsidR="00052F4C" w:rsidRPr="00DB2D06" w:rsidRDefault="00052F4C" w:rsidP="00052F4C">
            <w:pPr>
              <w:ind w:firstLine="720"/>
              <w:jc w:val="both"/>
            </w:pPr>
            <w:r w:rsidRPr="00DB2D06">
              <w:t xml:space="preserve"> 1 балл   </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 xml:space="preserve">имеются 2 транспортных средства  </w:t>
            </w:r>
          </w:p>
        </w:tc>
        <w:tc>
          <w:tcPr>
            <w:tcW w:w="2127" w:type="dxa"/>
          </w:tcPr>
          <w:p w:rsidR="00052F4C" w:rsidRPr="00DB2D06" w:rsidRDefault="00052F4C" w:rsidP="00052F4C">
            <w:pPr>
              <w:ind w:firstLine="720"/>
              <w:jc w:val="both"/>
            </w:pPr>
            <w:r w:rsidRPr="00DB2D06">
              <w:t xml:space="preserve"> 2 балла  </w:t>
            </w:r>
          </w:p>
        </w:tc>
      </w:tr>
      <w:tr w:rsidR="00052F4C" w:rsidRPr="00DB2D06" w:rsidTr="00A851F1">
        <w:tc>
          <w:tcPr>
            <w:tcW w:w="3374" w:type="dxa"/>
            <w:vMerge/>
          </w:tcPr>
          <w:p w:rsidR="00052F4C" w:rsidRPr="00DB2D06" w:rsidRDefault="00052F4C" w:rsidP="00052F4C">
            <w:pPr>
              <w:jc w:val="center"/>
            </w:pPr>
          </w:p>
        </w:tc>
        <w:tc>
          <w:tcPr>
            <w:tcW w:w="3997" w:type="dxa"/>
          </w:tcPr>
          <w:p w:rsidR="00052F4C" w:rsidRPr="00DB2D06" w:rsidRDefault="00052F4C" w:rsidP="00052F4C">
            <w:pPr>
              <w:jc w:val="both"/>
            </w:pPr>
            <w:r w:rsidRPr="00DB2D06">
              <w:t>имеются 3 и более  транспортных средства</w:t>
            </w:r>
          </w:p>
        </w:tc>
        <w:tc>
          <w:tcPr>
            <w:tcW w:w="2127" w:type="dxa"/>
          </w:tcPr>
          <w:p w:rsidR="00052F4C" w:rsidRPr="00DB2D06" w:rsidRDefault="00052F4C" w:rsidP="00A851F1">
            <w:pPr>
              <w:ind w:firstLine="720"/>
              <w:jc w:val="both"/>
            </w:pPr>
            <w:r w:rsidRPr="00DB2D06">
              <w:t xml:space="preserve"> 3 балла      </w:t>
            </w:r>
          </w:p>
        </w:tc>
      </w:tr>
    </w:tbl>
    <w:p w:rsidR="00052F4C" w:rsidRPr="00DB2D06" w:rsidRDefault="00175F13" w:rsidP="00052F4C">
      <w:pPr>
        <w:ind w:firstLine="720"/>
        <w:jc w:val="both"/>
        <w:rPr>
          <w:sz w:val="26"/>
          <w:szCs w:val="26"/>
        </w:rPr>
      </w:pPr>
      <w:bookmarkStart w:id="23" w:name="sub_105"/>
      <w:bookmarkEnd w:id="21"/>
      <w:r>
        <w:rPr>
          <w:sz w:val="26"/>
          <w:szCs w:val="26"/>
        </w:rPr>
        <w:t>9</w:t>
      </w:r>
      <w:r w:rsidR="00661F65" w:rsidRPr="00DB2D06">
        <w:rPr>
          <w:sz w:val="26"/>
          <w:szCs w:val="26"/>
        </w:rPr>
        <w:t>.4</w:t>
      </w:r>
      <w:r w:rsidR="00052F4C" w:rsidRPr="00DB2D06">
        <w:rPr>
          <w:sz w:val="26"/>
          <w:szCs w:val="26"/>
        </w:rPr>
        <w:t xml:space="preserve">. Оценка заявки на участие в </w:t>
      </w:r>
      <w:r w:rsidR="00A851F1" w:rsidRPr="00DB2D06">
        <w:rPr>
          <w:sz w:val="26"/>
          <w:szCs w:val="26"/>
        </w:rPr>
        <w:t>отборе</w:t>
      </w:r>
      <w:r w:rsidR="00052F4C" w:rsidRPr="00DB2D06">
        <w:rPr>
          <w:sz w:val="26"/>
          <w:szCs w:val="26"/>
        </w:rPr>
        <w:t xml:space="preserve"> осуществляется в баллах индивидуально каждым присутствующим членом комиссии в соответствии с оценочной шкалой.</w:t>
      </w:r>
    </w:p>
    <w:p w:rsidR="00052F4C" w:rsidRPr="00DB2D06" w:rsidRDefault="00175F13" w:rsidP="00052F4C">
      <w:pPr>
        <w:ind w:firstLine="720"/>
        <w:jc w:val="both"/>
        <w:rPr>
          <w:sz w:val="26"/>
          <w:szCs w:val="26"/>
        </w:rPr>
      </w:pPr>
      <w:r>
        <w:rPr>
          <w:sz w:val="26"/>
          <w:szCs w:val="26"/>
        </w:rPr>
        <w:t>9</w:t>
      </w:r>
      <w:r w:rsidR="00661F65" w:rsidRPr="00DB2D06">
        <w:rPr>
          <w:sz w:val="26"/>
          <w:szCs w:val="26"/>
        </w:rPr>
        <w:t>.5</w:t>
      </w:r>
      <w:r w:rsidR="00052F4C" w:rsidRPr="00DB2D06">
        <w:rPr>
          <w:sz w:val="26"/>
          <w:szCs w:val="26"/>
        </w:rPr>
        <w:t xml:space="preserve">. Итоговая оценка заявки </w:t>
      </w:r>
      <w:r w:rsidR="00A851F1" w:rsidRPr="00DB2D06">
        <w:rPr>
          <w:sz w:val="26"/>
          <w:szCs w:val="26"/>
        </w:rPr>
        <w:t>на участие в отборе</w:t>
      </w:r>
      <w:r w:rsidR="00052F4C" w:rsidRPr="00DB2D06">
        <w:rPr>
          <w:sz w:val="26"/>
          <w:szCs w:val="26"/>
        </w:rPr>
        <w:t xml:space="preserve"> определяется как сумма баллов, определенных каждым членом комиссии.</w:t>
      </w:r>
    </w:p>
    <w:p w:rsidR="00052F4C" w:rsidRPr="00DB2D06" w:rsidRDefault="00175F13" w:rsidP="00052F4C">
      <w:pPr>
        <w:ind w:firstLine="720"/>
        <w:jc w:val="both"/>
        <w:rPr>
          <w:sz w:val="26"/>
          <w:szCs w:val="26"/>
        </w:rPr>
      </w:pPr>
      <w:bookmarkStart w:id="24" w:name="sub_106"/>
      <w:bookmarkEnd w:id="23"/>
      <w:r>
        <w:rPr>
          <w:sz w:val="26"/>
          <w:szCs w:val="26"/>
        </w:rPr>
        <w:t>9</w:t>
      </w:r>
      <w:r w:rsidR="00661F65" w:rsidRPr="00DB2D06">
        <w:rPr>
          <w:sz w:val="26"/>
          <w:szCs w:val="26"/>
        </w:rPr>
        <w:t>.6</w:t>
      </w:r>
      <w:r w:rsidR="00052F4C" w:rsidRPr="00DB2D06">
        <w:rPr>
          <w:sz w:val="26"/>
          <w:szCs w:val="26"/>
        </w:rPr>
        <w:t xml:space="preserve">. Каждой заявке на участие в </w:t>
      </w:r>
      <w:r w:rsidR="00A851F1" w:rsidRPr="00DB2D06">
        <w:rPr>
          <w:sz w:val="26"/>
          <w:szCs w:val="26"/>
        </w:rPr>
        <w:t>отборе</w:t>
      </w:r>
      <w:r w:rsidR="00052F4C" w:rsidRPr="00DB2D06">
        <w:rPr>
          <w:sz w:val="26"/>
          <w:szCs w:val="26"/>
        </w:rPr>
        <w:t xml:space="preserve"> присваивается номер в порядке уменьшения ее итоговой оценки.</w:t>
      </w:r>
    </w:p>
    <w:p w:rsidR="00052F4C" w:rsidRPr="00DB2D06" w:rsidRDefault="00175F13" w:rsidP="00052F4C">
      <w:pPr>
        <w:ind w:firstLine="720"/>
        <w:jc w:val="both"/>
        <w:rPr>
          <w:sz w:val="26"/>
          <w:szCs w:val="26"/>
        </w:rPr>
      </w:pPr>
      <w:bookmarkStart w:id="25" w:name="sub_107"/>
      <w:bookmarkEnd w:id="24"/>
      <w:r>
        <w:rPr>
          <w:sz w:val="26"/>
          <w:szCs w:val="26"/>
        </w:rPr>
        <w:t>9</w:t>
      </w:r>
      <w:r w:rsidR="00661F65" w:rsidRPr="00DB2D06">
        <w:rPr>
          <w:sz w:val="26"/>
          <w:szCs w:val="26"/>
        </w:rPr>
        <w:t>.7</w:t>
      </w:r>
      <w:r w:rsidR="00052F4C" w:rsidRPr="00DB2D06">
        <w:rPr>
          <w:sz w:val="26"/>
          <w:szCs w:val="26"/>
        </w:rPr>
        <w:t xml:space="preserve">. Победителем </w:t>
      </w:r>
      <w:r w:rsidR="00A851F1" w:rsidRPr="00DB2D06">
        <w:rPr>
          <w:sz w:val="26"/>
          <w:szCs w:val="26"/>
        </w:rPr>
        <w:t>отбора</w:t>
      </w:r>
      <w:r w:rsidR="00052F4C" w:rsidRPr="00DB2D06">
        <w:rPr>
          <w:sz w:val="26"/>
          <w:szCs w:val="26"/>
        </w:rPr>
        <w:t xml:space="preserve"> признается участник, заявке которого присвоен первый номер в соответствии с максимальной итоговой оценкой. В случае, если                              в нескольких заявках на участие в </w:t>
      </w:r>
      <w:r w:rsidR="00A851F1" w:rsidRPr="00DB2D06">
        <w:rPr>
          <w:sz w:val="26"/>
          <w:szCs w:val="26"/>
        </w:rPr>
        <w:t>отборе</w:t>
      </w:r>
      <w:r w:rsidR="00052F4C" w:rsidRPr="00DB2D06">
        <w:rPr>
          <w:sz w:val="26"/>
          <w:szCs w:val="26"/>
        </w:rPr>
        <w:t xml:space="preserve"> содержатся одинаковые условия исполнения </w:t>
      </w:r>
      <w:r w:rsidR="00A851F1" w:rsidRPr="00DB2D06">
        <w:rPr>
          <w:sz w:val="26"/>
          <w:szCs w:val="26"/>
        </w:rPr>
        <w:t>соглашения</w:t>
      </w:r>
      <w:r w:rsidR="00052F4C" w:rsidRPr="00DB2D06">
        <w:rPr>
          <w:sz w:val="26"/>
          <w:szCs w:val="26"/>
        </w:rPr>
        <w:t xml:space="preserve">, меньший порядковый номер присваивается заявке на </w:t>
      </w:r>
      <w:r w:rsidR="00052F4C" w:rsidRPr="00DB2D06">
        <w:rPr>
          <w:sz w:val="26"/>
          <w:szCs w:val="26"/>
        </w:rPr>
        <w:lastRenderedPageBreak/>
        <w:t xml:space="preserve">участие в </w:t>
      </w:r>
      <w:r w:rsidR="00A851F1" w:rsidRPr="00DB2D06">
        <w:rPr>
          <w:sz w:val="26"/>
          <w:szCs w:val="26"/>
        </w:rPr>
        <w:t>отборе</w:t>
      </w:r>
      <w:r w:rsidR="00052F4C" w:rsidRPr="00DB2D06">
        <w:rPr>
          <w:sz w:val="26"/>
          <w:szCs w:val="26"/>
        </w:rPr>
        <w:t xml:space="preserve">, которая поступила ранее других заявок на участие в </w:t>
      </w:r>
      <w:r w:rsidR="00C9507E" w:rsidRPr="00DB2D06">
        <w:rPr>
          <w:sz w:val="26"/>
          <w:szCs w:val="26"/>
        </w:rPr>
        <w:t>отборе</w:t>
      </w:r>
      <w:r w:rsidR="00052F4C" w:rsidRPr="00DB2D06">
        <w:rPr>
          <w:sz w:val="26"/>
          <w:szCs w:val="26"/>
        </w:rPr>
        <w:t>, содержащих такие условия.</w:t>
      </w:r>
    </w:p>
    <w:p w:rsidR="00A851F1" w:rsidRPr="00DB2D06" w:rsidRDefault="00A851F1" w:rsidP="00052F4C">
      <w:pPr>
        <w:ind w:firstLine="720"/>
        <w:jc w:val="both"/>
        <w:rPr>
          <w:sz w:val="26"/>
          <w:szCs w:val="26"/>
          <w:highlight w:val="yellow"/>
        </w:rPr>
      </w:pPr>
    </w:p>
    <w:p w:rsidR="002C43E6" w:rsidRPr="00DB2D06" w:rsidRDefault="00FD4467" w:rsidP="00DA346A">
      <w:pPr>
        <w:tabs>
          <w:tab w:val="left" w:pos="709"/>
        </w:tabs>
        <w:jc w:val="center"/>
        <w:outlineLvl w:val="0"/>
        <w:rPr>
          <w:sz w:val="26"/>
          <w:szCs w:val="26"/>
        </w:rPr>
      </w:pPr>
      <w:r w:rsidRPr="00DB2D06">
        <w:rPr>
          <w:sz w:val="26"/>
          <w:szCs w:val="26"/>
        </w:rPr>
        <w:t>10</w:t>
      </w:r>
      <w:r w:rsidR="002C43E6" w:rsidRPr="00DB2D06">
        <w:rPr>
          <w:sz w:val="26"/>
          <w:szCs w:val="26"/>
        </w:rPr>
        <w:t>. Подведение итогов отбора</w:t>
      </w:r>
    </w:p>
    <w:p w:rsidR="00A851F1" w:rsidRPr="00DB2D06" w:rsidRDefault="00FD4467" w:rsidP="008D1633">
      <w:pPr>
        <w:tabs>
          <w:tab w:val="left" w:pos="709"/>
        </w:tabs>
        <w:ind w:firstLine="709"/>
        <w:jc w:val="both"/>
        <w:rPr>
          <w:sz w:val="26"/>
          <w:szCs w:val="26"/>
        </w:rPr>
      </w:pPr>
      <w:r w:rsidRPr="00DB2D06">
        <w:rPr>
          <w:sz w:val="26"/>
          <w:szCs w:val="26"/>
        </w:rPr>
        <w:t>10</w:t>
      </w:r>
      <w:r w:rsidR="002C43E6" w:rsidRPr="00DB2D06">
        <w:rPr>
          <w:sz w:val="26"/>
          <w:szCs w:val="26"/>
        </w:rPr>
        <w:t>.1.</w:t>
      </w:r>
      <w:r w:rsidR="00A851F1" w:rsidRPr="00DB2D06">
        <w:rPr>
          <w:sz w:val="26"/>
          <w:szCs w:val="26"/>
        </w:rPr>
        <w:t xml:space="preserve"> В течение 2 календарных дней, следующих за днем формирования протокола  подведения  итогов отбора </w:t>
      </w:r>
      <w:r w:rsidR="002C43E6" w:rsidRPr="00DB2D06">
        <w:rPr>
          <w:sz w:val="26"/>
          <w:szCs w:val="26"/>
        </w:rPr>
        <w:t>к</w:t>
      </w:r>
      <w:r w:rsidR="00A851F1" w:rsidRPr="00DB2D06">
        <w:rPr>
          <w:sz w:val="26"/>
          <w:szCs w:val="26"/>
        </w:rPr>
        <w:t xml:space="preserve">омиссия принимает решение о предоставлении (об отказе в предоставлении) субсидии, которое оформляется протоколом </w:t>
      </w:r>
      <w:r w:rsidR="002C43E6" w:rsidRPr="00DB2D06">
        <w:rPr>
          <w:sz w:val="26"/>
          <w:szCs w:val="26"/>
        </w:rPr>
        <w:t>к</w:t>
      </w:r>
      <w:r w:rsidR="00A851F1" w:rsidRPr="00DB2D06">
        <w:rPr>
          <w:sz w:val="26"/>
          <w:szCs w:val="26"/>
        </w:rPr>
        <w:t>омиссии.</w:t>
      </w:r>
    </w:p>
    <w:p w:rsidR="0062621A" w:rsidRPr="00DB2D06" w:rsidRDefault="00175F13" w:rsidP="008D1633">
      <w:pPr>
        <w:tabs>
          <w:tab w:val="left" w:pos="709"/>
        </w:tabs>
        <w:ind w:firstLine="709"/>
        <w:jc w:val="both"/>
        <w:rPr>
          <w:sz w:val="26"/>
          <w:szCs w:val="26"/>
        </w:rPr>
      </w:pPr>
      <w:r>
        <w:rPr>
          <w:sz w:val="26"/>
          <w:szCs w:val="26"/>
        </w:rPr>
        <w:t>10</w:t>
      </w:r>
      <w:r w:rsidR="0062621A" w:rsidRPr="00DB2D06">
        <w:rPr>
          <w:sz w:val="26"/>
          <w:szCs w:val="26"/>
        </w:rPr>
        <w:t xml:space="preserve">.2. Протокол подведения итогов отбора получателей субсидий формируется </w:t>
      </w:r>
      <w:r w:rsidR="008D1633" w:rsidRPr="00DB2D06">
        <w:rPr>
          <w:sz w:val="26"/>
          <w:szCs w:val="26"/>
        </w:rPr>
        <w:t xml:space="preserve">в системе «Электронный бюджет» </w:t>
      </w:r>
      <w:r w:rsidR="0062621A" w:rsidRPr="00DB2D06">
        <w:rPr>
          <w:sz w:val="26"/>
          <w:szCs w:val="26"/>
        </w:rPr>
        <w:t xml:space="preserve">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714B75" w:rsidRPr="00DB2D06">
        <w:rPr>
          <w:sz w:val="26"/>
          <w:szCs w:val="26"/>
        </w:rPr>
        <w:t>«</w:t>
      </w:r>
      <w:r w:rsidR="0062621A" w:rsidRPr="00DB2D06">
        <w:rPr>
          <w:sz w:val="26"/>
          <w:szCs w:val="26"/>
        </w:rPr>
        <w:t>Электронный бюджет</w:t>
      </w:r>
      <w:r w:rsidR="00714B75" w:rsidRPr="00DB2D06">
        <w:rPr>
          <w:sz w:val="26"/>
          <w:szCs w:val="26"/>
        </w:rPr>
        <w:t>»</w:t>
      </w:r>
      <w:r w:rsidR="0062621A" w:rsidRPr="00DB2D06">
        <w:rPr>
          <w:sz w:val="26"/>
          <w:szCs w:val="26"/>
        </w:rPr>
        <w:t>, а также размещается на едином портале не позднее рабочего дня, следующего за днем его подписания.</w:t>
      </w:r>
    </w:p>
    <w:p w:rsidR="0062621A" w:rsidRPr="00DB2D06" w:rsidRDefault="0062621A" w:rsidP="00BF60EF">
      <w:pPr>
        <w:tabs>
          <w:tab w:val="left" w:pos="709"/>
        </w:tabs>
        <w:ind w:firstLine="709"/>
        <w:jc w:val="both"/>
        <w:rPr>
          <w:sz w:val="26"/>
          <w:szCs w:val="26"/>
        </w:rPr>
      </w:pPr>
      <w:r w:rsidRPr="00DB2D06">
        <w:rPr>
          <w:sz w:val="26"/>
          <w:szCs w:val="26"/>
        </w:rPr>
        <w:t>На основании протокола подведения итогов отбора распределение субсидии между ее получателями утверждается постановлением Администрации ЯМР.</w:t>
      </w:r>
    </w:p>
    <w:p w:rsidR="00A851F1" w:rsidRPr="00DB2D06" w:rsidRDefault="00175F13" w:rsidP="00BF60EF">
      <w:pPr>
        <w:tabs>
          <w:tab w:val="left" w:pos="709"/>
        </w:tabs>
        <w:ind w:firstLine="709"/>
        <w:jc w:val="both"/>
        <w:rPr>
          <w:sz w:val="26"/>
          <w:szCs w:val="26"/>
        </w:rPr>
      </w:pPr>
      <w:r>
        <w:rPr>
          <w:sz w:val="26"/>
          <w:szCs w:val="26"/>
        </w:rPr>
        <w:t>10</w:t>
      </w:r>
      <w:r w:rsidR="002C43E6" w:rsidRPr="00DB2D06">
        <w:rPr>
          <w:sz w:val="26"/>
          <w:szCs w:val="26"/>
        </w:rPr>
        <w:t>.</w:t>
      </w:r>
      <w:r w:rsidR="00661F65" w:rsidRPr="00DB2D06">
        <w:rPr>
          <w:sz w:val="26"/>
          <w:szCs w:val="26"/>
        </w:rPr>
        <w:t>3</w:t>
      </w:r>
      <w:r w:rsidR="002C43E6" w:rsidRPr="00DB2D06">
        <w:rPr>
          <w:sz w:val="26"/>
          <w:szCs w:val="26"/>
        </w:rPr>
        <w:t xml:space="preserve">. </w:t>
      </w:r>
      <w:r w:rsidR="00A851F1" w:rsidRPr="00DB2D06">
        <w:rPr>
          <w:sz w:val="26"/>
          <w:szCs w:val="26"/>
        </w:rPr>
        <w:t>Отбор признается несостоявшимся в следующих случаях:</w:t>
      </w:r>
    </w:p>
    <w:p w:rsidR="004E013E" w:rsidRPr="00DB2D06" w:rsidRDefault="00F73198" w:rsidP="00BF60EF">
      <w:pPr>
        <w:tabs>
          <w:tab w:val="left" w:pos="709"/>
        </w:tabs>
        <w:ind w:firstLine="709"/>
        <w:jc w:val="both"/>
        <w:rPr>
          <w:sz w:val="26"/>
          <w:szCs w:val="26"/>
        </w:rPr>
      </w:pPr>
      <w:r w:rsidRPr="00DB2D06">
        <w:rPr>
          <w:sz w:val="26"/>
          <w:szCs w:val="26"/>
        </w:rPr>
        <w:t>-</w:t>
      </w:r>
      <w:r w:rsidR="004E013E" w:rsidRPr="00DB2D06">
        <w:rPr>
          <w:sz w:val="26"/>
          <w:szCs w:val="26"/>
        </w:rPr>
        <w:t xml:space="preserve"> по окончании срока подачи заявок подана только одна заявка;</w:t>
      </w:r>
    </w:p>
    <w:p w:rsidR="004E013E" w:rsidRPr="00DB2D06" w:rsidRDefault="00F73198" w:rsidP="00BF60EF">
      <w:pPr>
        <w:tabs>
          <w:tab w:val="left" w:pos="709"/>
        </w:tabs>
        <w:ind w:firstLine="709"/>
        <w:jc w:val="both"/>
        <w:rPr>
          <w:sz w:val="26"/>
          <w:szCs w:val="26"/>
        </w:rPr>
      </w:pPr>
      <w:r w:rsidRPr="00DB2D06">
        <w:rPr>
          <w:sz w:val="26"/>
          <w:szCs w:val="26"/>
        </w:rPr>
        <w:t>-</w:t>
      </w:r>
      <w:r w:rsidR="004E013E" w:rsidRPr="00DB2D06">
        <w:rPr>
          <w:sz w:val="26"/>
          <w:szCs w:val="26"/>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4E013E" w:rsidRPr="00DB2D06" w:rsidRDefault="00F73198" w:rsidP="00BF60EF">
      <w:pPr>
        <w:tabs>
          <w:tab w:val="left" w:pos="709"/>
        </w:tabs>
        <w:ind w:firstLine="709"/>
        <w:jc w:val="both"/>
        <w:rPr>
          <w:sz w:val="26"/>
          <w:szCs w:val="26"/>
        </w:rPr>
      </w:pPr>
      <w:r w:rsidRPr="00DB2D06">
        <w:rPr>
          <w:sz w:val="26"/>
          <w:szCs w:val="26"/>
        </w:rPr>
        <w:t>-</w:t>
      </w:r>
      <w:r w:rsidR="004E013E" w:rsidRPr="00DB2D06">
        <w:rPr>
          <w:sz w:val="26"/>
          <w:szCs w:val="26"/>
        </w:rPr>
        <w:t xml:space="preserve"> по окончании срока подачи заявок не подано ни одной заявки;</w:t>
      </w:r>
    </w:p>
    <w:p w:rsidR="004E013E" w:rsidRPr="00DB2D06" w:rsidRDefault="00F73198" w:rsidP="00BF60EF">
      <w:pPr>
        <w:tabs>
          <w:tab w:val="left" w:pos="709"/>
        </w:tabs>
        <w:ind w:firstLine="709"/>
        <w:jc w:val="both"/>
        <w:rPr>
          <w:sz w:val="26"/>
          <w:szCs w:val="26"/>
        </w:rPr>
      </w:pPr>
      <w:r w:rsidRPr="00DB2D06">
        <w:rPr>
          <w:sz w:val="26"/>
          <w:szCs w:val="26"/>
        </w:rPr>
        <w:t>-</w:t>
      </w:r>
      <w:r w:rsidR="004E013E" w:rsidRPr="00DB2D06">
        <w:rPr>
          <w:sz w:val="26"/>
          <w:szCs w:val="26"/>
        </w:rPr>
        <w:t xml:space="preserve"> по результатам рассмотрения заявок отклонены все заявки;</w:t>
      </w:r>
    </w:p>
    <w:p w:rsidR="004E013E" w:rsidRPr="00DB2D06" w:rsidRDefault="00F73198" w:rsidP="00BF60EF">
      <w:pPr>
        <w:tabs>
          <w:tab w:val="left" w:pos="709"/>
        </w:tabs>
        <w:ind w:firstLine="709"/>
        <w:jc w:val="both"/>
        <w:rPr>
          <w:sz w:val="26"/>
          <w:szCs w:val="26"/>
        </w:rPr>
      </w:pPr>
      <w:r w:rsidRPr="00DB2D06">
        <w:rPr>
          <w:sz w:val="26"/>
          <w:szCs w:val="26"/>
        </w:rPr>
        <w:t>-</w:t>
      </w:r>
      <w:r w:rsidR="004E013E" w:rsidRPr="00DB2D06">
        <w:rPr>
          <w:sz w:val="26"/>
          <w:szCs w:val="26"/>
        </w:rPr>
        <w:t xml:space="preserve">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rsidR="00A851F1" w:rsidRPr="00DB2D06" w:rsidRDefault="00175F13" w:rsidP="00BF60EF">
      <w:pPr>
        <w:tabs>
          <w:tab w:val="left" w:pos="709"/>
        </w:tabs>
        <w:ind w:firstLine="709"/>
        <w:jc w:val="both"/>
        <w:rPr>
          <w:sz w:val="26"/>
          <w:szCs w:val="26"/>
        </w:rPr>
      </w:pPr>
      <w:r>
        <w:rPr>
          <w:sz w:val="26"/>
          <w:szCs w:val="26"/>
        </w:rPr>
        <w:t>10</w:t>
      </w:r>
      <w:r w:rsidR="002C43E6" w:rsidRPr="00DB2D06">
        <w:rPr>
          <w:sz w:val="26"/>
          <w:szCs w:val="26"/>
        </w:rPr>
        <w:t>.</w:t>
      </w:r>
      <w:r w:rsidR="00C23DE7" w:rsidRPr="00DB2D06">
        <w:rPr>
          <w:sz w:val="26"/>
          <w:szCs w:val="26"/>
        </w:rPr>
        <w:t>4</w:t>
      </w:r>
      <w:r w:rsidR="002C43E6" w:rsidRPr="00DB2D06">
        <w:rPr>
          <w:sz w:val="26"/>
          <w:szCs w:val="26"/>
        </w:rPr>
        <w:t xml:space="preserve">. </w:t>
      </w:r>
      <w:r w:rsidR="00A851F1" w:rsidRPr="00DB2D06">
        <w:rPr>
          <w:sz w:val="26"/>
          <w:szCs w:val="26"/>
        </w:rPr>
        <w:t>Комиссия  вправе объявить повторный отбор не ранее чем через 10</w:t>
      </w:r>
      <w:r w:rsidR="002C43E6" w:rsidRPr="00DB2D06">
        <w:rPr>
          <w:sz w:val="26"/>
          <w:szCs w:val="26"/>
        </w:rPr>
        <w:t> </w:t>
      </w:r>
      <w:r w:rsidR="00A851F1" w:rsidRPr="00DB2D06">
        <w:rPr>
          <w:sz w:val="26"/>
          <w:szCs w:val="26"/>
        </w:rPr>
        <w:t>календарных дней в следующих случаях:</w:t>
      </w:r>
    </w:p>
    <w:p w:rsidR="00A851F1" w:rsidRPr="00DB2D06" w:rsidRDefault="00A851F1" w:rsidP="00A851F1">
      <w:pPr>
        <w:widowControl w:val="0"/>
        <w:autoSpaceDE w:val="0"/>
        <w:autoSpaceDN w:val="0"/>
        <w:ind w:firstLine="540"/>
        <w:jc w:val="both"/>
        <w:rPr>
          <w:sz w:val="26"/>
          <w:szCs w:val="26"/>
        </w:rPr>
      </w:pPr>
      <w:r w:rsidRPr="00DB2D06">
        <w:rPr>
          <w:sz w:val="26"/>
          <w:szCs w:val="26"/>
        </w:rPr>
        <w:t>- если не поступило ни одной заявки на участие в отборе;</w:t>
      </w:r>
    </w:p>
    <w:p w:rsidR="00A851F1" w:rsidRPr="00DB2D06" w:rsidRDefault="00A851F1" w:rsidP="00A851F1">
      <w:pPr>
        <w:widowControl w:val="0"/>
        <w:autoSpaceDE w:val="0"/>
        <w:autoSpaceDN w:val="0"/>
        <w:ind w:firstLine="540"/>
        <w:jc w:val="both"/>
        <w:rPr>
          <w:sz w:val="26"/>
          <w:szCs w:val="26"/>
        </w:rPr>
      </w:pPr>
      <w:r w:rsidRPr="00DB2D06">
        <w:rPr>
          <w:sz w:val="26"/>
          <w:szCs w:val="26"/>
        </w:rPr>
        <w:t xml:space="preserve">- если </w:t>
      </w:r>
      <w:r w:rsidR="002C43E6" w:rsidRPr="00DB2D06">
        <w:rPr>
          <w:sz w:val="26"/>
          <w:szCs w:val="26"/>
        </w:rPr>
        <w:t>к</w:t>
      </w:r>
      <w:r w:rsidRPr="00DB2D06">
        <w:rPr>
          <w:sz w:val="26"/>
          <w:szCs w:val="26"/>
        </w:rPr>
        <w:t>омиссия примет решение об отказе в допуске к участию в отборе всех п</w:t>
      </w:r>
      <w:r w:rsidR="002C43E6" w:rsidRPr="00DB2D06">
        <w:rPr>
          <w:sz w:val="26"/>
          <w:szCs w:val="26"/>
        </w:rPr>
        <w:t>ретендентов на участие в отборе.</w:t>
      </w:r>
    </w:p>
    <w:p w:rsidR="00A851F1" w:rsidRPr="00DB2D06" w:rsidRDefault="00175F13" w:rsidP="00A851F1">
      <w:pPr>
        <w:widowControl w:val="0"/>
        <w:autoSpaceDE w:val="0"/>
        <w:autoSpaceDN w:val="0"/>
        <w:ind w:firstLine="540"/>
        <w:jc w:val="both"/>
        <w:rPr>
          <w:sz w:val="26"/>
          <w:szCs w:val="26"/>
        </w:rPr>
      </w:pPr>
      <w:r>
        <w:rPr>
          <w:sz w:val="26"/>
          <w:szCs w:val="26"/>
        </w:rPr>
        <w:t>10</w:t>
      </w:r>
      <w:r w:rsidR="002C43E6" w:rsidRPr="00DB2D06">
        <w:rPr>
          <w:sz w:val="26"/>
          <w:szCs w:val="26"/>
        </w:rPr>
        <w:t>.</w:t>
      </w:r>
      <w:r w:rsidR="00C23DE7" w:rsidRPr="00DB2D06">
        <w:rPr>
          <w:sz w:val="26"/>
          <w:szCs w:val="26"/>
        </w:rPr>
        <w:t>5</w:t>
      </w:r>
      <w:r w:rsidR="002C43E6" w:rsidRPr="00DB2D06">
        <w:rPr>
          <w:sz w:val="26"/>
          <w:szCs w:val="26"/>
        </w:rPr>
        <w:t>.</w:t>
      </w:r>
      <w:r w:rsidR="004E013E" w:rsidRPr="00DB2D06">
        <w:rPr>
          <w:sz w:val="26"/>
          <w:szCs w:val="26"/>
        </w:rPr>
        <w:t xml:space="preserve"> </w:t>
      </w:r>
      <w:r w:rsidR="00A851F1" w:rsidRPr="00DB2D06">
        <w:rPr>
          <w:sz w:val="26"/>
          <w:szCs w:val="26"/>
        </w:rPr>
        <w:t>Комиссия вправе изменить условия повторно проводимого отбора.</w:t>
      </w:r>
    </w:p>
    <w:p w:rsidR="00A851F1" w:rsidRPr="00DB2D06" w:rsidRDefault="00175F13" w:rsidP="00A851F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2C43E6" w:rsidRPr="00DB2D06">
        <w:rPr>
          <w:rFonts w:ascii="Times New Roman" w:hAnsi="Times New Roman" w:cs="Times New Roman"/>
          <w:sz w:val="26"/>
          <w:szCs w:val="26"/>
        </w:rPr>
        <w:t>.</w:t>
      </w:r>
      <w:r w:rsidR="00C23DE7" w:rsidRPr="00DB2D06">
        <w:rPr>
          <w:rFonts w:ascii="Times New Roman" w:hAnsi="Times New Roman" w:cs="Times New Roman"/>
          <w:sz w:val="26"/>
          <w:szCs w:val="26"/>
        </w:rPr>
        <w:t>6</w:t>
      </w:r>
      <w:r w:rsidR="002C43E6" w:rsidRPr="00DB2D06">
        <w:rPr>
          <w:rFonts w:ascii="Times New Roman" w:hAnsi="Times New Roman" w:cs="Times New Roman"/>
          <w:sz w:val="26"/>
          <w:szCs w:val="26"/>
        </w:rPr>
        <w:t>.</w:t>
      </w:r>
      <w:r w:rsidR="00A851F1" w:rsidRPr="00DB2D06">
        <w:rPr>
          <w:rFonts w:ascii="Times New Roman" w:hAnsi="Times New Roman" w:cs="Times New Roman"/>
          <w:sz w:val="26"/>
          <w:szCs w:val="26"/>
        </w:rPr>
        <w:t xml:space="preserve"> Комиссия вправе отменить проведение отбора путем размещения на едином портале </w:t>
      </w:r>
      <w:r w:rsidR="00E671CD" w:rsidRPr="00DB2D06">
        <w:rPr>
          <w:rFonts w:ascii="Times New Roman" w:hAnsi="Times New Roman" w:cs="Times New Roman"/>
          <w:sz w:val="26"/>
          <w:szCs w:val="26"/>
        </w:rPr>
        <w:t xml:space="preserve">информации </w:t>
      </w:r>
      <w:r w:rsidR="00A851F1" w:rsidRPr="00DB2D06">
        <w:rPr>
          <w:rFonts w:ascii="Times New Roman" w:hAnsi="Times New Roman" w:cs="Times New Roman"/>
          <w:sz w:val="26"/>
          <w:szCs w:val="26"/>
        </w:rPr>
        <w:t>об отмене проведения отбора не позднее</w:t>
      </w:r>
      <w:r w:rsidR="00E84E16" w:rsidRPr="00DB2D06">
        <w:rPr>
          <w:rFonts w:ascii="Times New Roman" w:hAnsi="Times New Roman" w:cs="Times New Roman"/>
          <w:sz w:val="26"/>
          <w:szCs w:val="26"/>
        </w:rPr>
        <w:t>,</w:t>
      </w:r>
      <w:r w:rsidR="00A851F1" w:rsidRPr="00DB2D06">
        <w:rPr>
          <w:rFonts w:ascii="Times New Roman" w:hAnsi="Times New Roman" w:cs="Times New Roman"/>
          <w:sz w:val="26"/>
          <w:szCs w:val="26"/>
        </w:rPr>
        <w:t xml:space="preserve"> чем за</w:t>
      </w:r>
      <w:r w:rsidR="002C43E6" w:rsidRPr="00DB2D06">
        <w:rPr>
          <w:rFonts w:ascii="Times New Roman" w:hAnsi="Times New Roman" w:cs="Times New Roman"/>
          <w:sz w:val="26"/>
          <w:szCs w:val="26"/>
        </w:rPr>
        <w:t> </w:t>
      </w:r>
      <w:r w:rsidR="00A851F1" w:rsidRPr="00DB2D06">
        <w:rPr>
          <w:rFonts w:ascii="Times New Roman" w:hAnsi="Times New Roman" w:cs="Times New Roman"/>
          <w:sz w:val="26"/>
          <w:szCs w:val="26"/>
        </w:rPr>
        <w:t>5</w:t>
      </w:r>
      <w:r w:rsidR="002C43E6" w:rsidRPr="00DB2D06">
        <w:rPr>
          <w:rFonts w:ascii="Times New Roman" w:hAnsi="Times New Roman" w:cs="Times New Roman"/>
          <w:sz w:val="26"/>
          <w:szCs w:val="26"/>
        </w:rPr>
        <w:t> </w:t>
      </w:r>
      <w:r w:rsidR="00A851F1" w:rsidRPr="00DB2D06">
        <w:rPr>
          <w:rFonts w:ascii="Times New Roman" w:hAnsi="Times New Roman" w:cs="Times New Roman"/>
          <w:sz w:val="26"/>
          <w:szCs w:val="26"/>
        </w:rPr>
        <w:t>календарных дней до даты окончания срока подачи заявок участниками отбора.</w:t>
      </w:r>
    </w:p>
    <w:p w:rsidR="00A851F1" w:rsidRPr="00DB2D06" w:rsidRDefault="00A851F1" w:rsidP="00A851F1">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Участники отбора, подавшие заявки, информируются об отмене проведения отбора путем размещения объявления на едином портале.</w:t>
      </w:r>
    </w:p>
    <w:p w:rsidR="00A851F1" w:rsidRPr="00DB2D06" w:rsidRDefault="00A851F1" w:rsidP="00A851F1">
      <w:pPr>
        <w:pStyle w:val="ConsPlusNormal"/>
        <w:ind w:firstLine="540"/>
        <w:jc w:val="both"/>
        <w:rPr>
          <w:rFonts w:ascii="Times New Roman" w:hAnsi="Times New Roman" w:cs="Times New Roman"/>
          <w:sz w:val="26"/>
          <w:szCs w:val="26"/>
        </w:rPr>
      </w:pPr>
      <w:r w:rsidRPr="00DB2D06">
        <w:rPr>
          <w:rFonts w:ascii="Times New Roman" w:hAnsi="Times New Roman" w:cs="Times New Roman"/>
          <w:sz w:val="26"/>
          <w:szCs w:val="26"/>
        </w:rPr>
        <w:t>Отбор считается отмененным с момента размещения объявления о его отмене на едином портале.</w:t>
      </w:r>
    </w:p>
    <w:p w:rsidR="00A851F1" w:rsidRPr="00DB2D06" w:rsidRDefault="00A851F1" w:rsidP="00764114">
      <w:pPr>
        <w:pStyle w:val="ConsPlusNormal"/>
        <w:tabs>
          <w:tab w:val="left" w:pos="3261"/>
        </w:tabs>
        <w:ind w:firstLine="540"/>
        <w:jc w:val="both"/>
        <w:rPr>
          <w:rFonts w:ascii="Times New Roman" w:hAnsi="Times New Roman" w:cs="Times New Roman"/>
          <w:sz w:val="26"/>
          <w:szCs w:val="26"/>
        </w:rPr>
      </w:pPr>
      <w:r w:rsidRPr="00DB2D06">
        <w:rPr>
          <w:rFonts w:ascii="Times New Roman" w:hAnsi="Times New Roman" w:cs="Times New Roman"/>
          <w:sz w:val="26"/>
          <w:szCs w:val="26"/>
        </w:rPr>
        <w:t xml:space="preserve">После окончания срока отмены проведения отбора и до заключения соглашения с </w:t>
      </w:r>
      <w:r w:rsidR="00C9507E" w:rsidRPr="00DB2D06">
        <w:rPr>
          <w:rFonts w:ascii="Times New Roman" w:hAnsi="Times New Roman" w:cs="Times New Roman"/>
          <w:sz w:val="26"/>
          <w:szCs w:val="26"/>
        </w:rPr>
        <w:t>П</w:t>
      </w:r>
      <w:r w:rsidRPr="00DB2D06">
        <w:rPr>
          <w:rFonts w:ascii="Times New Roman" w:hAnsi="Times New Roman" w:cs="Times New Roman"/>
          <w:sz w:val="26"/>
          <w:szCs w:val="26"/>
        </w:rPr>
        <w:t xml:space="preserve">обедителем (победителями) отбора </w:t>
      </w:r>
      <w:r w:rsidR="002C43E6" w:rsidRPr="00DB2D06">
        <w:rPr>
          <w:rFonts w:ascii="Times New Roman" w:hAnsi="Times New Roman" w:cs="Times New Roman"/>
          <w:sz w:val="26"/>
          <w:szCs w:val="26"/>
        </w:rPr>
        <w:t>к</w:t>
      </w:r>
      <w:r w:rsidRPr="00DB2D06">
        <w:rPr>
          <w:rFonts w:ascii="Times New Roman" w:hAnsi="Times New Roman" w:cs="Times New Roman"/>
          <w:sz w:val="26"/>
          <w:szCs w:val="26"/>
        </w:rPr>
        <w:t>омиссия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w:t>
      </w:r>
    </w:p>
    <w:p w:rsidR="002C43E6" w:rsidRPr="00DB2D06" w:rsidRDefault="00175F13" w:rsidP="003771C7">
      <w:pPr>
        <w:pStyle w:val="ConsPlusNormal"/>
        <w:tabs>
          <w:tab w:val="left" w:pos="3261"/>
        </w:tabs>
        <w:ind w:firstLine="540"/>
        <w:jc w:val="both"/>
        <w:rPr>
          <w:rFonts w:ascii="Times New Roman" w:hAnsi="Times New Roman" w:cs="Times New Roman"/>
          <w:sz w:val="26"/>
          <w:szCs w:val="26"/>
        </w:rPr>
      </w:pPr>
      <w:bookmarkStart w:id="26" w:name="sub_910"/>
      <w:bookmarkStart w:id="27" w:name="sub_913"/>
      <w:r>
        <w:rPr>
          <w:rFonts w:ascii="Times New Roman" w:hAnsi="Times New Roman" w:cs="Times New Roman"/>
          <w:sz w:val="26"/>
          <w:szCs w:val="26"/>
        </w:rPr>
        <w:t>10</w:t>
      </w:r>
      <w:r w:rsidR="002C43E6" w:rsidRPr="00DB2D06">
        <w:rPr>
          <w:rFonts w:ascii="Times New Roman" w:hAnsi="Times New Roman" w:cs="Times New Roman"/>
          <w:sz w:val="26"/>
          <w:szCs w:val="26"/>
        </w:rPr>
        <w:t>.7. В случае, если участником от</w:t>
      </w:r>
      <w:r w:rsidR="004E013E" w:rsidRPr="00DB2D06">
        <w:rPr>
          <w:rFonts w:ascii="Times New Roman" w:hAnsi="Times New Roman" w:cs="Times New Roman"/>
          <w:sz w:val="26"/>
          <w:szCs w:val="26"/>
        </w:rPr>
        <w:t>б</w:t>
      </w:r>
      <w:r w:rsidR="002C43E6" w:rsidRPr="00DB2D06">
        <w:rPr>
          <w:rFonts w:ascii="Times New Roman" w:hAnsi="Times New Roman" w:cs="Times New Roman"/>
          <w:sz w:val="26"/>
          <w:szCs w:val="26"/>
        </w:rPr>
        <w:t xml:space="preserve">ора признается только одно лицо, подавшее заявку на участие в отборе, </w:t>
      </w:r>
      <w:r w:rsidR="00DB2D06" w:rsidRPr="00DB2D06">
        <w:rPr>
          <w:rFonts w:ascii="Times New Roman" w:hAnsi="Times New Roman" w:cs="Times New Roman"/>
          <w:sz w:val="26"/>
          <w:szCs w:val="26"/>
        </w:rPr>
        <w:t>Управление</w:t>
      </w:r>
      <w:r w:rsidR="002C43E6" w:rsidRPr="00DB2D06">
        <w:rPr>
          <w:rFonts w:ascii="Times New Roman" w:hAnsi="Times New Roman" w:cs="Times New Roman"/>
          <w:sz w:val="26"/>
          <w:szCs w:val="26"/>
        </w:rPr>
        <w:t xml:space="preserve"> передает указанному лицу проект соглашения в течение 5 дней со дня подписания протокола </w:t>
      </w:r>
      <w:r w:rsidR="00E671CD" w:rsidRPr="00DB2D06">
        <w:rPr>
          <w:rFonts w:ascii="Times New Roman" w:hAnsi="Times New Roman" w:cs="Times New Roman"/>
          <w:sz w:val="26"/>
          <w:szCs w:val="26"/>
        </w:rPr>
        <w:t>подведения итогов отбора</w:t>
      </w:r>
      <w:r w:rsidR="002C43E6" w:rsidRPr="00DB2D06">
        <w:rPr>
          <w:rFonts w:ascii="Times New Roman" w:hAnsi="Times New Roman" w:cs="Times New Roman"/>
          <w:sz w:val="26"/>
          <w:szCs w:val="26"/>
        </w:rPr>
        <w:t>.</w:t>
      </w:r>
    </w:p>
    <w:bookmarkEnd w:id="26"/>
    <w:bookmarkEnd w:id="27"/>
    <w:p w:rsidR="003771C7" w:rsidRPr="00DB2D06" w:rsidRDefault="00175F13" w:rsidP="003771C7">
      <w:pPr>
        <w:pStyle w:val="ConsPlusNormal"/>
        <w:tabs>
          <w:tab w:val="left" w:pos="3261"/>
        </w:tabs>
        <w:ind w:firstLine="540"/>
        <w:jc w:val="both"/>
        <w:rPr>
          <w:rFonts w:ascii="Times New Roman" w:hAnsi="Times New Roman" w:cs="Times New Roman"/>
          <w:sz w:val="26"/>
          <w:szCs w:val="26"/>
        </w:rPr>
      </w:pPr>
      <w:r>
        <w:rPr>
          <w:rFonts w:ascii="Times New Roman" w:hAnsi="Times New Roman" w:cs="Times New Roman"/>
          <w:sz w:val="26"/>
          <w:szCs w:val="26"/>
        </w:rPr>
        <w:t>10</w:t>
      </w:r>
      <w:r w:rsidR="003771C7" w:rsidRPr="00DB2D06">
        <w:rPr>
          <w:rFonts w:ascii="Times New Roman" w:hAnsi="Times New Roman" w:cs="Times New Roman"/>
          <w:sz w:val="26"/>
          <w:szCs w:val="26"/>
        </w:rPr>
        <w:t xml:space="preserve">.8. В случаях увеличения </w:t>
      </w:r>
      <w:r w:rsidR="00DB2D06" w:rsidRPr="00DB2D06">
        <w:rPr>
          <w:rFonts w:ascii="Times New Roman" w:hAnsi="Times New Roman" w:cs="Times New Roman"/>
          <w:sz w:val="26"/>
          <w:szCs w:val="26"/>
        </w:rPr>
        <w:t>Управлению</w:t>
      </w:r>
      <w:r w:rsidR="003771C7" w:rsidRPr="00DB2D06">
        <w:rPr>
          <w:rFonts w:ascii="Times New Roman" w:hAnsi="Times New Roman" w:cs="Times New Roman"/>
          <w:sz w:val="26"/>
          <w:szCs w:val="26"/>
        </w:rPr>
        <w:t xml:space="preserve"> лимитов бюджетных обязательств на предоставление субсидии в пределах текущего финансового года субсидия может распределяться без повторного проведения отбора путем направления победителям </w:t>
      </w:r>
      <w:r w:rsidR="003771C7" w:rsidRPr="00DB2D06">
        <w:rPr>
          <w:rFonts w:ascii="Times New Roman" w:hAnsi="Times New Roman" w:cs="Times New Roman"/>
          <w:sz w:val="26"/>
          <w:szCs w:val="26"/>
        </w:rPr>
        <w:lastRenderedPageBreak/>
        <w:t>отбора получателей субсидий предложения об увеличении размера субсидии и значения результата предоставления субсидии.</w:t>
      </w:r>
    </w:p>
    <w:p w:rsidR="003771C7" w:rsidRPr="00DB2D06" w:rsidRDefault="00175F13" w:rsidP="003771C7">
      <w:pPr>
        <w:pStyle w:val="ConsPlusNormal"/>
        <w:tabs>
          <w:tab w:val="left" w:pos="3261"/>
        </w:tabs>
        <w:ind w:firstLine="540"/>
        <w:jc w:val="both"/>
        <w:rPr>
          <w:rFonts w:ascii="Times New Roman" w:hAnsi="Times New Roman" w:cs="Times New Roman"/>
          <w:sz w:val="26"/>
          <w:szCs w:val="26"/>
        </w:rPr>
      </w:pPr>
      <w:r>
        <w:rPr>
          <w:rFonts w:ascii="Times New Roman" w:hAnsi="Times New Roman" w:cs="Times New Roman"/>
          <w:sz w:val="26"/>
          <w:szCs w:val="26"/>
        </w:rPr>
        <w:t>10</w:t>
      </w:r>
      <w:r w:rsidR="003771C7" w:rsidRPr="00DB2D06">
        <w:rPr>
          <w:rFonts w:ascii="Times New Roman" w:hAnsi="Times New Roman" w:cs="Times New Roman"/>
          <w:sz w:val="26"/>
          <w:szCs w:val="26"/>
        </w:rPr>
        <w:t xml:space="preserve">.9. В случае уменьшения </w:t>
      </w:r>
      <w:r w:rsidR="00DB2D06" w:rsidRPr="00DB2D06">
        <w:rPr>
          <w:rFonts w:ascii="Times New Roman" w:hAnsi="Times New Roman" w:cs="Times New Roman"/>
          <w:sz w:val="26"/>
          <w:szCs w:val="26"/>
        </w:rPr>
        <w:t>Управлению</w:t>
      </w:r>
      <w:r w:rsidR="003771C7" w:rsidRPr="00DB2D06">
        <w:rPr>
          <w:rFonts w:ascii="Times New Roman" w:hAnsi="Times New Roman" w:cs="Times New Roman"/>
          <w:sz w:val="26"/>
          <w:szCs w:val="26"/>
        </w:rPr>
        <w:t>, как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а при недостижении согласия по новым условиям осуществляется расторжение соглашения.</w:t>
      </w:r>
    </w:p>
    <w:p w:rsidR="003771C7" w:rsidRPr="00DB2D06" w:rsidRDefault="00175F13" w:rsidP="003771C7">
      <w:pPr>
        <w:pStyle w:val="ConsPlusNormal"/>
        <w:tabs>
          <w:tab w:val="left" w:pos="3261"/>
        </w:tabs>
        <w:ind w:firstLine="540"/>
        <w:jc w:val="both"/>
        <w:rPr>
          <w:rFonts w:ascii="Times New Roman" w:hAnsi="Times New Roman" w:cs="Times New Roman"/>
          <w:sz w:val="26"/>
          <w:szCs w:val="26"/>
        </w:rPr>
      </w:pPr>
      <w:r>
        <w:rPr>
          <w:rFonts w:ascii="Times New Roman" w:hAnsi="Times New Roman" w:cs="Times New Roman"/>
          <w:sz w:val="26"/>
          <w:szCs w:val="26"/>
        </w:rPr>
        <w:t>10</w:t>
      </w:r>
      <w:r w:rsidR="002C43E6" w:rsidRPr="00DB2D06">
        <w:rPr>
          <w:rFonts w:ascii="Times New Roman" w:hAnsi="Times New Roman" w:cs="Times New Roman"/>
          <w:sz w:val="26"/>
          <w:szCs w:val="26"/>
        </w:rPr>
        <w:t>.</w:t>
      </w:r>
      <w:r>
        <w:rPr>
          <w:rFonts w:ascii="Times New Roman" w:hAnsi="Times New Roman" w:cs="Times New Roman"/>
          <w:sz w:val="26"/>
          <w:szCs w:val="26"/>
        </w:rPr>
        <w:t>10</w:t>
      </w:r>
      <w:r w:rsidR="002C43E6" w:rsidRPr="00DB2D06">
        <w:rPr>
          <w:rFonts w:ascii="Times New Roman" w:hAnsi="Times New Roman" w:cs="Times New Roman"/>
          <w:sz w:val="26"/>
          <w:szCs w:val="26"/>
        </w:rPr>
        <w:t xml:space="preserve">. Срок проведения отбора не должен превышать 45 календарных дней, со дня размещения объявления о проведении отбора </w:t>
      </w:r>
      <w:r w:rsidR="00B20217" w:rsidRPr="00DB2D06">
        <w:rPr>
          <w:rFonts w:ascii="Times New Roman" w:hAnsi="Times New Roman" w:cs="Times New Roman"/>
          <w:sz w:val="26"/>
          <w:szCs w:val="26"/>
        </w:rPr>
        <w:t xml:space="preserve">до </w:t>
      </w:r>
      <w:r w:rsidR="002C43E6" w:rsidRPr="00DB2D06">
        <w:rPr>
          <w:rFonts w:ascii="Times New Roman" w:hAnsi="Times New Roman" w:cs="Times New Roman"/>
          <w:sz w:val="26"/>
          <w:szCs w:val="26"/>
        </w:rPr>
        <w:t>д</w:t>
      </w:r>
      <w:r w:rsidR="00B20217" w:rsidRPr="00DB2D06">
        <w:rPr>
          <w:rFonts w:ascii="Times New Roman" w:hAnsi="Times New Roman" w:cs="Times New Roman"/>
          <w:sz w:val="26"/>
          <w:szCs w:val="26"/>
        </w:rPr>
        <w:t>ня</w:t>
      </w:r>
      <w:r w:rsidR="002C43E6" w:rsidRPr="00DB2D06">
        <w:rPr>
          <w:rFonts w:ascii="Times New Roman" w:hAnsi="Times New Roman" w:cs="Times New Roman"/>
          <w:sz w:val="26"/>
          <w:szCs w:val="26"/>
        </w:rPr>
        <w:t xml:space="preserve"> формирования протокола подведения итогов отбора.</w:t>
      </w:r>
      <w:r w:rsidR="003771C7" w:rsidRPr="00DB2D06">
        <w:rPr>
          <w:rFonts w:ascii="Times New Roman" w:hAnsi="Times New Roman" w:cs="Times New Roman"/>
          <w:sz w:val="26"/>
          <w:szCs w:val="26"/>
        </w:rPr>
        <w:t xml:space="preserve"> </w:t>
      </w:r>
    </w:p>
    <w:p w:rsidR="003771C7" w:rsidRPr="00DB2D06" w:rsidRDefault="00175F13" w:rsidP="003771C7">
      <w:pPr>
        <w:pStyle w:val="ConsPlusNormal"/>
        <w:tabs>
          <w:tab w:val="left" w:pos="3261"/>
        </w:tabs>
        <w:ind w:firstLine="540"/>
        <w:jc w:val="both"/>
        <w:rPr>
          <w:rFonts w:ascii="Times New Roman" w:hAnsi="Times New Roman" w:cs="Times New Roman"/>
          <w:sz w:val="26"/>
          <w:szCs w:val="26"/>
        </w:rPr>
      </w:pPr>
      <w:r>
        <w:rPr>
          <w:rFonts w:ascii="Times New Roman" w:hAnsi="Times New Roman" w:cs="Times New Roman"/>
          <w:sz w:val="26"/>
          <w:szCs w:val="26"/>
        </w:rPr>
        <w:t>10</w:t>
      </w:r>
      <w:r w:rsidR="003771C7" w:rsidRPr="00DB2D06">
        <w:rPr>
          <w:rFonts w:ascii="Times New Roman" w:hAnsi="Times New Roman" w:cs="Times New Roman"/>
          <w:sz w:val="26"/>
          <w:szCs w:val="26"/>
        </w:rPr>
        <w:t>.</w:t>
      </w:r>
      <w:r>
        <w:rPr>
          <w:rFonts w:ascii="Times New Roman" w:hAnsi="Times New Roman" w:cs="Times New Roman"/>
          <w:sz w:val="26"/>
          <w:szCs w:val="26"/>
        </w:rPr>
        <w:t>11</w:t>
      </w:r>
      <w:r w:rsidR="003771C7" w:rsidRPr="00DB2D06">
        <w:rPr>
          <w:rFonts w:ascii="Times New Roman" w:hAnsi="Times New Roman" w:cs="Times New Roman"/>
          <w:sz w:val="26"/>
          <w:szCs w:val="26"/>
        </w:rPr>
        <w:t>.</w:t>
      </w:r>
      <w:r>
        <w:rPr>
          <w:rFonts w:ascii="Times New Roman" w:hAnsi="Times New Roman" w:cs="Times New Roman"/>
          <w:sz w:val="26"/>
          <w:szCs w:val="26"/>
        </w:rPr>
        <w:t xml:space="preserve"> </w:t>
      </w:r>
      <w:r w:rsidR="003771C7" w:rsidRPr="00DB2D06">
        <w:rPr>
          <w:rFonts w:ascii="Times New Roman" w:hAnsi="Times New Roman" w:cs="Times New Roman"/>
          <w:sz w:val="26"/>
          <w:szCs w:val="26"/>
        </w:rPr>
        <w:t>Соглашения  заключаются  с  Победителями  отбора  в  системе «Электронный бюджет».</w:t>
      </w:r>
    </w:p>
    <w:p w:rsidR="00A851F1" w:rsidRPr="00DB2D06" w:rsidRDefault="00A851F1" w:rsidP="00052F4C">
      <w:pPr>
        <w:ind w:firstLine="720"/>
        <w:jc w:val="both"/>
        <w:rPr>
          <w:sz w:val="26"/>
          <w:szCs w:val="26"/>
          <w:highlight w:val="yellow"/>
        </w:rPr>
      </w:pPr>
    </w:p>
    <w:p w:rsidR="00052F4C" w:rsidRPr="00DB2D06" w:rsidRDefault="00DB3408" w:rsidP="00DA346A">
      <w:pPr>
        <w:jc w:val="center"/>
        <w:outlineLvl w:val="0"/>
        <w:rPr>
          <w:sz w:val="26"/>
          <w:szCs w:val="26"/>
        </w:rPr>
      </w:pPr>
      <w:bookmarkStart w:id="28" w:name="sub_10011"/>
      <w:bookmarkEnd w:id="25"/>
      <w:r w:rsidRPr="00DB2D06">
        <w:rPr>
          <w:sz w:val="26"/>
          <w:szCs w:val="26"/>
        </w:rPr>
        <w:t>1</w:t>
      </w:r>
      <w:r w:rsidR="00FD4467" w:rsidRPr="00DB2D06">
        <w:rPr>
          <w:sz w:val="26"/>
          <w:szCs w:val="26"/>
        </w:rPr>
        <w:t>1</w:t>
      </w:r>
      <w:r w:rsidR="00052F4C" w:rsidRPr="00DB2D06">
        <w:rPr>
          <w:sz w:val="26"/>
          <w:szCs w:val="26"/>
        </w:rPr>
        <w:t xml:space="preserve">. Заключение  </w:t>
      </w:r>
      <w:r w:rsidR="00646F97" w:rsidRPr="00DB2D06">
        <w:rPr>
          <w:sz w:val="26"/>
          <w:szCs w:val="26"/>
        </w:rPr>
        <w:t>с</w:t>
      </w:r>
      <w:r w:rsidR="00A851F1" w:rsidRPr="00DB2D06">
        <w:rPr>
          <w:sz w:val="26"/>
          <w:szCs w:val="26"/>
        </w:rPr>
        <w:t>оглашения</w:t>
      </w:r>
      <w:r w:rsidR="00052F4C" w:rsidRPr="00DB2D06">
        <w:rPr>
          <w:sz w:val="26"/>
          <w:szCs w:val="26"/>
        </w:rPr>
        <w:t xml:space="preserve"> по результатам проведения </w:t>
      </w:r>
      <w:r w:rsidR="002C43E6" w:rsidRPr="00DB2D06">
        <w:rPr>
          <w:sz w:val="26"/>
          <w:szCs w:val="26"/>
        </w:rPr>
        <w:t>отбора</w:t>
      </w:r>
    </w:p>
    <w:p w:rsidR="00B20217" w:rsidRPr="00DB2D06" w:rsidRDefault="00B20217" w:rsidP="00052F4C">
      <w:pPr>
        <w:jc w:val="center"/>
        <w:rPr>
          <w:sz w:val="26"/>
          <w:szCs w:val="26"/>
        </w:rPr>
      </w:pPr>
    </w:p>
    <w:p w:rsidR="00052F4C" w:rsidRPr="00DB2D06" w:rsidRDefault="00A82815" w:rsidP="00052F4C">
      <w:pPr>
        <w:ind w:firstLine="720"/>
        <w:jc w:val="both"/>
        <w:rPr>
          <w:sz w:val="26"/>
          <w:szCs w:val="26"/>
        </w:rPr>
      </w:pPr>
      <w:r w:rsidRPr="00DB2D06">
        <w:rPr>
          <w:sz w:val="26"/>
          <w:szCs w:val="26"/>
        </w:rPr>
        <w:t>1</w:t>
      </w:r>
      <w:r w:rsidR="00FD4467" w:rsidRPr="00DB2D06">
        <w:rPr>
          <w:sz w:val="26"/>
          <w:szCs w:val="26"/>
        </w:rPr>
        <w:t>1</w:t>
      </w:r>
      <w:r w:rsidR="00052F4C" w:rsidRPr="00DB2D06">
        <w:rPr>
          <w:sz w:val="26"/>
          <w:szCs w:val="26"/>
        </w:rPr>
        <w:t xml:space="preserve">.1. </w:t>
      </w:r>
      <w:r w:rsidR="002C43E6" w:rsidRPr="00DB2D06">
        <w:rPr>
          <w:sz w:val="26"/>
          <w:szCs w:val="26"/>
        </w:rPr>
        <w:t>Соглашение</w:t>
      </w:r>
      <w:r w:rsidR="00052F4C" w:rsidRPr="00DB2D06">
        <w:rPr>
          <w:sz w:val="26"/>
          <w:szCs w:val="26"/>
        </w:rPr>
        <w:t xml:space="preserve"> заключается с </w:t>
      </w:r>
      <w:r w:rsidR="00C9507E" w:rsidRPr="00DB2D06">
        <w:rPr>
          <w:sz w:val="26"/>
          <w:szCs w:val="26"/>
        </w:rPr>
        <w:t>П</w:t>
      </w:r>
      <w:r w:rsidR="00052F4C" w:rsidRPr="00DB2D06">
        <w:rPr>
          <w:sz w:val="26"/>
          <w:szCs w:val="26"/>
        </w:rPr>
        <w:t xml:space="preserve">обедителем </w:t>
      </w:r>
      <w:r w:rsidR="00C9507E" w:rsidRPr="00DB2D06">
        <w:rPr>
          <w:sz w:val="26"/>
          <w:szCs w:val="26"/>
        </w:rPr>
        <w:t>отбора</w:t>
      </w:r>
      <w:r w:rsidR="00052F4C" w:rsidRPr="00DB2D06">
        <w:rPr>
          <w:sz w:val="26"/>
          <w:szCs w:val="26"/>
        </w:rPr>
        <w:t xml:space="preserve"> в течение </w:t>
      </w:r>
      <w:r w:rsidR="00B20217" w:rsidRPr="00DB2D06">
        <w:rPr>
          <w:sz w:val="26"/>
          <w:szCs w:val="26"/>
        </w:rPr>
        <w:t xml:space="preserve">5 календарных </w:t>
      </w:r>
      <w:r w:rsidR="00052F4C" w:rsidRPr="00DB2D06">
        <w:rPr>
          <w:sz w:val="26"/>
          <w:szCs w:val="26"/>
        </w:rPr>
        <w:t xml:space="preserve">дней со дня подписания протокола оценки и сопоставления заявок на участие в </w:t>
      </w:r>
      <w:r w:rsidR="002C43E6" w:rsidRPr="00DB2D06">
        <w:rPr>
          <w:sz w:val="26"/>
          <w:szCs w:val="26"/>
        </w:rPr>
        <w:t>отборе</w:t>
      </w:r>
      <w:r w:rsidR="00052F4C" w:rsidRPr="00DB2D06">
        <w:rPr>
          <w:sz w:val="26"/>
          <w:szCs w:val="26"/>
        </w:rPr>
        <w:t>.</w:t>
      </w:r>
    </w:p>
    <w:p w:rsidR="00052F4C" w:rsidRPr="00DB2D06" w:rsidRDefault="00BC4188" w:rsidP="00052F4C">
      <w:pPr>
        <w:ind w:firstLine="720"/>
        <w:jc w:val="both"/>
        <w:rPr>
          <w:sz w:val="26"/>
          <w:szCs w:val="26"/>
        </w:rPr>
      </w:pPr>
      <w:r>
        <w:rPr>
          <w:sz w:val="26"/>
          <w:szCs w:val="26"/>
        </w:rPr>
        <w:t>11</w:t>
      </w:r>
      <w:r w:rsidR="00052F4C" w:rsidRPr="00DB2D06">
        <w:rPr>
          <w:sz w:val="26"/>
          <w:szCs w:val="26"/>
        </w:rPr>
        <w:t xml:space="preserve">.2. В случае, если </w:t>
      </w:r>
      <w:r w:rsidR="00C9507E" w:rsidRPr="00DB2D06">
        <w:rPr>
          <w:sz w:val="26"/>
          <w:szCs w:val="26"/>
        </w:rPr>
        <w:t>П</w:t>
      </w:r>
      <w:r w:rsidR="00052F4C" w:rsidRPr="00DB2D06">
        <w:rPr>
          <w:sz w:val="26"/>
          <w:szCs w:val="26"/>
        </w:rPr>
        <w:t xml:space="preserve">обедитель </w:t>
      </w:r>
      <w:r w:rsidR="002C43E6" w:rsidRPr="00DB2D06">
        <w:rPr>
          <w:sz w:val="26"/>
          <w:szCs w:val="26"/>
        </w:rPr>
        <w:t>отбора</w:t>
      </w:r>
      <w:r w:rsidR="00052F4C" w:rsidRPr="00DB2D06">
        <w:rPr>
          <w:sz w:val="26"/>
          <w:szCs w:val="26"/>
        </w:rPr>
        <w:t xml:space="preserve"> в срок, предусмотренный </w:t>
      </w:r>
      <w:r w:rsidR="002C43E6" w:rsidRPr="00DB2D06">
        <w:rPr>
          <w:sz w:val="26"/>
          <w:szCs w:val="26"/>
        </w:rPr>
        <w:t>настоящим порядком</w:t>
      </w:r>
      <w:r w:rsidR="00052F4C" w:rsidRPr="00DB2D06">
        <w:rPr>
          <w:sz w:val="26"/>
          <w:szCs w:val="26"/>
        </w:rPr>
        <w:t>, не предоставил заказчику подписанн</w:t>
      </w:r>
      <w:r w:rsidR="002C43E6" w:rsidRPr="00DB2D06">
        <w:rPr>
          <w:sz w:val="26"/>
          <w:szCs w:val="26"/>
        </w:rPr>
        <w:t>ое соглашение</w:t>
      </w:r>
      <w:r w:rsidR="00052F4C" w:rsidRPr="00DB2D06">
        <w:rPr>
          <w:sz w:val="26"/>
          <w:szCs w:val="26"/>
        </w:rPr>
        <w:t xml:space="preserve">, он признается уклонившимся от заключения </w:t>
      </w:r>
      <w:r w:rsidR="002C43E6" w:rsidRPr="00DB2D06">
        <w:rPr>
          <w:sz w:val="26"/>
          <w:szCs w:val="26"/>
        </w:rPr>
        <w:t>соглашения</w:t>
      </w:r>
      <w:r w:rsidR="00052F4C" w:rsidRPr="00DB2D06">
        <w:rPr>
          <w:sz w:val="26"/>
          <w:szCs w:val="26"/>
        </w:rPr>
        <w:t>.</w:t>
      </w:r>
    </w:p>
    <w:p w:rsidR="002C43E6" w:rsidRPr="00DB2D06" w:rsidRDefault="00BC4188" w:rsidP="002C43E6">
      <w:pPr>
        <w:ind w:firstLine="720"/>
        <w:jc w:val="both"/>
        <w:rPr>
          <w:sz w:val="26"/>
          <w:szCs w:val="26"/>
        </w:rPr>
      </w:pPr>
      <w:bookmarkStart w:id="29" w:name="sub_111"/>
      <w:bookmarkEnd w:id="28"/>
      <w:r>
        <w:rPr>
          <w:sz w:val="26"/>
          <w:szCs w:val="26"/>
        </w:rPr>
        <w:t>11</w:t>
      </w:r>
      <w:r w:rsidR="00052F4C" w:rsidRPr="00DB2D06">
        <w:rPr>
          <w:sz w:val="26"/>
          <w:szCs w:val="26"/>
        </w:rPr>
        <w:t xml:space="preserve">.3. В случае, если </w:t>
      </w:r>
      <w:r w:rsidR="00C9507E" w:rsidRPr="00DB2D06">
        <w:rPr>
          <w:sz w:val="26"/>
          <w:szCs w:val="26"/>
        </w:rPr>
        <w:t>П</w:t>
      </w:r>
      <w:r w:rsidR="00052F4C" w:rsidRPr="00DB2D06">
        <w:rPr>
          <w:sz w:val="26"/>
          <w:szCs w:val="26"/>
        </w:rPr>
        <w:t xml:space="preserve">обедитель </w:t>
      </w:r>
      <w:r w:rsidR="002C43E6" w:rsidRPr="00DB2D06">
        <w:rPr>
          <w:sz w:val="26"/>
          <w:szCs w:val="26"/>
        </w:rPr>
        <w:t>отбора</w:t>
      </w:r>
      <w:r w:rsidR="00052F4C" w:rsidRPr="00DB2D06">
        <w:rPr>
          <w:sz w:val="26"/>
          <w:szCs w:val="26"/>
        </w:rPr>
        <w:t xml:space="preserve"> признан уклонившимся от</w:t>
      </w:r>
      <w:r w:rsidR="002C43E6" w:rsidRPr="00DB2D06">
        <w:rPr>
          <w:sz w:val="26"/>
          <w:szCs w:val="26"/>
        </w:rPr>
        <w:t> </w:t>
      </w:r>
      <w:r w:rsidR="00052F4C" w:rsidRPr="00DB2D06">
        <w:rPr>
          <w:sz w:val="26"/>
          <w:szCs w:val="26"/>
        </w:rPr>
        <w:t xml:space="preserve">заключения </w:t>
      </w:r>
      <w:r w:rsidR="002C43E6" w:rsidRPr="00DB2D06">
        <w:rPr>
          <w:sz w:val="26"/>
          <w:szCs w:val="26"/>
        </w:rPr>
        <w:t>соглашения</w:t>
      </w:r>
      <w:r w:rsidR="00052F4C" w:rsidRPr="00DB2D06">
        <w:rPr>
          <w:sz w:val="26"/>
          <w:szCs w:val="26"/>
        </w:rPr>
        <w:t xml:space="preserve">, </w:t>
      </w:r>
      <w:r w:rsidR="00DB2D06" w:rsidRPr="00DB2D06">
        <w:rPr>
          <w:sz w:val="26"/>
          <w:szCs w:val="26"/>
        </w:rPr>
        <w:t>Управление</w:t>
      </w:r>
      <w:r w:rsidR="00052F4C" w:rsidRPr="00DB2D06">
        <w:rPr>
          <w:sz w:val="26"/>
          <w:szCs w:val="26"/>
        </w:rPr>
        <w:t xml:space="preserve"> вправе заключить </w:t>
      </w:r>
      <w:r w:rsidR="002C43E6" w:rsidRPr="00DB2D06">
        <w:rPr>
          <w:sz w:val="26"/>
          <w:szCs w:val="26"/>
        </w:rPr>
        <w:t>соглашение</w:t>
      </w:r>
      <w:r w:rsidR="00052F4C" w:rsidRPr="00DB2D06">
        <w:rPr>
          <w:sz w:val="26"/>
          <w:szCs w:val="26"/>
        </w:rPr>
        <w:t xml:space="preserve"> с лицом, заявке на участие в </w:t>
      </w:r>
      <w:r w:rsidR="00C9507E" w:rsidRPr="00DB2D06">
        <w:rPr>
          <w:sz w:val="26"/>
          <w:szCs w:val="26"/>
        </w:rPr>
        <w:t>отборе</w:t>
      </w:r>
      <w:r w:rsidR="00052F4C" w:rsidRPr="00DB2D06">
        <w:rPr>
          <w:sz w:val="26"/>
          <w:szCs w:val="26"/>
        </w:rPr>
        <w:t xml:space="preserve"> которого присвоен второй номер. В этом случае заключение </w:t>
      </w:r>
      <w:r w:rsidR="002C43E6" w:rsidRPr="00DB2D06">
        <w:rPr>
          <w:sz w:val="26"/>
          <w:szCs w:val="26"/>
        </w:rPr>
        <w:t>соглашения</w:t>
      </w:r>
      <w:r w:rsidR="00052F4C" w:rsidRPr="00DB2D06">
        <w:rPr>
          <w:sz w:val="26"/>
          <w:szCs w:val="26"/>
        </w:rPr>
        <w:t xml:space="preserve"> для лица, заявке на участие в </w:t>
      </w:r>
      <w:r w:rsidR="002C43E6" w:rsidRPr="00DB2D06">
        <w:rPr>
          <w:sz w:val="26"/>
          <w:szCs w:val="26"/>
        </w:rPr>
        <w:t>отборе</w:t>
      </w:r>
      <w:r w:rsidR="00052F4C" w:rsidRPr="00DB2D06">
        <w:rPr>
          <w:sz w:val="26"/>
          <w:szCs w:val="26"/>
        </w:rPr>
        <w:t xml:space="preserve"> которого присвоен второй номер, является обязательным</w:t>
      </w:r>
      <w:r w:rsidR="002C43E6" w:rsidRPr="00DB2D06">
        <w:rPr>
          <w:sz w:val="26"/>
          <w:szCs w:val="26"/>
        </w:rPr>
        <w:t>.</w:t>
      </w:r>
    </w:p>
    <w:p w:rsidR="00A851F1" w:rsidRPr="00DB2D06" w:rsidRDefault="00BC4188" w:rsidP="002C43E6">
      <w:pPr>
        <w:ind w:firstLine="720"/>
        <w:jc w:val="both"/>
        <w:rPr>
          <w:sz w:val="26"/>
          <w:szCs w:val="26"/>
        </w:rPr>
      </w:pPr>
      <w:r>
        <w:rPr>
          <w:sz w:val="26"/>
          <w:szCs w:val="26"/>
        </w:rPr>
        <w:t>11</w:t>
      </w:r>
      <w:r w:rsidR="002C43E6" w:rsidRPr="00DB2D06">
        <w:rPr>
          <w:sz w:val="26"/>
          <w:szCs w:val="26"/>
        </w:rPr>
        <w:t>.4.</w:t>
      </w:r>
      <w:r w:rsidR="00A851F1" w:rsidRPr="00DB2D06">
        <w:rPr>
          <w:sz w:val="26"/>
          <w:szCs w:val="26"/>
        </w:rPr>
        <w:t xml:space="preserve"> Соглашения  заключаются  с  </w:t>
      </w:r>
      <w:r w:rsidR="00C9507E" w:rsidRPr="00DB2D06">
        <w:rPr>
          <w:sz w:val="26"/>
          <w:szCs w:val="26"/>
        </w:rPr>
        <w:t>П</w:t>
      </w:r>
      <w:r w:rsidR="00A851F1" w:rsidRPr="00DB2D06">
        <w:rPr>
          <w:sz w:val="26"/>
          <w:szCs w:val="26"/>
        </w:rPr>
        <w:t>обедителями  отбора  в  системе</w:t>
      </w:r>
      <w:r w:rsidR="002C43E6" w:rsidRPr="00DB2D06">
        <w:rPr>
          <w:sz w:val="26"/>
          <w:szCs w:val="26"/>
        </w:rPr>
        <w:t xml:space="preserve"> </w:t>
      </w:r>
      <w:r w:rsidR="00A851F1" w:rsidRPr="00DB2D06">
        <w:rPr>
          <w:sz w:val="26"/>
          <w:szCs w:val="26"/>
        </w:rPr>
        <w:t>«Электронный бюджет»</w:t>
      </w:r>
      <w:r w:rsidR="002C43E6" w:rsidRPr="00DB2D06">
        <w:rPr>
          <w:sz w:val="26"/>
          <w:szCs w:val="26"/>
        </w:rPr>
        <w:t>.</w:t>
      </w:r>
    </w:p>
    <w:p w:rsidR="002C43E6" w:rsidRPr="00DB2D06" w:rsidRDefault="00BC4188" w:rsidP="0062621A">
      <w:pPr>
        <w:ind w:firstLine="720"/>
        <w:jc w:val="both"/>
        <w:rPr>
          <w:sz w:val="26"/>
          <w:szCs w:val="26"/>
        </w:rPr>
      </w:pPr>
      <w:r>
        <w:rPr>
          <w:sz w:val="26"/>
          <w:szCs w:val="26"/>
        </w:rPr>
        <w:t>11</w:t>
      </w:r>
      <w:r w:rsidR="002C43E6" w:rsidRPr="00DB2D06">
        <w:rPr>
          <w:sz w:val="26"/>
          <w:szCs w:val="26"/>
        </w:rPr>
        <w:t>.5</w:t>
      </w:r>
      <w:r w:rsidR="00A851F1" w:rsidRPr="00DB2D06">
        <w:rPr>
          <w:sz w:val="26"/>
          <w:szCs w:val="26"/>
        </w:rPr>
        <w:t xml:space="preserve">.Дополнительные соглашения к </w:t>
      </w:r>
      <w:r w:rsidR="002C43E6" w:rsidRPr="00DB2D06">
        <w:rPr>
          <w:sz w:val="26"/>
          <w:szCs w:val="26"/>
        </w:rPr>
        <w:t>с</w:t>
      </w:r>
      <w:r w:rsidR="00A851F1" w:rsidRPr="00DB2D06">
        <w:rPr>
          <w:sz w:val="26"/>
          <w:szCs w:val="26"/>
        </w:rPr>
        <w:t xml:space="preserve">оглашению, в том числе дополнительные соглашения о расторжении </w:t>
      </w:r>
      <w:r w:rsidR="002C43E6" w:rsidRPr="00DB2D06">
        <w:rPr>
          <w:sz w:val="26"/>
          <w:szCs w:val="26"/>
        </w:rPr>
        <w:t>с</w:t>
      </w:r>
      <w:r w:rsidR="00A851F1" w:rsidRPr="00DB2D06">
        <w:rPr>
          <w:sz w:val="26"/>
          <w:szCs w:val="26"/>
        </w:rPr>
        <w:t>оглашения, заключаются в системе «Электронный бюджет».</w:t>
      </w:r>
    </w:p>
    <w:p w:rsidR="002C43E6" w:rsidRPr="00DB2D06" w:rsidRDefault="00A82815" w:rsidP="0062621A">
      <w:pPr>
        <w:ind w:firstLine="720"/>
        <w:jc w:val="both"/>
        <w:rPr>
          <w:sz w:val="26"/>
          <w:szCs w:val="26"/>
        </w:rPr>
      </w:pPr>
      <w:r w:rsidRPr="00DB2D06">
        <w:rPr>
          <w:sz w:val="26"/>
          <w:szCs w:val="26"/>
        </w:rPr>
        <w:t>1</w:t>
      </w:r>
      <w:r w:rsidR="00BC4188">
        <w:rPr>
          <w:sz w:val="26"/>
          <w:szCs w:val="26"/>
        </w:rPr>
        <w:t>1</w:t>
      </w:r>
      <w:r w:rsidR="002C43E6" w:rsidRPr="00DB2D06">
        <w:rPr>
          <w:sz w:val="26"/>
          <w:szCs w:val="26"/>
        </w:rPr>
        <w:t>.6</w:t>
      </w:r>
      <w:r w:rsidR="00A851F1" w:rsidRPr="00DB2D06">
        <w:rPr>
          <w:sz w:val="26"/>
          <w:szCs w:val="26"/>
        </w:rPr>
        <w:t>.</w:t>
      </w:r>
      <w:r w:rsidR="002C43E6" w:rsidRPr="00DB2D06">
        <w:rPr>
          <w:sz w:val="26"/>
          <w:szCs w:val="26"/>
        </w:rPr>
        <w:t xml:space="preserve"> </w:t>
      </w:r>
      <w:r w:rsidR="00A851F1" w:rsidRPr="00DB2D06">
        <w:rPr>
          <w:sz w:val="26"/>
          <w:szCs w:val="26"/>
        </w:rPr>
        <w:t xml:space="preserve">Победитель  отбора  должен  подписать  </w:t>
      </w:r>
      <w:r w:rsidR="002C43E6" w:rsidRPr="00DB2D06">
        <w:rPr>
          <w:sz w:val="26"/>
          <w:szCs w:val="26"/>
        </w:rPr>
        <w:t>с</w:t>
      </w:r>
      <w:r w:rsidR="00A851F1" w:rsidRPr="00DB2D06">
        <w:rPr>
          <w:sz w:val="26"/>
          <w:szCs w:val="26"/>
        </w:rPr>
        <w:t>оглашение  в</w:t>
      </w:r>
      <w:r w:rsidR="002C43E6" w:rsidRPr="00DB2D06">
        <w:rPr>
          <w:sz w:val="26"/>
          <w:szCs w:val="26"/>
        </w:rPr>
        <w:t> </w:t>
      </w:r>
      <w:r w:rsidR="00A851F1" w:rsidRPr="00DB2D06">
        <w:rPr>
          <w:sz w:val="26"/>
          <w:szCs w:val="26"/>
        </w:rPr>
        <w:t xml:space="preserve">системе «Электронный бюджет» в течение 5 календарных дней, следующих за днем направления ему </w:t>
      </w:r>
      <w:r w:rsidR="002C43E6" w:rsidRPr="00DB2D06">
        <w:rPr>
          <w:sz w:val="26"/>
          <w:szCs w:val="26"/>
        </w:rPr>
        <w:t>с</w:t>
      </w:r>
      <w:r w:rsidR="00A851F1" w:rsidRPr="00DB2D06">
        <w:rPr>
          <w:sz w:val="26"/>
          <w:szCs w:val="26"/>
        </w:rPr>
        <w:t>оглашения в указанной системе для подписания.</w:t>
      </w:r>
    </w:p>
    <w:p w:rsidR="00A851F1" w:rsidRPr="00DB2D06" w:rsidRDefault="00A82815" w:rsidP="0062621A">
      <w:pPr>
        <w:ind w:firstLine="720"/>
        <w:jc w:val="both"/>
        <w:rPr>
          <w:sz w:val="26"/>
          <w:szCs w:val="26"/>
        </w:rPr>
      </w:pPr>
      <w:r w:rsidRPr="00DB2D06">
        <w:rPr>
          <w:sz w:val="26"/>
          <w:szCs w:val="26"/>
        </w:rPr>
        <w:t>1</w:t>
      </w:r>
      <w:r w:rsidR="00BC4188">
        <w:rPr>
          <w:sz w:val="26"/>
          <w:szCs w:val="26"/>
        </w:rPr>
        <w:t>1</w:t>
      </w:r>
      <w:r w:rsidR="002C43E6" w:rsidRPr="00DB2D06">
        <w:rPr>
          <w:sz w:val="26"/>
          <w:szCs w:val="26"/>
        </w:rPr>
        <w:t xml:space="preserve">.7. </w:t>
      </w:r>
      <w:r w:rsidR="00A851F1" w:rsidRPr="00DB2D06">
        <w:rPr>
          <w:sz w:val="26"/>
          <w:szCs w:val="26"/>
        </w:rPr>
        <w:t xml:space="preserve">Победитель отбора, не подписавший </w:t>
      </w:r>
      <w:r w:rsidR="002C43E6" w:rsidRPr="00DB2D06">
        <w:rPr>
          <w:sz w:val="26"/>
          <w:szCs w:val="26"/>
        </w:rPr>
        <w:t>с</w:t>
      </w:r>
      <w:r w:rsidR="00A851F1" w:rsidRPr="00DB2D06">
        <w:rPr>
          <w:sz w:val="26"/>
          <w:szCs w:val="26"/>
        </w:rPr>
        <w:t xml:space="preserve">оглашение в установленный настоящим пунктом срок, признается уклонившимся от заключения </w:t>
      </w:r>
      <w:r w:rsidR="002C43E6" w:rsidRPr="00DB2D06">
        <w:rPr>
          <w:sz w:val="26"/>
          <w:szCs w:val="26"/>
        </w:rPr>
        <w:t>с</w:t>
      </w:r>
      <w:r w:rsidR="00A851F1" w:rsidRPr="00DB2D06">
        <w:rPr>
          <w:sz w:val="26"/>
          <w:szCs w:val="26"/>
        </w:rPr>
        <w:t>оглашения и утрачивают право на получение субсидий.</w:t>
      </w:r>
    </w:p>
    <w:p w:rsidR="000A186F" w:rsidRPr="00DB2D06" w:rsidRDefault="000A186F" w:rsidP="000A186F">
      <w:pPr>
        <w:ind w:firstLine="720"/>
        <w:jc w:val="both"/>
        <w:rPr>
          <w:sz w:val="26"/>
          <w:szCs w:val="26"/>
        </w:rPr>
      </w:pPr>
      <w:r w:rsidRPr="00DB2D06">
        <w:rPr>
          <w:sz w:val="26"/>
          <w:szCs w:val="26"/>
        </w:rPr>
        <w:t>1</w:t>
      </w:r>
      <w:r w:rsidR="00BC4188">
        <w:rPr>
          <w:sz w:val="26"/>
          <w:szCs w:val="26"/>
        </w:rPr>
        <w:t>1</w:t>
      </w:r>
      <w:r w:rsidRPr="00DB2D06">
        <w:rPr>
          <w:sz w:val="26"/>
          <w:szCs w:val="26"/>
        </w:rPr>
        <w:t>.8.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A186F" w:rsidRPr="00DB2D06" w:rsidRDefault="000A186F" w:rsidP="000A186F">
      <w:pPr>
        <w:ind w:firstLine="720"/>
        <w:jc w:val="both"/>
        <w:rPr>
          <w:sz w:val="26"/>
          <w:szCs w:val="26"/>
        </w:rPr>
      </w:pPr>
      <w:r w:rsidRPr="00DB2D06">
        <w:rPr>
          <w:sz w:val="26"/>
          <w:szCs w:val="26"/>
        </w:rPr>
        <w:t>1</w:t>
      </w:r>
      <w:r w:rsidR="00BC4188">
        <w:rPr>
          <w:sz w:val="26"/>
          <w:szCs w:val="26"/>
        </w:rPr>
        <w:t>1</w:t>
      </w:r>
      <w:r w:rsidRPr="00DB2D06">
        <w:rPr>
          <w:sz w:val="26"/>
          <w:szCs w:val="26"/>
        </w:rPr>
        <w:t xml:space="preserve">.9.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DB2D06">
        <w:rPr>
          <w:sz w:val="26"/>
          <w:szCs w:val="26"/>
        </w:rPr>
        <w:lastRenderedPageBreak/>
        <w:t>неиспользованного остатка субсидии в соответствующий бюджет бюджетной системы Российской Федерации.</w:t>
      </w:r>
    </w:p>
    <w:p w:rsidR="000A186F" w:rsidRPr="00DB2D06" w:rsidRDefault="000A186F" w:rsidP="0062621A">
      <w:pPr>
        <w:ind w:firstLine="720"/>
        <w:jc w:val="both"/>
        <w:rPr>
          <w:sz w:val="26"/>
          <w:szCs w:val="26"/>
        </w:rPr>
      </w:pPr>
      <w:bookmarkStart w:id="30" w:name="P131"/>
      <w:bookmarkEnd w:id="30"/>
    </w:p>
    <w:bookmarkEnd w:id="29"/>
    <w:p w:rsidR="00052F4C" w:rsidRPr="00DB2D06" w:rsidRDefault="00052F4C" w:rsidP="000A186F">
      <w:pPr>
        <w:ind w:firstLine="720"/>
        <w:jc w:val="both"/>
        <w:rPr>
          <w:sz w:val="26"/>
          <w:szCs w:val="26"/>
        </w:rPr>
      </w:pPr>
    </w:p>
    <w:p w:rsidR="00052F4C" w:rsidRPr="00DB2D06" w:rsidRDefault="00A82815" w:rsidP="000A186F">
      <w:pPr>
        <w:ind w:firstLine="720"/>
        <w:jc w:val="center"/>
        <w:rPr>
          <w:sz w:val="26"/>
          <w:szCs w:val="26"/>
        </w:rPr>
      </w:pPr>
      <w:bookmarkStart w:id="31" w:name="sub_10012"/>
      <w:r w:rsidRPr="00DB2D06">
        <w:rPr>
          <w:sz w:val="26"/>
          <w:szCs w:val="26"/>
        </w:rPr>
        <w:t>1</w:t>
      </w:r>
      <w:r w:rsidR="00FD4467" w:rsidRPr="00DB2D06">
        <w:rPr>
          <w:sz w:val="26"/>
          <w:szCs w:val="26"/>
        </w:rPr>
        <w:t>2</w:t>
      </w:r>
      <w:r w:rsidR="00052F4C" w:rsidRPr="00DB2D06">
        <w:rPr>
          <w:sz w:val="26"/>
          <w:szCs w:val="26"/>
        </w:rPr>
        <w:t xml:space="preserve">. Обжалование результатов </w:t>
      </w:r>
      <w:r w:rsidR="002C43E6" w:rsidRPr="00DB2D06">
        <w:rPr>
          <w:sz w:val="26"/>
          <w:szCs w:val="26"/>
        </w:rPr>
        <w:t>отбора</w:t>
      </w:r>
    </w:p>
    <w:p w:rsidR="00052F4C" w:rsidRPr="00DB2D06" w:rsidRDefault="00052F4C" w:rsidP="00052F4C">
      <w:pPr>
        <w:ind w:firstLine="720"/>
        <w:jc w:val="both"/>
        <w:rPr>
          <w:sz w:val="26"/>
          <w:szCs w:val="26"/>
        </w:rPr>
      </w:pPr>
      <w:bookmarkStart w:id="32" w:name="sub_121"/>
      <w:bookmarkEnd w:id="31"/>
      <w:r w:rsidRPr="00DB2D06">
        <w:rPr>
          <w:sz w:val="26"/>
          <w:szCs w:val="26"/>
        </w:rPr>
        <w:t>1</w:t>
      </w:r>
      <w:r w:rsidR="004D7FBD">
        <w:rPr>
          <w:sz w:val="26"/>
          <w:szCs w:val="26"/>
        </w:rPr>
        <w:t>2</w:t>
      </w:r>
      <w:r w:rsidRPr="00DB2D06">
        <w:rPr>
          <w:sz w:val="26"/>
          <w:szCs w:val="26"/>
        </w:rPr>
        <w:t xml:space="preserve">.1. Результаты </w:t>
      </w:r>
      <w:r w:rsidR="002C43E6" w:rsidRPr="00DB2D06">
        <w:rPr>
          <w:sz w:val="26"/>
          <w:szCs w:val="26"/>
        </w:rPr>
        <w:t>отбора</w:t>
      </w:r>
      <w:r w:rsidRPr="00DB2D06">
        <w:rPr>
          <w:sz w:val="26"/>
          <w:szCs w:val="26"/>
        </w:rPr>
        <w:t xml:space="preserve"> могут быть обжалованы в судебном порядке.</w:t>
      </w:r>
      <w:bookmarkEnd w:id="32"/>
    </w:p>
    <w:p w:rsidR="00052F4C" w:rsidRPr="00DB2D06" w:rsidRDefault="00052F4C" w:rsidP="00052F4C">
      <w:pPr>
        <w:ind w:firstLine="720"/>
        <w:jc w:val="both"/>
        <w:rPr>
          <w:sz w:val="26"/>
          <w:szCs w:val="26"/>
        </w:rPr>
      </w:pPr>
      <w:r w:rsidRPr="00DB2D06">
        <w:rPr>
          <w:sz w:val="26"/>
          <w:szCs w:val="26"/>
        </w:rPr>
        <w:t>1</w:t>
      </w:r>
      <w:r w:rsidR="004D7FBD">
        <w:rPr>
          <w:sz w:val="26"/>
          <w:szCs w:val="26"/>
        </w:rPr>
        <w:t>2</w:t>
      </w:r>
      <w:r w:rsidRPr="00DB2D06">
        <w:rPr>
          <w:sz w:val="26"/>
          <w:szCs w:val="26"/>
        </w:rPr>
        <w:t xml:space="preserve">.2. В случае признания судом результатов </w:t>
      </w:r>
      <w:r w:rsidR="002C43E6" w:rsidRPr="00DB2D06">
        <w:rPr>
          <w:sz w:val="26"/>
          <w:szCs w:val="26"/>
        </w:rPr>
        <w:t>отбора недействительными, повторный отбор</w:t>
      </w:r>
      <w:r w:rsidRPr="00DB2D06">
        <w:rPr>
          <w:sz w:val="26"/>
          <w:szCs w:val="26"/>
        </w:rPr>
        <w:t xml:space="preserve"> проводится не позднее чем через 30 дней после вступления в силу решения суда об аннулировании результатов предыдущего </w:t>
      </w:r>
      <w:r w:rsidR="002C43E6" w:rsidRPr="00DB2D06">
        <w:rPr>
          <w:sz w:val="26"/>
          <w:szCs w:val="26"/>
        </w:rPr>
        <w:t>отбора</w:t>
      </w:r>
      <w:r w:rsidRPr="00DB2D06">
        <w:rPr>
          <w:sz w:val="26"/>
          <w:szCs w:val="26"/>
        </w:rPr>
        <w:t>.</w:t>
      </w:r>
    </w:p>
    <w:p w:rsidR="00052F4C" w:rsidRPr="00DB2D06" w:rsidRDefault="00052F4C" w:rsidP="00052F4C">
      <w:pPr>
        <w:ind w:firstLine="720"/>
        <w:jc w:val="both"/>
        <w:rPr>
          <w:sz w:val="26"/>
          <w:szCs w:val="26"/>
          <w:highlight w:val="yellow"/>
        </w:rPr>
      </w:pPr>
    </w:p>
    <w:p w:rsidR="00491439" w:rsidRPr="00DB2D06" w:rsidRDefault="002C43E6" w:rsidP="00491439">
      <w:pPr>
        <w:ind w:left="480"/>
        <w:jc w:val="center"/>
        <w:rPr>
          <w:sz w:val="26"/>
          <w:szCs w:val="26"/>
        </w:rPr>
      </w:pPr>
      <w:r w:rsidRPr="00DB2D06">
        <w:rPr>
          <w:sz w:val="26"/>
          <w:szCs w:val="26"/>
        </w:rPr>
        <w:t>1</w:t>
      </w:r>
      <w:r w:rsidR="00FD4467" w:rsidRPr="00DB2D06">
        <w:rPr>
          <w:sz w:val="26"/>
          <w:szCs w:val="26"/>
        </w:rPr>
        <w:t>3</w:t>
      </w:r>
      <w:r w:rsidR="00491439" w:rsidRPr="00DB2D06">
        <w:rPr>
          <w:sz w:val="26"/>
          <w:szCs w:val="26"/>
        </w:rPr>
        <w:t xml:space="preserve">. Порядок </w:t>
      </w:r>
      <w:r w:rsidR="000A186F" w:rsidRPr="00DB2D06">
        <w:rPr>
          <w:sz w:val="26"/>
          <w:szCs w:val="26"/>
        </w:rPr>
        <w:t xml:space="preserve">и сроки </w:t>
      </w:r>
      <w:r w:rsidR="00491439" w:rsidRPr="00DB2D06">
        <w:rPr>
          <w:sz w:val="26"/>
          <w:szCs w:val="26"/>
        </w:rPr>
        <w:t>предоставления субсидий</w:t>
      </w:r>
    </w:p>
    <w:p w:rsidR="00491439" w:rsidRPr="00DB2D06" w:rsidRDefault="002C43E6"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 xml:space="preserve">.1. Победителю </w:t>
      </w:r>
      <w:r w:rsidRPr="00DB2D06">
        <w:rPr>
          <w:sz w:val="26"/>
          <w:szCs w:val="26"/>
        </w:rPr>
        <w:t>отбора</w:t>
      </w:r>
      <w:r w:rsidR="00491439" w:rsidRPr="00DB2D06">
        <w:rPr>
          <w:sz w:val="26"/>
          <w:szCs w:val="26"/>
        </w:rPr>
        <w:t xml:space="preserve"> субсидия предоставляется ежеквартально                         на возмещение части затрат на горюче-смазочные материалы, осуществленных                   в предыдущем квартале (кварталах) текущего финансового года. </w:t>
      </w:r>
    </w:p>
    <w:p w:rsidR="00491439" w:rsidRPr="00DB2D06" w:rsidRDefault="00491439" w:rsidP="00491439">
      <w:pPr>
        <w:ind w:firstLine="709"/>
        <w:jc w:val="both"/>
        <w:rPr>
          <w:sz w:val="26"/>
          <w:szCs w:val="26"/>
          <w:highlight w:val="yellow"/>
        </w:rPr>
      </w:pPr>
      <w:r w:rsidRPr="00DB2D06">
        <w:rPr>
          <w:sz w:val="26"/>
          <w:szCs w:val="26"/>
        </w:rPr>
        <w:t xml:space="preserve">Для получения субсидии на возмещение части затрат по доставке товаров Победитель </w:t>
      </w:r>
      <w:r w:rsidR="002C43E6" w:rsidRPr="00DB2D06">
        <w:rPr>
          <w:sz w:val="26"/>
          <w:szCs w:val="26"/>
        </w:rPr>
        <w:t>отбора</w:t>
      </w:r>
      <w:r w:rsidRPr="00DB2D06">
        <w:rPr>
          <w:sz w:val="26"/>
          <w:szCs w:val="26"/>
        </w:rPr>
        <w:t xml:space="preserve"> ежеквартально, в срок до 10 числа месяца, следующего                  за отчётным кварталом, в 4 квартале - до 15 декабря текущего года представляет                      </w:t>
      </w:r>
      <w:r w:rsidR="00DB2D06" w:rsidRPr="00DB2D06">
        <w:rPr>
          <w:sz w:val="26"/>
          <w:szCs w:val="26"/>
        </w:rPr>
        <w:t>Управлению</w:t>
      </w:r>
      <w:r w:rsidRPr="00DB2D06">
        <w:rPr>
          <w:sz w:val="26"/>
          <w:szCs w:val="26"/>
        </w:rPr>
        <w:t xml:space="preserve"> отчет об обслуженных населенных пунктах  с учетом выполнения графика выездов  (приложение </w:t>
      </w:r>
      <w:r w:rsidR="002C43E6" w:rsidRPr="00DB2D06">
        <w:rPr>
          <w:sz w:val="26"/>
          <w:szCs w:val="26"/>
        </w:rPr>
        <w:t>5</w:t>
      </w:r>
      <w:r w:rsidRPr="00DB2D06">
        <w:rPr>
          <w:sz w:val="26"/>
          <w:szCs w:val="26"/>
        </w:rPr>
        <w:t xml:space="preserve"> к Порядку). </w:t>
      </w:r>
    </w:p>
    <w:p w:rsidR="00491439" w:rsidRPr="00DB2D06" w:rsidRDefault="00491439" w:rsidP="00491439">
      <w:pPr>
        <w:ind w:firstLine="709"/>
        <w:jc w:val="both"/>
        <w:rPr>
          <w:sz w:val="26"/>
          <w:szCs w:val="26"/>
        </w:rPr>
      </w:pPr>
      <w:r w:rsidRPr="00DB2D06">
        <w:rPr>
          <w:sz w:val="26"/>
          <w:szCs w:val="26"/>
        </w:rPr>
        <w:t xml:space="preserve">К отчету прилагаются документы, указанные в разделе </w:t>
      </w:r>
      <w:r w:rsidR="002C43E6" w:rsidRPr="00DB2D06">
        <w:rPr>
          <w:sz w:val="26"/>
          <w:szCs w:val="26"/>
        </w:rPr>
        <w:t>1</w:t>
      </w:r>
      <w:r w:rsidR="00714B75" w:rsidRPr="00DB2D06">
        <w:rPr>
          <w:sz w:val="26"/>
          <w:szCs w:val="26"/>
        </w:rPr>
        <w:t>3</w:t>
      </w:r>
      <w:r w:rsidRPr="00DB2D06">
        <w:rPr>
          <w:sz w:val="26"/>
          <w:szCs w:val="26"/>
        </w:rPr>
        <w:t xml:space="preserve"> Порядка. </w:t>
      </w:r>
    </w:p>
    <w:p w:rsidR="00491439" w:rsidRPr="00DB2D06" w:rsidRDefault="00251463"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.2.</w:t>
      </w:r>
      <w:r w:rsidR="00491439" w:rsidRPr="00DB2D06">
        <w:rPr>
          <w:sz w:val="26"/>
          <w:szCs w:val="26"/>
        </w:rPr>
        <w:tab/>
      </w:r>
      <w:r w:rsidR="00DB2D06" w:rsidRPr="00DB2D06">
        <w:rPr>
          <w:sz w:val="26"/>
          <w:szCs w:val="26"/>
        </w:rPr>
        <w:t>Управление</w:t>
      </w:r>
      <w:r w:rsidR="00491439" w:rsidRPr="00DB2D06">
        <w:rPr>
          <w:sz w:val="26"/>
          <w:szCs w:val="26"/>
        </w:rPr>
        <w:t xml:space="preserve"> проводит проверку представленных документов                         на  соответствие условиям предоставления субсидии.</w:t>
      </w:r>
    </w:p>
    <w:p w:rsidR="00491439" w:rsidRPr="00DB2D06" w:rsidRDefault="00F96103"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.3. Срок рассмотрения документов составляет не более 10 рабочих дней.</w:t>
      </w:r>
    </w:p>
    <w:p w:rsidR="00491439" w:rsidRPr="00DB2D06" w:rsidRDefault="00F96103"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 xml:space="preserve">.4. После проведения проверки представленного </w:t>
      </w:r>
      <w:r w:rsidR="00C9507E" w:rsidRPr="00DB2D06">
        <w:rPr>
          <w:sz w:val="26"/>
          <w:szCs w:val="26"/>
        </w:rPr>
        <w:t>П</w:t>
      </w:r>
      <w:r w:rsidR="00491439" w:rsidRPr="00DB2D06">
        <w:rPr>
          <w:sz w:val="26"/>
          <w:szCs w:val="26"/>
        </w:rPr>
        <w:t xml:space="preserve">обедителем </w:t>
      </w:r>
      <w:r w:rsidR="002C43E6" w:rsidRPr="00DB2D06">
        <w:rPr>
          <w:sz w:val="26"/>
          <w:szCs w:val="26"/>
        </w:rPr>
        <w:t>отбора</w:t>
      </w:r>
      <w:r w:rsidR="00491439" w:rsidRPr="00DB2D06">
        <w:rPr>
          <w:sz w:val="26"/>
          <w:szCs w:val="26"/>
        </w:rPr>
        <w:t xml:space="preserve"> пакета документов </w:t>
      </w:r>
      <w:r w:rsidR="00DB2D06" w:rsidRPr="00DB2D06">
        <w:rPr>
          <w:sz w:val="26"/>
          <w:szCs w:val="26"/>
        </w:rPr>
        <w:t>Управление</w:t>
      </w:r>
      <w:r w:rsidR="00491439" w:rsidRPr="00DB2D06">
        <w:rPr>
          <w:sz w:val="26"/>
          <w:szCs w:val="26"/>
        </w:rPr>
        <w:t xml:space="preserve"> направляет документы для принятия решения                     в комиссию.</w:t>
      </w:r>
    </w:p>
    <w:p w:rsidR="00491439" w:rsidRPr="00DB2D06" w:rsidRDefault="00491439" w:rsidP="00491439">
      <w:pPr>
        <w:ind w:firstLine="709"/>
        <w:jc w:val="both"/>
        <w:rPr>
          <w:sz w:val="26"/>
          <w:szCs w:val="26"/>
        </w:rPr>
      </w:pPr>
      <w:r w:rsidRPr="00DB2D06">
        <w:rPr>
          <w:sz w:val="26"/>
          <w:szCs w:val="26"/>
        </w:rPr>
        <w:t xml:space="preserve">В случае принятия Комиссией решения о предоставлении субсидии </w:t>
      </w:r>
      <w:r w:rsidR="00DB2D06" w:rsidRPr="00DB2D06">
        <w:rPr>
          <w:sz w:val="26"/>
          <w:szCs w:val="26"/>
        </w:rPr>
        <w:t>Управление</w:t>
      </w:r>
      <w:r w:rsidRPr="00DB2D06">
        <w:rPr>
          <w:sz w:val="26"/>
          <w:szCs w:val="26"/>
        </w:rPr>
        <w:t xml:space="preserve"> в течение </w:t>
      </w:r>
      <w:r w:rsidR="0050794F" w:rsidRPr="00DB2D06">
        <w:rPr>
          <w:sz w:val="26"/>
          <w:szCs w:val="26"/>
        </w:rPr>
        <w:t>3</w:t>
      </w:r>
      <w:r w:rsidRPr="00DB2D06">
        <w:rPr>
          <w:sz w:val="26"/>
          <w:szCs w:val="26"/>
        </w:rPr>
        <w:t xml:space="preserve"> дней от даты принятия решения готовит проект постановления Администрации ЯМР о выделении субсидии </w:t>
      </w:r>
      <w:r w:rsidR="00C9507E" w:rsidRPr="00DB2D06">
        <w:rPr>
          <w:sz w:val="26"/>
          <w:szCs w:val="26"/>
        </w:rPr>
        <w:t>П</w:t>
      </w:r>
      <w:r w:rsidRPr="00DB2D06">
        <w:rPr>
          <w:sz w:val="26"/>
          <w:szCs w:val="26"/>
        </w:rPr>
        <w:t xml:space="preserve">обедителю </w:t>
      </w:r>
      <w:r w:rsidR="002C43E6" w:rsidRPr="00DB2D06">
        <w:rPr>
          <w:sz w:val="26"/>
          <w:szCs w:val="26"/>
        </w:rPr>
        <w:t>отбора</w:t>
      </w:r>
      <w:r w:rsidRPr="00DB2D06">
        <w:rPr>
          <w:sz w:val="26"/>
          <w:szCs w:val="26"/>
        </w:rPr>
        <w:t>.</w:t>
      </w:r>
    </w:p>
    <w:p w:rsidR="00491439" w:rsidRPr="00DB2D06" w:rsidRDefault="00491439" w:rsidP="00491439">
      <w:pPr>
        <w:ind w:firstLine="709"/>
        <w:jc w:val="both"/>
        <w:rPr>
          <w:sz w:val="26"/>
          <w:szCs w:val="26"/>
        </w:rPr>
      </w:pPr>
      <w:r w:rsidRPr="00DB2D06">
        <w:rPr>
          <w:sz w:val="26"/>
          <w:szCs w:val="26"/>
        </w:rPr>
        <w:t xml:space="preserve">В случае принятия Комиссией решения об отказе в предоставлении субсидии  </w:t>
      </w:r>
      <w:r w:rsidR="00DB2D06" w:rsidRPr="00DB2D06">
        <w:rPr>
          <w:sz w:val="26"/>
          <w:szCs w:val="26"/>
        </w:rPr>
        <w:t>Управление</w:t>
      </w:r>
      <w:r w:rsidRPr="00DB2D06">
        <w:rPr>
          <w:sz w:val="26"/>
          <w:szCs w:val="26"/>
        </w:rPr>
        <w:t xml:space="preserve"> в течение </w:t>
      </w:r>
      <w:r w:rsidR="0050794F" w:rsidRPr="00DB2D06">
        <w:rPr>
          <w:sz w:val="26"/>
          <w:szCs w:val="26"/>
        </w:rPr>
        <w:t>3</w:t>
      </w:r>
      <w:r w:rsidRPr="00DB2D06">
        <w:rPr>
          <w:sz w:val="26"/>
          <w:szCs w:val="26"/>
        </w:rPr>
        <w:t xml:space="preserve"> дней от даты принятия решения направляет </w:t>
      </w:r>
      <w:r w:rsidR="00C9507E" w:rsidRPr="00DB2D06">
        <w:rPr>
          <w:sz w:val="26"/>
          <w:szCs w:val="26"/>
        </w:rPr>
        <w:t>П</w:t>
      </w:r>
      <w:r w:rsidRPr="00DB2D06">
        <w:rPr>
          <w:sz w:val="26"/>
          <w:szCs w:val="26"/>
        </w:rPr>
        <w:t xml:space="preserve">обедителю </w:t>
      </w:r>
      <w:r w:rsidR="002C43E6" w:rsidRPr="00DB2D06">
        <w:rPr>
          <w:sz w:val="26"/>
          <w:szCs w:val="26"/>
        </w:rPr>
        <w:t>обора</w:t>
      </w:r>
      <w:r w:rsidRPr="00DB2D06">
        <w:rPr>
          <w:sz w:val="26"/>
          <w:szCs w:val="26"/>
        </w:rPr>
        <w:t xml:space="preserve"> мотивированный отказ с приложением копии соответствующего протокола заседания </w:t>
      </w:r>
      <w:r w:rsidR="002C43E6" w:rsidRPr="00DB2D06">
        <w:rPr>
          <w:sz w:val="26"/>
          <w:szCs w:val="26"/>
        </w:rPr>
        <w:t>к</w:t>
      </w:r>
      <w:r w:rsidRPr="00DB2D06">
        <w:rPr>
          <w:sz w:val="26"/>
          <w:szCs w:val="26"/>
        </w:rPr>
        <w:t>омиссии.</w:t>
      </w:r>
    </w:p>
    <w:p w:rsidR="00491439" w:rsidRPr="00DB2D06" w:rsidRDefault="009528A5"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.5. Решение об отказе в предоставлении  субсидии принимается в случае, если субъектом малого (среднего) предпринимательства:</w:t>
      </w:r>
    </w:p>
    <w:p w:rsidR="00491439" w:rsidRPr="00DB2D06" w:rsidRDefault="00491439" w:rsidP="00491439">
      <w:pPr>
        <w:ind w:firstLine="709"/>
        <w:jc w:val="both"/>
        <w:rPr>
          <w:sz w:val="26"/>
          <w:szCs w:val="26"/>
        </w:rPr>
      </w:pPr>
      <w:r w:rsidRPr="00DB2D06">
        <w:rPr>
          <w:sz w:val="26"/>
          <w:szCs w:val="26"/>
        </w:rPr>
        <w:t xml:space="preserve">- не представлены документы, определённые разделом </w:t>
      </w:r>
      <w:r w:rsidR="002C43E6" w:rsidRPr="00DB2D06">
        <w:rPr>
          <w:sz w:val="26"/>
          <w:szCs w:val="26"/>
        </w:rPr>
        <w:t>14</w:t>
      </w:r>
      <w:r w:rsidRPr="00DB2D06">
        <w:rPr>
          <w:sz w:val="26"/>
          <w:szCs w:val="26"/>
        </w:rPr>
        <w:t xml:space="preserve"> Порядка;</w:t>
      </w:r>
    </w:p>
    <w:p w:rsidR="00491439" w:rsidRPr="00DB2D06" w:rsidRDefault="00491439" w:rsidP="00491439">
      <w:pPr>
        <w:ind w:firstLine="709"/>
        <w:jc w:val="both"/>
        <w:rPr>
          <w:sz w:val="26"/>
          <w:szCs w:val="26"/>
        </w:rPr>
      </w:pPr>
      <w:r w:rsidRPr="00DB2D06">
        <w:rPr>
          <w:sz w:val="26"/>
          <w:szCs w:val="26"/>
        </w:rPr>
        <w:t>- представлены недостоверные сведения.</w:t>
      </w:r>
    </w:p>
    <w:p w:rsidR="00491439" w:rsidRPr="00DB2D06" w:rsidRDefault="009528A5"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 xml:space="preserve">.6. После подписания в установленном порядке постановления Администрации ЯМР о выделении субсидии денежные средства перечисляются </w:t>
      </w:r>
      <w:r w:rsidR="000A186F" w:rsidRPr="00DB2D06">
        <w:rPr>
          <w:sz w:val="26"/>
          <w:szCs w:val="26"/>
        </w:rPr>
        <w:t xml:space="preserve">на счет </w:t>
      </w:r>
      <w:r w:rsidR="00C9507E" w:rsidRPr="00DB2D06">
        <w:rPr>
          <w:sz w:val="26"/>
          <w:szCs w:val="26"/>
        </w:rPr>
        <w:t>П</w:t>
      </w:r>
      <w:r w:rsidR="00491439" w:rsidRPr="00DB2D06">
        <w:rPr>
          <w:sz w:val="26"/>
          <w:szCs w:val="26"/>
        </w:rPr>
        <w:t>обедител</w:t>
      </w:r>
      <w:r w:rsidR="000A186F" w:rsidRPr="00DB2D06">
        <w:rPr>
          <w:sz w:val="26"/>
          <w:szCs w:val="26"/>
        </w:rPr>
        <w:t>я</w:t>
      </w:r>
      <w:r w:rsidR="00491439" w:rsidRPr="00DB2D06">
        <w:rPr>
          <w:sz w:val="26"/>
          <w:szCs w:val="26"/>
        </w:rPr>
        <w:t xml:space="preserve"> </w:t>
      </w:r>
      <w:r w:rsidR="002C43E6" w:rsidRPr="00DB2D06">
        <w:rPr>
          <w:sz w:val="26"/>
          <w:szCs w:val="26"/>
        </w:rPr>
        <w:t>отбора</w:t>
      </w:r>
      <w:r w:rsidR="000A186F" w:rsidRPr="00DB2D06">
        <w:rPr>
          <w:sz w:val="26"/>
          <w:szCs w:val="26"/>
        </w:rPr>
        <w:t>, указанный в Соглашении (Приложение 1 к Порядку),</w:t>
      </w:r>
      <w:r w:rsidR="00491439" w:rsidRPr="00DB2D06">
        <w:rPr>
          <w:sz w:val="26"/>
          <w:szCs w:val="26"/>
        </w:rPr>
        <w:t xml:space="preserve"> не позднее 10-го рабочего дня от даты подписания постановления.</w:t>
      </w:r>
    </w:p>
    <w:p w:rsidR="00491439" w:rsidRPr="00DB2D06" w:rsidRDefault="009528A5" w:rsidP="00491439">
      <w:pPr>
        <w:ind w:firstLine="709"/>
        <w:jc w:val="both"/>
        <w:rPr>
          <w:sz w:val="26"/>
          <w:szCs w:val="26"/>
        </w:rPr>
      </w:pPr>
      <w:r w:rsidRPr="00DB2D06">
        <w:rPr>
          <w:sz w:val="26"/>
          <w:szCs w:val="26"/>
        </w:rPr>
        <w:t>1</w:t>
      </w:r>
      <w:r w:rsidR="004D7FBD">
        <w:rPr>
          <w:sz w:val="26"/>
          <w:szCs w:val="26"/>
        </w:rPr>
        <w:t>3</w:t>
      </w:r>
      <w:r w:rsidR="00491439" w:rsidRPr="00DB2D06">
        <w:rPr>
          <w:sz w:val="26"/>
          <w:szCs w:val="26"/>
        </w:rPr>
        <w:t>.7. В случае выявления недостоверности представленных Заявителем сведений, выданная субсидия подлежит возврату в соответствии с действующим законодательством.</w:t>
      </w:r>
    </w:p>
    <w:p w:rsidR="00491439" w:rsidRPr="00DB2D06" w:rsidRDefault="004D7FBD" w:rsidP="00491439">
      <w:pPr>
        <w:ind w:firstLine="709"/>
        <w:jc w:val="both"/>
        <w:rPr>
          <w:sz w:val="26"/>
          <w:szCs w:val="26"/>
        </w:rPr>
      </w:pPr>
      <w:bookmarkStart w:id="33" w:name="P151"/>
      <w:bookmarkEnd w:id="33"/>
      <w:r>
        <w:rPr>
          <w:sz w:val="26"/>
          <w:szCs w:val="26"/>
        </w:rPr>
        <w:t>13</w:t>
      </w:r>
      <w:r w:rsidR="00491439" w:rsidRPr="00DB2D06">
        <w:rPr>
          <w:sz w:val="26"/>
          <w:szCs w:val="26"/>
        </w:rPr>
        <w:t>.</w:t>
      </w:r>
      <w:r>
        <w:rPr>
          <w:sz w:val="26"/>
          <w:szCs w:val="26"/>
        </w:rPr>
        <w:t>8</w:t>
      </w:r>
      <w:r w:rsidR="00491439" w:rsidRPr="00DB2D06">
        <w:rPr>
          <w:sz w:val="26"/>
          <w:szCs w:val="26"/>
        </w:rPr>
        <w:t xml:space="preserve">. Результатом предоставления субсидии является обеспечение доставки товаров первой необходимости в </w:t>
      </w:r>
      <w:r w:rsidR="003771C7" w:rsidRPr="00DB2D06">
        <w:rPr>
          <w:sz w:val="26"/>
          <w:szCs w:val="26"/>
        </w:rPr>
        <w:t xml:space="preserve">56 </w:t>
      </w:r>
      <w:r w:rsidR="00491439" w:rsidRPr="00DB2D06">
        <w:rPr>
          <w:sz w:val="26"/>
          <w:szCs w:val="26"/>
        </w:rPr>
        <w:t>отдаленны</w:t>
      </w:r>
      <w:r w:rsidR="003771C7" w:rsidRPr="00DB2D06">
        <w:rPr>
          <w:sz w:val="26"/>
          <w:szCs w:val="26"/>
        </w:rPr>
        <w:t>х</w:t>
      </w:r>
      <w:r w:rsidR="00491439" w:rsidRPr="00DB2D06">
        <w:rPr>
          <w:sz w:val="26"/>
          <w:szCs w:val="26"/>
        </w:rPr>
        <w:t xml:space="preserve"> сельски</w:t>
      </w:r>
      <w:r w:rsidR="003771C7" w:rsidRPr="00DB2D06">
        <w:rPr>
          <w:sz w:val="26"/>
          <w:szCs w:val="26"/>
        </w:rPr>
        <w:t>х</w:t>
      </w:r>
      <w:r w:rsidR="00491439" w:rsidRPr="00DB2D06">
        <w:rPr>
          <w:sz w:val="26"/>
          <w:szCs w:val="26"/>
        </w:rPr>
        <w:t xml:space="preserve"> населенны</w:t>
      </w:r>
      <w:r w:rsidR="003771C7" w:rsidRPr="00DB2D06">
        <w:rPr>
          <w:sz w:val="26"/>
          <w:szCs w:val="26"/>
        </w:rPr>
        <w:t>х</w:t>
      </w:r>
      <w:r w:rsidR="00491439" w:rsidRPr="00DB2D06">
        <w:rPr>
          <w:sz w:val="26"/>
          <w:szCs w:val="26"/>
        </w:rPr>
        <w:t xml:space="preserve"> пункт</w:t>
      </w:r>
      <w:r w:rsidR="003771C7" w:rsidRPr="00DB2D06">
        <w:rPr>
          <w:sz w:val="26"/>
          <w:szCs w:val="26"/>
        </w:rPr>
        <w:t>ов</w:t>
      </w:r>
      <w:r w:rsidR="00491439" w:rsidRPr="00DB2D06">
        <w:rPr>
          <w:sz w:val="26"/>
          <w:szCs w:val="26"/>
        </w:rPr>
        <w:t>, утвержденны</w:t>
      </w:r>
      <w:r w:rsidR="003771C7" w:rsidRPr="00DB2D06">
        <w:rPr>
          <w:sz w:val="26"/>
          <w:szCs w:val="26"/>
        </w:rPr>
        <w:t>х</w:t>
      </w:r>
      <w:r w:rsidR="00491439" w:rsidRPr="00DB2D06">
        <w:rPr>
          <w:sz w:val="26"/>
          <w:szCs w:val="26"/>
        </w:rPr>
        <w:t xml:space="preserve">  настоящим порядком (Приложение </w:t>
      </w:r>
      <w:r w:rsidR="002C43E6" w:rsidRPr="00DB2D06">
        <w:rPr>
          <w:sz w:val="26"/>
          <w:szCs w:val="26"/>
        </w:rPr>
        <w:t>7</w:t>
      </w:r>
      <w:r w:rsidR="00491439" w:rsidRPr="00DB2D06">
        <w:rPr>
          <w:sz w:val="26"/>
          <w:szCs w:val="26"/>
        </w:rPr>
        <w:t xml:space="preserve"> к Порядку).</w:t>
      </w:r>
    </w:p>
    <w:p w:rsidR="00491439" w:rsidRPr="00DB2D06" w:rsidRDefault="00491439" w:rsidP="00491439">
      <w:pPr>
        <w:ind w:firstLine="709"/>
        <w:jc w:val="both"/>
        <w:rPr>
          <w:sz w:val="26"/>
          <w:szCs w:val="26"/>
          <w:highlight w:val="yellow"/>
        </w:rPr>
      </w:pPr>
    </w:p>
    <w:p w:rsidR="00491439" w:rsidRPr="00DB2D06" w:rsidRDefault="002C43E6" w:rsidP="00DA346A">
      <w:pPr>
        <w:ind w:left="480"/>
        <w:jc w:val="center"/>
        <w:outlineLvl w:val="0"/>
        <w:rPr>
          <w:sz w:val="26"/>
          <w:szCs w:val="26"/>
        </w:rPr>
      </w:pPr>
      <w:r w:rsidRPr="00DB2D06">
        <w:rPr>
          <w:sz w:val="26"/>
          <w:szCs w:val="26"/>
        </w:rPr>
        <w:t>1</w:t>
      </w:r>
      <w:r w:rsidR="004D7FBD">
        <w:rPr>
          <w:sz w:val="26"/>
          <w:szCs w:val="26"/>
        </w:rPr>
        <w:t>4</w:t>
      </w:r>
      <w:r w:rsidR="00491439" w:rsidRPr="00DB2D06">
        <w:rPr>
          <w:sz w:val="26"/>
          <w:szCs w:val="26"/>
        </w:rPr>
        <w:t>. Требования по составу документов для получения субсидии</w:t>
      </w:r>
    </w:p>
    <w:p w:rsidR="00491439" w:rsidRPr="00DB2D06" w:rsidRDefault="00491439" w:rsidP="00491439">
      <w:pPr>
        <w:ind w:firstLine="709"/>
        <w:jc w:val="both"/>
        <w:rPr>
          <w:sz w:val="26"/>
          <w:szCs w:val="26"/>
          <w:highlight w:val="yellow"/>
        </w:rPr>
      </w:pPr>
    </w:p>
    <w:p w:rsidR="00491439" w:rsidRPr="00DB2D06" w:rsidRDefault="004D7FBD" w:rsidP="00491439">
      <w:pPr>
        <w:ind w:firstLine="709"/>
        <w:jc w:val="both"/>
        <w:rPr>
          <w:sz w:val="26"/>
          <w:szCs w:val="26"/>
        </w:rPr>
      </w:pPr>
      <w:r>
        <w:rPr>
          <w:sz w:val="26"/>
          <w:szCs w:val="26"/>
        </w:rPr>
        <w:lastRenderedPageBreak/>
        <w:t>14</w:t>
      </w:r>
      <w:r w:rsidR="00491439" w:rsidRPr="00DB2D06">
        <w:rPr>
          <w:sz w:val="26"/>
          <w:szCs w:val="26"/>
        </w:rPr>
        <w:t xml:space="preserve">.1. Для предоставления субсидии требуются следующие документы: </w:t>
      </w:r>
    </w:p>
    <w:p w:rsidR="00491439" w:rsidRPr="00DB2D06" w:rsidRDefault="004D7FBD" w:rsidP="00491439">
      <w:pPr>
        <w:ind w:firstLine="709"/>
        <w:jc w:val="both"/>
        <w:rPr>
          <w:sz w:val="26"/>
          <w:szCs w:val="26"/>
        </w:rPr>
      </w:pPr>
      <w:r>
        <w:rPr>
          <w:sz w:val="26"/>
          <w:szCs w:val="26"/>
        </w:rPr>
        <w:t>14</w:t>
      </w:r>
      <w:r w:rsidR="00491439" w:rsidRPr="00DB2D06">
        <w:rPr>
          <w:sz w:val="26"/>
          <w:szCs w:val="26"/>
        </w:rPr>
        <w:t xml:space="preserve">.1.1. Заявление установленного образца о предоставлении субсидии (приложение </w:t>
      </w:r>
      <w:r w:rsidR="002C43E6" w:rsidRPr="00DB2D06">
        <w:rPr>
          <w:sz w:val="26"/>
          <w:szCs w:val="26"/>
        </w:rPr>
        <w:t>8</w:t>
      </w:r>
      <w:r w:rsidR="00491439" w:rsidRPr="00DB2D06">
        <w:rPr>
          <w:sz w:val="26"/>
          <w:szCs w:val="26"/>
        </w:rPr>
        <w:t xml:space="preserve"> к Порядку).</w:t>
      </w:r>
    </w:p>
    <w:p w:rsidR="00491439" w:rsidRPr="00DB2D06" w:rsidRDefault="004D7FBD" w:rsidP="00491439">
      <w:pPr>
        <w:ind w:firstLine="709"/>
        <w:jc w:val="both"/>
        <w:rPr>
          <w:sz w:val="26"/>
          <w:szCs w:val="26"/>
        </w:rPr>
      </w:pPr>
      <w:r>
        <w:rPr>
          <w:sz w:val="26"/>
          <w:szCs w:val="26"/>
        </w:rPr>
        <w:t>14</w:t>
      </w:r>
      <w:r w:rsidR="00491439" w:rsidRPr="00DB2D06">
        <w:rPr>
          <w:sz w:val="26"/>
          <w:szCs w:val="26"/>
        </w:rPr>
        <w:t xml:space="preserve">.1.2. Заверенные подписью и печатью </w:t>
      </w:r>
      <w:r w:rsidR="00C9507E" w:rsidRPr="00DB2D06">
        <w:rPr>
          <w:sz w:val="26"/>
          <w:szCs w:val="26"/>
        </w:rPr>
        <w:t>П</w:t>
      </w:r>
      <w:r w:rsidR="00491439" w:rsidRPr="00DB2D06">
        <w:rPr>
          <w:sz w:val="26"/>
          <w:szCs w:val="26"/>
        </w:rPr>
        <w:t xml:space="preserve">обедителя </w:t>
      </w:r>
      <w:r w:rsidR="002C43E6" w:rsidRPr="00DB2D06">
        <w:rPr>
          <w:sz w:val="26"/>
          <w:szCs w:val="26"/>
        </w:rPr>
        <w:t>отбора</w:t>
      </w:r>
      <w:r w:rsidR="00491439" w:rsidRPr="00DB2D06">
        <w:rPr>
          <w:sz w:val="26"/>
          <w:szCs w:val="26"/>
        </w:rPr>
        <w:t xml:space="preserve"> копии путевых листов автотранспортных средств, осуществляющих доставку товаров                                  в отдалённые сельские населённые пункты, за отчётный период.</w:t>
      </w:r>
    </w:p>
    <w:p w:rsidR="00491439" w:rsidRPr="00DB2D06" w:rsidRDefault="004D7FBD" w:rsidP="00491439">
      <w:pPr>
        <w:ind w:firstLine="709"/>
        <w:jc w:val="both"/>
        <w:rPr>
          <w:sz w:val="26"/>
          <w:szCs w:val="26"/>
        </w:rPr>
      </w:pPr>
      <w:r>
        <w:rPr>
          <w:sz w:val="26"/>
          <w:szCs w:val="26"/>
        </w:rPr>
        <w:t>14</w:t>
      </w:r>
      <w:r w:rsidR="00491439" w:rsidRPr="00DB2D06">
        <w:rPr>
          <w:sz w:val="26"/>
          <w:szCs w:val="26"/>
        </w:rPr>
        <w:t>.1.3.</w:t>
      </w:r>
      <w:r w:rsidR="002C43E6" w:rsidRPr="00DB2D06">
        <w:rPr>
          <w:sz w:val="26"/>
          <w:szCs w:val="26"/>
        </w:rPr>
        <w:t xml:space="preserve"> </w:t>
      </w:r>
      <w:r w:rsidR="00491439" w:rsidRPr="00DB2D06">
        <w:rPr>
          <w:sz w:val="26"/>
          <w:szCs w:val="26"/>
        </w:rPr>
        <w:t xml:space="preserve">Заверенные подписью и печатью </w:t>
      </w:r>
      <w:r w:rsidR="00C9507E" w:rsidRPr="00DB2D06">
        <w:rPr>
          <w:sz w:val="26"/>
          <w:szCs w:val="26"/>
        </w:rPr>
        <w:t>П</w:t>
      </w:r>
      <w:r w:rsidR="00491439" w:rsidRPr="00DB2D06">
        <w:rPr>
          <w:sz w:val="26"/>
          <w:szCs w:val="26"/>
        </w:rPr>
        <w:t xml:space="preserve">обедителя </w:t>
      </w:r>
      <w:r w:rsidR="002C43E6" w:rsidRPr="00DB2D06">
        <w:rPr>
          <w:sz w:val="26"/>
          <w:szCs w:val="26"/>
        </w:rPr>
        <w:t>отбора</w:t>
      </w:r>
      <w:r w:rsidR="00491439" w:rsidRPr="00DB2D06">
        <w:rPr>
          <w:sz w:val="26"/>
          <w:szCs w:val="26"/>
        </w:rPr>
        <w:t xml:space="preserve"> копии платежных документов, подтверждающих цену горюче-смазочных материалов, израсходованных на доставку товаров в отдалённые сельские населённые пункты, за отчётный период.</w:t>
      </w:r>
    </w:p>
    <w:p w:rsidR="00491439" w:rsidRPr="00DB2D06" w:rsidRDefault="004D7FBD" w:rsidP="00491439">
      <w:pPr>
        <w:ind w:firstLine="709"/>
        <w:jc w:val="both"/>
        <w:rPr>
          <w:sz w:val="26"/>
          <w:szCs w:val="26"/>
        </w:rPr>
      </w:pPr>
      <w:r>
        <w:rPr>
          <w:sz w:val="26"/>
          <w:szCs w:val="26"/>
        </w:rPr>
        <w:t>14</w:t>
      </w:r>
      <w:r w:rsidR="00491439" w:rsidRPr="00DB2D06">
        <w:rPr>
          <w:sz w:val="26"/>
          <w:szCs w:val="26"/>
        </w:rPr>
        <w:t xml:space="preserve">.1.4. График доставки товаров в отдалённые сельские населённые пункты   за отчётный период согласно Приложению 2 к </w:t>
      </w:r>
      <w:r w:rsidR="002C43E6" w:rsidRPr="00DB2D06">
        <w:rPr>
          <w:sz w:val="26"/>
          <w:szCs w:val="26"/>
        </w:rPr>
        <w:t>соглашению</w:t>
      </w:r>
      <w:r w:rsidR="00491439" w:rsidRPr="00DB2D06">
        <w:rPr>
          <w:sz w:val="26"/>
          <w:szCs w:val="26"/>
        </w:rPr>
        <w:t xml:space="preserve"> на доставку товаров, заверенный подписью и печатью </w:t>
      </w:r>
      <w:r w:rsidR="00C9507E" w:rsidRPr="00DB2D06">
        <w:rPr>
          <w:sz w:val="26"/>
          <w:szCs w:val="26"/>
        </w:rPr>
        <w:t>П</w:t>
      </w:r>
      <w:r w:rsidR="00491439" w:rsidRPr="00DB2D06">
        <w:rPr>
          <w:sz w:val="26"/>
          <w:szCs w:val="26"/>
        </w:rPr>
        <w:t xml:space="preserve">обедителя </w:t>
      </w:r>
      <w:r w:rsidR="002C43E6" w:rsidRPr="00DB2D06">
        <w:rPr>
          <w:sz w:val="26"/>
          <w:szCs w:val="26"/>
        </w:rPr>
        <w:t>отбора</w:t>
      </w:r>
      <w:r w:rsidR="00491439" w:rsidRPr="00DB2D06">
        <w:rPr>
          <w:sz w:val="26"/>
          <w:szCs w:val="26"/>
        </w:rPr>
        <w:t xml:space="preserve">. </w:t>
      </w:r>
    </w:p>
    <w:p w:rsidR="00491439" w:rsidRPr="00DB2D06" w:rsidRDefault="004D7FBD" w:rsidP="00491439">
      <w:pPr>
        <w:ind w:firstLine="709"/>
        <w:jc w:val="both"/>
        <w:rPr>
          <w:sz w:val="26"/>
          <w:szCs w:val="26"/>
        </w:rPr>
      </w:pPr>
      <w:r>
        <w:rPr>
          <w:sz w:val="26"/>
          <w:szCs w:val="26"/>
        </w:rPr>
        <w:t>14</w:t>
      </w:r>
      <w:r w:rsidR="00491439" w:rsidRPr="00DB2D06">
        <w:rPr>
          <w:sz w:val="26"/>
          <w:szCs w:val="26"/>
        </w:rPr>
        <w:t>.1.5. Отчет о фактически обслуженных населенных пунктах с учетом выполнения графиков выездов, заверенные главами поселений ЯМР.</w:t>
      </w:r>
    </w:p>
    <w:p w:rsidR="00355F7A" w:rsidRPr="00DB2D06" w:rsidRDefault="004D7FBD" w:rsidP="00355F7A">
      <w:pPr>
        <w:ind w:firstLine="709"/>
        <w:jc w:val="both"/>
        <w:rPr>
          <w:sz w:val="26"/>
          <w:szCs w:val="26"/>
        </w:rPr>
      </w:pPr>
      <w:r>
        <w:rPr>
          <w:sz w:val="26"/>
          <w:szCs w:val="26"/>
        </w:rPr>
        <w:t>14</w:t>
      </w:r>
      <w:r w:rsidR="00355F7A" w:rsidRPr="00DB2D06">
        <w:rPr>
          <w:sz w:val="26"/>
          <w:szCs w:val="26"/>
        </w:rPr>
        <w:t>.2. Документы, указанные в пункте 13.1, предоставляются в Управление ежеквартально до 10 числа месяца, за 4 квартал – до 15 декабря текущего года.</w:t>
      </w:r>
    </w:p>
    <w:p w:rsidR="00491439" w:rsidRPr="00DB2D06" w:rsidRDefault="004D7FBD" w:rsidP="00491439">
      <w:pPr>
        <w:ind w:firstLine="709"/>
        <w:jc w:val="both"/>
        <w:rPr>
          <w:sz w:val="26"/>
          <w:szCs w:val="26"/>
        </w:rPr>
      </w:pPr>
      <w:r>
        <w:rPr>
          <w:sz w:val="26"/>
          <w:szCs w:val="26"/>
        </w:rPr>
        <w:t>14</w:t>
      </w:r>
      <w:r w:rsidR="00491439" w:rsidRPr="00DB2D06">
        <w:rPr>
          <w:sz w:val="26"/>
          <w:szCs w:val="26"/>
        </w:rPr>
        <w:t>.</w:t>
      </w:r>
      <w:r w:rsidR="00355F7A" w:rsidRPr="00DB2D06">
        <w:rPr>
          <w:sz w:val="26"/>
          <w:szCs w:val="26"/>
        </w:rPr>
        <w:t>3</w:t>
      </w:r>
      <w:r w:rsidR="00491439" w:rsidRPr="00DB2D06">
        <w:rPr>
          <w:sz w:val="26"/>
          <w:szCs w:val="26"/>
        </w:rPr>
        <w:t xml:space="preserve">. Документы представляются </w:t>
      </w:r>
      <w:r w:rsidR="002C43E6" w:rsidRPr="00DB2D06">
        <w:rPr>
          <w:sz w:val="26"/>
          <w:szCs w:val="26"/>
        </w:rPr>
        <w:t>П</w:t>
      </w:r>
      <w:r w:rsidR="00491439" w:rsidRPr="00DB2D06">
        <w:rPr>
          <w:sz w:val="26"/>
          <w:szCs w:val="26"/>
        </w:rPr>
        <w:t>обедител</w:t>
      </w:r>
      <w:r w:rsidR="002C43E6" w:rsidRPr="00DB2D06">
        <w:rPr>
          <w:sz w:val="26"/>
          <w:szCs w:val="26"/>
        </w:rPr>
        <w:t>ем</w:t>
      </w:r>
      <w:r w:rsidR="00491439" w:rsidRPr="00DB2D06">
        <w:rPr>
          <w:sz w:val="26"/>
          <w:szCs w:val="26"/>
        </w:rPr>
        <w:t xml:space="preserve"> </w:t>
      </w:r>
      <w:r w:rsidR="002C43E6" w:rsidRPr="00DB2D06">
        <w:rPr>
          <w:sz w:val="26"/>
          <w:szCs w:val="26"/>
        </w:rPr>
        <w:t>отбора</w:t>
      </w:r>
      <w:r w:rsidR="006B61A1" w:rsidRPr="00DB2D06">
        <w:rPr>
          <w:sz w:val="26"/>
          <w:szCs w:val="26"/>
        </w:rPr>
        <w:t xml:space="preserve"> </w:t>
      </w:r>
      <w:r w:rsidR="00DB2D06" w:rsidRPr="00DB2D06">
        <w:rPr>
          <w:sz w:val="26"/>
          <w:szCs w:val="26"/>
        </w:rPr>
        <w:t>в Управление</w:t>
      </w:r>
      <w:r w:rsidR="00491439" w:rsidRPr="00DB2D06">
        <w:rPr>
          <w:sz w:val="26"/>
          <w:szCs w:val="26"/>
        </w:rPr>
        <w:t xml:space="preserve"> лично.</w:t>
      </w:r>
    </w:p>
    <w:p w:rsidR="00355F7A" w:rsidRPr="00DB2D06" w:rsidRDefault="00355F7A" w:rsidP="00491439">
      <w:pPr>
        <w:ind w:firstLine="709"/>
        <w:jc w:val="both"/>
        <w:rPr>
          <w:sz w:val="26"/>
          <w:szCs w:val="26"/>
        </w:rPr>
      </w:pPr>
    </w:p>
    <w:p w:rsidR="00491439" w:rsidRPr="00DB2D06" w:rsidRDefault="00491439" w:rsidP="00491439">
      <w:pPr>
        <w:ind w:firstLine="709"/>
        <w:jc w:val="both"/>
        <w:rPr>
          <w:sz w:val="26"/>
          <w:szCs w:val="26"/>
          <w:highlight w:val="yellow"/>
        </w:rPr>
      </w:pPr>
    </w:p>
    <w:p w:rsidR="00491439" w:rsidRPr="00DB2D06" w:rsidRDefault="004D7FBD" w:rsidP="00355F7A">
      <w:pPr>
        <w:ind w:firstLine="709"/>
        <w:jc w:val="center"/>
        <w:rPr>
          <w:sz w:val="26"/>
          <w:szCs w:val="26"/>
        </w:rPr>
      </w:pPr>
      <w:r>
        <w:rPr>
          <w:sz w:val="26"/>
          <w:szCs w:val="26"/>
        </w:rPr>
        <w:t>15</w:t>
      </w:r>
      <w:r w:rsidR="00491439" w:rsidRPr="00DB2D06">
        <w:rPr>
          <w:sz w:val="26"/>
          <w:szCs w:val="26"/>
        </w:rPr>
        <w:t xml:space="preserve">. </w:t>
      </w:r>
      <w:r w:rsidR="00355F7A" w:rsidRPr="00DB2D06">
        <w:rPr>
          <w:sz w:val="26"/>
          <w:szCs w:val="26"/>
        </w:rPr>
        <w:t>Порядок и сроки проверки и принятия отчетности, представленной получателем субсидии,</w:t>
      </w:r>
      <w:r w:rsidR="007A0152" w:rsidRPr="00DB2D06">
        <w:rPr>
          <w:sz w:val="26"/>
          <w:szCs w:val="26"/>
        </w:rPr>
        <w:t xml:space="preserve"> мониторинг и</w:t>
      </w:r>
      <w:r w:rsidR="00355F7A" w:rsidRPr="00DB2D06">
        <w:rPr>
          <w:sz w:val="26"/>
          <w:szCs w:val="26"/>
        </w:rPr>
        <w:t xml:space="preserve"> к</w:t>
      </w:r>
      <w:r w:rsidR="00491439" w:rsidRPr="00DB2D06">
        <w:rPr>
          <w:sz w:val="26"/>
          <w:szCs w:val="26"/>
        </w:rPr>
        <w:t>онтроль</w:t>
      </w:r>
      <w:r w:rsidR="00355F7A" w:rsidRPr="00DB2D06">
        <w:rPr>
          <w:sz w:val="26"/>
          <w:szCs w:val="26"/>
        </w:rPr>
        <w:t xml:space="preserve"> за</w:t>
      </w:r>
      <w:r w:rsidR="00491439" w:rsidRPr="00DB2D06">
        <w:rPr>
          <w:sz w:val="26"/>
          <w:szCs w:val="26"/>
        </w:rPr>
        <w:t xml:space="preserve"> соблюдени</w:t>
      </w:r>
      <w:r w:rsidR="00355F7A" w:rsidRPr="00DB2D06">
        <w:rPr>
          <w:sz w:val="26"/>
          <w:szCs w:val="26"/>
        </w:rPr>
        <w:t>ем</w:t>
      </w:r>
      <w:r w:rsidR="00491439" w:rsidRPr="00DB2D06">
        <w:rPr>
          <w:sz w:val="26"/>
          <w:szCs w:val="26"/>
        </w:rPr>
        <w:t xml:space="preserve"> условий, целей и порядка предоставления субсидии</w:t>
      </w:r>
    </w:p>
    <w:p w:rsidR="00355F7A" w:rsidRPr="00DB2D06" w:rsidRDefault="006C6471" w:rsidP="00491439">
      <w:pPr>
        <w:ind w:firstLine="709"/>
        <w:jc w:val="both"/>
        <w:rPr>
          <w:sz w:val="26"/>
          <w:szCs w:val="26"/>
        </w:rPr>
      </w:pPr>
      <w:r w:rsidRPr="00DB2D06">
        <w:rPr>
          <w:sz w:val="26"/>
          <w:szCs w:val="26"/>
        </w:rPr>
        <w:t>1</w:t>
      </w:r>
      <w:r w:rsidR="00C74493">
        <w:rPr>
          <w:sz w:val="26"/>
          <w:szCs w:val="26"/>
        </w:rPr>
        <w:t>5</w:t>
      </w:r>
      <w:r w:rsidR="00491439" w:rsidRPr="00DB2D06">
        <w:rPr>
          <w:sz w:val="26"/>
          <w:szCs w:val="26"/>
        </w:rPr>
        <w:t xml:space="preserve">.1. </w:t>
      </w:r>
      <w:r w:rsidR="00355F7A" w:rsidRPr="00DB2D06">
        <w:rPr>
          <w:sz w:val="26"/>
          <w:szCs w:val="26"/>
        </w:rPr>
        <w:t>Проверка и принятия отчетности, представленной получателем субсидии, осуществляется Управление в течение 7 рабочих дней, со дня предоставления отчетности получателем субсидии.</w:t>
      </w:r>
    </w:p>
    <w:p w:rsidR="00355F7A" w:rsidRPr="00DB2D06" w:rsidRDefault="00355F7A" w:rsidP="00491439">
      <w:pPr>
        <w:ind w:firstLine="709"/>
        <w:jc w:val="both"/>
        <w:rPr>
          <w:sz w:val="26"/>
          <w:szCs w:val="26"/>
        </w:rPr>
      </w:pPr>
      <w:r w:rsidRPr="00DB2D06">
        <w:rPr>
          <w:sz w:val="26"/>
          <w:szCs w:val="26"/>
        </w:rPr>
        <w:t>1</w:t>
      </w:r>
      <w:r w:rsidR="00C74493">
        <w:rPr>
          <w:sz w:val="26"/>
          <w:szCs w:val="26"/>
        </w:rPr>
        <w:t>5</w:t>
      </w:r>
      <w:r w:rsidRPr="00DB2D06">
        <w:rPr>
          <w:sz w:val="26"/>
          <w:szCs w:val="26"/>
        </w:rPr>
        <w:t xml:space="preserve">.2. Проверка представленных документов </w:t>
      </w:r>
      <w:r w:rsidR="00E849CB" w:rsidRPr="00DB2D06">
        <w:rPr>
          <w:sz w:val="26"/>
          <w:szCs w:val="26"/>
        </w:rPr>
        <w:t xml:space="preserve">осуществляется путем сверки представленных документов с условиями отбора. </w:t>
      </w:r>
    </w:p>
    <w:p w:rsidR="00491439" w:rsidRPr="00DB2D06" w:rsidRDefault="00355F7A" w:rsidP="00491439">
      <w:pPr>
        <w:ind w:firstLine="709"/>
        <w:jc w:val="both"/>
        <w:rPr>
          <w:sz w:val="26"/>
          <w:szCs w:val="26"/>
        </w:rPr>
      </w:pPr>
      <w:r w:rsidRPr="00DB2D06">
        <w:rPr>
          <w:sz w:val="26"/>
          <w:szCs w:val="26"/>
        </w:rPr>
        <w:t>1</w:t>
      </w:r>
      <w:r w:rsidR="00C74493">
        <w:rPr>
          <w:sz w:val="26"/>
          <w:szCs w:val="26"/>
        </w:rPr>
        <w:t>5</w:t>
      </w:r>
      <w:r w:rsidRPr="00DB2D06">
        <w:rPr>
          <w:sz w:val="26"/>
          <w:szCs w:val="26"/>
        </w:rPr>
        <w:t xml:space="preserve">.3. </w:t>
      </w:r>
      <w:r w:rsidR="007A0152" w:rsidRPr="00DB2D06">
        <w:rPr>
          <w:sz w:val="26"/>
          <w:szCs w:val="26"/>
        </w:rPr>
        <w:t>Мониторинг и к</w:t>
      </w:r>
      <w:r w:rsidR="00491439" w:rsidRPr="00DB2D06">
        <w:rPr>
          <w:sz w:val="26"/>
          <w:szCs w:val="26"/>
        </w:rPr>
        <w:t xml:space="preserve">онтроль целевого и эффективного использования субсидии осуществляет </w:t>
      </w:r>
      <w:r w:rsidR="007A0152" w:rsidRPr="00DB2D06">
        <w:rPr>
          <w:sz w:val="26"/>
          <w:szCs w:val="26"/>
        </w:rPr>
        <w:t>Управление</w:t>
      </w:r>
      <w:r w:rsidR="00491439" w:rsidRPr="00DB2D06">
        <w:rPr>
          <w:sz w:val="26"/>
          <w:szCs w:val="26"/>
        </w:rPr>
        <w:t>.</w:t>
      </w:r>
    </w:p>
    <w:p w:rsidR="00491439" w:rsidRPr="00DB2D06" w:rsidRDefault="006C6471" w:rsidP="00491439">
      <w:pPr>
        <w:ind w:firstLine="709"/>
        <w:jc w:val="both"/>
        <w:rPr>
          <w:sz w:val="26"/>
          <w:szCs w:val="26"/>
        </w:rPr>
      </w:pPr>
      <w:r w:rsidRPr="00DB2D06">
        <w:rPr>
          <w:sz w:val="26"/>
          <w:szCs w:val="26"/>
        </w:rPr>
        <w:t>1</w:t>
      </w:r>
      <w:r w:rsidR="00C74493">
        <w:rPr>
          <w:sz w:val="26"/>
          <w:szCs w:val="26"/>
        </w:rPr>
        <w:t>5</w:t>
      </w:r>
      <w:r w:rsidR="00491439" w:rsidRPr="00DB2D06">
        <w:rPr>
          <w:sz w:val="26"/>
          <w:szCs w:val="26"/>
        </w:rPr>
        <w:t>.</w:t>
      </w:r>
      <w:r w:rsidR="00C74493">
        <w:rPr>
          <w:sz w:val="26"/>
          <w:szCs w:val="26"/>
        </w:rPr>
        <w:t>4</w:t>
      </w:r>
      <w:r w:rsidR="00491439" w:rsidRPr="00DB2D06">
        <w:rPr>
          <w:sz w:val="26"/>
          <w:szCs w:val="26"/>
        </w:rPr>
        <w:t>.</w:t>
      </w:r>
      <w:r w:rsidR="00491439" w:rsidRPr="00DB2D06">
        <w:rPr>
          <w:sz w:val="28"/>
          <w:szCs w:val="28"/>
        </w:rPr>
        <w:t xml:space="preserve"> </w:t>
      </w:r>
      <w:r w:rsidR="00491439" w:rsidRPr="00DB2D06">
        <w:rPr>
          <w:sz w:val="26"/>
          <w:szCs w:val="26"/>
        </w:rPr>
        <w:t>Требования об осуществлении контроля (мониторинга) за соблюдением условий и порядка предоставления субсидий и ответственности за их нарушение включают:</w:t>
      </w:r>
    </w:p>
    <w:p w:rsidR="00491439" w:rsidRPr="00DB2D06" w:rsidRDefault="006C6471" w:rsidP="00491439">
      <w:pPr>
        <w:ind w:firstLine="709"/>
        <w:jc w:val="both"/>
        <w:rPr>
          <w:sz w:val="26"/>
          <w:szCs w:val="26"/>
        </w:rPr>
      </w:pPr>
      <w:r w:rsidRPr="00DB2D06">
        <w:rPr>
          <w:sz w:val="26"/>
          <w:szCs w:val="26"/>
        </w:rPr>
        <w:t>1</w:t>
      </w:r>
      <w:r w:rsidR="00C74493">
        <w:rPr>
          <w:sz w:val="26"/>
          <w:szCs w:val="26"/>
        </w:rPr>
        <w:t>5</w:t>
      </w:r>
      <w:r w:rsidR="00491439" w:rsidRPr="00DB2D06">
        <w:rPr>
          <w:sz w:val="26"/>
          <w:szCs w:val="26"/>
        </w:rPr>
        <w:t>.</w:t>
      </w:r>
      <w:r w:rsidR="00C74493">
        <w:rPr>
          <w:sz w:val="26"/>
          <w:szCs w:val="26"/>
        </w:rPr>
        <w:t>4</w:t>
      </w:r>
      <w:r w:rsidR="00491439" w:rsidRPr="00DB2D06">
        <w:rPr>
          <w:sz w:val="26"/>
          <w:szCs w:val="26"/>
        </w:rPr>
        <w:t xml:space="preserve">.1.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(муниципального) финансового контроля в соответствии со </w:t>
      </w:r>
      <w:hyperlink r:id="rId24" w:tooltip="&quot;Бюджетный кодекс Российской Федерации&quot; от 31.07.1998 N 145-ФЗ (ред. от 28.12.2022) (с изм. и доп., вступ. в силу с 01.01.2023) {КонсультантПлюс}">
        <w:r w:rsidR="00491439" w:rsidRPr="00DB2D06">
          <w:rPr>
            <w:sz w:val="26"/>
            <w:szCs w:val="26"/>
          </w:rPr>
          <w:t>статьями 268.1</w:t>
        </w:r>
      </w:hyperlink>
      <w:r w:rsidR="00491439" w:rsidRPr="00DB2D06">
        <w:rPr>
          <w:sz w:val="26"/>
          <w:szCs w:val="26"/>
        </w:rPr>
        <w:t xml:space="preserve"> и </w:t>
      </w:r>
      <w:hyperlink r:id="rId25" w:tooltip="&quot;Бюджетный кодекс Российской Федерации&quot; от 31.07.1998 N 145-ФЗ (ред. от 28.12.2022) (с изм. и доп., вступ. в силу с 01.01.2023) {КонсультантПлюс}">
        <w:r w:rsidR="00491439" w:rsidRPr="00DB2D06">
          <w:rPr>
            <w:sz w:val="26"/>
            <w:szCs w:val="26"/>
          </w:rPr>
          <w:t>269.2</w:t>
        </w:r>
      </w:hyperlink>
      <w:r w:rsidR="00491439" w:rsidRPr="00DB2D06">
        <w:rPr>
          <w:sz w:val="26"/>
          <w:szCs w:val="26"/>
        </w:rPr>
        <w:t xml:space="preserve"> Бюджетного кодекса Российской Федерации.</w:t>
      </w:r>
    </w:p>
    <w:p w:rsidR="00491439" w:rsidRPr="00DB2D06" w:rsidRDefault="00C74493" w:rsidP="00491439">
      <w:pPr>
        <w:ind w:firstLine="709"/>
        <w:jc w:val="both"/>
        <w:rPr>
          <w:sz w:val="26"/>
          <w:szCs w:val="26"/>
        </w:rPr>
      </w:pPr>
      <w:r>
        <w:rPr>
          <w:sz w:val="26"/>
          <w:szCs w:val="26"/>
        </w:rPr>
        <w:t>15</w:t>
      </w:r>
      <w:r w:rsidR="00491439" w:rsidRPr="00DB2D06">
        <w:rPr>
          <w:sz w:val="26"/>
          <w:szCs w:val="26"/>
        </w:rPr>
        <w:t>.</w:t>
      </w:r>
      <w:r>
        <w:rPr>
          <w:sz w:val="26"/>
          <w:szCs w:val="26"/>
        </w:rPr>
        <w:t>4</w:t>
      </w:r>
      <w:r w:rsidR="00491439" w:rsidRPr="00DB2D06">
        <w:rPr>
          <w:sz w:val="26"/>
          <w:szCs w:val="26"/>
        </w:rPr>
        <w:t>.2.</w:t>
      </w:r>
      <w:r w:rsidR="00E846AF" w:rsidRPr="00DB2D06">
        <w:rPr>
          <w:sz w:val="26"/>
          <w:szCs w:val="26"/>
        </w:rPr>
        <w:t xml:space="preserve"> </w:t>
      </w:r>
      <w:r w:rsidR="00491439" w:rsidRPr="00DB2D06">
        <w:rPr>
          <w:sz w:val="26"/>
          <w:szCs w:val="26"/>
        </w:rPr>
        <w:t>Следующие меры ответственности за нарушение условий и порядка предоставления субсидий:</w:t>
      </w:r>
    </w:p>
    <w:p w:rsidR="00491439" w:rsidRPr="00DB2D06" w:rsidRDefault="00491439" w:rsidP="00491439">
      <w:pPr>
        <w:ind w:firstLine="709"/>
        <w:jc w:val="both"/>
        <w:rPr>
          <w:sz w:val="26"/>
          <w:szCs w:val="26"/>
        </w:rPr>
      </w:pPr>
      <w:bookmarkStart w:id="34" w:name="P216"/>
      <w:bookmarkEnd w:id="34"/>
      <w:r w:rsidRPr="00DB2D06">
        <w:rPr>
          <w:sz w:val="26"/>
          <w:szCs w:val="26"/>
        </w:rPr>
        <w:t>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недостижения значений результатов;</w:t>
      </w:r>
    </w:p>
    <w:p w:rsidR="00491439" w:rsidRPr="00DB2D06" w:rsidRDefault="00491439" w:rsidP="00491439">
      <w:pPr>
        <w:ind w:firstLine="709"/>
        <w:jc w:val="both"/>
        <w:rPr>
          <w:sz w:val="26"/>
          <w:szCs w:val="26"/>
        </w:rPr>
      </w:pPr>
      <w:r w:rsidRPr="00DB2D06">
        <w:rPr>
          <w:sz w:val="26"/>
          <w:szCs w:val="26"/>
        </w:rPr>
        <w:t xml:space="preserve">штрафные санкции </w:t>
      </w:r>
      <w:r w:rsidR="0010204D" w:rsidRPr="00DB2D06">
        <w:rPr>
          <w:sz w:val="26"/>
          <w:szCs w:val="26"/>
        </w:rPr>
        <w:t xml:space="preserve">к получателю субсидии в случае нарушения получателем субсидии условий, установленных при предоставлении субсидии, выявленного в том </w:t>
      </w:r>
      <w:r w:rsidR="0010204D" w:rsidRPr="00DB2D06">
        <w:rPr>
          <w:sz w:val="26"/>
          <w:szCs w:val="26"/>
        </w:rPr>
        <w:lastRenderedPageBreak/>
        <w:t xml:space="preserve">числе по фактам проверок, проведенных </w:t>
      </w:r>
      <w:r w:rsidR="00DB2D06" w:rsidRPr="00DB2D06">
        <w:rPr>
          <w:sz w:val="26"/>
          <w:szCs w:val="26"/>
        </w:rPr>
        <w:t>Управлением</w:t>
      </w:r>
      <w:r w:rsidR="0010204D" w:rsidRPr="00DB2D06">
        <w:rPr>
          <w:sz w:val="26"/>
          <w:szCs w:val="26"/>
        </w:rPr>
        <w:t xml:space="preserve"> и органами муниципального финансового контроля </w:t>
      </w:r>
      <w:r w:rsidRPr="00DB2D06">
        <w:rPr>
          <w:sz w:val="26"/>
          <w:szCs w:val="26"/>
        </w:rPr>
        <w:t>(при необходимости);</w:t>
      </w:r>
    </w:p>
    <w:p w:rsidR="00491439" w:rsidRPr="00DB2D06" w:rsidRDefault="00491439" w:rsidP="00491439">
      <w:pPr>
        <w:ind w:firstLine="709"/>
        <w:jc w:val="both"/>
        <w:rPr>
          <w:sz w:val="26"/>
          <w:szCs w:val="26"/>
        </w:rPr>
      </w:pPr>
      <w:r w:rsidRPr="00DB2D06">
        <w:rPr>
          <w:sz w:val="26"/>
          <w:szCs w:val="26"/>
        </w:rPr>
        <w:t>иные меры ответственности, определенные правовым актом (при необходимости).</w:t>
      </w:r>
    </w:p>
    <w:p w:rsidR="00491439" w:rsidRPr="00DB2D06" w:rsidRDefault="00491439" w:rsidP="00491439">
      <w:pPr>
        <w:ind w:firstLine="709"/>
        <w:jc w:val="both"/>
        <w:rPr>
          <w:sz w:val="26"/>
          <w:szCs w:val="26"/>
          <w:highlight w:val="yellow"/>
        </w:rPr>
      </w:pPr>
    </w:p>
    <w:p w:rsidR="00491439" w:rsidRPr="00DB2D06" w:rsidRDefault="00761981" w:rsidP="00DA346A">
      <w:pPr>
        <w:pStyle w:val="a8"/>
        <w:ind w:left="0"/>
        <w:jc w:val="center"/>
        <w:outlineLvl w:val="0"/>
        <w:rPr>
          <w:sz w:val="26"/>
          <w:szCs w:val="26"/>
        </w:rPr>
      </w:pPr>
      <w:r>
        <w:rPr>
          <w:sz w:val="26"/>
          <w:szCs w:val="26"/>
        </w:rPr>
        <w:t>16</w:t>
      </w:r>
      <w:r w:rsidR="00491439" w:rsidRPr="00DB2D06">
        <w:rPr>
          <w:sz w:val="26"/>
          <w:szCs w:val="26"/>
        </w:rPr>
        <w:t>. Порядок расчета и возврата субсидии</w:t>
      </w:r>
    </w:p>
    <w:p w:rsidR="00E846AF" w:rsidRPr="00DB2D06" w:rsidRDefault="00E846AF" w:rsidP="00491439">
      <w:pPr>
        <w:pStyle w:val="a8"/>
        <w:ind w:left="0"/>
        <w:jc w:val="center"/>
        <w:rPr>
          <w:sz w:val="26"/>
          <w:szCs w:val="26"/>
        </w:rPr>
      </w:pPr>
    </w:p>
    <w:p w:rsidR="00491439" w:rsidRPr="00DB2D06" w:rsidRDefault="00761981" w:rsidP="00491439">
      <w:pPr>
        <w:ind w:firstLine="709"/>
        <w:jc w:val="both"/>
        <w:rPr>
          <w:sz w:val="26"/>
          <w:szCs w:val="26"/>
        </w:rPr>
      </w:pPr>
      <w:r>
        <w:rPr>
          <w:sz w:val="26"/>
          <w:szCs w:val="26"/>
        </w:rPr>
        <w:t>16</w:t>
      </w:r>
      <w:r w:rsidR="00491439" w:rsidRPr="00DB2D06">
        <w:rPr>
          <w:sz w:val="26"/>
          <w:szCs w:val="26"/>
        </w:rPr>
        <w:t xml:space="preserve">.1. В случае выявления недостоверности представленных Победителем </w:t>
      </w:r>
      <w:r w:rsidR="00C9507E" w:rsidRPr="00DB2D06">
        <w:rPr>
          <w:sz w:val="26"/>
          <w:szCs w:val="26"/>
        </w:rPr>
        <w:t>отбора</w:t>
      </w:r>
      <w:r w:rsidR="002C43E6" w:rsidRPr="00DB2D06">
        <w:rPr>
          <w:sz w:val="26"/>
          <w:szCs w:val="26"/>
        </w:rPr>
        <w:t xml:space="preserve"> </w:t>
      </w:r>
      <w:r w:rsidR="00491439" w:rsidRPr="00DB2D06">
        <w:rPr>
          <w:sz w:val="26"/>
          <w:szCs w:val="26"/>
        </w:rPr>
        <w:t xml:space="preserve">- получателем субсидии сведений, либо средства субсидии не были использованы по итогам срока, установленного </w:t>
      </w:r>
      <w:r w:rsidR="002C43E6" w:rsidRPr="00DB2D06">
        <w:rPr>
          <w:sz w:val="26"/>
          <w:szCs w:val="26"/>
        </w:rPr>
        <w:t>соглашением</w:t>
      </w:r>
      <w:r w:rsidR="00491439" w:rsidRPr="00DB2D06">
        <w:rPr>
          <w:sz w:val="26"/>
          <w:szCs w:val="26"/>
        </w:rPr>
        <w:t>, соответствующие средства подлежат перечислению в районный бюджет (далее - денежные средства, подлежащие возврату).</w:t>
      </w:r>
    </w:p>
    <w:p w:rsidR="00491439" w:rsidRPr="00DB2D06" w:rsidRDefault="00761981" w:rsidP="00491439">
      <w:pPr>
        <w:ind w:firstLine="709"/>
        <w:jc w:val="both"/>
        <w:rPr>
          <w:sz w:val="26"/>
          <w:szCs w:val="26"/>
        </w:rPr>
      </w:pPr>
      <w:r>
        <w:rPr>
          <w:sz w:val="26"/>
          <w:szCs w:val="26"/>
        </w:rPr>
        <w:t>16</w:t>
      </w:r>
      <w:r w:rsidR="00491439" w:rsidRPr="00DB2D06">
        <w:rPr>
          <w:sz w:val="26"/>
          <w:szCs w:val="26"/>
        </w:rPr>
        <w:t xml:space="preserve">.2. </w:t>
      </w:r>
      <w:r w:rsidR="00DB2D06" w:rsidRPr="00DB2D06">
        <w:rPr>
          <w:sz w:val="26"/>
          <w:szCs w:val="26"/>
        </w:rPr>
        <w:t>Управление</w:t>
      </w:r>
      <w:r w:rsidR="00491439" w:rsidRPr="00DB2D06">
        <w:rPr>
          <w:sz w:val="26"/>
          <w:szCs w:val="26"/>
        </w:rPr>
        <w:t xml:space="preserve"> осуществляет  контроль за соблюдением организациями -получателями субсидии условий, целей и порядка предоставления субсидий.</w:t>
      </w:r>
    </w:p>
    <w:p w:rsidR="00491439" w:rsidRPr="00DB2D06" w:rsidRDefault="00491439" w:rsidP="00491439">
      <w:pPr>
        <w:ind w:firstLine="709"/>
        <w:jc w:val="both"/>
        <w:rPr>
          <w:sz w:val="26"/>
          <w:szCs w:val="26"/>
        </w:rPr>
      </w:pPr>
      <w:r w:rsidRPr="00DB2D06">
        <w:rPr>
          <w:sz w:val="26"/>
          <w:szCs w:val="26"/>
        </w:rPr>
        <w:t xml:space="preserve">В случае выявления фактов нарушения условий, установленных при предоставлении субсидий, Победитель </w:t>
      </w:r>
      <w:r w:rsidR="00C9507E" w:rsidRPr="00DB2D06">
        <w:rPr>
          <w:sz w:val="26"/>
          <w:szCs w:val="26"/>
        </w:rPr>
        <w:t>отбора</w:t>
      </w:r>
      <w:r w:rsidRPr="00DB2D06">
        <w:rPr>
          <w:sz w:val="26"/>
          <w:szCs w:val="26"/>
        </w:rPr>
        <w:t xml:space="preserve"> - получатель субсидии осуществляет возврат средств субсидий (неиспользованных остаток средств субсидии) на счет </w:t>
      </w:r>
      <w:r w:rsidR="00DB2D06" w:rsidRPr="00DB2D06">
        <w:rPr>
          <w:sz w:val="26"/>
          <w:szCs w:val="26"/>
        </w:rPr>
        <w:t>Управления</w:t>
      </w:r>
      <w:r w:rsidRPr="00DB2D06">
        <w:rPr>
          <w:sz w:val="26"/>
          <w:szCs w:val="26"/>
        </w:rPr>
        <w:t xml:space="preserve"> в течение 10 рабочих дней со дня получения соответствующего требования.</w:t>
      </w:r>
    </w:p>
    <w:p w:rsidR="00491439" w:rsidRPr="00DB2D06" w:rsidRDefault="00761981" w:rsidP="00491439">
      <w:pPr>
        <w:ind w:firstLine="709"/>
        <w:jc w:val="both"/>
        <w:rPr>
          <w:sz w:val="26"/>
          <w:szCs w:val="26"/>
        </w:rPr>
      </w:pPr>
      <w:r>
        <w:rPr>
          <w:sz w:val="26"/>
          <w:szCs w:val="26"/>
        </w:rPr>
        <w:t>16</w:t>
      </w:r>
      <w:r w:rsidR="00491439" w:rsidRPr="00DB2D06">
        <w:rPr>
          <w:sz w:val="26"/>
          <w:szCs w:val="26"/>
        </w:rPr>
        <w:t xml:space="preserve">.3. В случае неисполнения Победителем </w:t>
      </w:r>
      <w:r w:rsidR="00C9507E" w:rsidRPr="00DB2D06">
        <w:rPr>
          <w:sz w:val="26"/>
          <w:szCs w:val="26"/>
        </w:rPr>
        <w:t>отбора</w:t>
      </w:r>
      <w:r w:rsidR="00491439" w:rsidRPr="00DB2D06">
        <w:rPr>
          <w:sz w:val="26"/>
          <w:szCs w:val="26"/>
        </w:rPr>
        <w:t xml:space="preserve"> - получателем субсидии требования о возврате субсидии </w:t>
      </w:r>
      <w:r w:rsidR="00DB2D06" w:rsidRPr="00DB2D06">
        <w:rPr>
          <w:sz w:val="26"/>
          <w:szCs w:val="26"/>
        </w:rPr>
        <w:t>Управление</w:t>
      </w:r>
      <w:r w:rsidR="00491439" w:rsidRPr="00DB2D06">
        <w:rPr>
          <w:sz w:val="26"/>
          <w:szCs w:val="26"/>
        </w:rPr>
        <w:t xml:space="preserve"> осуществляет взыскание средств в судебном порядке в соответствии с законодательством Российской Федерации.</w:t>
      </w:r>
    </w:p>
    <w:p w:rsidR="00E771E8" w:rsidRPr="00DB2D06" w:rsidRDefault="00E771E8">
      <w:pPr>
        <w:rPr>
          <w:sz w:val="26"/>
          <w:szCs w:val="26"/>
        </w:rPr>
      </w:pPr>
      <w:r w:rsidRPr="00DB2D06">
        <w:rPr>
          <w:sz w:val="26"/>
          <w:szCs w:val="26"/>
        </w:rPr>
        <w:br w:type="page"/>
      </w:r>
    </w:p>
    <w:p w:rsidR="00E771E8" w:rsidRPr="00DB2D06" w:rsidRDefault="00E771E8" w:rsidP="00491439">
      <w:pPr>
        <w:ind w:firstLine="709"/>
        <w:jc w:val="both"/>
        <w:rPr>
          <w:sz w:val="26"/>
          <w:szCs w:val="26"/>
        </w:rPr>
      </w:pPr>
    </w:p>
    <w:p w:rsidR="000A186F" w:rsidRPr="00DB2D06" w:rsidRDefault="000A186F" w:rsidP="00491439">
      <w:pPr>
        <w:ind w:firstLine="709"/>
        <w:jc w:val="both"/>
        <w:rPr>
          <w:sz w:val="26"/>
          <w:szCs w:val="26"/>
        </w:rPr>
      </w:pPr>
    </w:p>
    <w:tbl>
      <w:tblPr>
        <w:tblW w:w="9606" w:type="dxa"/>
        <w:tblLook w:val="04A0" w:firstRow="1" w:lastRow="0" w:firstColumn="1" w:lastColumn="0" w:noHBand="0" w:noVBand="1"/>
      </w:tblPr>
      <w:tblGrid>
        <w:gridCol w:w="5778"/>
        <w:gridCol w:w="3828"/>
      </w:tblGrid>
      <w:tr w:rsidR="00491439" w:rsidRPr="00DB2D06" w:rsidTr="00414FAF">
        <w:tc>
          <w:tcPr>
            <w:tcW w:w="5778" w:type="dxa"/>
          </w:tcPr>
          <w:p w:rsidR="00491439" w:rsidRPr="00DB2D06" w:rsidRDefault="00491439" w:rsidP="00414FAF">
            <w:pPr>
              <w:rPr>
                <w:sz w:val="26"/>
                <w:szCs w:val="26"/>
              </w:rPr>
            </w:pPr>
          </w:p>
        </w:tc>
        <w:tc>
          <w:tcPr>
            <w:tcW w:w="3828" w:type="dxa"/>
          </w:tcPr>
          <w:p w:rsidR="00491439" w:rsidRPr="00DB2D06" w:rsidRDefault="00491439" w:rsidP="00414FAF">
            <w:pPr>
              <w:rPr>
                <w:sz w:val="26"/>
                <w:szCs w:val="26"/>
              </w:rPr>
            </w:pPr>
            <w:r w:rsidRPr="00DB2D06">
              <w:rPr>
                <w:sz w:val="26"/>
                <w:szCs w:val="26"/>
              </w:rPr>
              <w:t xml:space="preserve">ПРИЛОЖЕНИЕ </w:t>
            </w:r>
            <w:r w:rsidR="004A1C74" w:rsidRPr="00DB2D06">
              <w:rPr>
                <w:sz w:val="26"/>
                <w:szCs w:val="26"/>
              </w:rPr>
              <w:t>1</w:t>
            </w:r>
          </w:p>
          <w:p w:rsidR="00491439" w:rsidRPr="00DB2D06" w:rsidRDefault="00491439" w:rsidP="00414FAF">
            <w:pPr>
              <w:rPr>
                <w:sz w:val="26"/>
                <w:szCs w:val="26"/>
              </w:rPr>
            </w:pPr>
            <w:r w:rsidRPr="00DB2D06">
              <w:rPr>
                <w:sz w:val="26"/>
                <w:szCs w:val="26"/>
              </w:rPr>
              <w:t>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91439" w:rsidRPr="00DB2D06" w:rsidRDefault="00491439" w:rsidP="00414FAF">
            <w:pPr>
              <w:rPr>
                <w:sz w:val="26"/>
                <w:szCs w:val="26"/>
              </w:rPr>
            </w:pPr>
          </w:p>
        </w:tc>
      </w:tr>
    </w:tbl>
    <w:p w:rsidR="00491439" w:rsidRPr="00DB2D06" w:rsidRDefault="00491439" w:rsidP="00491439">
      <w:pPr>
        <w:rPr>
          <w:sz w:val="26"/>
          <w:szCs w:val="26"/>
        </w:rPr>
      </w:pPr>
    </w:p>
    <w:p w:rsidR="00491439" w:rsidRPr="00DB2D06" w:rsidRDefault="002C43E6" w:rsidP="00DA346A">
      <w:pPr>
        <w:spacing w:before="20" w:after="20"/>
        <w:jc w:val="center"/>
        <w:outlineLvl w:val="0"/>
        <w:rPr>
          <w:b/>
          <w:spacing w:val="2"/>
          <w:sz w:val="26"/>
          <w:szCs w:val="26"/>
        </w:rPr>
      </w:pPr>
      <w:r w:rsidRPr="00DB2D06">
        <w:rPr>
          <w:b/>
          <w:spacing w:val="2"/>
          <w:sz w:val="26"/>
          <w:szCs w:val="26"/>
        </w:rPr>
        <w:t>Соглашение</w:t>
      </w:r>
      <w:r w:rsidR="00491439" w:rsidRPr="00DB2D06">
        <w:rPr>
          <w:b/>
          <w:spacing w:val="2"/>
          <w:sz w:val="26"/>
          <w:szCs w:val="26"/>
        </w:rPr>
        <w:t xml:space="preserve"> № ___</w:t>
      </w:r>
    </w:p>
    <w:p w:rsidR="00491439" w:rsidRPr="00DB2D06" w:rsidRDefault="00491439" w:rsidP="00491439">
      <w:pPr>
        <w:jc w:val="center"/>
        <w:rPr>
          <w:b/>
          <w:sz w:val="26"/>
          <w:szCs w:val="26"/>
        </w:rPr>
      </w:pPr>
      <w:r w:rsidRPr="00DB2D06">
        <w:rPr>
          <w:sz w:val="26"/>
          <w:szCs w:val="26"/>
        </w:rPr>
        <w:t>на организацию обеспечения населения ______________ поселения Ярославского муниципального района товарами с последующим возмещением части затрат на горюче-смазочные материалы, произведенных при доставке товаров</w:t>
      </w:r>
      <w:r w:rsidRPr="00DB2D06">
        <w:rPr>
          <w:spacing w:val="2"/>
          <w:sz w:val="26"/>
          <w:szCs w:val="26"/>
        </w:rPr>
        <w:t xml:space="preserve"> в отдалённые сельские населённые пункты, не имеющие стационарной торговой сети</w:t>
      </w:r>
    </w:p>
    <w:tbl>
      <w:tblPr>
        <w:tblW w:w="4940" w:type="pct"/>
        <w:tblCellMar>
          <w:top w:w="105" w:type="dxa"/>
          <w:left w:w="105" w:type="dxa"/>
          <w:bottom w:w="105" w:type="dxa"/>
          <w:right w:w="105" w:type="dxa"/>
        </w:tblCellMar>
        <w:tblLook w:val="0000" w:firstRow="0" w:lastRow="0" w:firstColumn="0" w:lastColumn="0" w:noHBand="0" w:noVBand="0"/>
      </w:tblPr>
      <w:tblGrid>
        <w:gridCol w:w="6063"/>
        <w:gridCol w:w="3179"/>
      </w:tblGrid>
      <w:tr w:rsidR="00491439" w:rsidRPr="00DB2D06" w:rsidTr="00414FAF">
        <w:tc>
          <w:tcPr>
            <w:tcW w:w="3280" w:type="pct"/>
          </w:tcPr>
          <w:p w:rsidR="00491439" w:rsidRPr="00DB2D06" w:rsidRDefault="00491439" w:rsidP="00414FAF">
            <w:pPr>
              <w:spacing w:before="20" w:after="20"/>
              <w:rPr>
                <w:spacing w:val="2"/>
                <w:sz w:val="26"/>
                <w:szCs w:val="26"/>
              </w:rPr>
            </w:pPr>
            <w:r w:rsidRPr="00DB2D06">
              <w:rPr>
                <w:spacing w:val="2"/>
                <w:sz w:val="26"/>
                <w:szCs w:val="26"/>
              </w:rPr>
              <w:t xml:space="preserve">г. Ярославль                  </w:t>
            </w:r>
          </w:p>
        </w:tc>
        <w:tc>
          <w:tcPr>
            <w:tcW w:w="1720" w:type="pct"/>
          </w:tcPr>
          <w:p w:rsidR="00491439" w:rsidRPr="00DB2D06" w:rsidRDefault="00491439" w:rsidP="00414FAF">
            <w:pPr>
              <w:spacing w:before="20" w:after="20"/>
              <w:ind w:right="-118"/>
              <w:jc w:val="right"/>
              <w:rPr>
                <w:spacing w:val="2"/>
                <w:sz w:val="26"/>
                <w:szCs w:val="26"/>
              </w:rPr>
            </w:pPr>
            <w:r w:rsidRPr="00DB2D06">
              <w:rPr>
                <w:spacing w:val="2"/>
                <w:sz w:val="26"/>
                <w:szCs w:val="26"/>
              </w:rPr>
              <w:t xml:space="preserve">     «__» ____ 20___ г.</w:t>
            </w:r>
          </w:p>
        </w:tc>
      </w:tr>
    </w:tbl>
    <w:p w:rsidR="00491439" w:rsidRPr="00DB2D06" w:rsidRDefault="00491439" w:rsidP="00491439">
      <w:pPr>
        <w:ind w:firstLine="426"/>
        <w:jc w:val="both"/>
        <w:rPr>
          <w:rFonts w:eastAsia="Calibri"/>
          <w:sz w:val="26"/>
          <w:szCs w:val="26"/>
          <w:lang w:eastAsia="en-US"/>
        </w:rPr>
      </w:pPr>
    </w:p>
    <w:p w:rsidR="00491439" w:rsidRPr="00DB2D06" w:rsidRDefault="00491439" w:rsidP="00491439">
      <w:pPr>
        <w:ind w:firstLine="709"/>
        <w:jc w:val="both"/>
        <w:rPr>
          <w:rFonts w:eastAsia="Calibri"/>
          <w:sz w:val="26"/>
          <w:szCs w:val="26"/>
          <w:lang w:eastAsia="en-US"/>
        </w:rPr>
      </w:pPr>
      <w:r w:rsidRPr="00DB2D06">
        <w:rPr>
          <w:rFonts w:eastAsia="Calibri"/>
          <w:sz w:val="26"/>
          <w:szCs w:val="26"/>
          <w:lang w:eastAsia="en-US"/>
        </w:rPr>
        <w:t xml:space="preserve">Управление финансов и социально-экономического развития Администрации Ярославского муниципального района, именуемое в дальнейшем «Заказчик», в лице начальника управления ___________________________, действующего на основании Положения об управлении финансов и социально-экономического развития Администрации Ярославского муниципального района, утвержденного решением Муниципального Совета Ярославского муниципального района от 27.02.2020  № 3, с одной стороны, </w:t>
      </w:r>
    </w:p>
    <w:p w:rsidR="00491439" w:rsidRPr="00DB2D06" w:rsidRDefault="00491439" w:rsidP="00491439">
      <w:pPr>
        <w:ind w:firstLine="709"/>
        <w:jc w:val="both"/>
        <w:rPr>
          <w:sz w:val="26"/>
          <w:szCs w:val="26"/>
        </w:rPr>
      </w:pPr>
      <w:r w:rsidRPr="00DB2D06">
        <w:rPr>
          <w:sz w:val="26"/>
          <w:szCs w:val="26"/>
        </w:rPr>
        <w:t xml:space="preserve">и _________________________________________, именуемый в дальнейшем </w:t>
      </w:r>
    </w:p>
    <w:p w:rsidR="00491439" w:rsidRPr="00DB2D06" w:rsidRDefault="00491439" w:rsidP="00491439">
      <w:pPr>
        <w:ind w:firstLine="709"/>
        <w:jc w:val="both"/>
        <w:rPr>
          <w:sz w:val="22"/>
          <w:szCs w:val="22"/>
        </w:rPr>
      </w:pPr>
      <w:r w:rsidRPr="00DB2D06">
        <w:rPr>
          <w:sz w:val="22"/>
          <w:szCs w:val="22"/>
        </w:rPr>
        <w:t>наименование организации</w:t>
      </w:r>
    </w:p>
    <w:p w:rsidR="00491439" w:rsidRPr="00DB2D06" w:rsidRDefault="00491439" w:rsidP="00DA346A">
      <w:pPr>
        <w:ind w:firstLine="709"/>
        <w:jc w:val="both"/>
        <w:outlineLvl w:val="0"/>
        <w:rPr>
          <w:sz w:val="26"/>
          <w:szCs w:val="26"/>
        </w:rPr>
      </w:pPr>
      <w:r w:rsidRPr="00DB2D06">
        <w:rPr>
          <w:sz w:val="26"/>
          <w:szCs w:val="26"/>
        </w:rPr>
        <w:t xml:space="preserve">«Исполнитель», в лице _______________________________________, </w:t>
      </w:r>
    </w:p>
    <w:p w:rsidR="00491439" w:rsidRPr="00DB2D06" w:rsidRDefault="00491439" w:rsidP="00491439">
      <w:pPr>
        <w:ind w:firstLine="709"/>
        <w:jc w:val="both"/>
        <w:rPr>
          <w:sz w:val="22"/>
          <w:szCs w:val="22"/>
        </w:rPr>
      </w:pPr>
      <w:r w:rsidRPr="00DB2D06">
        <w:rPr>
          <w:sz w:val="22"/>
          <w:szCs w:val="22"/>
        </w:rPr>
        <w:t xml:space="preserve">должность, ФИО </w:t>
      </w:r>
    </w:p>
    <w:p w:rsidR="00491439" w:rsidRPr="00DB2D06" w:rsidRDefault="00491439" w:rsidP="00491439">
      <w:pPr>
        <w:ind w:firstLine="709"/>
        <w:jc w:val="both"/>
        <w:rPr>
          <w:sz w:val="26"/>
          <w:szCs w:val="26"/>
        </w:rPr>
      </w:pPr>
      <w:r w:rsidRPr="00DB2D06">
        <w:rPr>
          <w:sz w:val="26"/>
          <w:szCs w:val="26"/>
        </w:rPr>
        <w:t>действующего на основании Устава, с другой стороны, совместно именуем</w:t>
      </w:r>
      <w:r w:rsidR="00C9507E" w:rsidRPr="00DB2D06">
        <w:rPr>
          <w:sz w:val="26"/>
          <w:szCs w:val="26"/>
        </w:rPr>
        <w:t>ые «Стороны», заключили настоящее</w:t>
      </w:r>
      <w:r w:rsidRPr="00DB2D06">
        <w:rPr>
          <w:sz w:val="26"/>
          <w:szCs w:val="26"/>
        </w:rPr>
        <w:t xml:space="preserve"> </w:t>
      </w:r>
      <w:r w:rsidR="00C9507E" w:rsidRPr="00DB2D06">
        <w:rPr>
          <w:sz w:val="26"/>
          <w:szCs w:val="26"/>
        </w:rPr>
        <w:t>соглашение</w:t>
      </w:r>
      <w:r w:rsidRPr="00DB2D06">
        <w:rPr>
          <w:sz w:val="26"/>
          <w:szCs w:val="26"/>
        </w:rPr>
        <w:t xml:space="preserve"> о нижеследующем:</w:t>
      </w:r>
    </w:p>
    <w:p w:rsidR="00491439" w:rsidRPr="00DB2D06" w:rsidRDefault="00491439" w:rsidP="00491439">
      <w:pPr>
        <w:rPr>
          <w:spacing w:val="2"/>
          <w:sz w:val="26"/>
          <w:szCs w:val="26"/>
        </w:rPr>
      </w:pPr>
      <w:r w:rsidRPr="00DB2D06">
        <w:rPr>
          <w:spacing w:val="2"/>
          <w:sz w:val="26"/>
          <w:szCs w:val="26"/>
        </w:rPr>
        <w:t>    </w:t>
      </w:r>
    </w:p>
    <w:p w:rsidR="00491439" w:rsidRPr="00DB2D06" w:rsidRDefault="00491439" w:rsidP="00491439">
      <w:pPr>
        <w:numPr>
          <w:ilvl w:val="0"/>
          <w:numId w:val="35"/>
        </w:numPr>
        <w:ind w:left="0"/>
        <w:jc w:val="center"/>
        <w:rPr>
          <w:spacing w:val="2"/>
          <w:sz w:val="26"/>
          <w:szCs w:val="26"/>
        </w:rPr>
      </w:pPr>
      <w:r w:rsidRPr="00DB2D06">
        <w:rPr>
          <w:spacing w:val="2"/>
          <w:sz w:val="26"/>
          <w:szCs w:val="26"/>
        </w:rPr>
        <w:t xml:space="preserve">ПРЕДМЕТ </w:t>
      </w:r>
      <w:r w:rsidR="002C43E6" w:rsidRPr="00DB2D06">
        <w:rPr>
          <w:spacing w:val="2"/>
          <w:sz w:val="26"/>
          <w:szCs w:val="26"/>
        </w:rPr>
        <w:t>СОГЛАШЕНИЯ</w:t>
      </w:r>
    </w:p>
    <w:p w:rsidR="00491439" w:rsidRPr="00DB2D06" w:rsidRDefault="00491439" w:rsidP="00491439">
      <w:pPr>
        <w:ind w:firstLine="709"/>
        <w:jc w:val="both"/>
        <w:rPr>
          <w:spacing w:val="2"/>
          <w:sz w:val="26"/>
          <w:szCs w:val="26"/>
        </w:rPr>
      </w:pPr>
      <w:r w:rsidRPr="00DB2D06">
        <w:rPr>
          <w:spacing w:val="2"/>
          <w:sz w:val="26"/>
          <w:szCs w:val="26"/>
        </w:rPr>
        <w:t>1.1. Настоящ</w:t>
      </w:r>
      <w:r w:rsidR="002C43E6" w:rsidRPr="00DB2D06">
        <w:rPr>
          <w:spacing w:val="2"/>
          <w:sz w:val="26"/>
          <w:szCs w:val="26"/>
        </w:rPr>
        <w:t>ее</w:t>
      </w:r>
      <w:r w:rsidRPr="00DB2D06">
        <w:rPr>
          <w:spacing w:val="2"/>
          <w:sz w:val="26"/>
          <w:szCs w:val="26"/>
        </w:rPr>
        <w:t xml:space="preserve"> </w:t>
      </w:r>
      <w:r w:rsidR="002C43E6" w:rsidRPr="00DB2D06">
        <w:rPr>
          <w:spacing w:val="2"/>
          <w:sz w:val="26"/>
          <w:szCs w:val="26"/>
        </w:rPr>
        <w:t>соглашение</w:t>
      </w:r>
      <w:r w:rsidRPr="00DB2D06">
        <w:rPr>
          <w:spacing w:val="2"/>
          <w:sz w:val="26"/>
          <w:szCs w:val="26"/>
        </w:rPr>
        <w:t xml:space="preserve"> определяет взаимоотношения Сторон, возникающие в связи с организацией обеспечения населения </w:t>
      </w:r>
      <w:r w:rsidRPr="00DB2D06">
        <w:rPr>
          <w:sz w:val="26"/>
          <w:szCs w:val="26"/>
        </w:rPr>
        <w:t>______________ поселения</w:t>
      </w:r>
      <w:r w:rsidRPr="00DB2D06">
        <w:rPr>
          <w:spacing w:val="2"/>
          <w:sz w:val="26"/>
          <w:szCs w:val="26"/>
        </w:rPr>
        <w:t xml:space="preserve"> Ярославского муниципального района товарами. </w:t>
      </w:r>
    </w:p>
    <w:p w:rsidR="00491439" w:rsidRPr="00DB2D06" w:rsidRDefault="00491439" w:rsidP="00491439">
      <w:pPr>
        <w:ind w:firstLine="709"/>
        <w:jc w:val="both"/>
        <w:rPr>
          <w:sz w:val="26"/>
          <w:szCs w:val="26"/>
        </w:rPr>
      </w:pPr>
      <w:r w:rsidRPr="00DB2D06">
        <w:rPr>
          <w:spacing w:val="2"/>
          <w:sz w:val="26"/>
          <w:szCs w:val="26"/>
        </w:rPr>
        <w:t xml:space="preserve">1.2. Заказчик предоставляет субсидии на возмещение затрат Исполнителя на горюче-смазочные материалы, произведённых при доставке товаров в отдалённые сельские населённые пункты, не имеющие стационарной торговой сети, указанные в Приложении 1 к настоящему </w:t>
      </w:r>
      <w:r w:rsidR="002C43E6" w:rsidRPr="00DB2D06">
        <w:rPr>
          <w:spacing w:val="2"/>
          <w:sz w:val="26"/>
          <w:szCs w:val="26"/>
        </w:rPr>
        <w:t>соглашению</w:t>
      </w:r>
      <w:r w:rsidRPr="00DB2D06">
        <w:rPr>
          <w:spacing w:val="2"/>
          <w:sz w:val="26"/>
          <w:szCs w:val="26"/>
        </w:rPr>
        <w:t xml:space="preserve"> (далее – отдалённые сельские населённые пункты), в пределах средств, поступивших </w:t>
      </w:r>
      <w:r w:rsidRPr="00DB2D06">
        <w:rPr>
          <w:sz w:val="26"/>
          <w:szCs w:val="26"/>
        </w:rPr>
        <w:t>за счет иных межбюджетных трансфертов из бюджетов поселений Ярославского муниципального района,</w:t>
      </w:r>
      <w:r w:rsidRPr="00DB2D06">
        <w:rPr>
          <w:spacing w:val="2"/>
          <w:sz w:val="26"/>
          <w:szCs w:val="26"/>
        </w:rPr>
        <w:t xml:space="preserve"> предусмотренных </w:t>
      </w:r>
      <w:r w:rsidRPr="00DB2D06">
        <w:rPr>
          <w:sz w:val="26"/>
          <w:szCs w:val="26"/>
        </w:rPr>
        <w:t xml:space="preserve">муниципальной программы «Экономическое развитие в Ярославском муниципальном районе на 2023-2025 годы» утверждённой постановлением Администрации  ЯМР от 29.12.2022 № 2987 </w:t>
      </w:r>
      <w:r w:rsidRPr="00DB2D06">
        <w:rPr>
          <w:spacing w:val="2"/>
          <w:sz w:val="26"/>
          <w:szCs w:val="26"/>
        </w:rPr>
        <w:t xml:space="preserve">и </w:t>
      </w:r>
      <w:r w:rsidRPr="00DB2D06">
        <w:rPr>
          <w:sz w:val="26"/>
          <w:szCs w:val="26"/>
        </w:rPr>
        <w:t xml:space="preserve">государственной программой Ярославской области «Развитие сельского хозяйства в </w:t>
      </w:r>
      <w:r w:rsidRPr="00DB2D06">
        <w:rPr>
          <w:sz w:val="26"/>
          <w:szCs w:val="26"/>
        </w:rPr>
        <w:lastRenderedPageBreak/>
        <w:t>Ярославской области» на 2024-2030 годы», утвержденной постановлением Правительства Ярославской области от 25.03.2024 № 353-п.</w:t>
      </w:r>
      <w:r w:rsidRPr="00DB2D06">
        <w:rPr>
          <w:spacing w:val="2"/>
          <w:sz w:val="26"/>
          <w:szCs w:val="26"/>
        </w:rPr>
        <w:t xml:space="preserve"> </w:t>
      </w:r>
    </w:p>
    <w:p w:rsidR="00491439" w:rsidRPr="00DB2D06" w:rsidRDefault="00491439" w:rsidP="00491439">
      <w:pPr>
        <w:jc w:val="center"/>
        <w:rPr>
          <w:spacing w:val="2"/>
          <w:sz w:val="26"/>
          <w:szCs w:val="26"/>
        </w:rPr>
      </w:pPr>
    </w:p>
    <w:p w:rsidR="00491439" w:rsidRPr="00DB2D06" w:rsidRDefault="00491439" w:rsidP="00491439">
      <w:pPr>
        <w:jc w:val="center"/>
        <w:rPr>
          <w:spacing w:val="2"/>
          <w:sz w:val="26"/>
          <w:szCs w:val="26"/>
        </w:rPr>
      </w:pPr>
      <w:r w:rsidRPr="00DB2D06">
        <w:rPr>
          <w:spacing w:val="2"/>
          <w:sz w:val="26"/>
          <w:szCs w:val="26"/>
        </w:rPr>
        <w:t>2. ОБЯЗАННОСТИ СТОРОН</w:t>
      </w:r>
    </w:p>
    <w:p w:rsidR="00491439" w:rsidRPr="00DB2D06" w:rsidRDefault="00491439" w:rsidP="00491439">
      <w:pPr>
        <w:spacing w:before="20"/>
        <w:ind w:firstLine="709"/>
        <w:rPr>
          <w:sz w:val="26"/>
          <w:szCs w:val="26"/>
        </w:rPr>
      </w:pPr>
      <w:r w:rsidRPr="00DB2D06">
        <w:rPr>
          <w:sz w:val="26"/>
          <w:szCs w:val="26"/>
        </w:rPr>
        <w:t>2.1. Заказчик обязуется:</w:t>
      </w:r>
    </w:p>
    <w:p w:rsidR="00491439" w:rsidRPr="00DB2D06" w:rsidRDefault="00491439" w:rsidP="00491439">
      <w:pPr>
        <w:ind w:firstLine="709"/>
        <w:jc w:val="both"/>
        <w:rPr>
          <w:sz w:val="26"/>
          <w:szCs w:val="26"/>
        </w:rPr>
      </w:pPr>
      <w:r w:rsidRPr="00DB2D06">
        <w:rPr>
          <w:sz w:val="26"/>
          <w:szCs w:val="26"/>
        </w:rPr>
        <w:t>2.1.1. Возмещать затраты Исполнителя на горюче-смазочные материалы, произведённые при доставке товаров в отдалённые сельские населённые пункты,                             в пределах средств бюджета Ярославской области и бюджета _____________ поселения Ярославского муниципального района, предусмотренных на данные цели в текущем финансовом году.</w:t>
      </w:r>
    </w:p>
    <w:p w:rsidR="00491439" w:rsidRPr="00DB2D06" w:rsidRDefault="00491439" w:rsidP="00491439">
      <w:pPr>
        <w:ind w:firstLine="709"/>
        <w:jc w:val="both"/>
        <w:rPr>
          <w:sz w:val="26"/>
          <w:szCs w:val="26"/>
        </w:rPr>
      </w:pPr>
      <w:r w:rsidRPr="00DB2D06">
        <w:rPr>
          <w:sz w:val="26"/>
          <w:szCs w:val="26"/>
        </w:rPr>
        <w:t xml:space="preserve">2.1.2. Обеспечить контроль за выполнением условий </w:t>
      </w:r>
      <w:r w:rsidR="004030ED" w:rsidRPr="00DB2D06">
        <w:rPr>
          <w:sz w:val="26"/>
          <w:szCs w:val="26"/>
        </w:rPr>
        <w:t>соглашения</w:t>
      </w:r>
      <w:r w:rsidRPr="00DB2D06">
        <w:rPr>
          <w:sz w:val="26"/>
          <w:szCs w:val="26"/>
        </w:rPr>
        <w:t>.</w:t>
      </w:r>
    </w:p>
    <w:p w:rsidR="00491439" w:rsidRPr="00DB2D06" w:rsidRDefault="00491439" w:rsidP="00491439">
      <w:pPr>
        <w:spacing w:before="20" w:after="20"/>
        <w:ind w:firstLine="709"/>
        <w:jc w:val="both"/>
        <w:rPr>
          <w:spacing w:val="2"/>
          <w:sz w:val="26"/>
          <w:szCs w:val="26"/>
        </w:rPr>
      </w:pPr>
      <w:r w:rsidRPr="00DB2D06">
        <w:rPr>
          <w:spacing w:val="2"/>
          <w:sz w:val="26"/>
          <w:szCs w:val="26"/>
        </w:rPr>
        <w:t>2.2. Исполнитель обязуется:</w:t>
      </w:r>
    </w:p>
    <w:p w:rsidR="00491439" w:rsidRPr="00DB2D06" w:rsidRDefault="00491439" w:rsidP="00491439">
      <w:pPr>
        <w:ind w:firstLine="709"/>
        <w:jc w:val="both"/>
        <w:rPr>
          <w:sz w:val="26"/>
          <w:szCs w:val="26"/>
        </w:rPr>
      </w:pPr>
      <w:r w:rsidRPr="00DB2D06">
        <w:rPr>
          <w:sz w:val="26"/>
          <w:szCs w:val="26"/>
        </w:rPr>
        <w:t>2.2.1. Организовать обеспечение населения отдалённых населённых пунктов товарами.</w:t>
      </w:r>
    </w:p>
    <w:p w:rsidR="00491439" w:rsidRPr="00DB2D06" w:rsidRDefault="00491439" w:rsidP="00491439">
      <w:pPr>
        <w:ind w:firstLine="709"/>
        <w:jc w:val="both"/>
        <w:rPr>
          <w:sz w:val="26"/>
          <w:szCs w:val="26"/>
        </w:rPr>
      </w:pPr>
      <w:r w:rsidRPr="00DB2D06">
        <w:rPr>
          <w:sz w:val="26"/>
          <w:szCs w:val="26"/>
        </w:rPr>
        <w:t>2.2.2. При организации торговли обеспечить минимальный ассортиментный перечень товаров:</w:t>
      </w:r>
    </w:p>
    <w:p w:rsidR="00491439" w:rsidRPr="00DB2D06" w:rsidRDefault="00491439" w:rsidP="00491439">
      <w:pPr>
        <w:ind w:firstLine="709"/>
        <w:jc w:val="both"/>
        <w:rPr>
          <w:i/>
          <w:sz w:val="26"/>
          <w:szCs w:val="26"/>
        </w:rPr>
      </w:pPr>
      <w:r w:rsidRPr="00DB2D06">
        <w:rPr>
          <w:i/>
          <w:sz w:val="26"/>
          <w:szCs w:val="26"/>
        </w:rPr>
        <w:t>Продовольственная группа:</w:t>
      </w:r>
    </w:p>
    <w:p w:rsidR="00491439" w:rsidRPr="00DB2D06" w:rsidRDefault="00491439" w:rsidP="00491439">
      <w:pPr>
        <w:ind w:firstLine="709"/>
        <w:jc w:val="both"/>
        <w:rPr>
          <w:sz w:val="26"/>
          <w:szCs w:val="26"/>
        </w:rPr>
      </w:pPr>
      <w:r w:rsidRPr="00DB2D06">
        <w:rPr>
          <w:sz w:val="26"/>
          <w:szCs w:val="26"/>
        </w:rPr>
        <w:t>- хлеб и хлебобулочные изделия,</w:t>
      </w:r>
    </w:p>
    <w:p w:rsidR="00491439" w:rsidRPr="00DB2D06" w:rsidRDefault="00491439" w:rsidP="00491439">
      <w:pPr>
        <w:ind w:firstLine="709"/>
        <w:jc w:val="both"/>
        <w:rPr>
          <w:sz w:val="26"/>
          <w:szCs w:val="26"/>
        </w:rPr>
      </w:pPr>
      <w:r w:rsidRPr="00DB2D06">
        <w:rPr>
          <w:sz w:val="26"/>
          <w:szCs w:val="26"/>
        </w:rPr>
        <w:t>- колбасные изделия,</w:t>
      </w:r>
    </w:p>
    <w:p w:rsidR="00491439" w:rsidRPr="00DB2D06" w:rsidRDefault="00491439" w:rsidP="00491439">
      <w:pPr>
        <w:ind w:firstLine="709"/>
        <w:jc w:val="both"/>
        <w:rPr>
          <w:sz w:val="26"/>
          <w:szCs w:val="26"/>
        </w:rPr>
      </w:pPr>
      <w:r w:rsidRPr="00DB2D06">
        <w:rPr>
          <w:sz w:val="26"/>
          <w:szCs w:val="26"/>
        </w:rPr>
        <w:t>- масло растительное,</w:t>
      </w:r>
    </w:p>
    <w:p w:rsidR="00491439" w:rsidRPr="00DB2D06" w:rsidRDefault="00491439" w:rsidP="00491439">
      <w:pPr>
        <w:ind w:firstLine="709"/>
        <w:jc w:val="both"/>
        <w:rPr>
          <w:sz w:val="26"/>
          <w:szCs w:val="26"/>
        </w:rPr>
      </w:pPr>
      <w:r w:rsidRPr="00DB2D06">
        <w:rPr>
          <w:sz w:val="26"/>
          <w:szCs w:val="26"/>
        </w:rPr>
        <w:t>- сыры,</w:t>
      </w:r>
    </w:p>
    <w:p w:rsidR="00491439" w:rsidRPr="00DB2D06" w:rsidRDefault="00491439" w:rsidP="00491439">
      <w:pPr>
        <w:ind w:firstLine="709"/>
        <w:jc w:val="both"/>
        <w:rPr>
          <w:sz w:val="26"/>
          <w:szCs w:val="26"/>
        </w:rPr>
      </w:pPr>
      <w:r w:rsidRPr="00DB2D06">
        <w:rPr>
          <w:sz w:val="26"/>
          <w:szCs w:val="26"/>
        </w:rPr>
        <w:t>- консервы мясные и рыбные,</w:t>
      </w:r>
    </w:p>
    <w:p w:rsidR="00491439" w:rsidRPr="00DB2D06" w:rsidRDefault="00491439" w:rsidP="00491439">
      <w:pPr>
        <w:ind w:firstLine="709"/>
        <w:jc w:val="both"/>
        <w:rPr>
          <w:sz w:val="26"/>
          <w:szCs w:val="26"/>
        </w:rPr>
      </w:pPr>
      <w:r w:rsidRPr="00DB2D06">
        <w:rPr>
          <w:sz w:val="26"/>
          <w:szCs w:val="26"/>
        </w:rPr>
        <w:t>- сахар, кондитерские изделия,</w:t>
      </w:r>
    </w:p>
    <w:p w:rsidR="00491439" w:rsidRPr="00DB2D06" w:rsidRDefault="00491439" w:rsidP="00491439">
      <w:pPr>
        <w:ind w:firstLine="709"/>
        <w:jc w:val="both"/>
        <w:rPr>
          <w:sz w:val="26"/>
          <w:szCs w:val="26"/>
        </w:rPr>
      </w:pPr>
      <w:r w:rsidRPr="00DB2D06">
        <w:rPr>
          <w:sz w:val="26"/>
          <w:szCs w:val="26"/>
        </w:rPr>
        <w:t xml:space="preserve">- чай, соль, </w:t>
      </w:r>
    </w:p>
    <w:p w:rsidR="00491439" w:rsidRPr="00DB2D06" w:rsidRDefault="00491439" w:rsidP="00491439">
      <w:pPr>
        <w:ind w:firstLine="709"/>
        <w:jc w:val="both"/>
        <w:rPr>
          <w:sz w:val="26"/>
          <w:szCs w:val="26"/>
        </w:rPr>
      </w:pPr>
      <w:r w:rsidRPr="00DB2D06">
        <w:rPr>
          <w:sz w:val="26"/>
          <w:szCs w:val="26"/>
        </w:rPr>
        <w:t>- мука.</w:t>
      </w:r>
    </w:p>
    <w:p w:rsidR="00491439" w:rsidRPr="00DB2D06" w:rsidRDefault="00491439" w:rsidP="00491439">
      <w:pPr>
        <w:ind w:firstLine="709"/>
        <w:jc w:val="both"/>
        <w:rPr>
          <w:i/>
          <w:sz w:val="26"/>
          <w:szCs w:val="26"/>
        </w:rPr>
      </w:pPr>
      <w:r w:rsidRPr="00DB2D06">
        <w:rPr>
          <w:i/>
          <w:sz w:val="26"/>
          <w:szCs w:val="26"/>
        </w:rPr>
        <w:t>Непродовольственная группа:</w:t>
      </w:r>
    </w:p>
    <w:p w:rsidR="00491439" w:rsidRPr="00DB2D06" w:rsidRDefault="00491439" w:rsidP="00491439">
      <w:pPr>
        <w:ind w:firstLine="709"/>
        <w:jc w:val="both"/>
        <w:rPr>
          <w:sz w:val="26"/>
          <w:szCs w:val="26"/>
        </w:rPr>
      </w:pPr>
      <w:r w:rsidRPr="00DB2D06">
        <w:rPr>
          <w:sz w:val="26"/>
          <w:szCs w:val="26"/>
        </w:rPr>
        <w:t>- мыло,</w:t>
      </w:r>
    </w:p>
    <w:p w:rsidR="00491439" w:rsidRPr="00DB2D06" w:rsidRDefault="00491439" w:rsidP="00491439">
      <w:pPr>
        <w:ind w:firstLine="709"/>
        <w:jc w:val="both"/>
        <w:rPr>
          <w:sz w:val="26"/>
          <w:szCs w:val="26"/>
        </w:rPr>
      </w:pPr>
      <w:r w:rsidRPr="00DB2D06">
        <w:rPr>
          <w:sz w:val="26"/>
          <w:szCs w:val="26"/>
        </w:rPr>
        <w:t>- синтетические моющие средства,</w:t>
      </w:r>
    </w:p>
    <w:p w:rsidR="00491439" w:rsidRPr="00DB2D06" w:rsidRDefault="00491439" w:rsidP="00491439">
      <w:pPr>
        <w:ind w:firstLine="709"/>
        <w:jc w:val="both"/>
        <w:rPr>
          <w:sz w:val="26"/>
          <w:szCs w:val="26"/>
        </w:rPr>
      </w:pPr>
      <w:r w:rsidRPr="00DB2D06">
        <w:rPr>
          <w:sz w:val="26"/>
          <w:szCs w:val="26"/>
        </w:rPr>
        <w:t xml:space="preserve">- спички, </w:t>
      </w:r>
    </w:p>
    <w:p w:rsidR="00491439" w:rsidRPr="00DB2D06" w:rsidRDefault="00491439" w:rsidP="00491439">
      <w:pPr>
        <w:ind w:firstLine="709"/>
        <w:jc w:val="both"/>
        <w:rPr>
          <w:sz w:val="26"/>
          <w:szCs w:val="26"/>
        </w:rPr>
      </w:pPr>
      <w:r w:rsidRPr="00DB2D06">
        <w:rPr>
          <w:sz w:val="26"/>
          <w:szCs w:val="26"/>
        </w:rPr>
        <w:t>- санитарно-гигиенические изделия из бумаги.</w:t>
      </w:r>
    </w:p>
    <w:p w:rsidR="00491439" w:rsidRPr="00DB2D06" w:rsidRDefault="00491439" w:rsidP="00491439">
      <w:pPr>
        <w:ind w:firstLine="709"/>
        <w:jc w:val="both"/>
        <w:rPr>
          <w:sz w:val="26"/>
          <w:szCs w:val="26"/>
        </w:rPr>
      </w:pPr>
      <w:r w:rsidRPr="00DB2D06">
        <w:rPr>
          <w:sz w:val="26"/>
          <w:szCs w:val="26"/>
        </w:rPr>
        <w:t xml:space="preserve">2.2.3. Представить на согласование Заказчику проект графика доставки товаров до момента подписания </w:t>
      </w:r>
      <w:r w:rsidR="00C9507E" w:rsidRPr="00DB2D06">
        <w:rPr>
          <w:sz w:val="26"/>
          <w:szCs w:val="26"/>
        </w:rPr>
        <w:t>соглашения</w:t>
      </w:r>
      <w:r w:rsidRPr="00DB2D06">
        <w:rPr>
          <w:sz w:val="26"/>
          <w:szCs w:val="26"/>
        </w:rPr>
        <w:t>. Организовать торговлю  в строгом соответствии с утверждённым графиком.</w:t>
      </w:r>
    </w:p>
    <w:p w:rsidR="00491439" w:rsidRPr="00DB2D06" w:rsidRDefault="00491439" w:rsidP="00491439">
      <w:pPr>
        <w:ind w:firstLine="709"/>
        <w:jc w:val="both"/>
        <w:rPr>
          <w:sz w:val="26"/>
          <w:szCs w:val="26"/>
        </w:rPr>
      </w:pPr>
      <w:r w:rsidRPr="00DB2D06">
        <w:rPr>
          <w:sz w:val="26"/>
          <w:szCs w:val="26"/>
        </w:rPr>
        <w:t xml:space="preserve">2.2.4. Предоставлять Заказчику требуемую информацию, непосредственно связанную  с выполнением настоящего </w:t>
      </w:r>
      <w:r w:rsidR="002C43E6" w:rsidRPr="00DB2D06">
        <w:rPr>
          <w:sz w:val="26"/>
          <w:szCs w:val="26"/>
        </w:rPr>
        <w:t>соглашения</w:t>
      </w:r>
      <w:r w:rsidRPr="00DB2D06">
        <w:rPr>
          <w:sz w:val="26"/>
          <w:szCs w:val="26"/>
        </w:rPr>
        <w:t>.</w:t>
      </w:r>
    </w:p>
    <w:p w:rsidR="00491439" w:rsidRPr="00DB2D06" w:rsidRDefault="00491439" w:rsidP="00491439">
      <w:pPr>
        <w:ind w:firstLine="709"/>
        <w:jc w:val="both"/>
        <w:rPr>
          <w:sz w:val="26"/>
          <w:szCs w:val="26"/>
        </w:rPr>
      </w:pPr>
      <w:r w:rsidRPr="00DB2D06">
        <w:rPr>
          <w:sz w:val="26"/>
          <w:szCs w:val="26"/>
        </w:rPr>
        <w:t>2.2.5. Вести надлежащий учёт расходов горюче-смазочных материалов, связанных с доставкой товаров в отдалённые сельские населённые пункты. Представлять Заказчику ежеквартально до 10 числа месяца, за 4 квартал – до 15 декабря текущего года, следующие документы:</w:t>
      </w:r>
    </w:p>
    <w:p w:rsidR="00491439" w:rsidRPr="00DB2D06" w:rsidRDefault="00491439" w:rsidP="00491439">
      <w:pPr>
        <w:ind w:firstLine="709"/>
        <w:jc w:val="both"/>
        <w:rPr>
          <w:bCs/>
          <w:sz w:val="26"/>
          <w:szCs w:val="26"/>
        </w:rPr>
      </w:pPr>
      <w:r w:rsidRPr="00DB2D06">
        <w:rPr>
          <w:sz w:val="26"/>
          <w:szCs w:val="26"/>
        </w:rPr>
        <w:t>– отчет об обслуженных населенных пунктах с учетом выполнения графика выездов</w:t>
      </w:r>
      <w:r w:rsidRPr="00DB2D06">
        <w:rPr>
          <w:bCs/>
          <w:sz w:val="26"/>
          <w:szCs w:val="26"/>
        </w:rPr>
        <w:t xml:space="preserve">, согласно приложению 2 к </w:t>
      </w:r>
      <w:r w:rsidR="002C43E6" w:rsidRPr="00DB2D06">
        <w:rPr>
          <w:bCs/>
          <w:sz w:val="26"/>
          <w:szCs w:val="26"/>
        </w:rPr>
        <w:t>соглашению</w:t>
      </w:r>
      <w:r w:rsidRPr="00DB2D06">
        <w:rPr>
          <w:bCs/>
          <w:sz w:val="26"/>
          <w:szCs w:val="26"/>
        </w:rPr>
        <w:t>;</w:t>
      </w:r>
    </w:p>
    <w:p w:rsidR="00491439" w:rsidRPr="00DB2D06" w:rsidRDefault="00491439" w:rsidP="00491439">
      <w:pPr>
        <w:ind w:firstLine="709"/>
        <w:jc w:val="both"/>
        <w:rPr>
          <w:sz w:val="26"/>
          <w:szCs w:val="26"/>
        </w:rPr>
      </w:pPr>
      <w:r w:rsidRPr="00DB2D06">
        <w:rPr>
          <w:sz w:val="26"/>
          <w:szCs w:val="26"/>
        </w:rPr>
        <w:t>– копии документов, подтверждающих цену горюче-смазочных материалов за 1 литр;</w:t>
      </w:r>
    </w:p>
    <w:p w:rsidR="00491439" w:rsidRPr="00DB2D06" w:rsidRDefault="00491439" w:rsidP="00491439">
      <w:pPr>
        <w:ind w:firstLine="709"/>
        <w:jc w:val="both"/>
        <w:rPr>
          <w:sz w:val="26"/>
          <w:szCs w:val="26"/>
        </w:rPr>
      </w:pPr>
      <w:r w:rsidRPr="00DB2D06">
        <w:rPr>
          <w:sz w:val="26"/>
          <w:szCs w:val="26"/>
        </w:rPr>
        <w:t>– копии путевых листов;</w:t>
      </w:r>
    </w:p>
    <w:p w:rsidR="00491439" w:rsidRPr="00DB2D06" w:rsidRDefault="00491439" w:rsidP="00491439">
      <w:pPr>
        <w:ind w:firstLine="709"/>
        <w:jc w:val="both"/>
        <w:rPr>
          <w:sz w:val="26"/>
          <w:szCs w:val="26"/>
        </w:rPr>
      </w:pPr>
      <w:r w:rsidRPr="00DB2D06">
        <w:rPr>
          <w:sz w:val="26"/>
          <w:szCs w:val="26"/>
        </w:rPr>
        <w:t>– график доставки товаров в отдаленные сельские населенные пункты;</w:t>
      </w:r>
    </w:p>
    <w:p w:rsidR="00491439" w:rsidRPr="00DB2D06" w:rsidRDefault="00491439" w:rsidP="00491439">
      <w:pPr>
        <w:ind w:firstLine="709"/>
        <w:jc w:val="both"/>
        <w:rPr>
          <w:sz w:val="26"/>
          <w:szCs w:val="26"/>
        </w:rPr>
      </w:pPr>
      <w:r w:rsidRPr="00DB2D06">
        <w:rPr>
          <w:sz w:val="26"/>
          <w:szCs w:val="26"/>
        </w:rPr>
        <w:t>– копии документов, подтверждающих ассортимент и объём завоза (по требованию Заказчика).</w:t>
      </w:r>
    </w:p>
    <w:p w:rsidR="00491439" w:rsidRPr="00DB2D06" w:rsidRDefault="00491439" w:rsidP="00491439">
      <w:pPr>
        <w:ind w:firstLine="709"/>
        <w:jc w:val="both"/>
        <w:rPr>
          <w:sz w:val="26"/>
          <w:szCs w:val="26"/>
        </w:rPr>
      </w:pPr>
      <w:r w:rsidRPr="00DB2D06">
        <w:rPr>
          <w:sz w:val="26"/>
          <w:szCs w:val="26"/>
        </w:rPr>
        <w:t>2.2.6. До 10 декабря 20____года предоставить Заказчику предварительный расчёт расходов за IV квартал по форме отчета, на возмещение расходов по</w:t>
      </w:r>
      <w:r w:rsidRPr="00DB2D06">
        <w:rPr>
          <w:bCs/>
          <w:sz w:val="26"/>
          <w:szCs w:val="26"/>
        </w:rPr>
        <w:t xml:space="preserve"> доставке </w:t>
      </w:r>
      <w:r w:rsidRPr="00DB2D06">
        <w:rPr>
          <w:bCs/>
          <w:sz w:val="26"/>
          <w:szCs w:val="26"/>
        </w:rPr>
        <w:lastRenderedPageBreak/>
        <w:t xml:space="preserve">товаров в отдалённые сельские населённые пункты, по форме согласно Приложению 2 к </w:t>
      </w:r>
      <w:r w:rsidR="002C43E6" w:rsidRPr="00DB2D06">
        <w:rPr>
          <w:bCs/>
          <w:sz w:val="26"/>
          <w:szCs w:val="26"/>
        </w:rPr>
        <w:t>соглашению</w:t>
      </w:r>
      <w:r w:rsidRPr="00DB2D06">
        <w:rPr>
          <w:bCs/>
          <w:sz w:val="26"/>
          <w:szCs w:val="26"/>
        </w:rPr>
        <w:t>,</w:t>
      </w:r>
      <w:r w:rsidRPr="00DB2D06">
        <w:rPr>
          <w:sz w:val="26"/>
          <w:szCs w:val="26"/>
        </w:rPr>
        <w:t xml:space="preserve">  с пометкой «предварительный расчет».</w:t>
      </w:r>
    </w:p>
    <w:p w:rsidR="00491439" w:rsidRPr="00DB2D06" w:rsidRDefault="00491439" w:rsidP="00491439">
      <w:pPr>
        <w:ind w:firstLine="709"/>
        <w:jc w:val="both"/>
        <w:rPr>
          <w:sz w:val="26"/>
          <w:szCs w:val="26"/>
        </w:rPr>
      </w:pPr>
      <w:r w:rsidRPr="00DB2D06">
        <w:rPr>
          <w:sz w:val="26"/>
          <w:szCs w:val="26"/>
        </w:rPr>
        <w:t>2.2.7. Перечислить на расчетный счет Заказчика излишне выплаченные суммы субсидии в течение 5 дней с момента предъявления Заказчиком соответствующего требования.</w:t>
      </w:r>
    </w:p>
    <w:p w:rsidR="00491439" w:rsidRPr="00DB2D06" w:rsidRDefault="00491439" w:rsidP="00491439">
      <w:pPr>
        <w:ind w:firstLine="709"/>
        <w:jc w:val="both"/>
        <w:rPr>
          <w:sz w:val="26"/>
          <w:szCs w:val="26"/>
        </w:rPr>
      </w:pPr>
      <w:r w:rsidRPr="00DB2D06">
        <w:rPr>
          <w:sz w:val="26"/>
          <w:szCs w:val="26"/>
        </w:rPr>
        <w:t xml:space="preserve">2.2.8. По требованию Заказчика выделять своих представителей для оперативного решения вопросов, возникающих при исполнении настоящего </w:t>
      </w:r>
      <w:r w:rsidR="00C9507E" w:rsidRPr="00DB2D06">
        <w:rPr>
          <w:sz w:val="26"/>
          <w:szCs w:val="26"/>
        </w:rPr>
        <w:t>соглашения</w:t>
      </w:r>
      <w:r w:rsidRPr="00DB2D06">
        <w:rPr>
          <w:sz w:val="26"/>
          <w:szCs w:val="26"/>
        </w:rPr>
        <w:t>, рассмотрению жалоб и заявлений, поступающих от населения.</w:t>
      </w:r>
    </w:p>
    <w:p w:rsidR="00491439" w:rsidRPr="00DB2D06" w:rsidRDefault="00491439" w:rsidP="00491439">
      <w:pPr>
        <w:ind w:firstLine="709"/>
        <w:jc w:val="both"/>
        <w:rPr>
          <w:sz w:val="26"/>
          <w:szCs w:val="26"/>
        </w:rPr>
      </w:pPr>
      <w:r w:rsidRPr="00DB2D06">
        <w:rPr>
          <w:sz w:val="26"/>
          <w:szCs w:val="26"/>
        </w:rPr>
        <w:t xml:space="preserve">2.3. Первичные документы, подтверждающие факт исполнения обязательств                                        по настоящему </w:t>
      </w:r>
      <w:r w:rsidR="00C9507E" w:rsidRPr="00DB2D06">
        <w:rPr>
          <w:sz w:val="26"/>
          <w:szCs w:val="26"/>
        </w:rPr>
        <w:t>соглашению</w:t>
      </w:r>
      <w:r w:rsidRPr="00DB2D06">
        <w:rPr>
          <w:sz w:val="26"/>
          <w:szCs w:val="26"/>
        </w:rPr>
        <w:t>, находятся у Исполнителя и должны быть представлены</w:t>
      </w:r>
      <w:r w:rsidR="00C9507E" w:rsidRPr="00DB2D06">
        <w:rPr>
          <w:sz w:val="26"/>
          <w:szCs w:val="26"/>
        </w:rPr>
        <w:t xml:space="preserve"> </w:t>
      </w:r>
      <w:r w:rsidRPr="00DB2D06">
        <w:rPr>
          <w:sz w:val="26"/>
          <w:szCs w:val="26"/>
        </w:rPr>
        <w:t>по требованию Заказчика или контролирующих органов.</w:t>
      </w:r>
    </w:p>
    <w:p w:rsidR="00491439" w:rsidRPr="00DB2D06" w:rsidRDefault="00491439" w:rsidP="00491439">
      <w:pPr>
        <w:spacing w:before="20" w:after="20"/>
        <w:ind w:firstLine="709"/>
        <w:rPr>
          <w:spacing w:val="2"/>
          <w:sz w:val="26"/>
          <w:szCs w:val="26"/>
        </w:rPr>
      </w:pPr>
      <w:r w:rsidRPr="00DB2D06">
        <w:rPr>
          <w:spacing w:val="2"/>
          <w:sz w:val="26"/>
          <w:szCs w:val="26"/>
        </w:rPr>
        <w:t>     </w:t>
      </w:r>
    </w:p>
    <w:p w:rsidR="00491439" w:rsidRPr="00DB2D06" w:rsidRDefault="00491439" w:rsidP="00491439">
      <w:pPr>
        <w:spacing w:before="20" w:after="20"/>
        <w:jc w:val="center"/>
        <w:rPr>
          <w:spacing w:val="2"/>
          <w:sz w:val="26"/>
          <w:szCs w:val="26"/>
        </w:rPr>
      </w:pPr>
      <w:r w:rsidRPr="00DB2D06">
        <w:rPr>
          <w:spacing w:val="2"/>
          <w:sz w:val="26"/>
          <w:szCs w:val="26"/>
        </w:rPr>
        <w:t>3. ПОРЯДОК РАСЧЁТОВ</w:t>
      </w:r>
    </w:p>
    <w:p w:rsidR="00491439" w:rsidRPr="00DB2D06" w:rsidRDefault="00491439" w:rsidP="00491439">
      <w:pPr>
        <w:spacing w:before="20" w:after="20"/>
        <w:ind w:firstLine="709"/>
        <w:jc w:val="both"/>
        <w:rPr>
          <w:spacing w:val="2"/>
          <w:sz w:val="26"/>
          <w:szCs w:val="26"/>
        </w:rPr>
      </w:pPr>
      <w:r w:rsidRPr="00DB2D06">
        <w:rPr>
          <w:spacing w:val="2"/>
          <w:sz w:val="26"/>
          <w:szCs w:val="26"/>
        </w:rPr>
        <w:t>3.1. Возмещение расходов Исполнителя в части затрат на горюче-смазочные материалы, произведённых при доставке товаров в отдалённые сельские населённые пункты, производится в соответствии с муниципальной программой «Экономическое развитее в Ярославском муниципальном районе  на 2023-2025 годы», утверждённой постановлением Администрации ЯМР от ________ № ____.</w:t>
      </w:r>
    </w:p>
    <w:p w:rsidR="00491439" w:rsidRPr="00DB2D06" w:rsidRDefault="00491439" w:rsidP="00491439">
      <w:pPr>
        <w:spacing w:before="20" w:after="20"/>
        <w:ind w:firstLine="709"/>
        <w:jc w:val="both"/>
        <w:rPr>
          <w:spacing w:val="2"/>
          <w:sz w:val="26"/>
          <w:szCs w:val="26"/>
        </w:rPr>
      </w:pPr>
      <w:r w:rsidRPr="00DB2D06">
        <w:rPr>
          <w:spacing w:val="2"/>
          <w:sz w:val="26"/>
          <w:szCs w:val="26"/>
        </w:rPr>
        <w:t xml:space="preserve">3.2. Сумма на возмещение расходов определяется исходя из фактических затрат Исполнителя. </w:t>
      </w:r>
    </w:p>
    <w:p w:rsidR="00491439" w:rsidRPr="00DB2D06" w:rsidRDefault="00491439" w:rsidP="00491439">
      <w:pPr>
        <w:spacing w:before="20" w:after="20"/>
        <w:ind w:firstLine="709"/>
        <w:jc w:val="both"/>
        <w:rPr>
          <w:spacing w:val="2"/>
          <w:sz w:val="26"/>
          <w:szCs w:val="26"/>
        </w:rPr>
      </w:pPr>
      <w:r w:rsidRPr="00DB2D06">
        <w:rPr>
          <w:spacing w:val="2"/>
          <w:sz w:val="26"/>
          <w:szCs w:val="26"/>
        </w:rPr>
        <w:t xml:space="preserve">3.3. Перечисление сумм субсидии производится ежеквартально по безналичному расчёту, путём перечисления денежных средств на расчётный счёт Исполнителя на основании документов, подтверждающих фактически произведенные расходы на горюче-смазочные материалы, произведённых при доставке товаров в отдалённые сельские населённые пункты. За 4 квартал перечисление средств Победителю </w:t>
      </w:r>
      <w:r w:rsidR="00C9507E" w:rsidRPr="00DB2D06">
        <w:rPr>
          <w:spacing w:val="2"/>
          <w:sz w:val="26"/>
          <w:szCs w:val="26"/>
        </w:rPr>
        <w:t>отбора</w:t>
      </w:r>
      <w:r w:rsidRPr="00DB2D06">
        <w:rPr>
          <w:spacing w:val="2"/>
          <w:sz w:val="26"/>
          <w:szCs w:val="26"/>
        </w:rPr>
        <w:t xml:space="preserve"> осуществляется в декабре месяце в  размере расходов, произведенных организацией до 15 декабря текущего года, на основании представленных Заказчиком документов. </w:t>
      </w:r>
    </w:p>
    <w:p w:rsidR="00491439" w:rsidRPr="00DB2D06" w:rsidRDefault="00491439" w:rsidP="00491439">
      <w:pPr>
        <w:spacing w:before="20" w:after="20"/>
        <w:ind w:firstLine="709"/>
        <w:jc w:val="both"/>
        <w:rPr>
          <w:spacing w:val="2"/>
          <w:sz w:val="26"/>
          <w:szCs w:val="26"/>
        </w:rPr>
      </w:pPr>
      <w:r w:rsidRPr="00DB2D06">
        <w:rPr>
          <w:spacing w:val="2"/>
          <w:sz w:val="26"/>
          <w:szCs w:val="26"/>
        </w:rPr>
        <w:t>Расходы, превышающие расходы, указанные в предварительном расчете, возмещению не подлежат.</w:t>
      </w:r>
    </w:p>
    <w:p w:rsidR="00491439" w:rsidRPr="00DB2D06" w:rsidRDefault="00491439" w:rsidP="00491439">
      <w:pPr>
        <w:ind w:firstLine="709"/>
        <w:jc w:val="both"/>
        <w:rPr>
          <w:sz w:val="26"/>
          <w:szCs w:val="26"/>
        </w:rPr>
      </w:pPr>
      <w:r w:rsidRPr="00DB2D06">
        <w:rPr>
          <w:rFonts w:cs="Arial"/>
          <w:spacing w:val="2"/>
          <w:sz w:val="26"/>
          <w:szCs w:val="26"/>
        </w:rPr>
        <w:t xml:space="preserve">3.4. </w:t>
      </w:r>
      <w:r w:rsidRPr="00DB2D06">
        <w:rPr>
          <w:sz w:val="26"/>
          <w:szCs w:val="26"/>
        </w:rPr>
        <w:t xml:space="preserve">В случае уменьшения Заказчику,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w:t>
      </w:r>
      <w:r w:rsidR="00C9507E" w:rsidRPr="00DB2D06">
        <w:rPr>
          <w:sz w:val="26"/>
          <w:szCs w:val="26"/>
        </w:rPr>
        <w:t>соглашении</w:t>
      </w:r>
      <w:r w:rsidRPr="00DB2D06">
        <w:rPr>
          <w:sz w:val="26"/>
          <w:szCs w:val="26"/>
        </w:rPr>
        <w:t xml:space="preserve">, согласовываются новые условия соглашения, а при не достижении согласия по новым условиям осуществляется расторжение </w:t>
      </w:r>
      <w:r w:rsidR="00C9507E" w:rsidRPr="00DB2D06">
        <w:rPr>
          <w:sz w:val="26"/>
          <w:szCs w:val="26"/>
        </w:rPr>
        <w:t>соглашения</w:t>
      </w:r>
      <w:r w:rsidRPr="00DB2D06">
        <w:rPr>
          <w:sz w:val="26"/>
          <w:szCs w:val="26"/>
        </w:rPr>
        <w:t>.</w:t>
      </w:r>
    </w:p>
    <w:p w:rsidR="00491439" w:rsidRPr="00DB2D06" w:rsidRDefault="00491439" w:rsidP="00491439">
      <w:pPr>
        <w:spacing w:before="20" w:after="20"/>
        <w:jc w:val="center"/>
        <w:rPr>
          <w:spacing w:val="2"/>
          <w:sz w:val="22"/>
          <w:szCs w:val="22"/>
        </w:rPr>
      </w:pPr>
    </w:p>
    <w:p w:rsidR="00491439" w:rsidRPr="00DB2D06" w:rsidRDefault="00491439" w:rsidP="00491439">
      <w:pPr>
        <w:spacing w:before="20" w:after="20"/>
        <w:jc w:val="center"/>
        <w:rPr>
          <w:spacing w:val="2"/>
          <w:sz w:val="26"/>
          <w:szCs w:val="26"/>
        </w:rPr>
      </w:pPr>
      <w:r w:rsidRPr="00DB2D06">
        <w:rPr>
          <w:spacing w:val="2"/>
          <w:sz w:val="26"/>
          <w:szCs w:val="26"/>
        </w:rPr>
        <w:t>4. ОТВЕТСТВЕННОСТЬ СТОРОН     </w:t>
      </w:r>
    </w:p>
    <w:p w:rsidR="00491439" w:rsidRPr="00DB2D06" w:rsidRDefault="00491439" w:rsidP="00491439">
      <w:pPr>
        <w:keepLines/>
        <w:autoSpaceDE w:val="0"/>
        <w:ind w:firstLine="709"/>
        <w:jc w:val="both"/>
        <w:rPr>
          <w:sz w:val="26"/>
          <w:szCs w:val="26"/>
        </w:rPr>
      </w:pPr>
      <w:r w:rsidRPr="00DB2D06">
        <w:rPr>
          <w:spacing w:val="2"/>
          <w:sz w:val="26"/>
          <w:szCs w:val="26"/>
        </w:rPr>
        <w:t xml:space="preserve">4.1. </w:t>
      </w:r>
      <w:r w:rsidRPr="00DB2D06">
        <w:rPr>
          <w:sz w:val="26"/>
          <w:szCs w:val="26"/>
        </w:rPr>
        <w:t xml:space="preserve">За неисполнение или ненадлежащее исполнение своих обязательств, установленных настоящим </w:t>
      </w:r>
      <w:r w:rsidR="00C9507E" w:rsidRPr="00DB2D06">
        <w:rPr>
          <w:sz w:val="26"/>
          <w:szCs w:val="26"/>
        </w:rPr>
        <w:t>соглашением</w:t>
      </w:r>
      <w:r w:rsidRPr="00DB2D06">
        <w:rPr>
          <w:sz w:val="26"/>
          <w:szCs w:val="26"/>
        </w:rPr>
        <w:t>, Стороны несут ответственность в</w:t>
      </w:r>
      <w:r w:rsidR="002C43E6" w:rsidRPr="00DB2D06">
        <w:rPr>
          <w:sz w:val="26"/>
          <w:szCs w:val="26"/>
        </w:rPr>
        <w:t> </w:t>
      </w:r>
      <w:r w:rsidRPr="00DB2D06">
        <w:rPr>
          <w:sz w:val="26"/>
          <w:szCs w:val="26"/>
        </w:rPr>
        <w:t>действующим законодательством Российской Фе</w:t>
      </w:r>
      <w:r w:rsidR="00C9507E" w:rsidRPr="00DB2D06">
        <w:rPr>
          <w:sz w:val="26"/>
          <w:szCs w:val="26"/>
        </w:rPr>
        <w:t>дерации и условиями настоящего соглашения</w:t>
      </w:r>
      <w:r w:rsidRPr="00DB2D06">
        <w:rPr>
          <w:sz w:val="26"/>
          <w:szCs w:val="26"/>
        </w:rPr>
        <w:t>.</w:t>
      </w:r>
    </w:p>
    <w:p w:rsidR="00491439" w:rsidRPr="00DB2D06" w:rsidRDefault="00491439" w:rsidP="00491439">
      <w:pPr>
        <w:autoSpaceDE w:val="0"/>
        <w:autoSpaceDN w:val="0"/>
        <w:adjustRightInd w:val="0"/>
        <w:ind w:firstLine="709"/>
        <w:jc w:val="both"/>
        <w:rPr>
          <w:sz w:val="26"/>
          <w:szCs w:val="26"/>
        </w:rPr>
      </w:pPr>
      <w:r w:rsidRPr="00DB2D06">
        <w:rPr>
          <w:sz w:val="26"/>
          <w:szCs w:val="26"/>
        </w:rPr>
        <w:t xml:space="preserve">4.2. В случае просрочки исполнения Исполнителем обязательств, предусмотренных настоящим </w:t>
      </w:r>
      <w:r w:rsidR="00C9507E" w:rsidRPr="00DB2D06">
        <w:rPr>
          <w:sz w:val="26"/>
          <w:szCs w:val="26"/>
        </w:rPr>
        <w:t>соглашением</w:t>
      </w:r>
      <w:r w:rsidRPr="00DB2D06">
        <w:rPr>
          <w:sz w:val="26"/>
          <w:szCs w:val="26"/>
        </w:rPr>
        <w:t xml:space="preserve">, Заказчик обязан потребовать от Исполнителя уплаты пени. Пеня начисляется за каждый день просрочки исполнения Исполнителем обязательства, предусмотренного </w:t>
      </w:r>
      <w:r w:rsidR="00C9507E" w:rsidRPr="00DB2D06">
        <w:rPr>
          <w:sz w:val="26"/>
          <w:szCs w:val="26"/>
        </w:rPr>
        <w:t>соглашением</w:t>
      </w:r>
      <w:r w:rsidRPr="00DB2D06">
        <w:rPr>
          <w:sz w:val="26"/>
          <w:szCs w:val="26"/>
        </w:rPr>
        <w:t xml:space="preserve">, в размере одной трехсотой действующей на дату уплаты пени ключевой ставки Центрального банка Российской Федерации от цены </w:t>
      </w:r>
      <w:r w:rsidR="00C9507E" w:rsidRPr="00DB2D06">
        <w:rPr>
          <w:sz w:val="26"/>
          <w:szCs w:val="26"/>
        </w:rPr>
        <w:t>соглашения</w:t>
      </w:r>
      <w:r w:rsidRPr="00DB2D06">
        <w:rPr>
          <w:sz w:val="26"/>
          <w:szCs w:val="26"/>
        </w:rPr>
        <w:t xml:space="preserve">, уменьшенной на сумму, пропорциональную объему обязательств, предусмотренных </w:t>
      </w:r>
      <w:r w:rsidR="00C9507E" w:rsidRPr="00DB2D06">
        <w:rPr>
          <w:sz w:val="26"/>
          <w:szCs w:val="26"/>
        </w:rPr>
        <w:t>соглашением</w:t>
      </w:r>
      <w:r w:rsidRPr="00DB2D06">
        <w:rPr>
          <w:sz w:val="26"/>
          <w:szCs w:val="26"/>
        </w:rPr>
        <w:t xml:space="preserve"> и фактически исполненных Исполнителем.</w:t>
      </w:r>
    </w:p>
    <w:p w:rsidR="00491439" w:rsidRPr="00DB2D06" w:rsidRDefault="00491439" w:rsidP="00491439">
      <w:pPr>
        <w:spacing w:before="20" w:after="20"/>
        <w:ind w:firstLine="709"/>
        <w:jc w:val="both"/>
        <w:rPr>
          <w:spacing w:val="2"/>
          <w:sz w:val="26"/>
          <w:szCs w:val="26"/>
        </w:rPr>
      </w:pPr>
      <w:r w:rsidRPr="00DB2D06">
        <w:rPr>
          <w:spacing w:val="2"/>
          <w:sz w:val="26"/>
          <w:szCs w:val="26"/>
        </w:rPr>
        <w:lastRenderedPageBreak/>
        <w:t xml:space="preserve">4.3. В случае неисполнения или ненадлежащего исполнения Исполнителем обязательств по </w:t>
      </w:r>
      <w:r w:rsidR="002C43E6" w:rsidRPr="00DB2D06">
        <w:rPr>
          <w:spacing w:val="2"/>
          <w:sz w:val="26"/>
          <w:szCs w:val="26"/>
        </w:rPr>
        <w:t>соглашению</w:t>
      </w:r>
      <w:r w:rsidRPr="00DB2D06">
        <w:rPr>
          <w:spacing w:val="2"/>
          <w:sz w:val="26"/>
          <w:szCs w:val="26"/>
        </w:rPr>
        <w:t xml:space="preserve"> более двух раз в течение 3 календарных месяцев З</w:t>
      </w:r>
      <w:r w:rsidR="002C43E6" w:rsidRPr="00DB2D06">
        <w:rPr>
          <w:spacing w:val="2"/>
          <w:sz w:val="26"/>
          <w:szCs w:val="26"/>
        </w:rPr>
        <w:t>аказчик имеет право расторгнуть соглашение</w:t>
      </w:r>
      <w:r w:rsidRPr="00DB2D06">
        <w:rPr>
          <w:spacing w:val="2"/>
          <w:sz w:val="26"/>
          <w:szCs w:val="26"/>
        </w:rPr>
        <w:t xml:space="preserve"> в одностороннем порядке.</w:t>
      </w:r>
    </w:p>
    <w:p w:rsidR="00491439" w:rsidRPr="00DB2D06" w:rsidRDefault="00491439" w:rsidP="00491439">
      <w:pPr>
        <w:spacing w:before="20" w:after="20"/>
        <w:ind w:firstLine="709"/>
        <w:jc w:val="both"/>
        <w:rPr>
          <w:spacing w:val="2"/>
          <w:sz w:val="26"/>
          <w:szCs w:val="26"/>
        </w:rPr>
      </w:pPr>
      <w:r w:rsidRPr="00DB2D06">
        <w:rPr>
          <w:spacing w:val="2"/>
          <w:sz w:val="26"/>
          <w:szCs w:val="26"/>
        </w:rPr>
        <w:t xml:space="preserve">4.4. В случае расторжения </w:t>
      </w:r>
      <w:r w:rsidR="002C43E6" w:rsidRPr="00DB2D06">
        <w:rPr>
          <w:spacing w:val="2"/>
          <w:sz w:val="26"/>
          <w:szCs w:val="26"/>
        </w:rPr>
        <w:t>соглашения</w:t>
      </w:r>
      <w:r w:rsidRPr="00DB2D06">
        <w:rPr>
          <w:spacing w:val="2"/>
          <w:sz w:val="26"/>
          <w:szCs w:val="26"/>
        </w:rPr>
        <w:t xml:space="preserve"> компенсация затрат Исполнителя на горюче-смазочные материалы, произведённых при доставке товаров в отдалённые сельские населённые пункты в квартале, в течение которого был</w:t>
      </w:r>
      <w:r w:rsidR="002C43E6" w:rsidRPr="00DB2D06">
        <w:rPr>
          <w:spacing w:val="2"/>
          <w:sz w:val="26"/>
          <w:szCs w:val="26"/>
        </w:rPr>
        <w:t>о</w:t>
      </w:r>
      <w:r w:rsidRPr="00DB2D06">
        <w:rPr>
          <w:spacing w:val="2"/>
          <w:sz w:val="26"/>
          <w:szCs w:val="26"/>
        </w:rPr>
        <w:t xml:space="preserve"> расторгнут</w:t>
      </w:r>
      <w:r w:rsidR="002C43E6" w:rsidRPr="00DB2D06">
        <w:rPr>
          <w:spacing w:val="2"/>
          <w:sz w:val="26"/>
          <w:szCs w:val="26"/>
        </w:rPr>
        <w:t>о</w:t>
      </w:r>
      <w:r w:rsidRPr="00DB2D06">
        <w:rPr>
          <w:spacing w:val="2"/>
          <w:sz w:val="26"/>
          <w:szCs w:val="26"/>
        </w:rPr>
        <w:t xml:space="preserve"> </w:t>
      </w:r>
      <w:r w:rsidR="002C43E6" w:rsidRPr="00DB2D06">
        <w:rPr>
          <w:spacing w:val="2"/>
          <w:sz w:val="26"/>
          <w:szCs w:val="26"/>
        </w:rPr>
        <w:t>соглашение</w:t>
      </w:r>
      <w:r w:rsidRPr="00DB2D06">
        <w:rPr>
          <w:spacing w:val="2"/>
          <w:sz w:val="26"/>
          <w:szCs w:val="26"/>
        </w:rPr>
        <w:t>, осуществляется  в размере 50 процентов от суммы, рассчитанной в соотве</w:t>
      </w:r>
      <w:r w:rsidR="002C43E6" w:rsidRPr="00DB2D06">
        <w:rPr>
          <w:spacing w:val="2"/>
          <w:sz w:val="26"/>
          <w:szCs w:val="26"/>
        </w:rPr>
        <w:t>тствии с разделом 3 настоящего соглашения</w:t>
      </w:r>
      <w:r w:rsidRPr="00DB2D06">
        <w:rPr>
          <w:spacing w:val="2"/>
          <w:sz w:val="26"/>
          <w:szCs w:val="26"/>
        </w:rPr>
        <w:t>. Излишне полученные за</w:t>
      </w:r>
      <w:r w:rsidR="002C43E6" w:rsidRPr="00DB2D06">
        <w:rPr>
          <w:spacing w:val="2"/>
          <w:sz w:val="26"/>
          <w:szCs w:val="26"/>
        </w:rPr>
        <w:t> </w:t>
      </w:r>
      <w:r w:rsidRPr="00DB2D06">
        <w:rPr>
          <w:spacing w:val="2"/>
          <w:sz w:val="26"/>
          <w:szCs w:val="26"/>
        </w:rPr>
        <w:t>указанный квартал денежные средства (аванс) Исполнитель возвращает Заказчику не поздне</w:t>
      </w:r>
      <w:r w:rsidR="002C43E6" w:rsidRPr="00DB2D06">
        <w:rPr>
          <w:spacing w:val="2"/>
          <w:sz w:val="26"/>
          <w:szCs w:val="26"/>
        </w:rPr>
        <w:t>е 5 дней с момента расторжения соглашения</w:t>
      </w:r>
      <w:r w:rsidRPr="00DB2D06">
        <w:rPr>
          <w:spacing w:val="2"/>
          <w:sz w:val="26"/>
          <w:szCs w:val="26"/>
        </w:rPr>
        <w:t>.</w:t>
      </w:r>
    </w:p>
    <w:p w:rsidR="00491439" w:rsidRPr="00DB2D06" w:rsidRDefault="00491439" w:rsidP="00491439">
      <w:pPr>
        <w:spacing w:before="20" w:after="20"/>
        <w:ind w:firstLine="709"/>
        <w:jc w:val="both"/>
        <w:rPr>
          <w:spacing w:val="2"/>
          <w:sz w:val="26"/>
          <w:szCs w:val="26"/>
        </w:rPr>
      </w:pPr>
      <w:r w:rsidRPr="00DB2D06">
        <w:rPr>
          <w:spacing w:val="2"/>
          <w:sz w:val="26"/>
          <w:szCs w:val="26"/>
        </w:rPr>
        <w:t>4.5. </w:t>
      </w:r>
      <w:r w:rsidRPr="00DB2D06">
        <w:rPr>
          <w:sz w:val="26"/>
          <w:szCs w:val="26"/>
        </w:rPr>
        <w:t>Исполнитель дает согласие на осуществление главным распорядителем (распорядителем) бюджетных средств, предоставляющим субсидию, и органом муниципального финансового контроля проверок соблюдения получателями субсидии условий, целей и порядка их предоставления.</w:t>
      </w:r>
    </w:p>
    <w:p w:rsidR="00491439" w:rsidRPr="00DB2D06" w:rsidRDefault="00491439" w:rsidP="00491439">
      <w:pPr>
        <w:spacing w:before="20" w:after="20"/>
        <w:jc w:val="center"/>
        <w:rPr>
          <w:spacing w:val="2"/>
          <w:sz w:val="22"/>
          <w:szCs w:val="22"/>
        </w:rPr>
      </w:pPr>
    </w:p>
    <w:p w:rsidR="00491439" w:rsidRPr="00DB2D06" w:rsidRDefault="00491439" w:rsidP="00491439">
      <w:pPr>
        <w:spacing w:before="20" w:after="20"/>
        <w:jc w:val="center"/>
        <w:rPr>
          <w:spacing w:val="2"/>
          <w:sz w:val="26"/>
          <w:szCs w:val="26"/>
        </w:rPr>
      </w:pPr>
      <w:r w:rsidRPr="00DB2D06">
        <w:rPr>
          <w:spacing w:val="2"/>
          <w:sz w:val="26"/>
          <w:szCs w:val="26"/>
        </w:rPr>
        <w:t>5.  ПОРЯДОК РАЗРЕШЕНИЯ СПОРОВ</w:t>
      </w:r>
    </w:p>
    <w:p w:rsidR="00491439" w:rsidRPr="00DB2D06" w:rsidRDefault="00491439" w:rsidP="00491439">
      <w:pPr>
        <w:spacing w:before="20" w:after="20"/>
        <w:ind w:firstLine="709"/>
        <w:jc w:val="both"/>
        <w:rPr>
          <w:spacing w:val="2"/>
          <w:sz w:val="26"/>
          <w:szCs w:val="26"/>
        </w:rPr>
      </w:pPr>
      <w:r w:rsidRPr="00DB2D06">
        <w:rPr>
          <w:spacing w:val="2"/>
          <w:sz w:val="26"/>
          <w:szCs w:val="26"/>
        </w:rPr>
        <w:t xml:space="preserve">5.1.Споры и разногласия по настоящему </w:t>
      </w:r>
      <w:r w:rsidR="002C43E6" w:rsidRPr="00DB2D06">
        <w:rPr>
          <w:spacing w:val="2"/>
          <w:sz w:val="26"/>
          <w:szCs w:val="26"/>
        </w:rPr>
        <w:t>соглашению</w:t>
      </w:r>
      <w:r w:rsidRPr="00DB2D06">
        <w:rPr>
          <w:spacing w:val="2"/>
          <w:sz w:val="26"/>
          <w:szCs w:val="26"/>
        </w:rPr>
        <w:t xml:space="preserve"> разрешаются путём проведения переговоров между сторонами. В случае невозможности разрешения споров путём переговоров споры разрешаются в соответствии с действующим законодательством.                                                     </w:t>
      </w:r>
    </w:p>
    <w:p w:rsidR="00491439" w:rsidRPr="00DB2D06" w:rsidRDefault="00491439" w:rsidP="00491439">
      <w:pPr>
        <w:spacing w:before="20" w:after="20"/>
        <w:ind w:firstLine="709"/>
        <w:jc w:val="center"/>
        <w:rPr>
          <w:spacing w:val="2"/>
          <w:sz w:val="26"/>
          <w:szCs w:val="26"/>
        </w:rPr>
      </w:pPr>
      <w:r w:rsidRPr="00DB2D06">
        <w:rPr>
          <w:spacing w:val="2"/>
          <w:sz w:val="26"/>
          <w:szCs w:val="26"/>
        </w:rPr>
        <w:t>6. ПРОЧИЕ УСЛОВИЯ</w:t>
      </w:r>
    </w:p>
    <w:p w:rsidR="00491439" w:rsidRPr="00DB2D06" w:rsidRDefault="00491439" w:rsidP="00491439">
      <w:pPr>
        <w:spacing w:before="20" w:after="20"/>
        <w:ind w:firstLine="709"/>
        <w:jc w:val="both"/>
        <w:rPr>
          <w:spacing w:val="2"/>
          <w:sz w:val="26"/>
          <w:szCs w:val="26"/>
        </w:rPr>
      </w:pPr>
      <w:r w:rsidRPr="00DB2D06">
        <w:rPr>
          <w:spacing w:val="2"/>
          <w:sz w:val="26"/>
          <w:szCs w:val="26"/>
        </w:rPr>
        <w:t xml:space="preserve">6.1. </w:t>
      </w:r>
      <w:r w:rsidR="002C43E6" w:rsidRPr="00DB2D06">
        <w:rPr>
          <w:spacing w:val="2"/>
          <w:sz w:val="26"/>
          <w:szCs w:val="26"/>
        </w:rPr>
        <w:t>Соглашение</w:t>
      </w:r>
      <w:r w:rsidRPr="00DB2D06">
        <w:rPr>
          <w:spacing w:val="2"/>
          <w:sz w:val="26"/>
          <w:szCs w:val="26"/>
        </w:rPr>
        <w:t xml:space="preserve"> вступает в силу </w:t>
      </w:r>
      <w:r w:rsidR="002C43E6" w:rsidRPr="00DB2D06">
        <w:rPr>
          <w:spacing w:val="2"/>
          <w:sz w:val="26"/>
          <w:szCs w:val="26"/>
        </w:rPr>
        <w:t>с_____________</w:t>
      </w:r>
      <w:r w:rsidRPr="00DB2D06">
        <w:rPr>
          <w:spacing w:val="2"/>
          <w:sz w:val="26"/>
          <w:szCs w:val="26"/>
        </w:rPr>
        <w:t xml:space="preserve"> и действует до 31 декабря 20___года. </w:t>
      </w:r>
      <w:r w:rsidR="002C43E6" w:rsidRPr="00DB2D06">
        <w:rPr>
          <w:spacing w:val="2"/>
          <w:sz w:val="26"/>
          <w:szCs w:val="26"/>
        </w:rPr>
        <w:t>Соглашение</w:t>
      </w:r>
      <w:r w:rsidRPr="00DB2D06">
        <w:rPr>
          <w:spacing w:val="2"/>
          <w:sz w:val="26"/>
          <w:szCs w:val="26"/>
        </w:rPr>
        <w:t xml:space="preserve"> может быть расторгнут по инициативе любой из Сторон                                 с уведомлением другой стороны за 45 календарных дней.</w:t>
      </w:r>
    </w:p>
    <w:p w:rsidR="00491439" w:rsidRPr="00DB2D06" w:rsidRDefault="00491439" w:rsidP="00491439">
      <w:pPr>
        <w:ind w:firstLine="709"/>
        <w:jc w:val="both"/>
        <w:rPr>
          <w:sz w:val="26"/>
          <w:szCs w:val="26"/>
        </w:rPr>
      </w:pPr>
      <w:r w:rsidRPr="00DB2D06">
        <w:rPr>
          <w:sz w:val="26"/>
          <w:szCs w:val="26"/>
        </w:rPr>
        <w:t xml:space="preserve">6.2. Окончание срока действия </w:t>
      </w:r>
      <w:r w:rsidR="002C43E6" w:rsidRPr="00DB2D06">
        <w:rPr>
          <w:sz w:val="26"/>
          <w:szCs w:val="26"/>
        </w:rPr>
        <w:t>соглашения</w:t>
      </w:r>
      <w:r w:rsidRPr="00DB2D06">
        <w:rPr>
          <w:sz w:val="26"/>
          <w:szCs w:val="26"/>
        </w:rPr>
        <w:t xml:space="preserve"> не влечёт за собой прекращение обязательств, взятых на себя сторонами во время действия </w:t>
      </w:r>
      <w:r w:rsidR="00C9507E" w:rsidRPr="00DB2D06">
        <w:rPr>
          <w:sz w:val="26"/>
          <w:szCs w:val="26"/>
        </w:rPr>
        <w:t>соглашения</w:t>
      </w:r>
      <w:r w:rsidRPr="00DB2D06">
        <w:rPr>
          <w:sz w:val="26"/>
          <w:szCs w:val="26"/>
        </w:rPr>
        <w:t>.</w:t>
      </w:r>
    </w:p>
    <w:p w:rsidR="00491439" w:rsidRPr="00DB2D06" w:rsidRDefault="00491439" w:rsidP="00491439">
      <w:pPr>
        <w:spacing w:before="20" w:after="20"/>
        <w:ind w:firstLine="709"/>
        <w:jc w:val="both"/>
        <w:rPr>
          <w:spacing w:val="2"/>
          <w:sz w:val="26"/>
          <w:szCs w:val="26"/>
        </w:rPr>
      </w:pPr>
      <w:r w:rsidRPr="00DB2D06">
        <w:rPr>
          <w:spacing w:val="2"/>
          <w:sz w:val="26"/>
          <w:szCs w:val="26"/>
        </w:rPr>
        <w:t>6.3. В случае изменения юридических адресов и банковских реквизитов стороны обязуются сообщить об этом друг другу в трёхдневный срок.</w:t>
      </w:r>
    </w:p>
    <w:p w:rsidR="00491439" w:rsidRPr="00DB2D06" w:rsidRDefault="00491439" w:rsidP="00491439">
      <w:pPr>
        <w:spacing w:after="20"/>
        <w:ind w:firstLine="709"/>
        <w:jc w:val="both"/>
        <w:rPr>
          <w:spacing w:val="2"/>
          <w:sz w:val="26"/>
          <w:szCs w:val="26"/>
        </w:rPr>
      </w:pPr>
      <w:r w:rsidRPr="00DB2D06">
        <w:rPr>
          <w:spacing w:val="2"/>
          <w:sz w:val="26"/>
          <w:szCs w:val="26"/>
        </w:rPr>
        <w:t xml:space="preserve">6.4. Все изменения и дополнения к </w:t>
      </w:r>
      <w:r w:rsidR="002C43E6" w:rsidRPr="00DB2D06">
        <w:rPr>
          <w:spacing w:val="2"/>
          <w:sz w:val="26"/>
          <w:szCs w:val="26"/>
        </w:rPr>
        <w:t>соглашению</w:t>
      </w:r>
      <w:r w:rsidRPr="00DB2D06">
        <w:rPr>
          <w:spacing w:val="2"/>
          <w:sz w:val="26"/>
          <w:szCs w:val="26"/>
        </w:rPr>
        <w:t xml:space="preserve"> производятся в письменной форме путём подписания дополнительного соглашения, являющегося неотъемлемой частью настоящего </w:t>
      </w:r>
      <w:r w:rsidR="00C9507E" w:rsidRPr="00DB2D06">
        <w:rPr>
          <w:spacing w:val="2"/>
          <w:sz w:val="26"/>
          <w:szCs w:val="26"/>
        </w:rPr>
        <w:t>соглашения</w:t>
      </w:r>
      <w:r w:rsidRPr="00DB2D06">
        <w:rPr>
          <w:spacing w:val="2"/>
          <w:sz w:val="26"/>
          <w:szCs w:val="26"/>
        </w:rPr>
        <w:t>.</w:t>
      </w:r>
    </w:p>
    <w:p w:rsidR="00491439" w:rsidRPr="00DB2D06" w:rsidRDefault="00491439" w:rsidP="00491439">
      <w:pPr>
        <w:ind w:firstLine="709"/>
        <w:jc w:val="both"/>
        <w:rPr>
          <w:spacing w:val="2"/>
          <w:sz w:val="26"/>
          <w:szCs w:val="26"/>
        </w:rPr>
      </w:pPr>
      <w:r w:rsidRPr="00DB2D06">
        <w:rPr>
          <w:spacing w:val="2"/>
          <w:sz w:val="26"/>
          <w:szCs w:val="26"/>
        </w:rPr>
        <w:t>6.5. Настоящ</w:t>
      </w:r>
      <w:r w:rsidR="002C43E6" w:rsidRPr="00DB2D06">
        <w:rPr>
          <w:spacing w:val="2"/>
          <w:sz w:val="26"/>
          <w:szCs w:val="26"/>
        </w:rPr>
        <w:t>ее</w:t>
      </w:r>
      <w:r w:rsidRPr="00DB2D06">
        <w:rPr>
          <w:spacing w:val="2"/>
          <w:sz w:val="26"/>
          <w:szCs w:val="26"/>
        </w:rPr>
        <w:t xml:space="preserve"> </w:t>
      </w:r>
      <w:r w:rsidR="002C43E6" w:rsidRPr="00DB2D06">
        <w:rPr>
          <w:spacing w:val="2"/>
          <w:sz w:val="26"/>
          <w:szCs w:val="26"/>
        </w:rPr>
        <w:t>соглашение</w:t>
      </w:r>
      <w:r w:rsidRPr="00DB2D06">
        <w:rPr>
          <w:spacing w:val="2"/>
          <w:sz w:val="26"/>
          <w:szCs w:val="26"/>
        </w:rPr>
        <w:t xml:space="preserve"> составлен</w:t>
      </w:r>
      <w:r w:rsidR="002C43E6" w:rsidRPr="00DB2D06">
        <w:rPr>
          <w:spacing w:val="2"/>
          <w:sz w:val="26"/>
          <w:szCs w:val="26"/>
        </w:rPr>
        <w:t>о</w:t>
      </w:r>
      <w:r w:rsidRPr="00DB2D06">
        <w:rPr>
          <w:spacing w:val="2"/>
          <w:sz w:val="26"/>
          <w:szCs w:val="26"/>
        </w:rPr>
        <w:t xml:space="preserve"> в двух экземплярах, имеющих равную юридическую силу, по одному для каждой из Сторон.</w:t>
      </w:r>
    </w:p>
    <w:p w:rsidR="00491439" w:rsidRPr="00DB2D06" w:rsidRDefault="00491439" w:rsidP="00491439">
      <w:pPr>
        <w:jc w:val="center"/>
        <w:rPr>
          <w:spacing w:val="2"/>
          <w:sz w:val="26"/>
          <w:szCs w:val="26"/>
        </w:rPr>
      </w:pPr>
    </w:p>
    <w:p w:rsidR="00491439" w:rsidRPr="00DB2D06" w:rsidRDefault="00491439" w:rsidP="00491439">
      <w:pPr>
        <w:jc w:val="center"/>
        <w:rPr>
          <w:spacing w:val="2"/>
          <w:sz w:val="26"/>
          <w:szCs w:val="26"/>
        </w:rPr>
      </w:pPr>
      <w:r w:rsidRPr="00DB2D06">
        <w:rPr>
          <w:spacing w:val="2"/>
          <w:sz w:val="26"/>
          <w:szCs w:val="26"/>
        </w:rPr>
        <w:t>7. АДРЕСА, БАНКОВСКИЕ РЕКВИЗИТЫ И ПОДПИСИ СТОРОН</w:t>
      </w:r>
    </w:p>
    <w:tbl>
      <w:tblPr>
        <w:tblW w:w="4939" w:type="pct"/>
        <w:jc w:val="center"/>
        <w:tblCellMar>
          <w:top w:w="105" w:type="dxa"/>
          <w:left w:w="105" w:type="dxa"/>
          <w:bottom w:w="105" w:type="dxa"/>
          <w:right w:w="105" w:type="dxa"/>
        </w:tblCellMar>
        <w:tblLook w:val="0000" w:firstRow="0" w:lastRow="0" w:firstColumn="0" w:lastColumn="0" w:noHBand="0" w:noVBand="0"/>
      </w:tblPr>
      <w:tblGrid>
        <w:gridCol w:w="5025"/>
        <w:gridCol w:w="4215"/>
      </w:tblGrid>
      <w:tr w:rsidR="00491439" w:rsidRPr="00DB2D06" w:rsidTr="00414FAF">
        <w:trPr>
          <w:trHeight w:val="763"/>
          <w:jc w:val="center"/>
        </w:trPr>
        <w:tc>
          <w:tcPr>
            <w:tcW w:w="2719" w:type="pct"/>
          </w:tcPr>
          <w:p w:rsidR="00491439" w:rsidRPr="00DB2D06" w:rsidRDefault="00491439" w:rsidP="00414FAF">
            <w:pPr>
              <w:spacing w:before="20" w:after="20"/>
              <w:rPr>
                <w:b/>
                <w:spacing w:val="2"/>
                <w:sz w:val="26"/>
                <w:szCs w:val="26"/>
              </w:rPr>
            </w:pPr>
            <w:r w:rsidRPr="00DB2D06">
              <w:rPr>
                <w:b/>
                <w:spacing w:val="2"/>
                <w:sz w:val="26"/>
                <w:szCs w:val="26"/>
              </w:rPr>
              <w:t>Заказчик:</w:t>
            </w:r>
          </w:p>
          <w:p w:rsidR="00491439" w:rsidRPr="00DB2D06" w:rsidRDefault="00491439" w:rsidP="00414FAF">
            <w:pPr>
              <w:ind w:right="567"/>
              <w:rPr>
                <w:spacing w:val="2"/>
                <w:sz w:val="26"/>
                <w:szCs w:val="26"/>
              </w:rPr>
            </w:pPr>
            <w:r w:rsidRPr="00DB2D06">
              <w:rPr>
                <w:spacing w:val="2"/>
                <w:sz w:val="26"/>
                <w:szCs w:val="26"/>
              </w:rPr>
              <w:t>Банковские реквизиты</w:t>
            </w:r>
          </w:p>
        </w:tc>
        <w:tc>
          <w:tcPr>
            <w:tcW w:w="2281" w:type="pct"/>
          </w:tcPr>
          <w:p w:rsidR="00491439" w:rsidRPr="00DB2D06" w:rsidRDefault="00491439" w:rsidP="00414FAF">
            <w:pPr>
              <w:spacing w:before="20" w:after="20"/>
              <w:rPr>
                <w:spacing w:val="2"/>
                <w:sz w:val="26"/>
                <w:szCs w:val="26"/>
              </w:rPr>
            </w:pPr>
            <w:r w:rsidRPr="00DB2D06">
              <w:rPr>
                <w:b/>
                <w:spacing w:val="2"/>
                <w:sz w:val="26"/>
                <w:szCs w:val="26"/>
              </w:rPr>
              <w:t>Исполнитель:</w:t>
            </w:r>
            <w:r w:rsidRPr="00DB2D06">
              <w:rPr>
                <w:b/>
                <w:spacing w:val="2"/>
                <w:sz w:val="26"/>
                <w:szCs w:val="26"/>
              </w:rPr>
              <w:br/>
            </w:r>
            <w:r w:rsidRPr="00DB2D06">
              <w:rPr>
                <w:spacing w:val="2"/>
                <w:sz w:val="26"/>
                <w:szCs w:val="26"/>
              </w:rPr>
              <w:t>Банковские реквизиты</w:t>
            </w:r>
          </w:p>
        </w:tc>
      </w:tr>
      <w:tr w:rsidR="00491439" w:rsidRPr="00DB2D06" w:rsidTr="00414FAF">
        <w:trPr>
          <w:trHeight w:val="510"/>
          <w:jc w:val="center"/>
        </w:trPr>
        <w:tc>
          <w:tcPr>
            <w:tcW w:w="2719" w:type="pct"/>
          </w:tcPr>
          <w:p w:rsidR="00491439" w:rsidRPr="00DB2D06" w:rsidRDefault="00491439" w:rsidP="00414FAF">
            <w:pPr>
              <w:ind w:left="34" w:right="567"/>
              <w:rPr>
                <w:rFonts w:eastAsia="Calibri"/>
                <w:sz w:val="26"/>
                <w:szCs w:val="26"/>
                <w:lang w:eastAsia="en-US"/>
              </w:rPr>
            </w:pPr>
            <w:r w:rsidRPr="00DB2D06">
              <w:rPr>
                <w:rFonts w:eastAsia="Calibri"/>
                <w:sz w:val="26"/>
                <w:szCs w:val="26"/>
                <w:lang w:eastAsia="en-US"/>
              </w:rPr>
              <w:t>Должность</w:t>
            </w:r>
          </w:p>
          <w:p w:rsidR="00491439" w:rsidRPr="00DB2D06" w:rsidRDefault="00491439" w:rsidP="00414FAF">
            <w:pPr>
              <w:ind w:right="567"/>
              <w:rPr>
                <w:b/>
                <w:spacing w:val="2"/>
                <w:sz w:val="26"/>
                <w:szCs w:val="26"/>
              </w:rPr>
            </w:pPr>
            <w:r w:rsidRPr="00DB2D06">
              <w:rPr>
                <w:rFonts w:eastAsia="Calibri"/>
                <w:sz w:val="26"/>
                <w:szCs w:val="26"/>
                <w:lang w:eastAsia="en-US"/>
              </w:rPr>
              <w:t>Подпись, дата</w:t>
            </w:r>
          </w:p>
        </w:tc>
        <w:tc>
          <w:tcPr>
            <w:tcW w:w="2281" w:type="pct"/>
          </w:tcPr>
          <w:p w:rsidR="00491439" w:rsidRPr="00DB2D06" w:rsidRDefault="00491439" w:rsidP="00414FAF">
            <w:pPr>
              <w:spacing w:before="20" w:after="20"/>
              <w:rPr>
                <w:spacing w:val="2"/>
                <w:sz w:val="26"/>
                <w:szCs w:val="26"/>
              </w:rPr>
            </w:pPr>
            <w:r w:rsidRPr="00DB2D06">
              <w:rPr>
                <w:spacing w:val="2"/>
                <w:sz w:val="26"/>
                <w:szCs w:val="26"/>
              </w:rPr>
              <w:t>Должность</w:t>
            </w:r>
          </w:p>
          <w:p w:rsidR="00491439" w:rsidRPr="00DB2D06" w:rsidRDefault="00491439" w:rsidP="00414FAF">
            <w:pPr>
              <w:spacing w:before="20" w:after="20"/>
              <w:rPr>
                <w:b/>
                <w:spacing w:val="2"/>
                <w:sz w:val="26"/>
                <w:szCs w:val="26"/>
              </w:rPr>
            </w:pPr>
            <w:r w:rsidRPr="00DB2D06">
              <w:rPr>
                <w:spacing w:val="2"/>
                <w:sz w:val="26"/>
                <w:szCs w:val="26"/>
              </w:rPr>
              <w:t>Подпись, Дата</w:t>
            </w:r>
          </w:p>
        </w:tc>
      </w:tr>
    </w:tbl>
    <w:p w:rsidR="00491439" w:rsidRPr="00DB2D06" w:rsidRDefault="00491439" w:rsidP="00491439">
      <w:pPr>
        <w:tabs>
          <w:tab w:val="left" w:pos="7320"/>
          <w:tab w:val="left" w:pos="9120"/>
        </w:tabs>
        <w:ind w:left="7440" w:hanging="120"/>
        <w:jc w:val="both"/>
        <w:rPr>
          <w:sz w:val="26"/>
          <w:szCs w:val="26"/>
        </w:rPr>
        <w:sectPr w:rsidR="00491439" w:rsidRPr="00DB2D06" w:rsidSect="00552245">
          <w:headerReference w:type="default" r:id="rId26"/>
          <w:pgSz w:w="11906" w:h="16838"/>
          <w:pgMar w:top="539" w:right="851" w:bottom="360" w:left="1701" w:header="709" w:footer="709" w:gutter="0"/>
          <w:pgNumType w:start="1"/>
          <w:cols w:space="708"/>
          <w:titlePg/>
          <w:docGrid w:linePitch="360"/>
        </w:sectPr>
      </w:pPr>
    </w:p>
    <w:p w:rsidR="00491439" w:rsidRPr="00DB2D06" w:rsidRDefault="00491439" w:rsidP="00DA346A">
      <w:pPr>
        <w:tabs>
          <w:tab w:val="left" w:pos="7320"/>
          <w:tab w:val="left" w:pos="9120"/>
        </w:tabs>
        <w:ind w:left="7440" w:hanging="120"/>
        <w:jc w:val="both"/>
        <w:outlineLvl w:val="0"/>
        <w:rPr>
          <w:sz w:val="26"/>
          <w:szCs w:val="26"/>
        </w:rPr>
      </w:pPr>
      <w:r w:rsidRPr="00DB2D06">
        <w:rPr>
          <w:sz w:val="26"/>
          <w:szCs w:val="26"/>
        </w:rPr>
        <w:lastRenderedPageBreak/>
        <w:t>Приложение 1</w:t>
      </w:r>
    </w:p>
    <w:p w:rsidR="00491439" w:rsidRPr="00DB2D06" w:rsidRDefault="002C43E6" w:rsidP="00491439">
      <w:pPr>
        <w:tabs>
          <w:tab w:val="left" w:pos="7320"/>
          <w:tab w:val="left" w:pos="9120"/>
        </w:tabs>
        <w:ind w:left="7440" w:hanging="120"/>
        <w:rPr>
          <w:sz w:val="26"/>
          <w:szCs w:val="26"/>
        </w:rPr>
      </w:pPr>
      <w:r w:rsidRPr="00DB2D06">
        <w:rPr>
          <w:sz w:val="26"/>
          <w:szCs w:val="26"/>
        </w:rPr>
        <w:t>к соглашению</w:t>
      </w:r>
    </w:p>
    <w:p w:rsidR="00491439" w:rsidRPr="00DB2D06" w:rsidRDefault="00491439" w:rsidP="00491439">
      <w:pPr>
        <w:tabs>
          <w:tab w:val="left" w:pos="9120"/>
        </w:tabs>
        <w:ind w:left="7797"/>
        <w:rPr>
          <w:bCs/>
          <w:sz w:val="26"/>
          <w:szCs w:val="26"/>
        </w:rPr>
      </w:pPr>
    </w:p>
    <w:p w:rsidR="00491439" w:rsidRPr="00DB2D06" w:rsidRDefault="00491439" w:rsidP="00491439">
      <w:pPr>
        <w:tabs>
          <w:tab w:val="left" w:pos="7320"/>
          <w:tab w:val="left" w:pos="9120"/>
        </w:tabs>
        <w:ind w:left="7440" w:hanging="120"/>
        <w:rPr>
          <w:sz w:val="26"/>
          <w:szCs w:val="26"/>
        </w:rPr>
      </w:pPr>
    </w:p>
    <w:p w:rsidR="00491439" w:rsidRPr="00DB2D06" w:rsidRDefault="00491439" w:rsidP="00DA346A">
      <w:pPr>
        <w:jc w:val="center"/>
        <w:outlineLvl w:val="0"/>
        <w:rPr>
          <w:b/>
          <w:sz w:val="26"/>
          <w:szCs w:val="26"/>
        </w:rPr>
      </w:pPr>
      <w:r w:rsidRPr="00DB2D06">
        <w:rPr>
          <w:b/>
          <w:sz w:val="26"/>
          <w:szCs w:val="26"/>
        </w:rPr>
        <w:t xml:space="preserve">Перечень </w:t>
      </w:r>
    </w:p>
    <w:p w:rsidR="00491439" w:rsidRPr="00DB2D06" w:rsidRDefault="00491439" w:rsidP="00491439">
      <w:pPr>
        <w:jc w:val="center"/>
        <w:rPr>
          <w:b/>
          <w:sz w:val="26"/>
          <w:szCs w:val="26"/>
        </w:rPr>
      </w:pPr>
      <w:r w:rsidRPr="00DB2D06">
        <w:rPr>
          <w:b/>
          <w:sz w:val="26"/>
          <w:szCs w:val="26"/>
        </w:rPr>
        <w:t xml:space="preserve">отдаленных сельских населённых пунктов </w:t>
      </w:r>
    </w:p>
    <w:p w:rsidR="00491439" w:rsidRPr="00DB2D06" w:rsidRDefault="00491439" w:rsidP="00491439">
      <w:pPr>
        <w:jc w:val="center"/>
        <w:rPr>
          <w:b/>
          <w:sz w:val="26"/>
          <w:szCs w:val="26"/>
        </w:rPr>
      </w:pPr>
      <w:r w:rsidRPr="00DB2D06">
        <w:rPr>
          <w:b/>
          <w:sz w:val="26"/>
          <w:szCs w:val="26"/>
        </w:rPr>
        <w:t xml:space="preserve">Ярославского муниципального района, </w:t>
      </w:r>
    </w:p>
    <w:p w:rsidR="00491439" w:rsidRPr="00DB2D06" w:rsidRDefault="00491439" w:rsidP="00491439">
      <w:pPr>
        <w:jc w:val="center"/>
        <w:rPr>
          <w:b/>
          <w:sz w:val="26"/>
          <w:szCs w:val="26"/>
        </w:rPr>
      </w:pPr>
      <w:r w:rsidRPr="00DB2D06">
        <w:rPr>
          <w:b/>
          <w:sz w:val="26"/>
          <w:szCs w:val="26"/>
        </w:rPr>
        <w:t>не имеющих стационарной торговой сети</w:t>
      </w:r>
    </w:p>
    <w:p w:rsidR="00491439" w:rsidRPr="00DB2D06" w:rsidRDefault="00491439" w:rsidP="00491439">
      <w:pPr>
        <w:tabs>
          <w:tab w:val="left" w:pos="7320"/>
          <w:tab w:val="left" w:pos="9120"/>
        </w:tabs>
        <w:ind w:left="7440" w:hanging="120"/>
        <w:rPr>
          <w:sz w:val="26"/>
          <w:szCs w:val="26"/>
        </w:rPr>
      </w:pPr>
    </w:p>
    <w:p w:rsidR="002C43E6" w:rsidRPr="00DB2D06" w:rsidRDefault="002C43E6" w:rsidP="00491439">
      <w:pPr>
        <w:tabs>
          <w:tab w:val="left" w:pos="7320"/>
          <w:tab w:val="left" w:pos="9120"/>
        </w:tabs>
        <w:ind w:left="7440" w:hanging="120"/>
        <w:rPr>
          <w:sz w:val="26"/>
          <w:szCs w:val="26"/>
        </w:rPr>
      </w:pPr>
    </w:p>
    <w:p w:rsidR="00491439" w:rsidRPr="00DB2D06" w:rsidRDefault="00491439" w:rsidP="00491439">
      <w:pPr>
        <w:tabs>
          <w:tab w:val="left" w:pos="7320"/>
          <w:tab w:val="left" w:pos="9120"/>
        </w:tabs>
        <w:ind w:left="7440" w:hanging="120"/>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8387"/>
      </w:tblGrid>
      <w:tr w:rsidR="00491439" w:rsidRPr="00DB2D06" w:rsidTr="00414FAF">
        <w:tc>
          <w:tcPr>
            <w:tcW w:w="851" w:type="dxa"/>
          </w:tcPr>
          <w:p w:rsidR="00491439" w:rsidRPr="00DB2D06" w:rsidRDefault="00491439" w:rsidP="00414FAF">
            <w:pPr>
              <w:tabs>
                <w:tab w:val="left" w:pos="7320"/>
                <w:tab w:val="left" w:pos="9120"/>
              </w:tabs>
              <w:rPr>
                <w:sz w:val="26"/>
                <w:szCs w:val="26"/>
              </w:rPr>
            </w:pPr>
            <w:r w:rsidRPr="00DB2D06">
              <w:rPr>
                <w:sz w:val="26"/>
                <w:szCs w:val="26"/>
              </w:rPr>
              <w:t>№  п/п</w:t>
            </w:r>
          </w:p>
        </w:tc>
        <w:tc>
          <w:tcPr>
            <w:tcW w:w="8505" w:type="dxa"/>
          </w:tcPr>
          <w:p w:rsidR="00491439" w:rsidRPr="00DB2D06" w:rsidRDefault="00491439" w:rsidP="00414FAF">
            <w:pPr>
              <w:tabs>
                <w:tab w:val="left" w:pos="7320"/>
                <w:tab w:val="left" w:pos="9120"/>
              </w:tabs>
              <w:jc w:val="center"/>
              <w:rPr>
                <w:sz w:val="26"/>
                <w:szCs w:val="26"/>
              </w:rPr>
            </w:pPr>
            <w:r w:rsidRPr="00DB2D06">
              <w:rPr>
                <w:sz w:val="26"/>
                <w:szCs w:val="26"/>
              </w:rPr>
              <w:t>Список населенных пунктов _______________ сельского поселения</w:t>
            </w:r>
          </w:p>
        </w:tc>
      </w:tr>
      <w:tr w:rsidR="00491439" w:rsidRPr="00DB2D06" w:rsidTr="00414FAF">
        <w:tc>
          <w:tcPr>
            <w:tcW w:w="851" w:type="dxa"/>
          </w:tcPr>
          <w:p w:rsidR="00491439" w:rsidRPr="00DB2D06" w:rsidRDefault="00491439" w:rsidP="00414FAF">
            <w:pPr>
              <w:tabs>
                <w:tab w:val="left" w:pos="7320"/>
                <w:tab w:val="left" w:pos="9120"/>
              </w:tabs>
              <w:rPr>
                <w:sz w:val="26"/>
                <w:szCs w:val="26"/>
              </w:rPr>
            </w:pPr>
            <w:r w:rsidRPr="00DB2D06">
              <w:rPr>
                <w:sz w:val="26"/>
                <w:szCs w:val="26"/>
              </w:rPr>
              <w:t>1</w:t>
            </w:r>
          </w:p>
        </w:tc>
        <w:tc>
          <w:tcPr>
            <w:tcW w:w="8505" w:type="dxa"/>
          </w:tcPr>
          <w:p w:rsidR="00491439" w:rsidRPr="00DB2D06" w:rsidRDefault="00491439" w:rsidP="00414FAF">
            <w:pPr>
              <w:tabs>
                <w:tab w:val="left" w:pos="7320"/>
                <w:tab w:val="left" w:pos="9120"/>
              </w:tabs>
              <w:rPr>
                <w:sz w:val="26"/>
                <w:szCs w:val="26"/>
              </w:rPr>
            </w:pPr>
          </w:p>
        </w:tc>
      </w:tr>
      <w:tr w:rsidR="00491439" w:rsidRPr="00DB2D06" w:rsidTr="00414FAF">
        <w:tc>
          <w:tcPr>
            <w:tcW w:w="851" w:type="dxa"/>
          </w:tcPr>
          <w:p w:rsidR="00491439" w:rsidRPr="00DB2D06" w:rsidRDefault="00491439" w:rsidP="00414FAF">
            <w:pPr>
              <w:tabs>
                <w:tab w:val="left" w:pos="7320"/>
                <w:tab w:val="left" w:pos="9120"/>
              </w:tabs>
              <w:rPr>
                <w:sz w:val="26"/>
                <w:szCs w:val="26"/>
              </w:rPr>
            </w:pPr>
            <w:r w:rsidRPr="00DB2D06">
              <w:rPr>
                <w:sz w:val="26"/>
                <w:szCs w:val="26"/>
              </w:rPr>
              <w:t>2…..</w:t>
            </w:r>
          </w:p>
        </w:tc>
        <w:tc>
          <w:tcPr>
            <w:tcW w:w="8505" w:type="dxa"/>
          </w:tcPr>
          <w:p w:rsidR="00491439" w:rsidRPr="00DB2D06" w:rsidRDefault="00491439" w:rsidP="00414FAF">
            <w:pPr>
              <w:tabs>
                <w:tab w:val="left" w:pos="7320"/>
                <w:tab w:val="left" w:pos="9120"/>
              </w:tabs>
              <w:rPr>
                <w:sz w:val="26"/>
                <w:szCs w:val="26"/>
              </w:rPr>
            </w:pPr>
          </w:p>
        </w:tc>
      </w:tr>
    </w:tbl>
    <w:p w:rsidR="00491439" w:rsidRPr="00DB2D06" w:rsidRDefault="00491439" w:rsidP="00491439">
      <w:pPr>
        <w:tabs>
          <w:tab w:val="left" w:pos="7320"/>
          <w:tab w:val="left" w:pos="9120"/>
        </w:tabs>
        <w:ind w:left="7440" w:hanging="120"/>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r w:rsidRPr="00DB2D06">
        <w:rPr>
          <w:sz w:val="26"/>
          <w:szCs w:val="26"/>
        </w:rPr>
        <w:t xml:space="preserve">     </w:t>
      </w: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jc w:val="both"/>
        <w:rPr>
          <w:sz w:val="26"/>
          <w:szCs w:val="26"/>
        </w:rPr>
        <w:sectPr w:rsidR="00491439" w:rsidRPr="00DB2D06" w:rsidSect="00552245">
          <w:headerReference w:type="default" r:id="rId27"/>
          <w:pgSz w:w="11906" w:h="16838"/>
          <w:pgMar w:top="539" w:right="851" w:bottom="360" w:left="1701" w:header="709" w:footer="709" w:gutter="0"/>
          <w:pgNumType w:start="1"/>
          <w:cols w:space="708"/>
          <w:titlePg/>
          <w:docGrid w:linePitch="360"/>
        </w:sectPr>
      </w:pPr>
    </w:p>
    <w:p w:rsidR="00491439" w:rsidRPr="00DB2D06" w:rsidRDefault="00491439" w:rsidP="00491439">
      <w:pPr>
        <w:tabs>
          <w:tab w:val="left" w:pos="7320"/>
          <w:tab w:val="left" w:pos="9120"/>
        </w:tabs>
        <w:jc w:val="both"/>
        <w:rPr>
          <w:sz w:val="26"/>
          <w:szCs w:val="26"/>
        </w:rPr>
      </w:pPr>
    </w:p>
    <w:p w:rsidR="00491439" w:rsidRPr="00DB2D06" w:rsidRDefault="00491439" w:rsidP="00DA346A">
      <w:pPr>
        <w:tabs>
          <w:tab w:val="left" w:pos="7320"/>
          <w:tab w:val="left" w:pos="9120"/>
        </w:tabs>
        <w:ind w:left="7440" w:hanging="120"/>
        <w:jc w:val="both"/>
        <w:outlineLvl w:val="0"/>
        <w:rPr>
          <w:sz w:val="26"/>
          <w:szCs w:val="26"/>
        </w:rPr>
      </w:pPr>
      <w:r w:rsidRPr="00DB2D06">
        <w:rPr>
          <w:sz w:val="26"/>
          <w:szCs w:val="26"/>
        </w:rPr>
        <w:t xml:space="preserve"> Приложение 2</w:t>
      </w:r>
    </w:p>
    <w:p w:rsidR="00491439" w:rsidRPr="00DB2D06" w:rsidRDefault="002C43E6" w:rsidP="00491439">
      <w:pPr>
        <w:tabs>
          <w:tab w:val="left" w:pos="7320"/>
          <w:tab w:val="left" w:pos="9120"/>
        </w:tabs>
        <w:ind w:left="7440" w:hanging="120"/>
        <w:rPr>
          <w:sz w:val="26"/>
          <w:szCs w:val="26"/>
        </w:rPr>
      </w:pPr>
      <w:r w:rsidRPr="00DB2D06">
        <w:rPr>
          <w:sz w:val="26"/>
          <w:szCs w:val="26"/>
        </w:rPr>
        <w:t xml:space="preserve"> </w:t>
      </w:r>
      <w:r w:rsidR="00491439" w:rsidRPr="00DB2D06">
        <w:rPr>
          <w:sz w:val="26"/>
          <w:szCs w:val="26"/>
        </w:rPr>
        <w:t xml:space="preserve">к </w:t>
      </w:r>
      <w:r w:rsidRPr="00DB2D06">
        <w:rPr>
          <w:sz w:val="26"/>
          <w:szCs w:val="26"/>
        </w:rPr>
        <w:t>соглашению</w:t>
      </w: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DA346A">
      <w:pPr>
        <w:jc w:val="center"/>
        <w:outlineLvl w:val="0"/>
        <w:rPr>
          <w:b/>
          <w:sz w:val="26"/>
          <w:szCs w:val="26"/>
        </w:rPr>
      </w:pPr>
      <w:r w:rsidRPr="00DB2D06">
        <w:rPr>
          <w:b/>
          <w:sz w:val="26"/>
          <w:szCs w:val="26"/>
        </w:rPr>
        <w:t xml:space="preserve">ГРАФИК </w:t>
      </w:r>
    </w:p>
    <w:p w:rsidR="00491439" w:rsidRPr="00DB2D06" w:rsidRDefault="00491439" w:rsidP="00491439">
      <w:pPr>
        <w:jc w:val="center"/>
        <w:rPr>
          <w:b/>
          <w:sz w:val="26"/>
          <w:szCs w:val="26"/>
        </w:rPr>
      </w:pPr>
      <w:r w:rsidRPr="00DB2D06">
        <w:rPr>
          <w:b/>
          <w:sz w:val="26"/>
          <w:szCs w:val="26"/>
        </w:rPr>
        <w:t xml:space="preserve">доставки товаров  в отдаленные сельские населенные пункты, </w:t>
      </w:r>
    </w:p>
    <w:p w:rsidR="00491439" w:rsidRPr="00DB2D06" w:rsidRDefault="00491439" w:rsidP="00491439">
      <w:pPr>
        <w:jc w:val="center"/>
        <w:rPr>
          <w:b/>
          <w:sz w:val="26"/>
          <w:szCs w:val="26"/>
        </w:rPr>
      </w:pPr>
      <w:r w:rsidRPr="00DB2D06">
        <w:rPr>
          <w:b/>
          <w:sz w:val="26"/>
          <w:szCs w:val="26"/>
        </w:rPr>
        <w:t>не  имеющие стационарной торговой сети</w:t>
      </w:r>
    </w:p>
    <w:p w:rsidR="00491439" w:rsidRPr="00DB2D06" w:rsidRDefault="00491439" w:rsidP="00491439">
      <w:pPr>
        <w:tabs>
          <w:tab w:val="left" w:pos="7320"/>
          <w:tab w:val="left" w:pos="9120"/>
        </w:tabs>
        <w:ind w:left="7440" w:hanging="120"/>
        <w:rPr>
          <w:sz w:val="26"/>
          <w:szCs w:val="26"/>
        </w:rPr>
      </w:pPr>
    </w:p>
    <w:p w:rsidR="00491439" w:rsidRPr="00DB2D06" w:rsidRDefault="00491439" w:rsidP="00491439">
      <w:pPr>
        <w:tabs>
          <w:tab w:val="left" w:pos="7320"/>
          <w:tab w:val="left" w:pos="9120"/>
        </w:tabs>
        <w:ind w:left="7440" w:hanging="120"/>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025"/>
        <w:gridCol w:w="2679"/>
        <w:gridCol w:w="2704"/>
      </w:tblGrid>
      <w:tr w:rsidR="00491439" w:rsidRPr="00DB2D06" w:rsidTr="00414FAF">
        <w:tc>
          <w:tcPr>
            <w:tcW w:w="832" w:type="dxa"/>
          </w:tcPr>
          <w:p w:rsidR="00491439" w:rsidRPr="00DB2D06" w:rsidRDefault="00491439" w:rsidP="00414FAF">
            <w:pPr>
              <w:tabs>
                <w:tab w:val="left" w:pos="7320"/>
                <w:tab w:val="left" w:pos="9120"/>
              </w:tabs>
              <w:rPr>
                <w:sz w:val="26"/>
                <w:szCs w:val="26"/>
              </w:rPr>
            </w:pPr>
            <w:r w:rsidRPr="00DB2D06">
              <w:rPr>
                <w:sz w:val="26"/>
                <w:szCs w:val="26"/>
              </w:rPr>
              <w:t>№  п/п</w:t>
            </w:r>
          </w:p>
        </w:tc>
        <w:tc>
          <w:tcPr>
            <w:tcW w:w="3106" w:type="dxa"/>
          </w:tcPr>
          <w:p w:rsidR="00491439" w:rsidRPr="00DB2D06" w:rsidRDefault="00491439" w:rsidP="00414FAF">
            <w:pPr>
              <w:tabs>
                <w:tab w:val="left" w:pos="7320"/>
                <w:tab w:val="left" w:pos="9120"/>
              </w:tabs>
              <w:jc w:val="center"/>
              <w:rPr>
                <w:sz w:val="26"/>
                <w:szCs w:val="26"/>
              </w:rPr>
            </w:pPr>
            <w:r w:rsidRPr="00DB2D06">
              <w:rPr>
                <w:sz w:val="26"/>
                <w:szCs w:val="26"/>
              </w:rPr>
              <w:t>Маршрут движения</w:t>
            </w:r>
          </w:p>
        </w:tc>
        <w:tc>
          <w:tcPr>
            <w:tcW w:w="2762" w:type="dxa"/>
          </w:tcPr>
          <w:p w:rsidR="00491439" w:rsidRPr="00DB2D06" w:rsidRDefault="00491439" w:rsidP="00414FAF">
            <w:pPr>
              <w:tabs>
                <w:tab w:val="left" w:pos="7320"/>
                <w:tab w:val="left" w:pos="9120"/>
              </w:tabs>
              <w:jc w:val="center"/>
              <w:rPr>
                <w:sz w:val="26"/>
                <w:szCs w:val="26"/>
              </w:rPr>
            </w:pPr>
            <w:r w:rsidRPr="00DB2D06">
              <w:rPr>
                <w:sz w:val="26"/>
                <w:szCs w:val="26"/>
              </w:rPr>
              <w:t>Дни завоза</w:t>
            </w:r>
          </w:p>
        </w:tc>
        <w:tc>
          <w:tcPr>
            <w:tcW w:w="2762" w:type="dxa"/>
          </w:tcPr>
          <w:p w:rsidR="00491439" w:rsidRPr="00DB2D06" w:rsidRDefault="00491439" w:rsidP="00414FAF">
            <w:pPr>
              <w:tabs>
                <w:tab w:val="left" w:pos="7320"/>
                <w:tab w:val="left" w:pos="9120"/>
              </w:tabs>
              <w:jc w:val="center"/>
              <w:rPr>
                <w:sz w:val="26"/>
                <w:szCs w:val="26"/>
              </w:rPr>
            </w:pPr>
            <w:r w:rsidRPr="00DB2D06">
              <w:rPr>
                <w:sz w:val="26"/>
                <w:szCs w:val="26"/>
              </w:rPr>
              <w:t>Расстояние</w:t>
            </w:r>
          </w:p>
        </w:tc>
      </w:tr>
      <w:tr w:rsidR="00491439" w:rsidRPr="00DB2D06" w:rsidTr="00414FAF">
        <w:tc>
          <w:tcPr>
            <w:tcW w:w="832" w:type="dxa"/>
          </w:tcPr>
          <w:p w:rsidR="00491439" w:rsidRPr="00DB2D06" w:rsidRDefault="00491439" w:rsidP="00414FAF">
            <w:pPr>
              <w:tabs>
                <w:tab w:val="left" w:pos="7320"/>
                <w:tab w:val="left" w:pos="9120"/>
              </w:tabs>
              <w:rPr>
                <w:sz w:val="26"/>
                <w:szCs w:val="26"/>
              </w:rPr>
            </w:pPr>
            <w:r w:rsidRPr="00DB2D06">
              <w:rPr>
                <w:sz w:val="26"/>
                <w:szCs w:val="26"/>
              </w:rPr>
              <w:t>1</w:t>
            </w:r>
          </w:p>
        </w:tc>
        <w:tc>
          <w:tcPr>
            <w:tcW w:w="3106" w:type="dxa"/>
          </w:tcPr>
          <w:p w:rsidR="00491439" w:rsidRPr="00DB2D06" w:rsidRDefault="00491439" w:rsidP="00414FAF">
            <w:pPr>
              <w:tabs>
                <w:tab w:val="left" w:pos="7320"/>
                <w:tab w:val="left" w:pos="9120"/>
              </w:tabs>
              <w:rPr>
                <w:sz w:val="26"/>
                <w:szCs w:val="26"/>
              </w:rPr>
            </w:pPr>
          </w:p>
        </w:tc>
        <w:tc>
          <w:tcPr>
            <w:tcW w:w="2762" w:type="dxa"/>
          </w:tcPr>
          <w:p w:rsidR="00491439" w:rsidRPr="00DB2D06" w:rsidRDefault="00491439" w:rsidP="00414FAF">
            <w:pPr>
              <w:tabs>
                <w:tab w:val="left" w:pos="7320"/>
                <w:tab w:val="left" w:pos="9120"/>
              </w:tabs>
              <w:rPr>
                <w:sz w:val="26"/>
                <w:szCs w:val="26"/>
              </w:rPr>
            </w:pPr>
          </w:p>
        </w:tc>
        <w:tc>
          <w:tcPr>
            <w:tcW w:w="2762" w:type="dxa"/>
          </w:tcPr>
          <w:p w:rsidR="00491439" w:rsidRPr="00DB2D06" w:rsidRDefault="00491439" w:rsidP="00414FAF">
            <w:pPr>
              <w:tabs>
                <w:tab w:val="left" w:pos="7320"/>
                <w:tab w:val="left" w:pos="9120"/>
              </w:tabs>
              <w:rPr>
                <w:sz w:val="26"/>
                <w:szCs w:val="26"/>
              </w:rPr>
            </w:pPr>
          </w:p>
        </w:tc>
      </w:tr>
      <w:tr w:rsidR="00491439" w:rsidRPr="00DB2D06" w:rsidTr="00414FAF">
        <w:tc>
          <w:tcPr>
            <w:tcW w:w="832" w:type="dxa"/>
          </w:tcPr>
          <w:p w:rsidR="00491439" w:rsidRPr="00DB2D06" w:rsidRDefault="00491439" w:rsidP="00414FAF">
            <w:pPr>
              <w:tabs>
                <w:tab w:val="left" w:pos="7320"/>
                <w:tab w:val="left" w:pos="9120"/>
              </w:tabs>
              <w:rPr>
                <w:sz w:val="26"/>
                <w:szCs w:val="26"/>
              </w:rPr>
            </w:pPr>
            <w:r w:rsidRPr="00DB2D06">
              <w:rPr>
                <w:sz w:val="26"/>
                <w:szCs w:val="26"/>
              </w:rPr>
              <w:t>2…..</w:t>
            </w:r>
          </w:p>
        </w:tc>
        <w:tc>
          <w:tcPr>
            <w:tcW w:w="3106" w:type="dxa"/>
          </w:tcPr>
          <w:p w:rsidR="00491439" w:rsidRPr="00DB2D06" w:rsidRDefault="00491439" w:rsidP="00414FAF">
            <w:pPr>
              <w:tabs>
                <w:tab w:val="left" w:pos="7320"/>
                <w:tab w:val="left" w:pos="9120"/>
              </w:tabs>
              <w:rPr>
                <w:sz w:val="26"/>
                <w:szCs w:val="26"/>
              </w:rPr>
            </w:pPr>
          </w:p>
        </w:tc>
        <w:tc>
          <w:tcPr>
            <w:tcW w:w="2762" w:type="dxa"/>
          </w:tcPr>
          <w:p w:rsidR="00491439" w:rsidRPr="00DB2D06" w:rsidRDefault="00491439" w:rsidP="00414FAF">
            <w:pPr>
              <w:tabs>
                <w:tab w:val="left" w:pos="7320"/>
                <w:tab w:val="left" w:pos="9120"/>
              </w:tabs>
              <w:rPr>
                <w:sz w:val="26"/>
                <w:szCs w:val="26"/>
              </w:rPr>
            </w:pPr>
          </w:p>
        </w:tc>
        <w:tc>
          <w:tcPr>
            <w:tcW w:w="2762" w:type="dxa"/>
          </w:tcPr>
          <w:p w:rsidR="00491439" w:rsidRPr="00DB2D06" w:rsidRDefault="00491439" w:rsidP="00414FAF">
            <w:pPr>
              <w:tabs>
                <w:tab w:val="left" w:pos="7320"/>
                <w:tab w:val="left" w:pos="9120"/>
              </w:tabs>
              <w:rPr>
                <w:sz w:val="26"/>
                <w:szCs w:val="26"/>
              </w:rPr>
            </w:pPr>
          </w:p>
        </w:tc>
      </w:tr>
    </w:tbl>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pPr>
    </w:p>
    <w:p w:rsidR="00491439" w:rsidRPr="00DB2D06" w:rsidRDefault="00491439" w:rsidP="00491439">
      <w:pPr>
        <w:tabs>
          <w:tab w:val="left" w:pos="7320"/>
          <w:tab w:val="left" w:pos="9120"/>
        </w:tabs>
        <w:ind w:left="7440" w:hanging="120"/>
        <w:jc w:val="both"/>
        <w:rPr>
          <w:sz w:val="26"/>
          <w:szCs w:val="26"/>
        </w:rPr>
        <w:sectPr w:rsidR="00491439" w:rsidRPr="00DB2D06" w:rsidSect="00552245">
          <w:headerReference w:type="default" r:id="rId28"/>
          <w:pgSz w:w="11906" w:h="16838"/>
          <w:pgMar w:top="539" w:right="851" w:bottom="360" w:left="1701" w:header="709" w:footer="709" w:gutter="0"/>
          <w:pgNumType w:start="1"/>
          <w:cols w:space="708"/>
          <w:titlePg/>
          <w:docGrid w:linePitch="360"/>
        </w:sectPr>
      </w:pPr>
    </w:p>
    <w:tbl>
      <w:tblPr>
        <w:tblW w:w="0" w:type="auto"/>
        <w:tblInd w:w="108" w:type="dxa"/>
        <w:tblLook w:val="04A0" w:firstRow="1" w:lastRow="0" w:firstColumn="1" w:lastColumn="0" w:noHBand="0" w:noVBand="1"/>
      </w:tblPr>
      <w:tblGrid>
        <w:gridCol w:w="5552"/>
        <w:gridCol w:w="3694"/>
      </w:tblGrid>
      <w:tr w:rsidR="00491439" w:rsidRPr="00DB2D06" w:rsidTr="00414FAF">
        <w:tc>
          <w:tcPr>
            <w:tcW w:w="5718" w:type="dxa"/>
          </w:tcPr>
          <w:p w:rsidR="00491439" w:rsidRPr="00DB2D06" w:rsidRDefault="00491439" w:rsidP="00414FAF">
            <w:pPr>
              <w:autoSpaceDE w:val="0"/>
              <w:autoSpaceDN w:val="0"/>
              <w:adjustRightInd w:val="0"/>
              <w:rPr>
                <w:bCs/>
                <w:sz w:val="26"/>
                <w:szCs w:val="26"/>
              </w:rPr>
            </w:pPr>
          </w:p>
        </w:tc>
        <w:tc>
          <w:tcPr>
            <w:tcW w:w="3744" w:type="dxa"/>
          </w:tcPr>
          <w:p w:rsidR="00491439" w:rsidRPr="00DB2D06" w:rsidRDefault="00491439" w:rsidP="00414FAF">
            <w:pPr>
              <w:rPr>
                <w:sz w:val="26"/>
                <w:szCs w:val="26"/>
              </w:rPr>
            </w:pPr>
            <w:r w:rsidRPr="00DB2D06">
              <w:rPr>
                <w:sz w:val="26"/>
                <w:szCs w:val="26"/>
              </w:rPr>
              <w:t xml:space="preserve">ПРИЛОЖЕНИЕ </w:t>
            </w:r>
            <w:r w:rsidR="004A1C74" w:rsidRPr="00DB2D06">
              <w:rPr>
                <w:sz w:val="26"/>
                <w:szCs w:val="26"/>
              </w:rPr>
              <w:t>2</w:t>
            </w:r>
          </w:p>
          <w:p w:rsidR="00491439" w:rsidRPr="00DB2D06" w:rsidRDefault="00491439" w:rsidP="00414FAF">
            <w:pPr>
              <w:rPr>
                <w:sz w:val="26"/>
                <w:szCs w:val="26"/>
              </w:rPr>
            </w:pPr>
            <w:r w:rsidRPr="00DB2D06">
              <w:rPr>
                <w:sz w:val="26"/>
                <w:szCs w:val="26"/>
              </w:rPr>
              <w:t>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91439" w:rsidRPr="00DB2D06" w:rsidRDefault="00491439" w:rsidP="00414FAF">
            <w:pPr>
              <w:rPr>
                <w:sz w:val="26"/>
                <w:szCs w:val="26"/>
              </w:rPr>
            </w:pPr>
          </w:p>
          <w:p w:rsidR="00491439" w:rsidRPr="00DB2D06" w:rsidRDefault="00491439" w:rsidP="00414FAF">
            <w:pPr>
              <w:rPr>
                <w:sz w:val="26"/>
                <w:szCs w:val="26"/>
              </w:rPr>
            </w:pPr>
          </w:p>
        </w:tc>
      </w:tr>
    </w:tbl>
    <w:p w:rsidR="004A1C74" w:rsidRPr="00DB2D06" w:rsidRDefault="004A1C74" w:rsidP="002C43E6">
      <w:pPr>
        <w:pStyle w:val="ConsPlusNormal"/>
        <w:ind w:firstLine="0"/>
        <w:jc w:val="both"/>
        <w:rPr>
          <w:rFonts w:ascii="Times New Roman" w:hAnsi="Times New Roman" w:cs="Times New Roman"/>
          <w:sz w:val="28"/>
          <w:szCs w:val="28"/>
        </w:rPr>
      </w:pPr>
      <w:r w:rsidRPr="00DB2D06">
        <w:rPr>
          <w:rFonts w:ascii="Times New Roman" w:hAnsi="Times New Roman" w:cs="Times New Roman"/>
          <w:sz w:val="28"/>
          <w:szCs w:val="28"/>
        </w:rPr>
        <w:t xml:space="preserve"> </w:t>
      </w:r>
      <w:r w:rsidR="002C43E6" w:rsidRPr="00DB2D06">
        <w:rPr>
          <w:rFonts w:ascii="Times New Roman" w:hAnsi="Times New Roman" w:cs="Times New Roman"/>
          <w:sz w:val="28"/>
          <w:szCs w:val="28"/>
        </w:rPr>
        <w:tab/>
      </w:r>
      <w:r w:rsidRPr="00DB2D06">
        <w:rPr>
          <w:rFonts w:ascii="Times New Roman" w:hAnsi="Times New Roman" w:cs="Times New Roman"/>
          <w:sz w:val="28"/>
          <w:szCs w:val="28"/>
        </w:rPr>
        <w:t>Я,_______________________________________________________</w:t>
      </w:r>
    </w:p>
    <w:p w:rsidR="004A1C74" w:rsidRPr="00DB2D06" w:rsidRDefault="004A1C74" w:rsidP="004A1C74">
      <w:pPr>
        <w:pStyle w:val="ConsPlusNormal"/>
        <w:ind w:firstLine="540"/>
        <w:jc w:val="center"/>
        <w:rPr>
          <w:rFonts w:ascii="Times New Roman" w:hAnsi="Times New Roman" w:cs="Times New Roman"/>
          <w:sz w:val="22"/>
          <w:szCs w:val="22"/>
        </w:rPr>
      </w:pPr>
      <w:r w:rsidRPr="00DB2D06">
        <w:rPr>
          <w:rFonts w:ascii="Times New Roman" w:hAnsi="Times New Roman" w:cs="Times New Roman"/>
        </w:rPr>
        <w:t xml:space="preserve">      (Наименование участника отбора)</w:t>
      </w:r>
    </w:p>
    <w:p w:rsidR="004A1C74" w:rsidRPr="00DB2D06" w:rsidRDefault="004A1C74" w:rsidP="004A1C74">
      <w:pPr>
        <w:pStyle w:val="ConsPlusNormal"/>
        <w:ind w:firstLine="540"/>
        <w:jc w:val="both"/>
        <w:rPr>
          <w:rFonts w:ascii="Times New Roman" w:hAnsi="Times New Roman" w:cs="Times New Roman"/>
          <w:sz w:val="28"/>
          <w:szCs w:val="28"/>
        </w:rPr>
      </w:pPr>
      <w:r w:rsidRPr="00DB2D06">
        <w:rPr>
          <w:rFonts w:ascii="Times New Roman" w:hAnsi="Times New Roman" w:cs="Times New Roman"/>
          <w:sz w:val="28"/>
          <w:szCs w:val="28"/>
        </w:rPr>
        <w:t xml:space="preserve">      ____________________________________________________________</w:t>
      </w:r>
    </w:p>
    <w:p w:rsidR="004A1C74" w:rsidRPr="00DB2D06" w:rsidRDefault="004A1C74" w:rsidP="004A1C74">
      <w:pPr>
        <w:pStyle w:val="ConsPlusNormal"/>
        <w:ind w:firstLine="540"/>
        <w:jc w:val="both"/>
        <w:rPr>
          <w:rFonts w:ascii="Times New Roman" w:hAnsi="Times New Roman" w:cs="Times New Roman"/>
          <w:sz w:val="28"/>
          <w:szCs w:val="28"/>
        </w:rPr>
      </w:pPr>
    </w:p>
    <w:p w:rsidR="004A1C74" w:rsidRPr="00DB2D06" w:rsidRDefault="004A1C74" w:rsidP="002C43E6">
      <w:pPr>
        <w:pStyle w:val="ConsPlusNormal"/>
        <w:jc w:val="both"/>
        <w:rPr>
          <w:rFonts w:ascii="Times New Roman" w:hAnsi="Times New Roman" w:cs="Times New Roman"/>
          <w:sz w:val="24"/>
          <w:szCs w:val="24"/>
        </w:rPr>
      </w:pPr>
      <w:r w:rsidRPr="00DB2D06">
        <w:rPr>
          <w:rFonts w:ascii="Times New Roman" w:hAnsi="Times New Roman" w:cs="Times New Roman"/>
          <w:sz w:val="24"/>
          <w:szCs w:val="24"/>
        </w:rPr>
        <w:t>по состоянию на «_____»______________ подтверждаю следующие сведения:</w:t>
      </w:r>
    </w:p>
    <w:p w:rsidR="002C43E6"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не являюсь</w:t>
      </w:r>
      <w:r w:rsidR="002C43E6" w:rsidRPr="00DB2D06">
        <w:rPr>
          <w:rFonts w:ascii="Times New Roman" w:hAnsi="Times New Roman" w:cs="Times New Roman"/>
          <w:sz w:val="24"/>
          <w:szCs w:val="24"/>
        </w:rPr>
        <w:t xml:space="preserve"> </w:t>
      </w:r>
      <w:r w:rsidRPr="00DB2D06">
        <w:rPr>
          <w:rFonts w:ascii="Times New Roman" w:hAnsi="Times New Roman" w:cs="Times New Roman"/>
          <w:sz w:val="24"/>
          <w:szCs w:val="24"/>
        </w:rPr>
        <w:t xml:space="preserve">(-ется) </w:t>
      </w:r>
      <w:r w:rsidR="002C43E6" w:rsidRPr="00DB2D06">
        <w:rPr>
          <w:rFonts w:ascii="Times New Roman" w:hAnsi="Times New Roman" w:cs="Times New Roman"/>
          <w:sz w:val="24"/>
          <w:szCs w:val="24"/>
        </w:rPr>
        <w:t>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не нахожусь (-дится)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xml:space="preserve">- не нахожусь (-дится) в составляемых в рамках реализации полномочий, предусмотренных </w:t>
      </w:r>
      <w:hyperlink r:id="rId29" w:history="1">
        <w:r w:rsidRPr="00DB2D06">
          <w:rPr>
            <w:rFonts w:ascii="Times New Roman" w:hAnsi="Times New Roman" w:cs="Times New Roman"/>
            <w:sz w:val="24"/>
            <w:szCs w:val="24"/>
          </w:rPr>
          <w:t>главой VII</w:t>
        </w:r>
      </w:hyperlink>
      <w:r w:rsidRPr="00DB2D06">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не получаю</w:t>
      </w:r>
      <w:r w:rsidR="002C43E6" w:rsidRPr="00DB2D06">
        <w:rPr>
          <w:rFonts w:ascii="Times New Roman" w:hAnsi="Times New Roman" w:cs="Times New Roman"/>
          <w:sz w:val="24"/>
          <w:szCs w:val="24"/>
        </w:rPr>
        <w:t xml:space="preserve"> </w:t>
      </w:r>
      <w:r w:rsidRPr="00DB2D06">
        <w:rPr>
          <w:rFonts w:ascii="Times New Roman" w:hAnsi="Times New Roman" w:cs="Times New Roman"/>
          <w:sz w:val="24"/>
          <w:szCs w:val="24"/>
        </w:rPr>
        <w:t xml:space="preserve">(-ет) </w:t>
      </w:r>
      <w:r w:rsidR="002C43E6" w:rsidRPr="00DB2D06">
        <w:rPr>
          <w:rFonts w:ascii="Times New Roman" w:hAnsi="Times New Roman" w:cs="Times New Roman"/>
          <w:sz w:val="24"/>
          <w:szCs w:val="24"/>
        </w:rPr>
        <w:t>средства из федерального бюджета,  бюджета Ярославской области, районного бюджета на основании иных нормативных правовых актов Ярославской области на цели, установленные порядком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r w:rsidRPr="00DB2D06">
        <w:rPr>
          <w:rFonts w:ascii="Times New Roman" w:hAnsi="Times New Roman" w:cs="Times New Roman"/>
          <w:sz w:val="24"/>
          <w:szCs w:val="24"/>
        </w:rPr>
        <w:t>;</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xml:space="preserve">- не являюсь(-ется) иностранным агентом в соответствии с Федеральным </w:t>
      </w:r>
      <w:hyperlink r:id="rId30" w:history="1">
        <w:r w:rsidRPr="00DB2D06">
          <w:rPr>
            <w:rFonts w:ascii="Times New Roman" w:hAnsi="Times New Roman" w:cs="Times New Roman"/>
            <w:sz w:val="24"/>
            <w:szCs w:val="24"/>
          </w:rPr>
          <w:t>законом</w:t>
        </w:r>
      </w:hyperlink>
      <w:r w:rsidRPr="00DB2D06">
        <w:rPr>
          <w:rFonts w:ascii="Times New Roman" w:hAnsi="Times New Roman" w:cs="Times New Roman"/>
          <w:sz w:val="24"/>
          <w:szCs w:val="24"/>
        </w:rPr>
        <w:t xml:space="preserve"> </w:t>
      </w:r>
      <w:r w:rsidR="002C43E6" w:rsidRPr="00DB2D06">
        <w:rPr>
          <w:rFonts w:ascii="Times New Roman" w:hAnsi="Times New Roman" w:cs="Times New Roman"/>
          <w:sz w:val="24"/>
          <w:szCs w:val="24"/>
        </w:rPr>
        <w:t>«</w:t>
      </w:r>
      <w:r w:rsidRPr="00DB2D06">
        <w:rPr>
          <w:rFonts w:ascii="Times New Roman" w:hAnsi="Times New Roman" w:cs="Times New Roman"/>
          <w:sz w:val="24"/>
          <w:szCs w:val="24"/>
        </w:rPr>
        <w:t>О контроле за деятельностью лиц, находящихся под иностранным влиянием</w:t>
      </w:r>
      <w:r w:rsidR="002C43E6" w:rsidRPr="00DB2D06">
        <w:rPr>
          <w:rFonts w:ascii="Times New Roman" w:hAnsi="Times New Roman" w:cs="Times New Roman"/>
          <w:sz w:val="24"/>
          <w:szCs w:val="24"/>
        </w:rPr>
        <w:t>»</w:t>
      </w:r>
      <w:r w:rsidRPr="00DB2D06">
        <w:rPr>
          <w:rFonts w:ascii="Times New Roman" w:hAnsi="Times New Roman" w:cs="Times New Roman"/>
          <w:sz w:val="24"/>
          <w:szCs w:val="24"/>
        </w:rPr>
        <w:t>;</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xml:space="preserve">- на едином налоговом счете отсутствует или не превышает размер, определенный </w:t>
      </w:r>
      <w:hyperlink r:id="rId31" w:history="1">
        <w:r w:rsidRPr="00DB2D06">
          <w:rPr>
            <w:rFonts w:ascii="Times New Roman" w:hAnsi="Times New Roman" w:cs="Times New Roman"/>
            <w:sz w:val="24"/>
            <w:szCs w:val="24"/>
          </w:rPr>
          <w:t>пунктом 3 статьи 47</w:t>
        </w:r>
      </w:hyperlink>
      <w:r w:rsidRPr="00DB2D06">
        <w:rPr>
          <w:rFonts w:ascii="Times New Roman" w:hAnsi="Times New Roman" w:cs="Times New Roman"/>
          <w:sz w:val="24"/>
          <w:szCs w:val="24"/>
        </w:rPr>
        <w:t xml:space="preserve"> Налогового кодекса Российской Федерации, задолженность по уплате налогов, сборов и страховых взносов в</w:t>
      </w:r>
      <w:r w:rsidR="002C43E6" w:rsidRPr="00DB2D06">
        <w:rPr>
          <w:rFonts w:ascii="Times New Roman" w:hAnsi="Times New Roman" w:cs="Times New Roman"/>
          <w:sz w:val="24"/>
          <w:szCs w:val="24"/>
        </w:rPr>
        <w:t> </w:t>
      </w:r>
      <w:r w:rsidRPr="00DB2D06">
        <w:rPr>
          <w:rFonts w:ascii="Times New Roman" w:hAnsi="Times New Roman" w:cs="Times New Roman"/>
          <w:sz w:val="24"/>
          <w:szCs w:val="24"/>
        </w:rPr>
        <w:t>бюджеты бюджетной системы Российской Федерации;</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 xml:space="preserve">- </w:t>
      </w:r>
      <w:r w:rsidR="002C43E6" w:rsidRPr="00DB2D06">
        <w:rPr>
          <w:rFonts w:ascii="Times New Roman" w:hAnsi="Times New Roman" w:cs="Times New Roman"/>
          <w:sz w:val="24"/>
          <w:szCs w:val="24"/>
        </w:rPr>
        <w:t xml:space="preserve">отсутствуют просроченная задолженность по возврату в областной и районный бюджеты субсидий, бюджетных инвестиций, предоставленных в том числе в соответствии </w:t>
      </w:r>
      <w:r w:rsidR="002C43E6" w:rsidRPr="00DB2D06">
        <w:rPr>
          <w:rFonts w:ascii="Times New Roman" w:hAnsi="Times New Roman" w:cs="Times New Roman"/>
          <w:sz w:val="24"/>
          <w:szCs w:val="24"/>
        </w:rPr>
        <w:lastRenderedPageBreak/>
        <w:t>с иными правовыми актами, а также иная просроченная (неурегулированная) задолженность</w:t>
      </w:r>
      <w:r w:rsidRPr="00DB2D06">
        <w:rPr>
          <w:rFonts w:ascii="Times New Roman" w:hAnsi="Times New Roman" w:cs="Times New Roman"/>
          <w:sz w:val="24"/>
          <w:szCs w:val="24"/>
        </w:rPr>
        <w:t>;</w:t>
      </w:r>
    </w:p>
    <w:p w:rsidR="004A1C74" w:rsidRPr="00DB2D06" w:rsidRDefault="004A1C74" w:rsidP="004A1C74">
      <w:pPr>
        <w:pStyle w:val="ConsPlusNormal"/>
        <w:ind w:firstLine="539"/>
        <w:jc w:val="both"/>
        <w:rPr>
          <w:rFonts w:ascii="Times New Roman" w:hAnsi="Times New Roman" w:cs="Times New Roman"/>
          <w:sz w:val="24"/>
          <w:szCs w:val="24"/>
        </w:rPr>
      </w:pPr>
      <w:r w:rsidRPr="00DB2D06">
        <w:rPr>
          <w:rFonts w:ascii="Times New Roman" w:hAnsi="Times New Roman" w:cs="Times New Roman"/>
          <w:sz w:val="24"/>
          <w:szCs w:val="24"/>
        </w:rPr>
        <w:t>-</w:t>
      </w:r>
      <w:r w:rsidR="002C43E6" w:rsidRPr="00DB2D06">
        <w:rPr>
          <w:rFonts w:ascii="Times New Roman" w:hAnsi="Times New Roman" w:cs="Times New Roman"/>
          <w:sz w:val="24"/>
          <w:szCs w:val="24"/>
        </w:rPr>
        <w:t xml:space="preserve"> </w:t>
      </w:r>
      <w:r w:rsidRPr="00DB2D06">
        <w:rPr>
          <w:rFonts w:ascii="Times New Roman" w:hAnsi="Times New Roman" w:cs="Times New Roman"/>
          <w:sz w:val="24"/>
          <w:szCs w:val="24"/>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A1C74" w:rsidRPr="00DB2D06" w:rsidRDefault="004A1C74" w:rsidP="004A1C74">
      <w:pPr>
        <w:pStyle w:val="ConsPlusNormal"/>
        <w:ind w:firstLine="539"/>
        <w:jc w:val="both"/>
        <w:rPr>
          <w:rFonts w:ascii="Times New Roman" w:hAnsi="Times New Roman" w:cs="Times New Roman"/>
          <w:sz w:val="28"/>
          <w:szCs w:val="28"/>
        </w:rPr>
      </w:pPr>
      <w:r w:rsidRPr="00DB2D06">
        <w:rPr>
          <w:rFonts w:ascii="Times New Roman" w:hAnsi="Times New Roman" w:cs="Times New Roman"/>
          <w:sz w:val="24"/>
          <w:szCs w:val="24"/>
        </w:rPr>
        <w:t>-</w:t>
      </w:r>
      <w:r w:rsidR="002C43E6" w:rsidRPr="00DB2D06">
        <w:rPr>
          <w:rFonts w:ascii="Times New Roman" w:hAnsi="Times New Roman" w:cs="Times New Roman"/>
          <w:sz w:val="24"/>
          <w:szCs w:val="24"/>
        </w:rPr>
        <w:t xml:space="preserve"> </w:t>
      </w:r>
      <w:r w:rsidRPr="00DB2D06">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2C43E6" w:rsidRPr="00DB2D06">
        <w:rPr>
          <w:rFonts w:ascii="Times New Roman" w:hAnsi="Times New Roman" w:cs="Times New Roman"/>
          <w:sz w:val="24"/>
          <w:szCs w:val="24"/>
        </w:rPr>
        <w:t>.</w:t>
      </w:r>
    </w:p>
    <w:p w:rsidR="004A1C74" w:rsidRPr="00DB2D06" w:rsidRDefault="004A1C74" w:rsidP="004A1C74">
      <w:pPr>
        <w:pStyle w:val="ConsPlusNormal"/>
        <w:ind w:left="709" w:firstLine="539"/>
        <w:jc w:val="both"/>
        <w:rPr>
          <w:rFonts w:ascii="Times New Roman" w:hAnsi="Times New Roman" w:cs="Times New Roman"/>
          <w:sz w:val="28"/>
          <w:szCs w:val="28"/>
        </w:rPr>
      </w:pPr>
    </w:p>
    <w:p w:rsidR="004A1C74" w:rsidRPr="00DB2D06" w:rsidRDefault="004A1C74" w:rsidP="004A1C74">
      <w:pPr>
        <w:pStyle w:val="ConsPlusNormal"/>
        <w:ind w:left="709" w:firstLine="539"/>
        <w:jc w:val="both"/>
        <w:rPr>
          <w:rFonts w:ascii="Times New Roman" w:hAnsi="Times New Roman" w:cs="Times New Roman"/>
          <w:sz w:val="28"/>
          <w:szCs w:val="28"/>
        </w:rPr>
      </w:pPr>
    </w:p>
    <w:p w:rsidR="004A1C74" w:rsidRPr="00DB2D06" w:rsidRDefault="004A1C74" w:rsidP="004A1C74">
      <w:pPr>
        <w:pStyle w:val="ConsPlusNonformat"/>
        <w:widowControl/>
        <w:ind w:left="709"/>
        <w:jc w:val="both"/>
        <w:rPr>
          <w:rFonts w:ascii="Times New Roman" w:hAnsi="Times New Roman" w:cs="Times New Roman"/>
          <w:sz w:val="22"/>
          <w:szCs w:val="22"/>
        </w:rPr>
      </w:pPr>
      <w:r w:rsidRPr="00DB2D06">
        <w:rPr>
          <w:rFonts w:ascii="Times New Roman" w:hAnsi="Times New Roman" w:cs="Times New Roman"/>
          <w:sz w:val="22"/>
          <w:szCs w:val="22"/>
        </w:rPr>
        <w:t xml:space="preserve"> «_____»_______________года</w:t>
      </w:r>
    </w:p>
    <w:p w:rsidR="004A1C74" w:rsidRPr="00DB2D06" w:rsidRDefault="004A1C74" w:rsidP="004A1C74">
      <w:pPr>
        <w:pStyle w:val="ConsPlusNonformat"/>
        <w:widowControl/>
        <w:ind w:left="709"/>
        <w:jc w:val="both"/>
        <w:rPr>
          <w:rFonts w:ascii="Times New Roman" w:hAnsi="Times New Roman" w:cs="Times New Roman"/>
          <w:sz w:val="28"/>
          <w:szCs w:val="28"/>
        </w:rPr>
      </w:pPr>
    </w:p>
    <w:p w:rsidR="002C43E6" w:rsidRPr="00DB2D06" w:rsidRDefault="002C43E6" w:rsidP="002C43E6">
      <w:pPr>
        <w:outlineLvl w:val="0"/>
        <w:rPr>
          <w:sz w:val="22"/>
          <w:szCs w:val="22"/>
        </w:rPr>
      </w:pPr>
    </w:p>
    <w:p w:rsidR="002C43E6" w:rsidRPr="00DB2D06" w:rsidRDefault="002C43E6" w:rsidP="00DA346A">
      <w:pPr>
        <w:outlineLvl w:val="0"/>
        <w:rPr>
          <w:sz w:val="22"/>
          <w:szCs w:val="22"/>
        </w:rPr>
      </w:pPr>
      <w:r w:rsidRPr="00DB2D06">
        <w:rPr>
          <w:sz w:val="22"/>
          <w:szCs w:val="22"/>
        </w:rPr>
        <w:t xml:space="preserve">Участник отбора </w:t>
      </w:r>
    </w:p>
    <w:p w:rsidR="002C43E6" w:rsidRPr="00DB2D06" w:rsidRDefault="002C43E6" w:rsidP="002C43E6">
      <w:pPr>
        <w:rPr>
          <w:sz w:val="22"/>
          <w:szCs w:val="22"/>
        </w:rPr>
      </w:pPr>
      <w:r w:rsidRPr="00DB2D06">
        <w:rPr>
          <w:sz w:val="22"/>
          <w:szCs w:val="22"/>
        </w:rPr>
        <w:t>(уполномоченный представитель)____________________________        ____________________</w:t>
      </w:r>
    </w:p>
    <w:p w:rsidR="002C43E6" w:rsidRPr="00DB2D06" w:rsidRDefault="002C43E6" w:rsidP="002C43E6">
      <w:pPr>
        <w:rPr>
          <w:sz w:val="22"/>
          <w:szCs w:val="22"/>
          <w:vertAlign w:val="superscript"/>
        </w:rPr>
      </w:pPr>
      <w:r w:rsidRPr="00DB2D06">
        <w:rPr>
          <w:sz w:val="22"/>
          <w:szCs w:val="22"/>
          <w:vertAlign w:val="superscript"/>
        </w:rPr>
        <w:t xml:space="preserve">                           </w:t>
      </w:r>
      <w:r w:rsidRPr="00DB2D06">
        <w:rPr>
          <w:sz w:val="22"/>
          <w:szCs w:val="22"/>
        </w:rPr>
        <w:t>М.П.</w:t>
      </w:r>
      <w:r w:rsidRPr="00DB2D06">
        <w:rPr>
          <w:sz w:val="22"/>
          <w:szCs w:val="22"/>
          <w:vertAlign w:val="superscript"/>
        </w:rPr>
        <w:t xml:space="preserve">                                 </w:t>
      </w:r>
      <w:r w:rsidRPr="00DB2D06">
        <w:rPr>
          <w:sz w:val="22"/>
          <w:szCs w:val="22"/>
          <w:vertAlign w:val="superscript"/>
        </w:rPr>
        <w:tab/>
      </w:r>
      <w:r w:rsidRPr="00DB2D06">
        <w:rPr>
          <w:sz w:val="22"/>
          <w:szCs w:val="22"/>
          <w:vertAlign w:val="superscript"/>
        </w:rPr>
        <w:tab/>
        <w:t xml:space="preserve">      </w:t>
      </w:r>
      <w:r w:rsidRPr="00DB2D06">
        <w:rPr>
          <w:sz w:val="22"/>
          <w:szCs w:val="22"/>
          <w:vertAlign w:val="superscript"/>
        </w:rPr>
        <w:tab/>
        <w:t xml:space="preserve">     (подпись)                                                                         (Ф.И.О.) </w:t>
      </w:r>
    </w:p>
    <w:p w:rsidR="00852F21" w:rsidRPr="00DB2D06" w:rsidRDefault="00852F21" w:rsidP="00852F21">
      <w:pPr>
        <w:rPr>
          <w:sz w:val="26"/>
          <w:szCs w:val="26"/>
        </w:rPr>
        <w:sectPr w:rsidR="00852F21" w:rsidRPr="00DB2D06" w:rsidSect="00552245">
          <w:headerReference w:type="default" r:id="rId32"/>
          <w:pgSz w:w="11906" w:h="16838"/>
          <w:pgMar w:top="539" w:right="851" w:bottom="568" w:left="1701" w:header="709" w:footer="709" w:gutter="0"/>
          <w:pgNumType w:start="1"/>
          <w:cols w:space="708"/>
          <w:titlePg/>
          <w:docGrid w:linePitch="360"/>
        </w:sectPr>
      </w:pPr>
    </w:p>
    <w:p w:rsidR="00852F21" w:rsidRPr="00DB2D06" w:rsidRDefault="00852F21" w:rsidP="00DA346A">
      <w:pPr>
        <w:tabs>
          <w:tab w:val="left" w:pos="9214"/>
        </w:tabs>
        <w:ind w:left="6096"/>
        <w:jc w:val="both"/>
        <w:outlineLvl w:val="0"/>
        <w:rPr>
          <w:spacing w:val="2"/>
          <w:sz w:val="26"/>
          <w:szCs w:val="26"/>
        </w:rPr>
      </w:pPr>
      <w:r w:rsidRPr="00DB2D06">
        <w:rPr>
          <w:spacing w:val="2"/>
          <w:sz w:val="26"/>
          <w:szCs w:val="26"/>
        </w:rPr>
        <w:lastRenderedPageBreak/>
        <w:t>ПРИЛОЖЕНИЕ 3</w:t>
      </w:r>
    </w:p>
    <w:p w:rsidR="00852F21" w:rsidRPr="00DB2D06" w:rsidRDefault="00852F21" w:rsidP="00852F21">
      <w:pPr>
        <w:tabs>
          <w:tab w:val="left" w:pos="9214"/>
        </w:tabs>
        <w:ind w:left="6096"/>
        <w:jc w:val="both"/>
        <w:rPr>
          <w:sz w:val="26"/>
          <w:szCs w:val="26"/>
        </w:rPr>
      </w:pPr>
      <w:r w:rsidRPr="00DB2D06">
        <w:rPr>
          <w:spacing w:val="2"/>
          <w:sz w:val="26"/>
          <w:szCs w:val="26"/>
        </w:rPr>
        <w:t xml:space="preserve">к Порядку </w:t>
      </w:r>
      <w:r w:rsidRPr="00DB2D06">
        <w:rPr>
          <w:sz w:val="26"/>
          <w:szCs w:val="26"/>
        </w:rPr>
        <w:t>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852F21" w:rsidRPr="00DB2D06" w:rsidRDefault="00852F21" w:rsidP="00491439">
      <w:pPr>
        <w:tabs>
          <w:tab w:val="left" w:pos="9214"/>
        </w:tabs>
        <w:ind w:left="6096"/>
        <w:jc w:val="both"/>
        <w:rPr>
          <w:spacing w:val="2"/>
          <w:sz w:val="28"/>
          <w:szCs w:val="28"/>
        </w:rPr>
      </w:pPr>
    </w:p>
    <w:p w:rsidR="00852F21" w:rsidRPr="00DB2D06" w:rsidRDefault="00852F21" w:rsidP="00DA346A">
      <w:pPr>
        <w:pStyle w:val="1"/>
        <w:numPr>
          <w:ilvl w:val="0"/>
          <w:numId w:val="0"/>
        </w:numPr>
        <w:ind w:left="432"/>
        <w:rPr>
          <w:rFonts w:ascii="Times New Roman" w:hAnsi="Times New Roman"/>
          <w:sz w:val="22"/>
          <w:szCs w:val="22"/>
        </w:rPr>
      </w:pPr>
      <w:r w:rsidRPr="00DB2D06">
        <w:rPr>
          <w:rFonts w:ascii="Times New Roman" w:hAnsi="Times New Roman"/>
          <w:sz w:val="22"/>
          <w:szCs w:val="22"/>
        </w:rPr>
        <w:t>АНКЕТ</w:t>
      </w:r>
      <w:r w:rsidR="00B44446" w:rsidRPr="00DB2D06">
        <w:rPr>
          <w:rFonts w:ascii="Times New Roman" w:hAnsi="Times New Roman"/>
          <w:sz w:val="22"/>
          <w:szCs w:val="22"/>
        </w:rPr>
        <w:t>А</w:t>
      </w:r>
      <w:r w:rsidRPr="00DB2D06">
        <w:rPr>
          <w:rFonts w:ascii="Times New Roman" w:hAnsi="Times New Roman"/>
          <w:sz w:val="22"/>
          <w:szCs w:val="22"/>
        </w:rPr>
        <w:t xml:space="preserve"> УЧАСТНИКА ОТБОРА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738"/>
      </w:tblGrid>
      <w:tr w:rsidR="00852F21" w:rsidRPr="00DB2D06" w:rsidTr="00852F21">
        <w:trPr>
          <w:trHeight w:val="1638"/>
        </w:trPr>
        <w:tc>
          <w:tcPr>
            <w:tcW w:w="5760" w:type="dxa"/>
          </w:tcPr>
          <w:p w:rsidR="00852F21" w:rsidRPr="00DB2D06" w:rsidRDefault="00852F21" w:rsidP="00852F21">
            <w:pPr>
              <w:rPr>
                <w:sz w:val="22"/>
                <w:szCs w:val="22"/>
              </w:rPr>
            </w:pPr>
            <w:r w:rsidRPr="00DB2D06">
              <w:rPr>
                <w:sz w:val="22"/>
                <w:szCs w:val="22"/>
              </w:rPr>
              <w:t>1. Полное и сокращенное наименования организации (ее организационно-правовая форма):</w:t>
            </w:r>
          </w:p>
          <w:p w:rsidR="00852F21" w:rsidRPr="00DB2D06" w:rsidRDefault="00852F21" w:rsidP="00852F21">
            <w:pPr>
              <w:rPr>
                <w:sz w:val="22"/>
                <w:szCs w:val="22"/>
              </w:rPr>
            </w:pPr>
            <w:r w:rsidRPr="00DB2D06">
              <w:rPr>
                <w:sz w:val="22"/>
                <w:szCs w:val="22"/>
              </w:rPr>
              <w:t xml:space="preserve">(на основании </w:t>
            </w:r>
            <w:r w:rsidR="00E846AF" w:rsidRPr="00DB2D06">
              <w:rPr>
                <w:sz w:val="22"/>
                <w:szCs w:val="22"/>
              </w:rPr>
              <w:t>у</w:t>
            </w:r>
            <w:r w:rsidRPr="00DB2D06">
              <w:rPr>
                <w:sz w:val="22"/>
                <w:szCs w:val="22"/>
              </w:rPr>
              <w:t xml:space="preserve">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w:t>
            </w:r>
            <w:r w:rsidR="00E846AF" w:rsidRPr="00DB2D06">
              <w:rPr>
                <w:sz w:val="22"/>
                <w:szCs w:val="22"/>
              </w:rPr>
              <w:t>/</w:t>
            </w:r>
          </w:p>
          <w:p w:rsidR="0009529F" w:rsidRPr="00DB2D06" w:rsidRDefault="00E846AF" w:rsidP="0009529F">
            <w:pPr>
              <w:rPr>
                <w:sz w:val="22"/>
                <w:szCs w:val="22"/>
              </w:rPr>
            </w:pPr>
            <w:r w:rsidRPr="00DB2D06">
              <w:rPr>
                <w:sz w:val="22"/>
                <w:szCs w:val="22"/>
              </w:rPr>
              <w:t>Индивидуальный предприниматель</w:t>
            </w:r>
            <w:r w:rsidR="0009529F" w:rsidRPr="00DB2D06">
              <w:rPr>
                <w:sz w:val="22"/>
                <w:szCs w:val="22"/>
              </w:rPr>
              <w:t>:</w:t>
            </w:r>
          </w:p>
          <w:p w:rsidR="0009529F" w:rsidRPr="00DB2D06" w:rsidRDefault="0009529F" w:rsidP="0009529F">
            <w:pPr>
              <w:rPr>
                <w:sz w:val="22"/>
                <w:szCs w:val="22"/>
              </w:rPr>
            </w:pPr>
            <w:r w:rsidRPr="00DB2D06">
              <w:rPr>
                <w:sz w:val="22"/>
                <w:szCs w:val="22"/>
              </w:rPr>
              <w:t>фамилия, имя, отчество (при наличии) индивидуального предпринимателя</w:t>
            </w:r>
          </w:p>
          <w:p w:rsidR="00155D41" w:rsidRPr="00DB2D06" w:rsidRDefault="00155D41" w:rsidP="00155D41">
            <w:pPr>
              <w:rPr>
                <w:sz w:val="22"/>
                <w:szCs w:val="22"/>
              </w:rPr>
            </w:pPr>
            <w:r w:rsidRPr="00DB2D06">
              <w:rPr>
                <w:sz w:val="22"/>
                <w:szCs w:val="22"/>
              </w:rPr>
              <w:t xml:space="preserve">дата и место рождения; </w:t>
            </w:r>
          </w:p>
          <w:p w:rsidR="00155D41" w:rsidRPr="00DB2D06" w:rsidRDefault="00155D41" w:rsidP="00155D41">
            <w:pPr>
              <w:rPr>
                <w:sz w:val="22"/>
                <w:szCs w:val="22"/>
              </w:rPr>
            </w:pPr>
            <w:r w:rsidRPr="00DB2D06">
              <w:rPr>
                <w:sz w:val="22"/>
                <w:szCs w:val="22"/>
              </w:rPr>
              <w:t>идентификационный номер налогоплательщика страховой номер индивидуального лицевого счета;</w:t>
            </w:r>
          </w:p>
          <w:p w:rsidR="00B000D9" w:rsidRPr="00DB2D06" w:rsidRDefault="00B000D9" w:rsidP="0009529F">
            <w:pPr>
              <w:rPr>
                <w:sz w:val="22"/>
                <w:szCs w:val="22"/>
              </w:rPr>
            </w:pPr>
          </w:p>
        </w:tc>
        <w:tc>
          <w:tcPr>
            <w:tcW w:w="3738" w:type="dxa"/>
          </w:tcPr>
          <w:p w:rsidR="00852F21" w:rsidRPr="00DB2D06" w:rsidRDefault="00852F21" w:rsidP="00852F21">
            <w:pPr>
              <w:rPr>
                <w:sz w:val="22"/>
                <w:szCs w:val="22"/>
              </w:rPr>
            </w:pPr>
          </w:p>
        </w:tc>
      </w:tr>
      <w:tr w:rsidR="00852F21" w:rsidRPr="00DB2D06" w:rsidTr="00852F21">
        <w:trPr>
          <w:trHeight w:val="211"/>
        </w:trPr>
        <w:tc>
          <w:tcPr>
            <w:tcW w:w="5760" w:type="dxa"/>
            <w:tcBorders>
              <w:top w:val="single" w:sz="4" w:space="0" w:color="auto"/>
            </w:tcBorders>
          </w:tcPr>
          <w:p w:rsidR="00852F21" w:rsidRPr="00DB2D06" w:rsidRDefault="00852F21" w:rsidP="00852F21">
            <w:pPr>
              <w:rPr>
                <w:sz w:val="22"/>
                <w:szCs w:val="22"/>
              </w:rPr>
            </w:pPr>
            <w:r w:rsidRPr="00DB2D06">
              <w:rPr>
                <w:sz w:val="22"/>
                <w:szCs w:val="22"/>
              </w:rPr>
              <w:t>2. ИНН, КПП, ОГРН, ОКПО участника отбора</w:t>
            </w:r>
          </w:p>
        </w:tc>
        <w:tc>
          <w:tcPr>
            <w:tcW w:w="3738" w:type="dxa"/>
          </w:tcPr>
          <w:p w:rsidR="00852F21" w:rsidRPr="00DB2D06" w:rsidRDefault="00852F21" w:rsidP="00852F21">
            <w:pPr>
              <w:rPr>
                <w:sz w:val="22"/>
                <w:szCs w:val="22"/>
              </w:rPr>
            </w:pPr>
          </w:p>
        </w:tc>
      </w:tr>
      <w:tr w:rsidR="00852F21" w:rsidRPr="00DB2D06" w:rsidTr="00852F21">
        <w:tc>
          <w:tcPr>
            <w:tcW w:w="9498" w:type="dxa"/>
            <w:gridSpan w:val="2"/>
            <w:tcBorders>
              <w:top w:val="nil"/>
              <w:left w:val="nil"/>
              <w:right w:val="nil"/>
            </w:tcBorders>
          </w:tcPr>
          <w:p w:rsidR="00852F21" w:rsidRPr="00DB2D06" w:rsidRDefault="00852F21" w:rsidP="00852F21">
            <w:pPr>
              <w:rPr>
                <w:sz w:val="22"/>
                <w:szCs w:val="22"/>
              </w:rPr>
            </w:pPr>
            <w:r w:rsidRPr="00DB2D06">
              <w:rPr>
                <w:sz w:val="22"/>
                <w:szCs w:val="22"/>
              </w:rPr>
              <w:t xml:space="preserve">Примечание: вышеуказанные данные могут быть по усмотрению участника размещения заказа подтверждены путем предоставления копий  следующих документов: </w:t>
            </w:r>
          </w:p>
          <w:p w:rsidR="00852F21" w:rsidRPr="00DB2D06" w:rsidRDefault="00852F21" w:rsidP="00852F21">
            <w:pPr>
              <w:numPr>
                <w:ilvl w:val="0"/>
                <w:numId w:val="38"/>
              </w:numPr>
              <w:tabs>
                <w:tab w:val="num" w:pos="400"/>
              </w:tabs>
              <w:ind w:left="0" w:firstLine="0"/>
              <w:rPr>
                <w:sz w:val="22"/>
                <w:szCs w:val="22"/>
              </w:rPr>
            </w:pPr>
            <w:r w:rsidRPr="00DB2D06">
              <w:rPr>
                <w:sz w:val="22"/>
                <w:szCs w:val="22"/>
              </w:rPr>
              <w:t>Устав, положение, учредительный договор юридического лица;</w:t>
            </w:r>
          </w:p>
          <w:p w:rsidR="00852F21" w:rsidRPr="00DB2D06" w:rsidRDefault="00852F21" w:rsidP="00852F21">
            <w:pPr>
              <w:numPr>
                <w:ilvl w:val="0"/>
                <w:numId w:val="38"/>
              </w:numPr>
              <w:tabs>
                <w:tab w:val="num" w:pos="400"/>
              </w:tabs>
              <w:ind w:left="0" w:firstLine="0"/>
              <w:rPr>
                <w:sz w:val="22"/>
                <w:szCs w:val="22"/>
              </w:rPr>
            </w:pPr>
            <w:r w:rsidRPr="00DB2D06">
              <w:rPr>
                <w:sz w:val="22"/>
                <w:szCs w:val="22"/>
              </w:rPr>
              <w:t>Свидетельство о государственной регистрации юридического лица;</w:t>
            </w:r>
          </w:p>
          <w:p w:rsidR="00852F21" w:rsidRPr="00DB2D06" w:rsidRDefault="00852F21" w:rsidP="00852F21">
            <w:pPr>
              <w:numPr>
                <w:ilvl w:val="0"/>
                <w:numId w:val="38"/>
              </w:numPr>
              <w:tabs>
                <w:tab w:val="num" w:pos="400"/>
              </w:tabs>
              <w:ind w:left="0" w:firstLine="0"/>
              <w:rPr>
                <w:sz w:val="22"/>
                <w:szCs w:val="22"/>
              </w:rPr>
            </w:pPr>
            <w:r w:rsidRPr="00DB2D06">
              <w:rPr>
                <w:sz w:val="22"/>
                <w:szCs w:val="22"/>
              </w:rPr>
              <w:t>Свидетельство о постановке на учет в налоговом органе.</w:t>
            </w:r>
          </w:p>
          <w:p w:rsidR="00B000D9" w:rsidRPr="00DB2D06" w:rsidRDefault="00B000D9" w:rsidP="00450D4F">
            <w:pPr>
              <w:rPr>
                <w:sz w:val="22"/>
                <w:szCs w:val="22"/>
              </w:rPr>
            </w:pPr>
          </w:p>
        </w:tc>
      </w:tr>
      <w:tr w:rsidR="00852F21" w:rsidRPr="00DB2D06" w:rsidTr="00852F21">
        <w:trPr>
          <w:cantSplit/>
          <w:trHeight w:val="318"/>
        </w:trPr>
        <w:tc>
          <w:tcPr>
            <w:tcW w:w="5760" w:type="dxa"/>
          </w:tcPr>
          <w:p w:rsidR="00852F21" w:rsidRPr="00DB2D06" w:rsidRDefault="00852F21" w:rsidP="00852F21">
            <w:pPr>
              <w:numPr>
                <w:ilvl w:val="0"/>
                <w:numId w:val="41"/>
              </w:numPr>
              <w:tabs>
                <w:tab w:val="clear" w:pos="760"/>
                <w:tab w:val="left" w:pos="0"/>
                <w:tab w:val="left" w:pos="432"/>
              </w:tabs>
              <w:ind w:left="72" w:firstLine="0"/>
              <w:jc w:val="both"/>
              <w:rPr>
                <w:sz w:val="22"/>
                <w:szCs w:val="22"/>
              </w:rPr>
            </w:pPr>
            <w:r w:rsidRPr="00DB2D06">
              <w:rPr>
                <w:sz w:val="22"/>
                <w:szCs w:val="22"/>
              </w:rPr>
              <w:t>Юридический адрес</w:t>
            </w:r>
          </w:p>
        </w:tc>
        <w:tc>
          <w:tcPr>
            <w:tcW w:w="3738" w:type="dxa"/>
          </w:tcPr>
          <w:p w:rsidR="00852F21" w:rsidRPr="00DB2D06" w:rsidRDefault="00852F21" w:rsidP="00852F21">
            <w:pPr>
              <w:rPr>
                <w:sz w:val="22"/>
                <w:szCs w:val="22"/>
              </w:rPr>
            </w:pPr>
          </w:p>
        </w:tc>
      </w:tr>
      <w:tr w:rsidR="00852F21" w:rsidRPr="00DB2D06" w:rsidTr="00852F21">
        <w:trPr>
          <w:cantSplit/>
          <w:trHeight w:val="343"/>
        </w:trPr>
        <w:tc>
          <w:tcPr>
            <w:tcW w:w="5760" w:type="dxa"/>
          </w:tcPr>
          <w:p w:rsidR="00852F21" w:rsidRPr="00DB2D06" w:rsidRDefault="00852F21" w:rsidP="00852F21">
            <w:pPr>
              <w:numPr>
                <w:ilvl w:val="0"/>
                <w:numId w:val="40"/>
              </w:numPr>
              <w:tabs>
                <w:tab w:val="clear" w:pos="760"/>
                <w:tab w:val="num" w:pos="432"/>
                <w:tab w:val="num" w:pos="1300"/>
              </w:tabs>
              <w:ind w:left="0" w:firstLine="0"/>
              <w:jc w:val="both"/>
              <w:rPr>
                <w:sz w:val="22"/>
                <w:szCs w:val="22"/>
              </w:rPr>
            </w:pPr>
            <w:r w:rsidRPr="00DB2D06">
              <w:rPr>
                <w:sz w:val="22"/>
                <w:szCs w:val="22"/>
              </w:rPr>
              <w:t xml:space="preserve">Место нахождения участника, номер контактного телефона </w:t>
            </w:r>
          </w:p>
        </w:tc>
        <w:tc>
          <w:tcPr>
            <w:tcW w:w="3738" w:type="dxa"/>
          </w:tcPr>
          <w:p w:rsidR="00852F21" w:rsidRPr="00DB2D06" w:rsidRDefault="00852F21" w:rsidP="00852F21">
            <w:pPr>
              <w:rPr>
                <w:sz w:val="22"/>
                <w:szCs w:val="22"/>
              </w:rPr>
            </w:pPr>
          </w:p>
        </w:tc>
      </w:tr>
      <w:tr w:rsidR="00852F21" w:rsidRPr="00DB2D06" w:rsidTr="00852F21">
        <w:trPr>
          <w:cantSplit/>
          <w:trHeight w:val="69"/>
        </w:trPr>
        <w:tc>
          <w:tcPr>
            <w:tcW w:w="5760" w:type="dxa"/>
            <w:vMerge w:val="restart"/>
          </w:tcPr>
          <w:p w:rsidR="00852F21" w:rsidRPr="00DB2D06" w:rsidRDefault="00852F21" w:rsidP="00852F21">
            <w:pPr>
              <w:numPr>
                <w:ilvl w:val="0"/>
                <w:numId w:val="40"/>
              </w:numPr>
              <w:tabs>
                <w:tab w:val="clear" w:pos="760"/>
                <w:tab w:val="num" w:pos="432"/>
                <w:tab w:val="num" w:pos="1300"/>
              </w:tabs>
              <w:ind w:left="0" w:firstLine="0"/>
              <w:jc w:val="both"/>
              <w:rPr>
                <w:sz w:val="22"/>
                <w:szCs w:val="22"/>
              </w:rPr>
            </w:pPr>
            <w:r w:rsidRPr="00DB2D06">
              <w:rPr>
                <w:sz w:val="22"/>
                <w:szCs w:val="22"/>
              </w:rPr>
              <w:t xml:space="preserve">Почтовый адрес участника отбора </w:t>
            </w:r>
          </w:p>
        </w:tc>
        <w:tc>
          <w:tcPr>
            <w:tcW w:w="3738" w:type="dxa"/>
          </w:tcPr>
          <w:p w:rsidR="00852F21" w:rsidRPr="00DB2D06" w:rsidRDefault="00852F21" w:rsidP="00852F21">
            <w:pPr>
              <w:rPr>
                <w:sz w:val="22"/>
                <w:szCs w:val="22"/>
              </w:rPr>
            </w:pPr>
            <w:r w:rsidRPr="00DB2D06">
              <w:rPr>
                <w:sz w:val="22"/>
                <w:szCs w:val="22"/>
              </w:rPr>
              <w:t>Страна</w:t>
            </w:r>
          </w:p>
        </w:tc>
      </w:tr>
      <w:tr w:rsidR="00852F21" w:rsidRPr="00DB2D06" w:rsidTr="00852F21">
        <w:trPr>
          <w:cantSplit/>
          <w:trHeight w:val="67"/>
        </w:trPr>
        <w:tc>
          <w:tcPr>
            <w:tcW w:w="5760" w:type="dxa"/>
            <w:vMerge/>
          </w:tcPr>
          <w:p w:rsidR="00852F21" w:rsidRPr="00DB2D06" w:rsidRDefault="00852F21" w:rsidP="00155D41">
            <w:pPr>
              <w:numPr>
                <w:ilvl w:val="0"/>
                <w:numId w:val="40"/>
              </w:numPr>
              <w:tabs>
                <w:tab w:val="clear" w:pos="760"/>
                <w:tab w:val="num" w:pos="432"/>
                <w:tab w:val="num" w:pos="1300"/>
              </w:tabs>
              <w:ind w:left="0" w:firstLine="0"/>
              <w:jc w:val="both"/>
              <w:rPr>
                <w:sz w:val="22"/>
                <w:szCs w:val="22"/>
              </w:rPr>
            </w:pPr>
          </w:p>
        </w:tc>
        <w:tc>
          <w:tcPr>
            <w:tcW w:w="3738" w:type="dxa"/>
          </w:tcPr>
          <w:p w:rsidR="00852F21" w:rsidRPr="00DB2D06" w:rsidRDefault="00852F21" w:rsidP="00852F21">
            <w:pPr>
              <w:rPr>
                <w:sz w:val="22"/>
                <w:szCs w:val="22"/>
              </w:rPr>
            </w:pPr>
            <w:r w:rsidRPr="00DB2D06">
              <w:rPr>
                <w:sz w:val="22"/>
                <w:szCs w:val="22"/>
              </w:rPr>
              <w:t>Адрес</w:t>
            </w:r>
          </w:p>
        </w:tc>
      </w:tr>
      <w:tr w:rsidR="00852F21" w:rsidRPr="00DB2D06" w:rsidTr="00852F21">
        <w:trPr>
          <w:cantSplit/>
          <w:trHeight w:val="67"/>
        </w:trPr>
        <w:tc>
          <w:tcPr>
            <w:tcW w:w="5760" w:type="dxa"/>
            <w:vMerge/>
          </w:tcPr>
          <w:p w:rsidR="00852F21" w:rsidRPr="00DB2D06" w:rsidRDefault="00852F21" w:rsidP="00155D41">
            <w:pPr>
              <w:numPr>
                <w:ilvl w:val="0"/>
                <w:numId w:val="40"/>
              </w:numPr>
              <w:tabs>
                <w:tab w:val="clear" w:pos="760"/>
                <w:tab w:val="num" w:pos="432"/>
                <w:tab w:val="num" w:pos="1300"/>
              </w:tabs>
              <w:ind w:left="0" w:firstLine="0"/>
              <w:jc w:val="both"/>
              <w:rPr>
                <w:sz w:val="22"/>
                <w:szCs w:val="22"/>
              </w:rPr>
            </w:pPr>
          </w:p>
        </w:tc>
        <w:tc>
          <w:tcPr>
            <w:tcW w:w="3738" w:type="dxa"/>
          </w:tcPr>
          <w:p w:rsidR="00852F21" w:rsidRPr="00DB2D06" w:rsidRDefault="00852F21" w:rsidP="00852F21">
            <w:pPr>
              <w:rPr>
                <w:sz w:val="22"/>
                <w:szCs w:val="22"/>
              </w:rPr>
            </w:pPr>
            <w:r w:rsidRPr="00DB2D06">
              <w:rPr>
                <w:sz w:val="22"/>
                <w:szCs w:val="22"/>
              </w:rPr>
              <w:t>Телефон</w:t>
            </w:r>
          </w:p>
        </w:tc>
      </w:tr>
      <w:tr w:rsidR="00852F21" w:rsidRPr="00DB2D06" w:rsidTr="00852F21">
        <w:trPr>
          <w:cantSplit/>
          <w:trHeight w:val="67"/>
        </w:trPr>
        <w:tc>
          <w:tcPr>
            <w:tcW w:w="5760" w:type="dxa"/>
            <w:vMerge/>
          </w:tcPr>
          <w:p w:rsidR="00852F21" w:rsidRPr="00DB2D06" w:rsidRDefault="00852F21" w:rsidP="00155D41">
            <w:pPr>
              <w:numPr>
                <w:ilvl w:val="0"/>
                <w:numId w:val="40"/>
              </w:numPr>
              <w:tabs>
                <w:tab w:val="clear" w:pos="760"/>
                <w:tab w:val="num" w:pos="432"/>
                <w:tab w:val="num" w:pos="1300"/>
              </w:tabs>
              <w:ind w:left="0" w:firstLine="0"/>
              <w:jc w:val="both"/>
              <w:rPr>
                <w:sz w:val="22"/>
                <w:szCs w:val="22"/>
              </w:rPr>
            </w:pPr>
          </w:p>
        </w:tc>
        <w:tc>
          <w:tcPr>
            <w:tcW w:w="3738" w:type="dxa"/>
          </w:tcPr>
          <w:p w:rsidR="00852F21" w:rsidRPr="00DB2D06" w:rsidRDefault="00852F21" w:rsidP="00852F21">
            <w:pPr>
              <w:rPr>
                <w:sz w:val="22"/>
                <w:szCs w:val="22"/>
              </w:rPr>
            </w:pPr>
            <w:r w:rsidRPr="00DB2D06">
              <w:rPr>
                <w:sz w:val="22"/>
                <w:szCs w:val="22"/>
              </w:rPr>
              <w:t xml:space="preserve">Факс </w:t>
            </w:r>
          </w:p>
        </w:tc>
      </w:tr>
      <w:tr w:rsidR="00852F21" w:rsidRPr="00DB2D06" w:rsidTr="00852F21">
        <w:trPr>
          <w:cantSplit/>
          <w:trHeight w:val="67"/>
        </w:trPr>
        <w:tc>
          <w:tcPr>
            <w:tcW w:w="5760" w:type="dxa"/>
            <w:vMerge/>
          </w:tcPr>
          <w:p w:rsidR="00852F21" w:rsidRPr="00DB2D06" w:rsidRDefault="00852F21" w:rsidP="00155D41">
            <w:pPr>
              <w:numPr>
                <w:ilvl w:val="0"/>
                <w:numId w:val="40"/>
              </w:numPr>
              <w:tabs>
                <w:tab w:val="clear" w:pos="760"/>
                <w:tab w:val="num" w:pos="432"/>
                <w:tab w:val="num" w:pos="1300"/>
              </w:tabs>
              <w:ind w:left="0" w:firstLine="0"/>
              <w:jc w:val="both"/>
              <w:rPr>
                <w:sz w:val="22"/>
                <w:szCs w:val="22"/>
              </w:rPr>
            </w:pPr>
          </w:p>
        </w:tc>
        <w:tc>
          <w:tcPr>
            <w:tcW w:w="3738" w:type="dxa"/>
          </w:tcPr>
          <w:p w:rsidR="00852F21" w:rsidRPr="00DB2D06" w:rsidRDefault="00852F21" w:rsidP="00852F21">
            <w:pPr>
              <w:rPr>
                <w:sz w:val="22"/>
                <w:szCs w:val="22"/>
              </w:rPr>
            </w:pPr>
            <w:r w:rsidRPr="00DB2D06">
              <w:rPr>
                <w:sz w:val="22"/>
                <w:szCs w:val="22"/>
              </w:rPr>
              <w:t>Адрес электронной почты (</w:t>
            </w:r>
            <w:r w:rsidRPr="00DB2D06">
              <w:rPr>
                <w:sz w:val="22"/>
                <w:szCs w:val="22"/>
                <w:lang w:val="en-US"/>
              </w:rPr>
              <w:t>e</w:t>
            </w:r>
            <w:r w:rsidRPr="00DB2D06">
              <w:rPr>
                <w:sz w:val="22"/>
                <w:szCs w:val="22"/>
              </w:rPr>
              <w:t>-</w:t>
            </w:r>
            <w:r w:rsidRPr="00DB2D06">
              <w:rPr>
                <w:sz w:val="22"/>
                <w:szCs w:val="22"/>
                <w:lang w:val="en-US"/>
              </w:rPr>
              <w:t>mail</w:t>
            </w:r>
            <w:r w:rsidRPr="00DB2D06">
              <w:rPr>
                <w:sz w:val="22"/>
                <w:szCs w:val="22"/>
              </w:rPr>
              <w:t xml:space="preserve">): </w:t>
            </w:r>
          </w:p>
        </w:tc>
      </w:tr>
      <w:tr w:rsidR="00155D41" w:rsidRPr="00DB2D06" w:rsidTr="00852F21">
        <w:trPr>
          <w:cantSplit/>
          <w:trHeight w:val="67"/>
        </w:trPr>
        <w:tc>
          <w:tcPr>
            <w:tcW w:w="5760" w:type="dxa"/>
          </w:tcPr>
          <w:p w:rsidR="00155D41" w:rsidRPr="00DB2D06" w:rsidRDefault="00155D41" w:rsidP="00155D41">
            <w:pPr>
              <w:numPr>
                <w:ilvl w:val="0"/>
                <w:numId w:val="40"/>
              </w:numPr>
              <w:tabs>
                <w:tab w:val="clear" w:pos="760"/>
                <w:tab w:val="num" w:pos="432"/>
                <w:tab w:val="num" w:pos="1300"/>
              </w:tabs>
              <w:ind w:left="0" w:firstLine="0"/>
              <w:jc w:val="both"/>
              <w:rPr>
                <w:sz w:val="22"/>
                <w:szCs w:val="22"/>
              </w:rPr>
            </w:pPr>
            <w:r w:rsidRPr="00DB2D06">
              <w:rPr>
                <w:sz w:val="22"/>
                <w:szCs w:val="22"/>
              </w:rPr>
              <w:t>Информация о руководителе юридического лица (фамилия, имя, отчество (при наличии), должность)</w:t>
            </w:r>
          </w:p>
        </w:tc>
        <w:tc>
          <w:tcPr>
            <w:tcW w:w="3738" w:type="dxa"/>
          </w:tcPr>
          <w:p w:rsidR="00155D41" w:rsidRPr="00DB2D06" w:rsidRDefault="00155D41" w:rsidP="00852F21">
            <w:pPr>
              <w:rPr>
                <w:sz w:val="22"/>
                <w:szCs w:val="22"/>
              </w:rPr>
            </w:pPr>
          </w:p>
        </w:tc>
      </w:tr>
      <w:tr w:rsidR="00155D41" w:rsidRPr="00DB2D06" w:rsidTr="00852F21">
        <w:trPr>
          <w:cantSplit/>
          <w:trHeight w:val="67"/>
        </w:trPr>
        <w:tc>
          <w:tcPr>
            <w:tcW w:w="5760" w:type="dxa"/>
          </w:tcPr>
          <w:p w:rsidR="00155D41" w:rsidRPr="00DB2D06" w:rsidRDefault="00155D41" w:rsidP="00155D41">
            <w:pPr>
              <w:numPr>
                <w:ilvl w:val="0"/>
                <w:numId w:val="40"/>
              </w:numPr>
              <w:tabs>
                <w:tab w:val="clear" w:pos="760"/>
                <w:tab w:val="num" w:pos="432"/>
                <w:tab w:val="num" w:pos="1300"/>
              </w:tabs>
              <w:ind w:left="0" w:firstLine="0"/>
              <w:jc w:val="both"/>
              <w:rPr>
                <w:sz w:val="22"/>
                <w:szCs w:val="22"/>
              </w:rPr>
            </w:pPr>
            <w:r w:rsidRPr="00DB2D06">
              <w:rPr>
                <w:sz w:val="22"/>
                <w:szCs w:val="22"/>
              </w:rPr>
              <w:t>Информация об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tc>
        <w:tc>
          <w:tcPr>
            <w:tcW w:w="3738" w:type="dxa"/>
          </w:tcPr>
          <w:p w:rsidR="00155D41" w:rsidRPr="00DB2D06" w:rsidRDefault="00155D41" w:rsidP="00852F21">
            <w:pPr>
              <w:rPr>
                <w:sz w:val="22"/>
                <w:szCs w:val="22"/>
              </w:rPr>
            </w:pPr>
          </w:p>
        </w:tc>
      </w:tr>
      <w:tr w:rsidR="00155D41" w:rsidRPr="00DB2D06" w:rsidTr="00852F21">
        <w:trPr>
          <w:cantSplit/>
          <w:trHeight w:val="67"/>
        </w:trPr>
        <w:tc>
          <w:tcPr>
            <w:tcW w:w="5760" w:type="dxa"/>
          </w:tcPr>
          <w:p w:rsidR="00155D41" w:rsidRPr="00DB2D06" w:rsidRDefault="00155D41" w:rsidP="00155D41">
            <w:pPr>
              <w:numPr>
                <w:ilvl w:val="0"/>
                <w:numId w:val="40"/>
              </w:numPr>
              <w:tabs>
                <w:tab w:val="clear" w:pos="760"/>
                <w:tab w:val="num" w:pos="432"/>
                <w:tab w:val="num" w:pos="1300"/>
              </w:tabs>
              <w:ind w:left="0" w:firstLine="0"/>
              <w:jc w:val="both"/>
              <w:rPr>
                <w:sz w:val="22"/>
                <w:szCs w:val="22"/>
              </w:rPr>
            </w:pPr>
            <w:r w:rsidRPr="00DB2D06">
              <w:rPr>
                <w:sz w:val="22"/>
                <w:szCs w:val="22"/>
              </w:rPr>
              <w:t>Информация о лице, уполномоченном на подписание соглашения</w:t>
            </w:r>
          </w:p>
          <w:p w:rsidR="00155D41" w:rsidRPr="00DB2D06" w:rsidRDefault="00155D41" w:rsidP="00155D41">
            <w:pPr>
              <w:tabs>
                <w:tab w:val="num" w:pos="1300"/>
              </w:tabs>
              <w:jc w:val="both"/>
              <w:rPr>
                <w:sz w:val="22"/>
                <w:szCs w:val="22"/>
              </w:rPr>
            </w:pPr>
          </w:p>
        </w:tc>
        <w:tc>
          <w:tcPr>
            <w:tcW w:w="3738" w:type="dxa"/>
          </w:tcPr>
          <w:p w:rsidR="00155D41" w:rsidRPr="00DB2D06" w:rsidRDefault="00155D41" w:rsidP="00852F21">
            <w:pPr>
              <w:rPr>
                <w:sz w:val="22"/>
                <w:szCs w:val="22"/>
              </w:rPr>
            </w:pPr>
          </w:p>
        </w:tc>
      </w:tr>
      <w:tr w:rsidR="00852F21" w:rsidRPr="00DB2D06" w:rsidTr="00852F21">
        <w:trPr>
          <w:trHeight w:val="67"/>
        </w:trPr>
        <w:tc>
          <w:tcPr>
            <w:tcW w:w="5760" w:type="dxa"/>
            <w:tcBorders>
              <w:bottom w:val="nil"/>
            </w:tcBorders>
          </w:tcPr>
          <w:p w:rsidR="00852F21" w:rsidRPr="00DB2D06" w:rsidRDefault="00852F21" w:rsidP="00852F21">
            <w:pPr>
              <w:numPr>
                <w:ilvl w:val="0"/>
                <w:numId w:val="40"/>
              </w:numPr>
              <w:tabs>
                <w:tab w:val="clear" w:pos="760"/>
                <w:tab w:val="num" w:pos="318"/>
                <w:tab w:val="num" w:pos="1300"/>
              </w:tabs>
              <w:ind w:left="0" w:firstLine="0"/>
              <w:jc w:val="both"/>
              <w:rPr>
                <w:sz w:val="22"/>
                <w:szCs w:val="22"/>
              </w:rPr>
            </w:pPr>
            <w:r w:rsidRPr="00DB2D06">
              <w:rPr>
                <w:sz w:val="22"/>
                <w:szCs w:val="22"/>
              </w:rPr>
              <w:lastRenderedPageBreak/>
              <w:t>Банковские реквизиты (может быть несколько):</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Borders>
              <w:top w:val="nil"/>
              <w:bottom w:val="nil"/>
            </w:tcBorders>
          </w:tcPr>
          <w:p w:rsidR="00852F21" w:rsidRPr="00DB2D06" w:rsidRDefault="00852F21" w:rsidP="00852F21">
            <w:pPr>
              <w:rPr>
                <w:sz w:val="22"/>
                <w:szCs w:val="22"/>
              </w:rPr>
            </w:pPr>
            <w:r w:rsidRPr="00DB2D06">
              <w:rPr>
                <w:rStyle w:val="af9"/>
                <w:sz w:val="22"/>
                <w:szCs w:val="22"/>
              </w:rPr>
              <w:t>7.1. Наименование обслуживающего банка</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Borders>
              <w:top w:val="nil"/>
              <w:bottom w:val="nil"/>
            </w:tcBorders>
          </w:tcPr>
          <w:p w:rsidR="00852F21" w:rsidRPr="00DB2D06" w:rsidRDefault="00852F21" w:rsidP="00852F21">
            <w:pPr>
              <w:rPr>
                <w:rStyle w:val="af9"/>
                <w:sz w:val="22"/>
                <w:szCs w:val="22"/>
              </w:rPr>
            </w:pPr>
            <w:r w:rsidRPr="00DB2D06">
              <w:rPr>
                <w:rStyle w:val="af9"/>
                <w:sz w:val="22"/>
                <w:szCs w:val="22"/>
              </w:rPr>
              <w:t>7.2.</w:t>
            </w:r>
            <w:r w:rsidRPr="00DB2D06">
              <w:rPr>
                <w:sz w:val="22"/>
                <w:szCs w:val="22"/>
              </w:rPr>
              <w:t xml:space="preserve"> Расчетный счет</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Borders>
              <w:top w:val="nil"/>
              <w:bottom w:val="nil"/>
            </w:tcBorders>
          </w:tcPr>
          <w:p w:rsidR="00852F21" w:rsidRPr="00DB2D06" w:rsidRDefault="00852F21" w:rsidP="00852F21">
            <w:pPr>
              <w:rPr>
                <w:rStyle w:val="af9"/>
                <w:sz w:val="22"/>
                <w:szCs w:val="22"/>
              </w:rPr>
            </w:pPr>
            <w:r w:rsidRPr="00DB2D06">
              <w:rPr>
                <w:rStyle w:val="af9"/>
                <w:sz w:val="22"/>
                <w:szCs w:val="22"/>
              </w:rPr>
              <w:t>7.3. Корреспондентский счет</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Borders>
              <w:top w:val="nil"/>
            </w:tcBorders>
          </w:tcPr>
          <w:p w:rsidR="00852F21" w:rsidRPr="00DB2D06" w:rsidRDefault="00852F21" w:rsidP="00852F21">
            <w:pPr>
              <w:rPr>
                <w:rStyle w:val="af9"/>
                <w:sz w:val="22"/>
                <w:szCs w:val="22"/>
              </w:rPr>
            </w:pPr>
            <w:r w:rsidRPr="00DB2D06">
              <w:rPr>
                <w:rStyle w:val="af9"/>
                <w:sz w:val="22"/>
                <w:szCs w:val="22"/>
              </w:rPr>
              <w:t>7.4. Код БИК</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Borders>
              <w:top w:val="single" w:sz="4" w:space="0" w:color="auto"/>
              <w:left w:val="single" w:sz="4" w:space="0" w:color="auto"/>
              <w:bottom w:val="single" w:sz="4" w:space="0" w:color="auto"/>
              <w:right w:val="single" w:sz="4" w:space="0" w:color="auto"/>
            </w:tcBorders>
          </w:tcPr>
          <w:p w:rsidR="00852F21" w:rsidRPr="00DB2D06" w:rsidRDefault="00852F21" w:rsidP="00852F21">
            <w:pPr>
              <w:tabs>
                <w:tab w:val="num" w:pos="1300"/>
              </w:tabs>
              <w:rPr>
                <w:sz w:val="22"/>
                <w:szCs w:val="22"/>
              </w:rPr>
            </w:pPr>
            <w:r w:rsidRPr="00DB2D06">
              <w:rPr>
                <w:sz w:val="22"/>
                <w:szCs w:val="22"/>
              </w:rPr>
              <w:t>8. Сведения о деловой репутации участника отбора (за 5 лет):</w:t>
            </w:r>
          </w:p>
          <w:p w:rsidR="00852F21" w:rsidRPr="00DB2D06" w:rsidRDefault="00852F21" w:rsidP="00852F21">
            <w:pPr>
              <w:tabs>
                <w:tab w:val="num" w:pos="1300"/>
              </w:tabs>
              <w:rPr>
                <w:sz w:val="22"/>
                <w:szCs w:val="22"/>
              </w:rPr>
            </w:pPr>
            <w:r w:rsidRPr="00DB2D06">
              <w:rPr>
                <w:sz w:val="22"/>
                <w:szCs w:val="22"/>
              </w:rPr>
              <w:t>8.1. участие в судебных разбирательствах (истец/ответчик)</w:t>
            </w:r>
          </w:p>
          <w:p w:rsidR="00852F21" w:rsidRPr="00DB2D06" w:rsidRDefault="00852F21" w:rsidP="00852F21">
            <w:pPr>
              <w:tabs>
                <w:tab w:val="num" w:pos="1300"/>
              </w:tabs>
              <w:rPr>
                <w:sz w:val="22"/>
                <w:szCs w:val="22"/>
              </w:rPr>
            </w:pPr>
            <w:r w:rsidRPr="00DB2D06">
              <w:rPr>
                <w:sz w:val="22"/>
                <w:szCs w:val="22"/>
              </w:rPr>
              <w:t xml:space="preserve">8.2. предмет судебного разбирательства </w:t>
            </w:r>
          </w:p>
          <w:p w:rsidR="00852F21" w:rsidRPr="00DB2D06" w:rsidRDefault="00852F21" w:rsidP="00852F21">
            <w:pPr>
              <w:tabs>
                <w:tab w:val="num" w:pos="1300"/>
              </w:tabs>
              <w:rPr>
                <w:sz w:val="22"/>
                <w:szCs w:val="22"/>
              </w:rPr>
            </w:pPr>
            <w:r w:rsidRPr="00DB2D06">
              <w:rPr>
                <w:sz w:val="22"/>
                <w:szCs w:val="22"/>
              </w:rPr>
              <w:t xml:space="preserve">8.3. решение спора </w:t>
            </w:r>
          </w:p>
        </w:tc>
        <w:tc>
          <w:tcPr>
            <w:tcW w:w="3738" w:type="dxa"/>
            <w:tcBorders>
              <w:top w:val="single" w:sz="4" w:space="0" w:color="auto"/>
              <w:left w:val="single" w:sz="4" w:space="0" w:color="auto"/>
              <w:bottom w:val="single" w:sz="4" w:space="0" w:color="auto"/>
              <w:right w:val="single" w:sz="4" w:space="0" w:color="auto"/>
            </w:tcBorders>
          </w:tcPr>
          <w:p w:rsidR="00852F21" w:rsidRPr="00DB2D06" w:rsidRDefault="00852F21" w:rsidP="00852F21">
            <w:pPr>
              <w:rPr>
                <w:sz w:val="22"/>
                <w:szCs w:val="22"/>
              </w:rPr>
            </w:pPr>
          </w:p>
        </w:tc>
      </w:tr>
      <w:tr w:rsidR="00852F21" w:rsidRPr="00DB2D06" w:rsidTr="00852F21">
        <w:trPr>
          <w:trHeight w:val="67"/>
        </w:trPr>
        <w:tc>
          <w:tcPr>
            <w:tcW w:w="5760" w:type="dxa"/>
            <w:tcBorders>
              <w:top w:val="single" w:sz="4" w:space="0" w:color="auto"/>
              <w:bottom w:val="single" w:sz="4" w:space="0" w:color="auto"/>
            </w:tcBorders>
          </w:tcPr>
          <w:p w:rsidR="00852F21" w:rsidRPr="00DB2D06" w:rsidRDefault="00852F21" w:rsidP="00852F21">
            <w:pPr>
              <w:tabs>
                <w:tab w:val="num" w:pos="1300"/>
              </w:tabs>
              <w:rPr>
                <w:sz w:val="22"/>
                <w:szCs w:val="22"/>
              </w:rPr>
            </w:pPr>
            <w:r w:rsidRPr="00DB2D06">
              <w:rPr>
                <w:sz w:val="22"/>
                <w:szCs w:val="22"/>
              </w:rPr>
              <w:t xml:space="preserve">9. Сведения о среднесписочной численности работников участника отбора за предшествующий отбору год </w:t>
            </w:r>
          </w:p>
        </w:tc>
        <w:tc>
          <w:tcPr>
            <w:tcW w:w="3738" w:type="dxa"/>
            <w:tcBorders>
              <w:top w:val="single" w:sz="4" w:space="0" w:color="auto"/>
              <w:bottom w:val="single" w:sz="4" w:space="0" w:color="auto"/>
            </w:tcBorders>
          </w:tcPr>
          <w:p w:rsidR="00852F21" w:rsidRPr="00DB2D06" w:rsidRDefault="00852F21" w:rsidP="00852F21">
            <w:pPr>
              <w:rPr>
                <w:sz w:val="22"/>
                <w:szCs w:val="22"/>
              </w:rPr>
            </w:pPr>
          </w:p>
        </w:tc>
      </w:tr>
      <w:tr w:rsidR="00852F21" w:rsidRPr="00DB2D06" w:rsidTr="00852F21">
        <w:trPr>
          <w:trHeight w:val="67"/>
        </w:trPr>
        <w:tc>
          <w:tcPr>
            <w:tcW w:w="5760" w:type="dxa"/>
          </w:tcPr>
          <w:p w:rsidR="00852F21" w:rsidRPr="00DB2D06" w:rsidRDefault="00852F21" w:rsidP="00852F21">
            <w:pPr>
              <w:tabs>
                <w:tab w:val="num" w:pos="1300"/>
              </w:tabs>
              <w:rPr>
                <w:sz w:val="22"/>
                <w:szCs w:val="22"/>
              </w:rPr>
            </w:pPr>
            <w:r w:rsidRPr="00DB2D06">
              <w:rPr>
                <w:sz w:val="22"/>
                <w:szCs w:val="22"/>
              </w:rPr>
              <w:t>10. Сведения об опыте работы участника отбора (за 3 года.);</w:t>
            </w:r>
          </w:p>
          <w:p w:rsidR="00852F21" w:rsidRPr="00DB2D06" w:rsidRDefault="00852F21" w:rsidP="00852F21">
            <w:pPr>
              <w:tabs>
                <w:tab w:val="num" w:pos="1300"/>
              </w:tabs>
              <w:rPr>
                <w:sz w:val="22"/>
                <w:szCs w:val="22"/>
              </w:rPr>
            </w:pPr>
            <w:r w:rsidRPr="00DB2D06">
              <w:rPr>
                <w:sz w:val="22"/>
                <w:szCs w:val="22"/>
              </w:rPr>
              <w:t>10.1.опыт работы по выполнению аналогичных поставок товара в отдаленные сельские населенные пункты, не имеющие стационарной торговой сети (лет)</w:t>
            </w:r>
          </w:p>
          <w:p w:rsidR="00852F21" w:rsidRPr="00DB2D06" w:rsidRDefault="00852F21" w:rsidP="00852F21">
            <w:pPr>
              <w:tabs>
                <w:tab w:val="num" w:pos="1300"/>
              </w:tabs>
              <w:rPr>
                <w:sz w:val="22"/>
                <w:szCs w:val="22"/>
              </w:rPr>
            </w:pPr>
            <w:r w:rsidRPr="00DB2D06">
              <w:rPr>
                <w:sz w:val="22"/>
                <w:szCs w:val="22"/>
              </w:rPr>
              <w:t xml:space="preserve">10.2.годовой объем выполнения аналогичных поставок товара в отдаленные сельские населенные пункты, не имеющие стационарной торговой сети (в тыс. руб.) </w:t>
            </w:r>
          </w:p>
        </w:tc>
        <w:tc>
          <w:tcPr>
            <w:tcW w:w="3738" w:type="dxa"/>
          </w:tcPr>
          <w:p w:rsidR="00852F21" w:rsidRPr="00DB2D06" w:rsidRDefault="00852F21" w:rsidP="00852F21">
            <w:pPr>
              <w:rPr>
                <w:sz w:val="22"/>
                <w:szCs w:val="22"/>
              </w:rPr>
            </w:pPr>
          </w:p>
        </w:tc>
      </w:tr>
      <w:tr w:rsidR="00852F21" w:rsidRPr="00DB2D06" w:rsidTr="00852F21">
        <w:trPr>
          <w:trHeight w:val="67"/>
        </w:trPr>
        <w:tc>
          <w:tcPr>
            <w:tcW w:w="5760" w:type="dxa"/>
          </w:tcPr>
          <w:p w:rsidR="00852F21" w:rsidRPr="00DB2D06" w:rsidRDefault="00852F21" w:rsidP="00852F21">
            <w:pPr>
              <w:tabs>
                <w:tab w:val="num" w:pos="1300"/>
              </w:tabs>
              <w:rPr>
                <w:sz w:val="22"/>
                <w:szCs w:val="22"/>
              </w:rPr>
            </w:pPr>
            <w:r w:rsidRPr="00DB2D06">
              <w:rPr>
                <w:sz w:val="22"/>
                <w:szCs w:val="22"/>
              </w:rPr>
              <w:t>11. Номер и почтовый адрес службы судебных приставов, района, в котором зарегистрирован участник отбора</w:t>
            </w:r>
          </w:p>
        </w:tc>
        <w:tc>
          <w:tcPr>
            <w:tcW w:w="3738" w:type="dxa"/>
          </w:tcPr>
          <w:p w:rsidR="00852F21" w:rsidRPr="00DB2D06" w:rsidRDefault="00852F21" w:rsidP="00852F21">
            <w:pPr>
              <w:rPr>
                <w:sz w:val="22"/>
                <w:szCs w:val="22"/>
              </w:rPr>
            </w:pPr>
          </w:p>
        </w:tc>
      </w:tr>
      <w:tr w:rsidR="00852F21" w:rsidRPr="00DB2D06" w:rsidTr="0009529F">
        <w:trPr>
          <w:trHeight w:val="67"/>
        </w:trPr>
        <w:tc>
          <w:tcPr>
            <w:tcW w:w="5760" w:type="dxa"/>
          </w:tcPr>
          <w:p w:rsidR="0009529F" w:rsidRPr="00DB2D06" w:rsidRDefault="00852F21" w:rsidP="00852F21">
            <w:pPr>
              <w:tabs>
                <w:tab w:val="num" w:pos="1300"/>
              </w:tabs>
              <w:rPr>
                <w:sz w:val="22"/>
                <w:szCs w:val="22"/>
              </w:rPr>
            </w:pPr>
            <w:r w:rsidRPr="00DB2D06">
              <w:rPr>
                <w:sz w:val="22"/>
                <w:szCs w:val="22"/>
              </w:rPr>
              <w:t>12</w:t>
            </w:r>
            <w:r w:rsidR="0009529F" w:rsidRPr="00DB2D06">
              <w:rPr>
                <w:sz w:val="22"/>
                <w:szCs w:val="22"/>
              </w:rPr>
              <w:t>. Сведения о регистрации в налоговом органе:</w:t>
            </w:r>
          </w:p>
          <w:p w:rsidR="00E846AF" w:rsidRPr="00DB2D06" w:rsidRDefault="0009529F" w:rsidP="00852F21">
            <w:pPr>
              <w:tabs>
                <w:tab w:val="num" w:pos="1300"/>
              </w:tabs>
              <w:rPr>
                <w:sz w:val="22"/>
                <w:szCs w:val="22"/>
              </w:rPr>
            </w:pPr>
            <w:r w:rsidRPr="00DB2D06">
              <w:rPr>
                <w:sz w:val="22"/>
                <w:szCs w:val="22"/>
              </w:rPr>
              <w:t xml:space="preserve">- </w:t>
            </w:r>
            <w:r w:rsidR="00852F21" w:rsidRPr="00DB2D06">
              <w:rPr>
                <w:sz w:val="22"/>
                <w:szCs w:val="22"/>
              </w:rPr>
              <w:t xml:space="preserve"> </w:t>
            </w:r>
            <w:r w:rsidR="00E846AF" w:rsidRPr="00DB2D06">
              <w:rPr>
                <w:sz w:val="22"/>
                <w:szCs w:val="22"/>
              </w:rPr>
              <w:t>Дата  и код причины постановки на учет в налоговом органе (для юридических лиц);</w:t>
            </w:r>
          </w:p>
          <w:p w:rsidR="0009529F" w:rsidRPr="00DB2D06" w:rsidRDefault="0009529F" w:rsidP="0009529F">
            <w:pPr>
              <w:tabs>
                <w:tab w:val="num" w:pos="1300"/>
              </w:tabs>
              <w:rPr>
                <w:sz w:val="22"/>
                <w:szCs w:val="22"/>
              </w:rPr>
            </w:pPr>
            <w:r w:rsidRPr="00DB2D06">
              <w:rPr>
                <w:sz w:val="22"/>
                <w:szCs w:val="22"/>
              </w:rPr>
              <w:t>- Дата постановки на учет в налоговом органе(для индивидуального предпринимателя);</w:t>
            </w:r>
          </w:p>
          <w:p w:rsidR="0009529F" w:rsidRPr="00DB2D06" w:rsidRDefault="0009529F" w:rsidP="0009529F">
            <w:pPr>
              <w:tabs>
                <w:tab w:val="num" w:pos="1300"/>
              </w:tabs>
              <w:rPr>
                <w:sz w:val="22"/>
                <w:szCs w:val="22"/>
              </w:rPr>
            </w:pPr>
            <w:r w:rsidRPr="00DB2D06">
              <w:rPr>
                <w:sz w:val="22"/>
                <w:szCs w:val="22"/>
              </w:rPr>
              <w:t>- Дата государственной регистрации физического лица в качестве индивидуального предпринимателя (для индивидуального предпринимателя);</w:t>
            </w:r>
          </w:p>
          <w:p w:rsidR="00B000D9" w:rsidRPr="00DB2D06" w:rsidRDefault="00B000D9" w:rsidP="00852F21">
            <w:pPr>
              <w:tabs>
                <w:tab w:val="num" w:pos="1300"/>
              </w:tabs>
              <w:rPr>
                <w:sz w:val="22"/>
                <w:szCs w:val="22"/>
              </w:rPr>
            </w:pPr>
          </w:p>
        </w:tc>
        <w:tc>
          <w:tcPr>
            <w:tcW w:w="3738" w:type="dxa"/>
          </w:tcPr>
          <w:p w:rsidR="00852F21" w:rsidRPr="00DB2D06" w:rsidRDefault="00852F21" w:rsidP="00852F21">
            <w:pPr>
              <w:rPr>
                <w:sz w:val="22"/>
                <w:szCs w:val="22"/>
              </w:rPr>
            </w:pPr>
          </w:p>
        </w:tc>
      </w:tr>
      <w:tr w:rsidR="0009529F" w:rsidRPr="00DB2D06" w:rsidTr="00852F21">
        <w:trPr>
          <w:trHeight w:val="67"/>
        </w:trPr>
        <w:tc>
          <w:tcPr>
            <w:tcW w:w="5760" w:type="dxa"/>
            <w:tcBorders>
              <w:bottom w:val="single" w:sz="4" w:space="0" w:color="auto"/>
            </w:tcBorders>
          </w:tcPr>
          <w:p w:rsidR="0009529F" w:rsidRPr="00DB2D06" w:rsidRDefault="0009529F" w:rsidP="0009529F">
            <w:pPr>
              <w:tabs>
                <w:tab w:val="num" w:pos="1300"/>
              </w:tabs>
              <w:rPr>
                <w:sz w:val="22"/>
                <w:szCs w:val="22"/>
              </w:rPr>
            </w:pPr>
            <w:r w:rsidRPr="00DB2D06">
              <w:rPr>
                <w:sz w:val="22"/>
                <w:szCs w:val="22"/>
              </w:rPr>
              <w:t>13. Номер и почтовый адрес инспекции Федеральной налоговой службы, в которой участник отбора зарегистрирован в качестве налогоплательщика.</w:t>
            </w:r>
          </w:p>
          <w:p w:rsidR="0009529F" w:rsidRPr="00DB2D06" w:rsidRDefault="0009529F" w:rsidP="00852F21">
            <w:pPr>
              <w:tabs>
                <w:tab w:val="num" w:pos="1300"/>
              </w:tabs>
              <w:rPr>
                <w:sz w:val="22"/>
                <w:szCs w:val="22"/>
              </w:rPr>
            </w:pPr>
          </w:p>
        </w:tc>
        <w:tc>
          <w:tcPr>
            <w:tcW w:w="3738" w:type="dxa"/>
            <w:tcBorders>
              <w:bottom w:val="single" w:sz="4" w:space="0" w:color="auto"/>
            </w:tcBorders>
          </w:tcPr>
          <w:p w:rsidR="0009529F" w:rsidRPr="00DB2D06" w:rsidRDefault="0009529F" w:rsidP="00852F21">
            <w:pPr>
              <w:rPr>
                <w:sz w:val="22"/>
                <w:szCs w:val="22"/>
              </w:rPr>
            </w:pPr>
          </w:p>
        </w:tc>
      </w:tr>
    </w:tbl>
    <w:p w:rsidR="00852F21" w:rsidRPr="00DB2D06" w:rsidRDefault="00852F21" w:rsidP="00852F21">
      <w:pPr>
        <w:outlineLvl w:val="0"/>
        <w:rPr>
          <w:sz w:val="22"/>
          <w:szCs w:val="22"/>
        </w:rPr>
      </w:pPr>
    </w:p>
    <w:p w:rsidR="00450D4F" w:rsidRPr="00DB2D06" w:rsidRDefault="00450D4F" w:rsidP="00852F21">
      <w:pPr>
        <w:outlineLvl w:val="0"/>
        <w:rPr>
          <w:sz w:val="22"/>
          <w:szCs w:val="22"/>
        </w:rPr>
      </w:pPr>
    </w:p>
    <w:p w:rsidR="00852F21" w:rsidRPr="00DB2D06" w:rsidRDefault="00852F21" w:rsidP="00852F21">
      <w:pPr>
        <w:outlineLvl w:val="0"/>
        <w:rPr>
          <w:sz w:val="22"/>
          <w:szCs w:val="22"/>
        </w:rPr>
      </w:pPr>
      <w:r w:rsidRPr="00DB2D06">
        <w:rPr>
          <w:sz w:val="22"/>
          <w:szCs w:val="22"/>
        </w:rPr>
        <w:t>Мы, нижеподписавшиеся, заверяем правильность всех данных, указанных в анкете.</w:t>
      </w:r>
    </w:p>
    <w:p w:rsidR="00852F21" w:rsidRPr="00DB2D06" w:rsidRDefault="00852F21" w:rsidP="00852F21">
      <w:pPr>
        <w:rPr>
          <w:sz w:val="22"/>
          <w:szCs w:val="22"/>
        </w:rPr>
      </w:pPr>
      <w:r w:rsidRPr="00DB2D06">
        <w:rPr>
          <w:sz w:val="22"/>
          <w:szCs w:val="22"/>
        </w:rPr>
        <w:t>В подтверждение вышеприведенных данных к анкете прикладываются следующие документы:</w:t>
      </w:r>
    </w:p>
    <w:p w:rsidR="00852F21" w:rsidRPr="00DB2D06" w:rsidRDefault="00852F21" w:rsidP="00852F21">
      <w:pPr>
        <w:numPr>
          <w:ilvl w:val="0"/>
          <w:numId w:val="39"/>
        </w:numPr>
        <w:tabs>
          <w:tab w:val="clear" w:pos="720"/>
          <w:tab w:val="num" w:pos="400"/>
        </w:tabs>
        <w:ind w:left="0" w:firstLine="0"/>
        <w:rPr>
          <w:sz w:val="22"/>
          <w:szCs w:val="22"/>
        </w:rPr>
      </w:pPr>
      <w:r w:rsidRPr="00DB2D06">
        <w:rPr>
          <w:sz w:val="22"/>
          <w:szCs w:val="22"/>
        </w:rPr>
        <w:t>___________ (название документа) ____ (количество страниц в документе);</w:t>
      </w:r>
    </w:p>
    <w:p w:rsidR="00852F21" w:rsidRPr="00DB2D06" w:rsidRDefault="00852F21" w:rsidP="00852F21">
      <w:pPr>
        <w:numPr>
          <w:ilvl w:val="0"/>
          <w:numId w:val="39"/>
        </w:numPr>
        <w:tabs>
          <w:tab w:val="clear" w:pos="720"/>
          <w:tab w:val="num" w:pos="400"/>
        </w:tabs>
        <w:ind w:left="0" w:firstLine="0"/>
        <w:rPr>
          <w:sz w:val="22"/>
          <w:szCs w:val="22"/>
        </w:rPr>
      </w:pPr>
      <w:r w:rsidRPr="00DB2D06">
        <w:rPr>
          <w:sz w:val="22"/>
          <w:szCs w:val="22"/>
        </w:rPr>
        <w:t>___________ (название документа) ____ (количество страниц в документе);</w:t>
      </w:r>
    </w:p>
    <w:p w:rsidR="00852F21" w:rsidRPr="00DB2D06" w:rsidRDefault="00852F21" w:rsidP="00852F21">
      <w:pPr>
        <w:rPr>
          <w:sz w:val="22"/>
          <w:szCs w:val="22"/>
        </w:rPr>
      </w:pPr>
      <w:r w:rsidRPr="00DB2D06">
        <w:rPr>
          <w:sz w:val="22"/>
          <w:szCs w:val="22"/>
        </w:rPr>
        <w:t>…………………………………………………………………………………………...</w:t>
      </w:r>
    </w:p>
    <w:p w:rsidR="00852F21" w:rsidRPr="00DB2D06" w:rsidRDefault="00852F21" w:rsidP="00852F21">
      <w:pPr>
        <w:rPr>
          <w:sz w:val="22"/>
          <w:szCs w:val="22"/>
        </w:rPr>
      </w:pPr>
      <w:r w:rsidRPr="00DB2D06">
        <w:rPr>
          <w:sz w:val="22"/>
          <w:szCs w:val="22"/>
          <w:lang w:val="en-US"/>
        </w:rPr>
        <w:t>n</w:t>
      </w:r>
      <w:r w:rsidRPr="00DB2D06">
        <w:rPr>
          <w:sz w:val="22"/>
          <w:szCs w:val="22"/>
        </w:rPr>
        <w:t>.    ___________ (название документа) ____ (количество страниц в документе).</w:t>
      </w:r>
    </w:p>
    <w:p w:rsidR="00852F21" w:rsidRPr="00DB2D06" w:rsidRDefault="00852F21" w:rsidP="00852F21">
      <w:pPr>
        <w:rPr>
          <w:sz w:val="22"/>
          <w:szCs w:val="22"/>
        </w:rPr>
      </w:pPr>
    </w:p>
    <w:p w:rsidR="00852F21" w:rsidRPr="00DB2D06" w:rsidRDefault="00852F21" w:rsidP="00DA346A">
      <w:pPr>
        <w:outlineLvl w:val="0"/>
        <w:rPr>
          <w:sz w:val="22"/>
          <w:szCs w:val="22"/>
        </w:rPr>
      </w:pPr>
      <w:r w:rsidRPr="00DB2D06">
        <w:rPr>
          <w:sz w:val="22"/>
          <w:szCs w:val="22"/>
        </w:rPr>
        <w:t xml:space="preserve">Участник отбора </w:t>
      </w:r>
    </w:p>
    <w:p w:rsidR="00852F21" w:rsidRPr="00DB2D06" w:rsidRDefault="00852F21" w:rsidP="00852F21">
      <w:pPr>
        <w:rPr>
          <w:sz w:val="22"/>
          <w:szCs w:val="22"/>
        </w:rPr>
      </w:pPr>
      <w:r w:rsidRPr="00DB2D06">
        <w:rPr>
          <w:sz w:val="22"/>
          <w:szCs w:val="22"/>
        </w:rPr>
        <w:t>(уполномоченный представитель)____________________________        ____________________</w:t>
      </w:r>
    </w:p>
    <w:p w:rsidR="00852F21" w:rsidRPr="00DB2D06" w:rsidRDefault="00852F21" w:rsidP="00852F21">
      <w:pPr>
        <w:rPr>
          <w:sz w:val="22"/>
          <w:szCs w:val="22"/>
          <w:vertAlign w:val="superscript"/>
        </w:rPr>
      </w:pPr>
      <w:r w:rsidRPr="00DB2D06">
        <w:rPr>
          <w:sz w:val="22"/>
          <w:szCs w:val="22"/>
          <w:vertAlign w:val="superscript"/>
        </w:rPr>
        <w:t xml:space="preserve">                           </w:t>
      </w:r>
      <w:r w:rsidRPr="00DB2D06">
        <w:rPr>
          <w:sz w:val="22"/>
          <w:szCs w:val="22"/>
        </w:rPr>
        <w:t>М.П.</w:t>
      </w:r>
      <w:r w:rsidRPr="00DB2D06">
        <w:rPr>
          <w:sz w:val="22"/>
          <w:szCs w:val="22"/>
          <w:vertAlign w:val="superscript"/>
        </w:rPr>
        <w:t xml:space="preserve">                                 </w:t>
      </w:r>
      <w:r w:rsidRPr="00DB2D06">
        <w:rPr>
          <w:sz w:val="22"/>
          <w:szCs w:val="22"/>
          <w:vertAlign w:val="superscript"/>
        </w:rPr>
        <w:tab/>
      </w:r>
      <w:r w:rsidRPr="00DB2D06">
        <w:rPr>
          <w:sz w:val="22"/>
          <w:szCs w:val="22"/>
          <w:vertAlign w:val="superscript"/>
        </w:rPr>
        <w:tab/>
        <w:t xml:space="preserve">      </w:t>
      </w:r>
      <w:r w:rsidRPr="00DB2D06">
        <w:rPr>
          <w:sz w:val="22"/>
          <w:szCs w:val="22"/>
          <w:vertAlign w:val="superscript"/>
        </w:rPr>
        <w:tab/>
        <w:t xml:space="preserve">     (подпись)                                                                         (Ф.И.О.) </w:t>
      </w:r>
    </w:p>
    <w:p w:rsidR="00852F21" w:rsidRPr="00DB2D06" w:rsidRDefault="00852F21" w:rsidP="00491439">
      <w:pPr>
        <w:tabs>
          <w:tab w:val="left" w:pos="9214"/>
        </w:tabs>
        <w:ind w:left="6096"/>
        <w:jc w:val="both"/>
        <w:rPr>
          <w:spacing w:val="2"/>
          <w:sz w:val="28"/>
          <w:szCs w:val="28"/>
        </w:rPr>
        <w:sectPr w:rsidR="00852F21" w:rsidRPr="00DB2D06" w:rsidSect="00552245">
          <w:pgSz w:w="11906" w:h="16838"/>
          <w:pgMar w:top="539" w:right="851" w:bottom="568" w:left="1701" w:header="709" w:footer="709" w:gutter="0"/>
          <w:pgNumType w:start="1"/>
          <w:cols w:space="708"/>
          <w:titlePg/>
          <w:docGrid w:linePitch="360"/>
        </w:sectPr>
      </w:pPr>
    </w:p>
    <w:p w:rsidR="00852F21" w:rsidRPr="00DB2D06" w:rsidRDefault="00852F21" w:rsidP="00DA346A">
      <w:pPr>
        <w:tabs>
          <w:tab w:val="left" w:pos="9214"/>
        </w:tabs>
        <w:ind w:left="10632"/>
        <w:jc w:val="both"/>
        <w:outlineLvl w:val="0"/>
        <w:rPr>
          <w:spacing w:val="2"/>
          <w:sz w:val="26"/>
          <w:szCs w:val="26"/>
        </w:rPr>
      </w:pPr>
      <w:r w:rsidRPr="00DB2D06">
        <w:rPr>
          <w:spacing w:val="2"/>
          <w:sz w:val="26"/>
          <w:szCs w:val="26"/>
        </w:rPr>
        <w:lastRenderedPageBreak/>
        <w:t>ПРИЛОЖЕНИЕ 4</w:t>
      </w:r>
    </w:p>
    <w:p w:rsidR="00852F21" w:rsidRPr="00DB2D06" w:rsidRDefault="00852F21" w:rsidP="00852F21">
      <w:pPr>
        <w:tabs>
          <w:tab w:val="left" w:pos="9214"/>
        </w:tabs>
        <w:ind w:left="10632"/>
        <w:jc w:val="both"/>
        <w:rPr>
          <w:sz w:val="26"/>
          <w:szCs w:val="26"/>
        </w:rPr>
      </w:pPr>
      <w:r w:rsidRPr="00DB2D06">
        <w:rPr>
          <w:spacing w:val="2"/>
          <w:sz w:val="26"/>
          <w:szCs w:val="26"/>
        </w:rPr>
        <w:t xml:space="preserve">к Порядку </w:t>
      </w:r>
      <w:r w:rsidRPr="00DB2D06">
        <w:rPr>
          <w:sz w:val="26"/>
          <w:szCs w:val="26"/>
        </w:rPr>
        <w:t>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852F21" w:rsidRPr="00DB2D06" w:rsidRDefault="00852F21" w:rsidP="00491439">
      <w:pPr>
        <w:tabs>
          <w:tab w:val="left" w:pos="9214"/>
        </w:tabs>
        <w:ind w:left="6096"/>
        <w:jc w:val="both"/>
        <w:rPr>
          <w:spacing w:val="2"/>
          <w:sz w:val="28"/>
          <w:szCs w:val="28"/>
        </w:rPr>
      </w:pPr>
    </w:p>
    <w:tbl>
      <w:tblPr>
        <w:tblW w:w="14190" w:type="dxa"/>
        <w:tblInd w:w="93" w:type="dxa"/>
        <w:tblLook w:val="0000" w:firstRow="0" w:lastRow="0" w:firstColumn="0" w:lastColumn="0" w:noHBand="0" w:noVBand="0"/>
      </w:tblPr>
      <w:tblGrid>
        <w:gridCol w:w="14190"/>
      </w:tblGrid>
      <w:tr w:rsidR="00852F21" w:rsidRPr="00DB2D06" w:rsidTr="00852F21">
        <w:trPr>
          <w:trHeight w:val="90"/>
        </w:trPr>
        <w:tc>
          <w:tcPr>
            <w:tcW w:w="14190" w:type="dxa"/>
            <w:tcBorders>
              <w:top w:val="nil"/>
              <w:left w:val="nil"/>
              <w:bottom w:val="nil"/>
              <w:right w:val="nil"/>
            </w:tcBorders>
            <w:shd w:val="clear" w:color="auto" w:fill="auto"/>
            <w:noWrap/>
            <w:vAlign w:val="bottom"/>
          </w:tcPr>
          <w:p w:rsidR="00852F21" w:rsidRPr="00DB2D06" w:rsidRDefault="00852F21" w:rsidP="00852F21">
            <w:pPr>
              <w:jc w:val="center"/>
            </w:pPr>
            <w:r w:rsidRPr="00DB2D06">
              <w:t>ПРЕДЛОЖЕНИЯ ПО ИСПОЛНЕНИЮ СОГЛАШЕНИЯ</w:t>
            </w:r>
          </w:p>
          <w:p w:rsidR="00852F21" w:rsidRPr="00DB2D06" w:rsidRDefault="00852F21" w:rsidP="00852F21">
            <w:pPr>
              <w:jc w:val="center"/>
            </w:pPr>
            <w:r w:rsidRPr="00DB2D06">
              <w:t>на организацию обеспечения населения Ярославского муниципального района товарами</w:t>
            </w:r>
          </w:p>
          <w:p w:rsidR="00852F21" w:rsidRPr="00DB2D06" w:rsidRDefault="00852F21" w:rsidP="00852F21">
            <w:pPr>
              <w:jc w:val="center"/>
            </w:pPr>
            <w:r w:rsidRPr="00DB2D06">
              <w:t>с последующим возмещением затрат на горюче-смазочные материалы,</w:t>
            </w:r>
            <w:r w:rsidRPr="00DB2D06">
              <w:rPr>
                <w:b/>
              </w:rPr>
              <w:t xml:space="preserve"> </w:t>
            </w:r>
            <w:r w:rsidRPr="00DB2D06">
              <w:t>произведенных при доставке товаров</w:t>
            </w:r>
          </w:p>
        </w:tc>
      </w:tr>
    </w:tbl>
    <w:p w:rsidR="00852F21" w:rsidRPr="00DB2D06" w:rsidRDefault="00852F21" w:rsidP="00852F21">
      <w:pPr>
        <w:outlineLvl w:val="0"/>
      </w:pPr>
      <w:r w:rsidRPr="00DB2D06">
        <w:t xml:space="preserve">Изучив </w:t>
      </w:r>
      <w:r w:rsidR="00BE65E0" w:rsidRPr="00DB2D06">
        <w:t>объявление об отборе</w:t>
      </w:r>
      <w:r w:rsidRPr="00DB2D06">
        <w:t>, мы __________________________________________________________________________________________________________________</w:t>
      </w:r>
    </w:p>
    <w:p w:rsidR="00852F21" w:rsidRPr="00DB2D06" w:rsidRDefault="00852F21" w:rsidP="00852F21">
      <w:pPr>
        <w:jc w:val="both"/>
        <w:rPr>
          <w:sz w:val="20"/>
          <w:szCs w:val="20"/>
        </w:rPr>
      </w:pPr>
      <w:r w:rsidRPr="00DB2D06">
        <w:rPr>
          <w:sz w:val="20"/>
          <w:szCs w:val="20"/>
        </w:rPr>
        <w:t>(фирменное наименование (наименование), сведения об организационно-правовой форме, о месте нахождения, почтовый адрес (для организации или предпринимателя),</w:t>
      </w:r>
    </w:p>
    <w:p w:rsidR="00852F21" w:rsidRPr="00DB2D06" w:rsidRDefault="00852F21" w:rsidP="00852F21">
      <w:pPr>
        <w:jc w:val="both"/>
      </w:pPr>
    </w:p>
    <w:p w:rsidR="00852F21" w:rsidRPr="00DB2D06" w:rsidRDefault="00852F21" w:rsidP="00852F21">
      <w:pPr>
        <w:jc w:val="both"/>
      </w:pPr>
      <w:r w:rsidRPr="00DB2D06">
        <w:t>предлагаем организовать обеспечение населения Ярославского муниципального района товарами с последующим возмещением затрат на горюче-смазочные материалы,</w:t>
      </w:r>
      <w:r w:rsidRPr="00DB2D06">
        <w:rPr>
          <w:b/>
        </w:rPr>
        <w:t xml:space="preserve"> </w:t>
      </w:r>
      <w:r w:rsidRPr="00DB2D06">
        <w:t xml:space="preserve">произведенных при доставке товаров,  на следующих условиях:  </w:t>
      </w:r>
    </w:p>
    <w:p w:rsidR="00852F21" w:rsidRPr="00DB2D06" w:rsidRDefault="00852F21" w:rsidP="00852F21"/>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9"/>
        <w:gridCol w:w="6356"/>
      </w:tblGrid>
      <w:tr w:rsidR="00852F21" w:rsidRPr="00DB2D06" w:rsidTr="00852F21">
        <w:tc>
          <w:tcPr>
            <w:tcW w:w="7819" w:type="dxa"/>
          </w:tcPr>
          <w:p w:rsidR="00852F21" w:rsidRPr="00DB2D06" w:rsidRDefault="00852F21" w:rsidP="00852F21">
            <w:pPr>
              <w:autoSpaceDE w:val="0"/>
              <w:autoSpaceDN w:val="0"/>
              <w:adjustRightInd w:val="0"/>
              <w:jc w:val="center"/>
            </w:pPr>
            <w:r w:rsidRPr="00DB2D06">
              <w:t>Условия Заказчика</w:t>
            </w:r>
          </w:p>
        </w:tc>
        <w:tc>
          <w:tcPr>
            <w:tcW w:w="6356" w:type="dxa"/>
          </w:tcPr>
          <w:p w:rsidR="00852F21" w:rsidRPr="00DB2D06" w:rsidRDefault="00852F21" w:rsidP="00891313">
            <w:pPr>
              <w:autoSpaceDE w:val="0"/>
              <w:autoSpaceDN w:val="0"/>
              <w:adjustRightInd w:val="0"/>
              <w:jc w:val="center"/>
            </w:pPr>
            <w:r w:rsidRPr="00DB2D06">
              <w:t xml:space="preserve">Предложения участника </w:t>
            </w:r>
            <w:r w:rsidR="00891313" w:rsidRPr="00DB2D06">
              <w:t>отбора</w:t>
            </w:r>
          </w:p>
        </w:tc>
      </w:tr>
      <w:tr w:rsidR="00852F21" w:rsidRPr="00DB2D06" w:rsidTr="00852F21">
        <w:tc>
          <w:tcPr>
            <w:tcW w:w="7819" w:type="dxa"/>
          </w:tcPr>
          <w:p w:rsidR="00852F21" w:rsidRPr="00DB2D06" w:rsidRDefault="00852F21" w:rsidP="00852F21">
            <w:pPr>
              <w:autoSpaceDE w:val="0"/>
              <w:autoSpaceDN w:val="0"/>
              <w:adjustRightInd w:val="0"/>
            </w:pPr>
            <w:r w:rsidRPr="00DB2D06">
              <w:t>Количество дней в неделю, в которые осуществляется доставка товаров</w:t>
            </w:r>
          </w:p>
        </w:tc>
        <w:tc>
          <w:tcPr>
            <w:tcW w:w="6356" w:type="dxa"/>
          </w:tcPr>
          <w:p w:rsidR="00852F21" w:rsidRPr="00DB2D06" w:rsidRDefault="00852F21" w:rsidP="00852F21">
            <w:pPr>
              <w:autoSpaceDE w:val="0"/>
              <w:autoSpaceDN w:val="0"/>
              <w:adjustRightInd w:val="0"/>
              <w:jc w:val="center"/>
            </w:pPr>
          </w:p>
        </w:tc>
      </w:tr>
      <w:tr w:rsidR="00852F21" w:rsidRPr="00DB2D06" w:rsidTr="00852F21">
        <w:tc>
          <w:tcPr>
            <w:tcW w:w="7819" w:type="dxa"/>
          </w:tcPr>
          <w:p w:rsidR="00852F21" w:rsidRPr="00DB2D06" w:rsidRDefault="00852F21" w:rsidP="00852F21">
            <w:pPr>
              <w:autoSpaceDE w:val="0"/>
              <w:autoSpaceDN w:val="0"/>
              <w:adjustRightInd w:val="0"/>
            </w:pPr>
            <w:r w:rsidRPr="00DB2D06">
              <w:t>Наличие автотранспорта с холодильным оборудованием в технически исправном состоянии (количество)</w:t>
            </w:r>
          </w:p>
        </w:tc>
        <w:tc>
          <w:tcPr>
            <w:tcW w:w="6356" w:type="dxa"/>
          </w:tcPr>
          <w:p w:rsidR="00852F21" w:rsidRPr="00DB2D06" w:rsidRDefault="00852F21" w:rsidP="00852F21">
            <w:pPr>
              <w:autoSpaceDE w:val="0"/>
              <w:autoSpaceDN w:val="0"/>
              <w:adjustRightInd w:val="0"/>
            </w:pPr>
          </w:p>
        </w:tc>
      </w:tr>
    </w:tbl>
    <w:p w:rsidR="00852F21" w:rsidRPr="00DB2D06" w:rsidRDefault="00852F21" w:rsidP="00852F21"/>
    <w:p w:rsidR="00852F21" w:rsidRPr="00DB2D06" w:rsidRDefault="00852F21" w:rsidP="00DA346A">
      <w:pPr>
        <w:outlineLvl w:val="0"/>
      </w:pPr>
      <w:r w:rsidRPr="00DB2D06">
        <w:t xml:space="preserve">Ф.И.О., подпись  представитель участника </w:t>
      </w:r>
      <w:r w:rsidR="00C9507E" w:rsidRPr="00DB2D06">
        <w:t>отбора</w:t>
      </w:r>
      <w:r w:rsidRPr="00DB2D06">
        <w:t>)</w:t>
      </w:r>
    </w:p>
    <w:p w:rsidR="00852F21" w:rsidRPr="00DB2D06" w:rsidRDefault="00852F21" w:rsidP="00852F21">
      <w:pPr>
        <w:outlineLvl w:val="0"/>
      </w:pPr>
    </w:p>
    <w:p w:rsidR="00852F21" w:rsidRPr="00DB2D06" w:rsidRDefault="00852F21" w:rsidP="00DA346A">
      <w:pPr>
        <w:outlineLvl w:val="0"/>
      </w:pPr>
      <w:r w:rsidRPr="00DB2D06">
        <w:t>М.П.</w:t>
      </w:r>
    </w:p>
    <w:p w:rsidR="00852F21" w:rsidRPr="00DB2D06" w:rsidRDefault="00852F21" w:rsidP="00852F21">
      <w:pPr>
        <w:outlineLvl w:val="0"/>
      </w:pPr>
    </w:p>
    <w:p w:rsidR="00852F21" w:rsidRPr="00DB2D06" w:rsidRDefault="00852F21" w:rsidP="00852F21">
      <w:pPr>
        <w:outlineLvl w:val="0"/>
        <w:sectPr w:rsidR="00852F21" w:rsidRPr="00DB2D06" w:rsidSect="00852F21">
          <w:pgSz w:w="16838" w:h="11906" w:orient="landscape"/>
          <w:pgMar w:top="539" w:right="1245" w:bottom="851" w:left="1701" w:header="709" w:footer="709" w:gutter="0"/>
          <w:cols w:space="708"/>
          <w:docGrid w:linePitch="360"/>
        </w:sectPr>
      </w:pPr>
      <w:r w:rsidRPr="00DB2D06">
        <w:t>Дата:</w:t>
      </w:r>
    </w:p>
    <w:p w:rsidR="00491439" w:rsidRPr="00DB2D06" w:rsidRDefault="00491439" w:rsidP="00DA346A">
      <w:pPr>
        <w:tabs>
          <w:tab w:val="left" w:pos="9214"/>
        </w:tabs>
        <w:ind w:left="6096"/>
        <w:jc w:val="both"/>
        <w:outlineLvl w:val="0"/>
        <w:rPr>
          <w:spacing w:val="2"/>
          <w:sz w:val="26"/>
          <w:szCs w:val="26"/>
        </w:rPr>
      </w:pPr>
      <w:r w:rsidRPr="00DB2D06">
        <w:rPr>
          <w:spacing w:val="2"/>
          <w:sz w:val="26"/>
          <w:szCs w:val="26"/>
        </w:rPr>
        <w:lastRenderedPageBreak/>
        <w:t xml:space="preserve">ПРИЛОЖЕНИЕ </w:t>
      </w:r>
      <w:r w:rsidR="002C43E6" w:rsidRPr="00DB2D06">
        <w:rPr>
          <w:spacing w:val="2"/>
          <w:sz w:val="26"/>
          <w:szCs w:val="26"/>
        </w:rPr>
        <w:t>5</w:t>
      </w:r>
    </w:p>
    <w:p w:rsidR="00491439" w:rsidRPr="00DB2D06" w:rsidRDefault="00491439" w:rsidP="00491439">
      <w:pPr>
        <w:tabs>
          <w:tab w:val="left" w:pos="9214"/>
        </w:tabs>
        <w:ind w:left="6096"/>
        <w:jc w:val="both"/>
        <w:rPr>
          <w:sz w:val="26"/>
          <w:szCs w:val="26"/>
        </w:rPr>
      </w:pPr>
      <w:r w:rsidRPr="00DB2D06">
        <w:rPr>
          <w:spacing w:val="2"/>
          <w:sz w:val="26"/>
          <w:szCs w:val="26"/>
        </w:rPr>
        <w:t xml:space="preserve">к Порядку </w:t>
      </w:r>
      <w:r w:rsidRPr="00DB2D06">
        <w:rPr>
          <w:sz w:val="26"/>
          <w:szCs w:val="26"/>
        </w:rPr>
        <w:t>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91439" w:rsidRPr="00DB2D06" w:rsidRDefault="00491439" w:rsidP="00491439">
      <w:pPr>
        <w:tabs>
          <w:tab w:val="left" w:pos="9214"/>
        </w:tabs>
        <w:ind w:left="6096"/>
        <w:jc w:val="both"/>
        <w:rPr>
          <w:bCs/>
          <w:sz w:val="26"/>
          <w:szCs w:val="26"/>
        </w:rPr>
      </w:pPr>
    </w:p>
    <w:p w:rsidR="00491439" w:rsidRPr="00DB2D06" w:rsidRDefault="00491439" w:rsidP="00491439">
      <w:pPr>
        <w:spacing w:before="30" w:after="30"/>
        <w:rPr>
          <w:spacing w:val="2"/>
          <w:sz w:val="26"/>
          <w:szCs w:val="26"/>
        </w:rPr>
      </w:pPr>
      <w:r w:rsidRPr="00DB2D06">
        <w:rPr>
          <w:spacing w:val="2"/>
          <w:sz w:val="26"/>
          <w:szCs w:val="26"/>
        </w:rPr>
        <w:t>     _______________________________________________________</w:t>
      </w:r>
      <w:r w:rsidRPr="00DB2D06">
        <w:rPr>
          <w:spacing w:val="2"/>
          <w:sz w:val="26"/>
          <w:szCs w:val="26"/>
        </w:rPr>
        <w:br/>
        <w:t>     </w:t>
      </w:r>
      <w:r w:rsidRPr="00DB2D06">
        <w:rPr>
          <w:spacing w:val="2"/>
          <w:sz w:val="22"/>
          <w:szCs w:val="22"/>
        </w:rPr>
        <w:t>Наименование организации (индивидуального предпринимателя</w:t>
      </w:r>
      <w:r w:rsidRPr="00DB2D06">
        <w:rPr>
          <w:spacing w:val="2"/>
          <w:sz w:val="26"/>
          <w:szCs w:val="26"/>
        </w:rPr>
        <w:t>)</w:t>
      </w:r>
      <w:r w:rsidRPr="00DB2D06">
        <w:rPr>
          <w:spacing w:val="2"/>
          <w:sz w:val="26"/>
          <w:szCs w:val="26"/>
        </w:rPr>
        <w:br/>
      </w:r>
    </w:p>
    <w:p w:rsidR="00491439" w:rsidRPr="00DB2D06" w:rsidRDefault="00491439" w:rsidP="00DA346A">
      <w:pPr>
        <w:spacing w:before="30" w:after="240"/>
        <w:jc w:val="center"/>
        <w:outlineLvl w:val="0"/>
        <w:rPr>
          <w:spacing w:val="2"/>
          <w:sz w:val="26"/>
          <w:szCs w:val="26"/>
        </w:rPr>
      </w:pPr>
      <w:r w:rsidRPr="00DB2D06">
        <w:rPr>
          <w:spacing w:val="2"/>
          <w:sz w:val="26"/>
          <w:szCs w:val="26"/>
        </w:rPr>
        <w:t>ОТЧЕТ</w:t>
      </w:r>
    </w:p>
    <w:p w:rsidR="00491439" w:rsidRPr="00DB2D06" w:rsidRDefault="00491439" w:rsidP="00491439">
      <w:pPr>
        <w:spacing w:before="30" w:after="240"/>
        <w:ind w:left="-120" w:firstLine="120"/>
        <w:jc w:val="center"/>
        <w:rPr>
          <w:spacing w:val="2"/>
          <w:sz w:val="26"/>
          <w:szCs w:val="26"/>
        </w:rPr>
      </w:pPr>
      <w:r w:rsidRPr="00DB2D06">
        <w:rPr>
          <w:sz w:val="26"/>
          <w:szCs w:val="26"/>
        </w:rPr>
        <w:t xml:space="preserve">о фактически обслуженных населенных пунктах с учетом выполнения графика выездов  </w:t>
      </w:r>
      <w:r w:rsidRPr="00DB2D06">
        <w:rPr>
          <w:spacing w:val="2"/>
          <w:sz w:val="26"/>
          <w:szCs w:val="26"/>
        </w:rPr>
        <w:t>за ___________ квартал 20___ г.</w:t>
      </w:r>
    </w:p>
    <w:tbl>
      <w:tblPr>
        <w:tblW w:w="4698" w:type="pct"/>
        <w:jc w:val="center"/>
        <w:tblCellMar>
          <w:top w:w="105" w:type="dxa"/>
          <w:left w:w="105" w:type="dxa"/>
          <w:bottom w:w="105" w:type="dxa"/>
          <w:right w:w="105" w:type="dxa"/>
        </w:tblCellMar>
        <w:tblLook w:val="0000" w:firstRow="0" w:lastRow="0" w:firstColumn="0" w:lastColumn="0" w:noHBand="0" w:noVBand="0"/>
      </w:tblPr>
      <w:tblGrid>
        <w:gridCol w:w="740"/>
        <w:gridCol w:w="1892"/>
        <w:gridCol w:w="2160"/>
        <w:gridCol w:w="1915"/>
        <w:gridCol w:w="2070"/>
      </w:tblGrid>
      <w:tr w:rsidR="00491439" w:rsidRPr="00DB2D06" w:rsidTr="00414FAF">
        <w:trPr>
          <w:jc w:val="center"/>
        </w:trPr>
        <w:tc>
          <w:tcPr>
            <w:tcW w:w="413" w:type="pct"/>
            <w:tcBorders>
              <w:top w:val="single" w:sz="4" w:space="0" w:color="auto"/>
              <w:left w:val="single" w:sz="4" w:space="0" w:color="auto"/>
              <w:bottom w:val="single" w:sz="4" w:space="0" w:color="auto"/>
              <w:right w:val="single" w:sz="6" w:space="0" w:color="000000"/>
            </w:tcBorders>
            <w:shd w:val="clear" w:color="auto" w:fill="auto"/>
            <w:vAlign w:val="center"/>
          </w:tcPr>
          <w:p w:rsidR="00491439" w:rsidRPr="00DB2D06" w:rsidRDefault="00491439" w:rsidP="00414FAF">
            <w:pPr>
              <w:spacing w:before="30" w:after="30"/>
              <w:jc w:val="center"/>
              <w:rPr>
                <w:spacing w:val="2"/>
                <w:sz w:val="26"/>
                <w:szCs w:val="26"/>
              </w:rPr>
            </w:pPr>
            <w:r w:rsidRPr="00DB2D06">
              <w:rPr>
                <w:spacing w:val="2"/>
                <w:sz w:val="26"/>
                <w:szCs w:val="26"/>
              </w:rPr>
              <w:br/>
              <w:t>Дата</w:t>
            </w:r>
          </w:p>
        </w:tc>
        <w:tc>
          <w:tcPr>
            <w:tcW w:w="1080" w:type="pct"/>
            <w:tcBorders>
              <w:top w:val="single" w:sz="4" w:space="0" w:color="auto"/>
              <w:left w:val="single" w:sz="6" w:space="0" w:color="000000"/>
              <w:bottom w:val="single" w:sz="4" w:space="0" w:color="auto"/>
              <w:right w:val="single" w:sz="4" w:space="0" w:color="auto"/>
            </w:tcBorders>
            <w:shd w:val="clear" w:color="auto" w:fill="auto"/>
            <w:vAlign w:val="center"/>
          </w:tcPr>
          <w:p w:rsidR="00491439" w:rsidRPr="00DB2D06" w:rsidRDefault="00491439" w:rsidP="00414FAF">
            <w:pPr>
              <w:spacing w:before="30" w:after="30"/>
              <w:jc w:val="center"/>
              <w:rPr>
                <w:spacing w:val="2"/>
                <w:sz w:val="26"/>
                <w:szCs w:val="26"/>
              </w:rPr>
            </w:pPr>
            <w:r w:rsidRPr="00DB2D06">
              <w:rPr>
                <w:spacing w:val="2"/>
                <w:sz w:val="26"/>
                <w:szCs w:val="26"/>
              </w:rPr>
              <w:t>Наименование населенного  пункта согласно графику доставки</w:t>
            </w:r>
          </w:p>
          <w:p w:rsidR="00491439" w:rsidRPr="00DB2D06" w:rsidRDefault="00491439" w:rsidP="00414FAF">
            <w:pPr>
              <w:spacing w:before="30" w:after="30"/>
              <w:jc w:val="center"/>
              <w:rPr>
                <w:spacing w:val="2"/>
                <w:sz w:val="26"/>
                <w:szCs w:val="26"/>
              </w:rPr>
            </w:pPr>
          </w:p>
        </w:tc>
        <w:tc>
          <w:tcPr>
            <w:tcW w:w="1233" w:type="pct"/>
            <w:tcBorders>
              <w:top w:val="single" w:sz="6" w:space="0" w:color="000000"/>
              <w:left w:val="single" w:sz="6" w:space="0" w:color="000000"/>
              <w:bottom w:val="single" w:sz="6" w:space="0" w:color="000000"/>
              <w:right w:val="single" w:sz="4" w:space="0" w:color="auto"/>
            </w:tcBorders>
            <w:vAlign w:val="center"/>
          </w:tcPr>
          <w:p w:rsidR="00491439" w:rsidRPr="00DB2D06" w:rsidRDefault="00491439" w:rsidP="00414FAF">
            <w:pPr>
              <w:spacing w:before="30" w:after="30"/>
              <w:jc w:val="center"/>
              <w:rPr>
                <w:spacing w:val="2"/>
                <w:sz w:val="26"/>
                <w:szCs w:val="26"/>
              </w:rPr>
            </w:pPr>
            <w:r w:rsidRPr="00DB2D06">
              <w:rPr>
                <w:spacing w:val="2"/>
                <w:sz w:val="26"/>
                <w:szCs w:val="26"/>
              </w:rPr>
              <w:t>Расстояние согласно маршрутам движения (километров)</w:t>
            </w:r>
          </w:p>
        </w:tc>
        <w:tc>
          <w:tcPr>
            <w:tcW w:w="1093" w:type="pct"/>
            <w:tcBorders>
              <w:top w:val="single" w:sz="6" w:space="0" w:color="000000"/>
              <w:left w:val="single" w:sz="4" w:space="0" w:color="auto"/>
              <w:bottom w:val="single" w:sz="6" w:space="0" w:color="000000"/>
              <w:right w:val="single" w:sz="6" w:space="0" w:color="000000"/>
            </w:tcBorders>
            <w:vAlign w:val="center"/>
          </w:tcPr>
          <w:p w:rsidR="00491439" w:rsidRPr="00DB2D06" w:rsidRDefault="00491439" w:rsidP="00414FAF">
            <w:pPr>
              <w:spacing w:before="30" w:after="30"/>
              <w:jc w:val="center"/>
              <w:rPr>
                <w:spacing w:val="2"/>
                <w:sz w:val="26"/>
                <w:szCs w:val="26"/>
              </w:rPr>
            </w:pPr>
            <w:r w:rsidRPr="00DB2D06">
              <w:rPr>
                <w:spacing w:val="2"/>
                <w:sz w:val="26"/>
                <w:szCs w:val="26"/>
              </w:rPr>
              <w:t>Стоимость расходов на доставку товаров</w:t>
            </w:r>
          </w:p>
        </w:tc>
        <w:tc>
          <w:tcPr>
            <w:tcW w:w="1181" w:type="pct"/>
            <w:tcBorders>
              <w:top w:val="single" w:sz="6" w:space="0" w:color="000000"/>
              <w:left w:val="single" w:sz="6" w:space="0" w:color="000000"/>
              <w:bottom w:val="single" w:sz="6" w:space="0" w:color="000000"/>
              <w:right w:val="single" w:sz="6" w:space="0" w:color="000000"/>
            </w:tcBorders>
            <w:vAlign w:val="center"/>
          </w:tcPr>
          <w:p w:rsidR="00491439" w:rsidRPr="00DB2D06" w:rsidRDefault="00491439" w:rsidP="00414FAF">
            <w:pPr>
              <w:spacing w:before="30" w:after="30"/>
              <w:jc w:val="center"/>
              <w:rPr>
                <w:spacing w:val="2"/>
                <w:sz w:val="26"/>
                <w:szCs w:val="26"/>
              </w:rPr>
            </w:pPr>
            <w:r w:rsidRPr="00DB2D06">
              <w:rPr>
                <w:spacing w:val="2"/>
                <w:sz w:val="26"/>
                <w:szCs w:val="26"/>
              </w:rPr>
              <w:t>Подпись старосты (жителя) населенного пункта об осуществлении выезда</w:t>
            </w:r>
          </w:p>
        </w:tc>
      </w:tr>
      <w:tr w:rsidR="00491439" w:rsidRPr="00DB2D06" w:rsidTr="00414FAF">
        <w:trPr>
          <w:trHeight w:val="279"/>
          <w:jc w:val="center"/>
        </w:trPr>
        <w:tc>
          <w:tcPr>
            <w:tcW w:w="413" w:type="pct"/>
            <w:tcBorders>
              <w:top w:val="single" w:sz="4" w:space="0" w:color="auto"/>
              <w:left w:val="single" w:sz="4" w:space="0" w:color="auto"/>
              <w:bottom w:val="single" w:sz="4" w:space="0" w:color="auto"/>
              <w:right w:val="single" w:sz="4" w:space="0" w:color="auto"/>
            </w:tcBorders>
            <w:shd w:val="clear" w:color="auto" w:fill="auto"/>
          </w:tcPr>
          <w:p w:rsidR="00491439" w:rsidRPr="00DB2D06" w:rsidRDefault="00491439" w:rsidP="00414FAF">
            <w:pPr>
              <w:spacing w:before="30" w:after="30"/>
              <w:jc w:val="center"/>
              <w:rPr>
                <w:spacing w:val="2"/>
                <w:sz w:val="20"/>
                <w:szCs w:val="20"/>
              </w:rPr>
            </w:pP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491439" w:rsidRPr="00DB2D06" w:rsidRDefault="00491439" w:rsidP="00414FAF">
            <w:pPr>
              <w:spacing w:before="30" w:after="30"/>
              <w:jc w:val="center"/>
              <w:rPr>
                <w:spacing w:val="2"/>
                <w:sz w:val="20"/>
                <w:szCs w:val="20"/>
              </w:rPr>
            </w:pPr>
          </w:p>
        </w:tc>
        <w:tc>
          <w:tcPr>
            <w:tcW w:w="1233" w:type="pct"/>
            <w:tcBorders>
              <w:top w:val="single" w:sz="6" w:space="0" w:color="000000"/>
              <w:left w:val="single" w:sz="6" w:space="0" w:color="000000"/>
              <w:bottom w:val="single" w:sz="6" w:space="0" w:color="000000"/>
              <w:right w:val="single" w:sz="4" w:space="0" w:color="auto"/>
            </w:tcBorders>
          </w:tcPr>
          <w:p w:rsidR="00491439" w:rsidRPr="00DB2D06" w:rsidRDefault="00491439" w:rsidP="00414FAF">
            <w:pPr>
              <w:spacing w:before="30" w:after="30"/>
              <w:jc w:val="center"/>
              <w:rPr>
                <w:spacing w:val="2"/>
                <w:sz w:val="20"/>
                <w:szCs w:val="20"/>
              </w:rPr>
            </w:pPr>
          </w:p>
        </w:tc>
        <w:tc>
          <w:tcPr>
            <w:tcW w:w="1093" w:type="pct"/>
            <w:tcBorders>
              <w:top w:val="single" w:sz="6" w:space="0" w:color="000000"/>
              <w:left w:val="single" w:sz="4" w:space="0" w:color="auto"/>
              <w:bottom w:val="single" w:sz="6" w:space="0" w:color="000000"/>
              <w:right w:val="single" w:sz="6" w:space="0" w:color="000000"/>
            </w:tcBorders>
          </w:tcPr>
          <w:p w:rsidR="00491439" w:rsidRPr="00DB2D06" w:rsidRDefault="00491439" w:rsidP="00414FAF">
            <w:pPr>
              <w:spacing w:before="30" w:after="30"/>
              <w:jc w:val="center"/>
              <w:rPr>
                <w:spacing w:val="2"/>
                <w:sz w:val="20"/>
                <w:szCs w:val="20"/>
              </w:rPr>
            </w:pPr>
          </w:p>
        </w:tc>
        <w:tc>
          <w:tcPr>
            <w:tcW w:w="1181" w:type="pct"/>
            <w:tcBorders>
              <w:top w:val="single" w:sz="6" w:space="0" w:color="000000"/>
              <w:left w:val="single" w:sz="6" w:space="0" w:color="000000"/>
              <w:bottom w:val="single" w:sz="6" w:space="0" w:color="000000"/>
              <w:right w:val="single" w:sz="6" w:space="0" w:color="000000"/>
            </w:tcBorders>
          </w:tcPr>
          <w:p w:rsidR="00491439" w:rsidRPr="00DB2D06" w:rsidRDefault="00491439" w:rsidP="00414FAF">
            <w:pPr>
              <w:spacing w:before="30" w:after="30"/>
              <w:jc w:val="center"/>
              <w:rPr>
                <w:spacing w:val="2"/>
                <w:sz w:val="20"/>
                <w:szCs w:val="20"/>
              </w:rPr>
            </w:pPr>
          </w:p>
        </w:tc>
      </w:tr>
      <w:tr w:rsidR="00491439" w:rsidRPr="00DB2D06" w:rsidTr="00414FAF">
        <w:trPr>
          <w:trHeight w:val="59"/>
          <w:jc w:val="center"/>
        </w:trPr>
        <w:tc>
          <w:tcPr>
            <w:tcW w:w="413" w:type="pct"/>
            <w:tcBorders>
              <w:top w:val="single" w:sz="4" w:space="0" w:color="auto"/>
              <w:left w:val="single" w:sz="4" w:space="0" w:color="auto"/>
              <w:bottom w:val="single" w:sz="4" w:space="0" w:color="auto"/>
              <w:right w:val="single" w:sz="6" w:space="0" w:color="000000"/>
            </w:tcBorders>
            <w:shd w:val="clear" w:color="auto" w:fill="auto"/>
          </w:tcPr>
          <w:p w:rsidR="00491439" w:rsidRPr="00DB2D06" w:rsidRDefault="00491439" w:rsidP="00414FAF">
            <w:pPr>
              <w:spacing w:before="30" w:after="30"/>
              <w:rPr>
                <w:spacing w:val="2"/>
                <w:sz w:val="20"/>
                <w:szCs w:val="20"/>
              </w:rPr>
            </w:pPr>
          </w:p>
        </w:tc>
        <w:tc>
          <w:tcPr>
            <w:tcW w:w="1080" w:type="pct"/>
            <w:tcBorders>
              <w:top w:val="single" w:sz="4" w:space="0" w:color="auto"/>
              <w:left w:val="single" w:sz="6" w:space="0" w:color="000000"/>
              <w:bottom w:val="single" w:sz="4" w:space="0" w:color="auto"/>
              <w:right w:val="single" w:sz="4" w:space="0" w:color="auto"/>
            </w:tcBorders>
            <w:shd w:val="clear" w:color="auto" w:fill="auto"/>
          </w:tcPr>
          <w:p w:rsidR="00491439" w:rsidRPr="00DB2D06" w:rsidRDefault="00491439" w:rsidP="00414FAF">
            <w:pPr>
              <w:spacing w:before="30" w:after="30"/>
              <w:rPr>
                <w:spacing w:val="2"/>
                <w:sz w:val="20"/>
                <w:szCs w:val="20"/>
              </w:rPr>
            </w:pPr>
          </w:p>
        </w:tc>
        <w:tc>
          <w:tcPr>
            <w:tcW w:w="1233" w:type="pct"/>
            <w:tcBorders>
              <w:top w:val="single" w:sz="6" w:space="0" w:color="000000"/>
              <w:left w:val="single" w:sz="6" w:space="0" w:color="000000"/>
              <w:bottom w:val="single" w:sz="6" w:space="0" w:color="000000"/>
              <w:right w:val="single" w:sz="4" w:space="0" w:color="auto"/>
            </w:tcBorders>
          </w:tcPr>
          <w:p w:rsidR="00491439" w:rsidRPr="00DB2D06" w:rsidRDefault="00491439" w:rsidP="00414FAF">
            <w:pPr>
              <w:spacing w:before="30" w:after="30"/>
              <w:rPr>
                <w:spacing w:val="2"/>
                <w:sz w:val="20"/>
                <w:szCs w:val="20"/>
              </w:rPr>
            </w:pPr>
          </w:p>
        </w:tc>
        <w:tc>
          <w:tcPr>
            <w:tcW w:w="1093" w:type="pct"/>
            <w:tcBorders>
              <w:top w:val="single" w:sz="6" w:space="0" w:color="000000"/>
              <w:left w:val="single" w:sz="4" w:space="0" w:color="auto"/>
              <w:bottom w:val="single" w:sz="6" w:space="0" w:color="000000"/>
              <w:right w:val="single" w:sz="6" w:space="0" w:color="000000"/>
            </w:tcBorders>
          </w:tcPr>
          <w:p w:rsidR="00491439" w:rsidRPr="00DB2D06" w:rsidRDefault="00491439" w:rsidP="00414FAF">
            <w:pPr>
              <w:spacing w:before="30" w:after="30"/>
              <w:rPr>
                <w:spacing w:val="2"/>
                <w:sz w:val="20"/>
                <w:szCs w:val="20"/>
              </w:rPr>
            </w:pPr>
          </w:p>
        </w:tc>
        <w:tc>
          <w:tcPr>
            <w:tcW w:w="1181" w:type="pct"/>
            <w:tcBorders>
              <w:top w:val="single" w:sz="6" w:space="0" w:color="000000"/>
              <w:left w:val="single" w:sz="6" w:space="0" w:color="000000"/>
              <w:bottom w:val="single" w:sz="6" w:space="0" w:color="000000"/>
              <w:right w:val="single" w:sz="6" w:space="0" w:color="000000"/>
            </w:tcBorders>
          </w:tcPr>
          <w:p w:rsidR="00491439" w:rsidRPr="00DB2D06" w:rsidRDefault="00491439" w:rsidP="00414FAF">
            <w:pPr>
              <w:spacing w:before="30" w:after="30"/>
              <w:rPr>
                <w:spacing w:val="2"/>
                <w:sz w:val="20"/>
                <w:szCs w:val="20"/>
              </w:rPr>
            </w:pPr>
          </w:p>
        </w:tc>
      </w:tr>
      <w:tr w:rsidR="00491439" w:rsidRPr="00DB2D06" w:rsidTr="00414FAF">
        <w:trPr>
          <w:jc w:val="center"/>
        </w:trPr>
        <w:tc>
          <w:tcPr>
            <w:tcW w:w="413" w:type="pct"/>
            <w:tcBorders>
              <w:top w:val="single" w:sz="4" w:space="0" w:color="auto"/>
              <w:left w:val="single" w:sz="4" w:space="0" w:color="auto"/>
              <w:bottom w:val="single" w:sz="4" w:space="0" w:color="auto"/>
              <w:right w:val="single" w:sz="6" w:space="0" w:color="000000"/>
            </w:tcBorders>
            <w:shd w:val="clear" w:color="auto" w:fill="auto"/>
          </w:tcPr>
          <w:p w:rsidR="00491439" w:rsidRPr="00DB2D06" w:rsidRDefault="00491439" w:rsidP="00414FAF">
            <w:pPr>
              <w:spacing w:before="30" w:after="30"/>
              <w:rPr>
                <w:spacing w:val="2"/>
                <w:sz w:val="20"/>
                <w:szCs w:val="20"/>
              </w:rPr>
            </w:pPr>
          </w:p>
        </w:tc>
        <w:tc>
          <w:tcPr>
            <w:tcW w:w="1080" w:type="pct"/>
            <w:tcBorders>
              <w:top w:val="single" w:sz="4" w:space="0" w:color="auto"/>
              <w:left w:val="single" w:sz="6" w:space="0" w:color="000000"/>
              <w:bottom w:val="single" w:sz="4" w:space="0" w:color="auto"/>
              <w:right w:val="single" w:sz="4" w:space="0" w:color="auto"/>
            </w:tcBorders>
            <w:shd w:val="clear" w:color="auto" w:fill="auto"/>
          </w:tcPr>
          <w:p w:rsidR="00491439" w:rsidRPr="00DB2D06" w:rsidRDefault="00491439" w:rsidP="00414FAF">
            <w:pPr>
              <w:spacing w:before="30" w:after="30"/>
              <w:rPr>
                <w:spacing w:val="2"/>
                <w:sz w:val="20"/>
                <w:szCs w:val="20"/>
              </w:rPr>
            </w:pPr>
          </w:p>
        </w:tc>
        <w:tc>
          <w:tcPr>
            <w:tcW w:w="1233" w:type="pct"/>
            <w:tcBorders>
              <w:top w:val="single" w:sz="6" w:space="0" w:color="000000"/>
              <w:left w:val="single" w:sz="6" w:space="0" w:color="000000"/>
              <w:bottom w:val="single" w:sz="6" w:space="0" w:color="000000"/>
              <w:right w:val="single" w:sz="4" w:space="0" w:color="auto"/>
            </w:tcBorders>
          </w:tcPr>
          <w:p w:rsidR="00491439" w:rsidRPr="00DB2D06" w:rsidRDefault="00491439" w:rsidP="00414FAF">
            <w:pPr>
              <w:spacing w:before="30" w:after="30"/>
              <w:rPr>
                <w:spacing w:val="2"/>
                <w:sz w:val="20"/>
                <w:szCs w:val="20"/>
              </w:rPr>
            </w:pPr>
          </w:p>
        </w:tc>
        <w:tc>
          <w:tcPr>
            <w:tcW w:w="1093" w:type="pct"/>
            <w:tcBorders>
              <w:top w:val="single" w:sz="6" w:space="0" w:color="000000"/>
              <w:left w:val="single" w:sz="4" w:space="0" w:color="auto"/>
              <w:bottom w:val="single" w:sz="6" w:space="0" w:color="000000"/>
              <w:right w:val="single" w:sz="6" w:space="0" w:color="000000"/>
            </w:tcBorders>
          </w:tcPr>
          <w:p w:rsidR="00491439" w:rsidRPr="00DB2D06" w:rsidRDefault="00491439" w:rsidP="00414FAF">
            <w:pPr>
              <w:spacing w:before="30" w:after="30"/>
              <w:rPr>
                <w:spacing w:val="2"/>
                <w:sz w:val="20"/>
                <w:szCs w:val="20"/>
              </w:rPr>
            </w:pPr>
          </w:p>
        </w:tc>
        <w:tc>
          <w:tcPr>
            <w:tcW w:w="1181" w:type="pct"/>
            <w:tcBorders>
              <w:top w:val="single" w:sz="6" w:space="0" w:color="000000"/>
              <w:left w:val="single" w:sz="6" w:space="0" w:color="000000"/>
              <w:bottom w:val="single" w:sz="6" w:space="0" w:color="000000"/>
              <w:right w:val="single" w:sz="6" w:space="0" w:color="000000"/>
            </w:tcBorders>
          </w:tcPr>
          <w:p w:rsidR="00491439" w:rsidRPr="00DB2D06" w:rsidRDefault="00491439" w:rsidP="00414FAF">
            <w:pPr>
              <w:spacing w:before="30" w:after="30"/>
              <w:rPr>
                <w:spacing w:val="2"/>
                <w:sz w:val="20"/>
                <w:szCs w:val="20"/>
              </w:rPr>
            </w:pPr>
          </w:p>
        </w:tc>
      </w:tr>
    </w:tbl>
    <w:p w:rsidR="00491439" w:rsidRPr="00DB2D06" w:rsidRDefault="00491439" w:rsidP="00491439">
      <w:pPr>
        <w:spacing w:before="30" w:after="30"/>
        <w:jc w:val="center"/>
        <w:rPr>
          <w:spacing w:val="2"/>
          <w:sz w:val="26"/>
          <w:szCs w:val="26"/>
        </w:rPr>
      </w:pPr>
    </w:p>
    <w:tbl>
      <w:tblPr>
        <w:tblW w:w="4600" w:type="pct"/>
        <w:jc w:val="center"/>
        <w:tblCellMar>
          <w:top w:w="105" w:type="dxa"/>
          <w:left w:w="105" w:type="dxa"/>
          <w:bottom w:w="105" w:type="dxa"/>
          <w:right w:w="105" w:type="dxa"/>
        </w:tblCellMar>
        <w:tblLook w:val="0000" w:firstRow="0" w:lastRow="0" w:firstColumn="0" w:lastColumn="0" w:noHBand="0" w:noVBand="0"/>
      </w:tblPr>
      <w:tblGrid>
        <w:gridCol w:w="4303"/>
        <w:gridCol w:w="4303"/>
      </w:tblGrid>
      <w:tr w:rsidR="00491439" w:rsidRPr="00DB2D06" w:rsidTr="00414FAF">
        <w:trPr>
          <w:trHeight w:val="332"/>
          <w:jc w:val="center"/>
        </w:trPr>
        <w:tc>
          <w:tcPr>
            <w:tcW w:w="2300" w:type="pct"/>
          </w:tcPr>
          <w:p w:rsidR="00491439" w:rsidRPr="00DB2D06" w:rsidRDefault="00491439" w:rsidP="00414FAF">
            <w:pPr>
              <w:autoSpaceDE w:val="0"/>
              <w:autoSpaceDN w:val="0"/>
              <w:adjustRightInd w:val="0"/>
              <w:jc w:val="both"/>
              <w:rPr>
                <w:bCs/>
                <w:sz w:val="26"/>
                <w:szCs w:val="26"/>
              </w:rPr>
            </w:pPr>
            <w:r w:rsidRPr="00DB2D06">
              <w:rPr>
                <w:bCs/>
                <w:sz w:val="26"/>
                <w:szCs w:val="26"/>
              </w:rPr>
              <w:t xml:space="preserve"> Должность       _____________________                                                                           </w:t>
            </w:r>
          </w:p>
          <w:p w:rsidR="00491439" w:rsidRPr="00DB2D06" w:rsidRDefault="00491439" w:rsidP="00414FAF">
            <w:pPr>
              <w:autoSpaceDE w:val="0"/>
              <w:autoSpaceDN w:val="0"/>
              <w:adjustRightInd w:val="0"/>
              <w:jc w:val="both"/>
              <w:rPr>
                <w:bCs/>
                <w:sz w:val="26"/>
                <w:szCs w:val="26"/>
              </w:rPr>
            </w:pPr>
            <w:r w:rsidRPr="00DB2D06">
              <w:rPr>
                <w:bCs/>
                <w:sz w:val="26"/>
                <w:szCs w:val="26"/>
              </w:rPr>
              <w:t xml:space="preserve">                                     подпись        </w:t>
            </w:r>
          </w:p>
          <w:tbl>
            <w:tblPr>
              <w:tblW w:w="4400" w:type="pct"/>
              <w:jc w:val="center"/>
              <w:tblCellMar>
                <w:top w:w="105" w:type="dxa"/>
                <w:left w:w="105" w:type="dxa"/>
                <w:bottom w:w="105" w:type="dxa"/>
                <w:right w:w="105" w:type="dxa"/>
              </w:tblCellMar>
              <w:tblLook w:val="0000" w:firstRow="0" w:lastRow="0" w:firstColumn="0" w:lastColumn="0" w:noHBand="0" w:noVBand="0"/>
            </w:tblPr>
            <w:tblGrid>
              <w:gridCol w:w="1940"/>
              <w:gridCol w:w="1662"/>
            </w:tblGrid>
            <w:tr w:rsidR="00491439" w:rsidRPr="00DB2D06" w:rsidTr="00414FAF">
              <w:trPr>
                <w:trHeight w:val="332"/>
                <w:jc w:val="center"/>
              </w:trPr>
              <w:tc>
                <w:tcPr>
                  <w:tcW w:w="2693" w:type="pct"/>
                </w:tcPr>
                <w:p w:rsidR="00491439" w:rsidRPr="00DB2D06" w:rsidRDefault="00491439" w:rsidP="00414FAF">
                  <w:pPr>
                    <w:spacing w:before="30" w:after="30"/>
                    <w:rPr>
                      <w:spacing w:val="2"/>
                      <w:sz w:val="26"/>
                      <w:szCs w:val="26"/>
                    </w:rPr>
                  </w:pPr>
                </w:p>
              </w:tc>
              <w:tc>
                <w:tcPr>
                  <w:tcW w:w="2307" w:type="pct"/>
                </w:tcPr>
                <w:p w:rsidR="00491439" w:rsidRPr="00DB2D06" w:rsidRDefault="00491439" w:rsidP="00414FAF">
                  <w:pPr>
                    <w:spacing w:before="30" w:after="30"/>
                    <w:rPr>
                      <w:spacing w:val="2"/>
                      <w:sz w:val="26"/>
                      <w:szCs w:val="26"/>
                    </w:rPr>
                  </w:pPr>
                  <w:r w:rsidRPr="00DB2D06">
                    <w:rPr>
                      <w:spacing w:val="2"/>
                      <w:sz w:val="26"/>
                      <w:szCs w:val="26"/>
                    </w:rPr>
                    <w:t>М.П.</w:t>
                  </w:r>
                </w:p>
              </w:tc>
            </w:tr>
          </w:tbl>
          <w:p w:rsidR="00491439" w:rsidRPr="00DB2D06" w:rsidRDefault="00491439" w:rsidP="00414FAF">
            <w:pPr>
              <w:spacing w:before="30" w:after="30"/>
              <w:rPr>
                <w:spacing w:val="2"/>
                <w:sz w:val="26"/>
                <w:szCs w:val="26"/>
              </w:rPr>
            </w:pPr>
          </w:p>
        </w:tc>
        <w:tc>
          <w:tcPr>
            <w:tcW w:w="2300" w:type="pct"/>
          </w:tcPr>
          <w:p w:rsidR="00491439" w:rsidRPr="00DB2D06" w:rsidRDefault="00491439" w:rsidP="00414FAF">
            <w:pPr>
              <w:autoSpaceDE w:val="0"/>
              <w:autoSpaceDN w:val="0"/>
              <w:adjustRightInd w:val="0"/>
              <w:jc w:val="both"/>
              <w:rPr>
                <w:bCs/>
                <w:sz w:val="26"/>
                <w:szCs w:val="26"/>
              </w:rPr>
            </w:pPr>
            <w:r w:rsidRPr="00DB2D06">
              <w:rPr>
                <w:spacing w:val="2"/>
                <w:sz w:val="26"/>
                <w:szCs w:val="26"/>
              </w:rPr>
              <w:t>___________________________</w:t>
            </w:r>
            <w:r w:rsidRPr="00DB2D06">
              <w:rPr>
                <w:bCs/>
                <w:sz w:val="26"/>
                <w:szCs w:val="26"/>
              </w:rPr>
              <w:t xml:space="preserve">                                     расшифровка подписи        </w:t>
            </w:r>
          </w:p>
          <w:p w:rsidR="00491439" w:rsidRPr="00DB2D06" w:rsidRDefault="00491439" w:rsidP="00414FAF">
            <w:pPr>
              <w:spacing w:before="30" w:after="30"/>
              <w:rPr>
                <w:spacing w:val="2"/>
                <w:sz w:val="26"/>
                <w:szCs w:val="26"/>
              </w:rPr>
            </w:pPr>
          </w:p>
        </w:tc>
      </w:tr>
    </w:tbl>
    <w:p w:rsidR="00491439" w:rsidRPr="00DB2D06" w:rsidRDefault="00491439" w:rsidP="00491439">
      <w:pPr>
        <w:tabs>
          <w:tab w:val="left" w:pos="9214"/>
        </w:tabs>
        <w:ind w:left="567" w:hanging="120"/>
        <w:rPr>
          <w:b/>
          <w:bCs/>
          <w:sz w:val="26"/>
          <w:szCs w:val="26"/>
        </w:rPr>
      </w:pPr>
      <w:r w:rsidRPr="00DB2D06">
        <w:rPr>
          <w:b/>
          <w:bCs/>
          <w:sz w:val="26"/>
          <w:szCs w:val="26"/>
        </w:rPr>
        <w:t>Согласовано:</w:t>
      </w:r>
    </w:p>
    <w:p w:rsidR="00491439" w:rsidRPr="00DB2D06" w:rsidRDefault="00491439" w:rsidP="00491439">
      <w:pPr>
        <w:tabs>
          <w:tab w:val="left" w:pos="9214"/>
        </w:tabs>
        <w:ind w:left="567" w:firstLine="22"/>
        <w:rPr>
          <w:bCs/>
          <w:sz w:val="26"/>
          <w:szCs w:val="26"/>
        </w:rPr>
      </w:pPr>
    </w:p>
    <w:p w:rsidR="00491439" w:rsidRPr="00DB2D06" w:rsidRDefault="00491439" w:rsidP="00491439">
      <w:pPr>
        <w:tabs>
          <w:tab w:val="left" w:pos="9214"/>
        </w:tabs>
        <w:ind w:left="567" w:firstLine="22"/>
        <w:rPr>
          <w:sz w:val="26"/>
          <w:szCs w:val="26"/>
        </w:rPr>
      </w:pPr>
      <w:r w:rsidRPr="00DB2D06">
        <w:rPr>
          <w:bCs/>
          <w:sz w:val="26"/>
          <w:szCs w:val="26"/>
        </w:rPr>
        <w:t>___________ Глава ___________  поселения ЯМР</w:t>
      </w:r>
    </w:p>
    <w:p w:rsidR="00491439" w:rsidRPr="00DB2D06" w:rsidRDefault="00491439" w:rsidP="00491439">
      <w:pPr>
        <w:tabs>
          <w:tab w:val="left" w:pos="7320"/>
          <w:tab w:val="left" w:pos="9120"/>
        </w:tabs>
        <w:ind w:left="7440" w:hanging="120"/>
        <w:jc w:val="both"/>
        <w:rPr>
          <w:sz w:val="26"/>
          <w:szCs w:val="26"/>
        </w:rPr>
        <w:sectPr w:rsidR="00491439" w:rsidRPr="00DB2D06" w:rsidSect="00552245">
          <w:pgSz w:w="11906" w:h="16838"/>
          <w:pgMar w:top="539" w:right="851" w:bottom="568" w:left="1701" w:header="709" w:footer="709" w:gutter="0"/>
          <w:pgNumType w:start="1"/>
          <w:cols w:space="708"/>
          <w:titlePg/>
          <w:docGrid w:linePitch="360"/>
        </w:sectPr>
      </w:pPr>
    </w:p>
    <w:tbl>
      <w:tblPr>
        <w:tblW w:w="0" w:type="auto"/>
        <w:tblLook w:val="04A0" w:firstRow="1" w:lastRow="0" w:firstColumn="1" w:lastColumn="0" w:noHBand="0" w:noVBand="1"/>
      </w:tblPr>
      <w:tblGrid>
        <w:gridCol w:w="5937"/>
        <w:gridCol w:w="3418"/>
      </w:tblGrid>
      <w:tr w:rsidR="00491439" w:rsidRPr="00DB2D06" w:rsidTr="00414FAF">
        <w:tc>
          <w:tcPr>
            <w:tcW w:w="6111" w:type="dxa"/>
          </w:tcPr>
          <w:p w:rsidR="00491439" w:rsidRPr="00DB2D06" w:rsidRDefault="00491439" w:rsidP="00414FAF">
            <w:pPr>
              <w:jc w:val="center"/>
              <w:rPr>
                <w:sz w:val="26"/>
                <w:szCs w:val="26"/>
              </w:rPr>
            </w:pPr>
          </w:p>
          <w:p w:rsidR="00491439" w:rsidRPr="00DB2D06" w:rsidRDefault="00491439" w:rsidP="00414FAF">
            <w:pPr>
              <w:jc w:val="center"/>
              <w:rPr>
                <w:sz w:val="26"/>
                <w:szCs w:val="26"/>
              </w:rPr>
            </w:pPr>
          </w:p>
        </w:tc>
        <w:tc>
          <w:tcPr>
            <w:tcW w:w="3459" w:type="dxa"/>
          </w:tcPr>
          <w:p w:rsidR="00491439" w:rsidRPr="00DB2D06" w:rsidRDefault="00491439" w:rsidP="00414FAF">
            <w:pPr>
              <w:rPr>
                <w:sz w:val="26"/>
                <w:szCs w:val="26"/>
              </w:rPr>
            </w:pPr>
            <w:r w:rsidRPr="00DB2D06">
              <w:rPr>
                <w:sz w:val="26"/>
                <w:szCs w:val="26"/>
              </w:rPr>
              <w:t xml:space="preserve">ПРИЛОЖЕНИЕ  </w:t>
            </w:r>
            <w:r w:rsidR="002C43E6" w:rsidRPr="00DB2D06">
              <w:rPr>
                <w:sz w:val="26"/>
                <w:szCs w:val="26"/>
              </w:rPr>
              <w:t>6</w:t>
            </w:r>
            <w:r w:rsidRPr="00DB2D06">
              <w:rPr>
                <w:sz w:val="26"/>
                <w:szCs w:val="26"/>
              </w:rPr>
              <w:t xml:space="preserve">                                                                                       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91439" w:rsidRPr="00DB2D06" w:rsidRDefault="00491439" w:rsidP="00414FAF">
            <w:pPr>
              <w:jc w:val="both"/>
              <w:rPr>
                <w:sz w:val="26"/>
                <w:szCs w:val="26"/>
              </w:rPr>
            </w:pPr>
          </w:p>
          <w:p w:rsidR="00491439" w:rsidRPr="00DB2D06" w:rsidRDefault="00491439" w:rsidP="00414FAF">
            <w:pPr>
              <w:jc w:val="both"/>
              <w:rPr>
                <w:sz w:val="26"/>
                <w:szCs w:val="26"/>
              </w:rPr>
            </w:pPr>
          </w:p>
        </w:tc>
      </w:tr>
    </w:tbl>
    <w:p w:rsidR="00491439" w:rsidRPr="00DB2D06" w:rsidRDefault="00491439" w:rsidP="00491439">
      <w:pPr>
        <w:ind w:firstLine="709"/>
        <w:jc w:val="both"/>
        <w:rPr>
          <w:sz w:val="28"/>
          <w:szCs w:val="28"/>
        </w:rPr>
      </w:pPr>
    </w:p>
    <w:p w:rsidR="00491439" w:rsidRPr="00DB2D06" w:rsidRDefault="00491439" w:rsidP="00DA346A">
      <w:pPr>
        <w:jc w:val="center"/>
        <w:outlineLvl w:val="0"/>
        <w:rPr>
          <w:b/>
          <w:sz w:val="26"/>
          <w:szCs w:val="26"/>
        </w:rPr>
      </w:pPr>
      <w:r w:rsidRPr="00DB2D06">
        <w:rPr>
          <w:b/>
          <w:sz w:val="26"/>
          <w:szCs w:val="26"/>
        </w:rPr>
        <w:t xml:space="preserve">Состав    </w:t>
      </w:r>
    </w:p>
    <w:p w:rsidR="00491439" w:rsidRPr="00DB2D06" w:rsidRDefault="00491439" w:rsidP="00491439">
      <w:pPr>
        <w:jc w:val="center"/>
        <w:rPr>
          <w:b/>
          <w:sz w:val="26"/>
          <w:szCs w:val="26"/>
        </w:rPr>
      </w:pPr>
      <w:r w:rsidRPr="00DB2D06">
        <w:rPr>
          <w:b/>
          <w:sz w:val="26"/>
          <w:szCs w:val="26"/>
        </w:rPr>
        <w:t xml:space="preserve">комиссии по проведению </w:t>
      </w:r>
      <w:r w:rsidR="002C43E6" w:rsidRPr="00DB2D06">
        <w:rPr>
          <w:b/>
          <w:sz w:val="26"/>
          <w:szCs w:val="26"/>
        </w:rPr>
        <w:t>отбора</w:t>
      </w:r>
    </w:p>
    <w:p w:rsidR="00491439" w:rsidRPr="00DB2D06" w:rsidRDefault="00491439" w:rsidP="00491439">
      <w:pPr>
        <w:jc w:val="center"/>
        <w:rPr>
          <w:b/>
          <w:sz w:val="26"/>
          <w:szCs w:val="26"/>
        </w:rPr>
      </w:pPr>
      <w:r w:rsidRPr="00DB2D06">
        <w:rPr>
          <w:b/>
          <w:sz w:val="26"/>
          <w:szCs w:val="26"/>
        </w:rPr>
        <w:t>по  доставке товаров в  отдаленные  сельские населенные пункты,</w:t>
      </w:r>
    </w:p>
    <w:p w:rsidR="00491439" w:rsidRPr="00DB2D06" w:rsidRDefault="00491439" w:rsidP="00491439">
      <w:pPr>
        <w:jc w:val="center"/>
        <w:rPr>
          <w:b/>
          <w:sz w:val="26"/>
          <w:szCs w:val="26"/>
        </w:rPr>
      </w:pPr>
      <w:r w:rsidRPr="00DB2D06">
        <w:rPr>
          <w:b/>
          <w:sz w:val="26"/>
          <w:szCs w:val="26"/>
        </w:rPr>
        <w:t>не имеющие  стационарной торговой сети,  и предоставлению субсидий</w:t>
      </w:r>
    </w:p>
    <w:p w:rsidR="00491439" w:rsidRPr="00DB2D06" w:rsidRDefault="00491439" w:rsidP="00491439">
      <w:pPr>
        <w:ind w:left="-142"/>
        <w:jc w:val="center"/>
        <w:rPr>
          <w:b/>
          <w:sz w:val="26"/>
          <w:szCs w:val="26"/>
        </w:rPr>
      </w:pPr>
      <w:r w:rsidRPr="00DB2D06">
        <w:rPr>
          <w:b/>
          <w:sz w:val="26"/>
          <w:szCs w:val="26"/>
        </w:rPr>
        <w:t>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4030ED" w:rsidRPr="00DB2D06" w:rsidRDefault="004030ED" w:rsidP="00491439">
      <w:pPr>
        <w:ind w:left="-142"/>
        <w:jc w:val="center"/>
        <w:rPr>
          <w:b/>
          <w:sz w:val="26"/>
          <w:szCs w:val="26"/>
        </w:rPr>
      </w:pPr>
    </w:p>
    <w:tbl>
      <w:tblPr>
        <w:tblW w:w="9606" w:type="dxa"/>
        <w:tblLayout w:type="fixed"/>
        <w:tblLook w:val="04A0" w:firstRow="1" w:lastRow="0" w:firstColumn="1" w:lastColumn="0" w:noHBand="0" w:noVBand="1"/>
      </w:tblPr>
      <w:tblGrid>
        <w:gridCol w:w="3227"/>
        <w:gridCol w:w="284"/>
        <w:gridCol w:w="6095"/>
      </w:tblGrid>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Грибанова</w:t>
            </w:r>
          </w:p>
          <w:p w:rsidR="00491439" w:rsidRPr="00DB2D06" w:rsidRDefault="00491439" w:rsidP="00414FAF">
            <w:pPr>
              <w:tabs>
                <w:tab w:val="left" w:pos="3828"/>
              </w:tabs>
              <w:rPr>
                <w:sz w:val="26"/>
                <w:szCs w:val="26"/>
              </w:rPr>
            </w:pPr>
            <w:r w:rsidRPr="00DB2D06">
              <w:rPr>
                <w:sz w:val="26"/>
                <w:szCs w:val="26"/>
              </w:rPr>
              <w:t>Юлия Сергеевна</w:t>
            </w:r>
          </w:p>
        </w:tc>
        <w:tc>
          <w:tcPr>
            <w:tcW w:w="284" w:type="dxa"/>
          </w:tcPr>
          <w:p w:rsidR="00491439" w:rsidRPr="00DB2D06" w:rsidRDefault="00491439" w:rsidP="00414FAF">
            <w:pPr>
              <w:tabs>
                <w:tab w:val="left" w:pos="3828"/>
              </w:tabs>
              <w:ind w:left="-108"/>
              <w:rPr>
                <w:sz w:val="26"/>
                <w:szCs w:val="26"/>
              </w:rPr>
            </w:pPr>
            <w:r w:rsidRPr="00DB2D06">
              <w:rPr>
                <w:sz w:val="26"/>
                <w:szCs w:val="26"/>
              </w:rPr>
              <w:t>–</w:t>
            </w:r>
          </w:p>
        </w:tc>
        <w:tc>
          <w:tcPr>
            <w:tcW w:w="6095" w:type="dxa"/>
          </w:tcPr>
          <w:p w:rsidR="00491439" w:rsidRPr="00DB2D06" w:rsidRDefault="00491439" w:rsidP="00414FAF">
            <w:pPr>
              <w:tabs>
                <w:tab w:val="left" w:pos="3828"/>
              </w:tabs>
              <w:ind w:left="-108"/>
              <w:rPr>
                <w:sz w:val="26"/>
                <w:szCs w:val="26"/>
              </w:rPr>
            </w:pPr>
            <w:r w:rsidRPr="00DB2D06">
              <w:rPr>
                <w:sz w:val="26"/>
                <w:szCs w:val="26"/>
              </w:rPr>
              <w:t>председатель комиссии,</w:t>
            </w:r>
          </w:p>
          <w:p w:rsidR="00491439" w:rsidRPr="00DB2D06" w:rsidRDefault="00491439" w:rsidP="00414FAF">
            <w:pPr>
              <w:tabs>
                <w:tab w:val="left" w:pos="3828"/>
              </w:tabs>
              <w:ind w:left="-108"/>
              <w:rPr>
                <w:sz w:val="26"/>
                <w:szCs w:val="26"/>
              </w:rPr>
            </w:pPr>
            <w:r w:rsidRPr="00DB2D06">
              <w:rPr>
                <w:sz w:val="26"/>
                <w:szCs w:val="26"/>
              </w:rPr>
              <w:t>начальник  управления финансов и социально-экономического развития Администрации ЯМР;</w:t>
            </w:r>
          </w:p>
        </w:tc>
      </w:tr>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Медведева</w:t>
            </w:r>
          </w:p>
          <w:p w:rsidR="00491439" w:rsidRPr="00DB2D06" w:rsidRDefault="00491439" w:rsidP="00414FAF">
            <w:pPr>
              <w:tabs>
                <w:tab w:val="left" w:pos="3828"/>
              </w:tabs>
              <w:rPr>
                <w:sz w:val="26"/>
                <w:szCs w:val="26"/>
              </w:rPr>
            </w:pPr>
            <w:r w:rsidRPr="00DB2D06">
              <w:rPr>
                <w:sz w:val="26"/>
                <w:szCs w:val="26"/>
              </w:rPr>
              <w:t>Марина Александровна</w:t>
            </w:r>
          </w:p>
        </w:tc>
        <w:tc>
          <w:tcPr>
            <w:tcW w:w="284" w:type="dxa"/>
          </w:tcPr>
          <w:p w:rsidR="00491439" w:rsidRPr="00DB2D06" w:rsidRDefault="00491439" w:rsidP="00414FAF">
            <w:pPr>
              <w:tabs>
                <w:tab w:val="left" w:pos="3828"/>
              </w:tabs>
              <w:ind w:left="-108"/>
              <w:rPr>
                <w:sz w:val="26"/>
                <w:szCs w:val="26"/>
              </w:rPr>
            </w:pPr>
            <w:r w:rsidRPr="00DB2D06">
              <w:rPr>
                <w:sz w:val="26"/>
                <w:szCs w:val="26"/>
              </w:rPr>
              <w:t>–</w:t>
            </w:r>
          </w:p>
        </w:tc>
        <w:tc>
          <w:tcPr>
            <w:tcW w:w="6095" w:type="dxa"/>
          </w:tcPr>
          <w:p w:rsidR="00491439" w:rsidRPr="00DB2D06" w:rsidRDefault="00491439" w:rsidP="00414FAF">
            <w:pPr>
              <w:tabs>
                <w:tab w:val="left" w:pos="3828"/>
              </w:tabs>
              <w:ind w:left="-108"/>
              <w:rPr>
                <w:sz w:val="26"/>
                <w:szCs w:val="26"/>
              </w:rPr>
            </w:pPr>
            <w:r w:rsidRPr="00DB2D06">
              <w:rPr>
                <w:sz w:val="26"/>
                <w:szCs w:val="26"/>
              </w:rPr>
              <w:t>заместитель председателя комиссии,</w:t>
            </w:r>
          </w:p>
          <w:p w:rsidR="00491439" w:rsidRPr="00DB2D06" w:rsidRDefault="00491439" w:rsidP="00414FAF">
            <w:pPr>
              <w:tabs>
                <w:tab w:val="left" w:pos="3828"/>
              </w:tabs>
              <w:ind w:left="-108"/>
              <w:rPr>
                <w:sz w:val="26"/>
                <w:szCs w:val="26"/>
              </w:rPr>
            </w:pPr>
            <w:r w:rsidRPr="00DB2D06">
              <w:rPr>
                <w:sz w:val="26"/>
                <w:szCs w:val="26"/>
              </w:rPr>
              <w:t>заместитель начальника  управления – начальник отдела экономики и доходов бюджета управления финансов  и социально-экономического развития Администрации ЯМР;</w:t>
            </w:r>
          </w:p>
        </w:tc>
      </w:tr>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Михалькевич</w:t>
            </w:r>
          </w:p>
          <w:p w:rsidR="00491439" w:rsidRPr="00DB2D06" w:rsidRDefault="00491439" w:rsidP="00414FAF">
            <w:pPr>
              <w:tabs>
                <w:tab w:val="left" w:pos="3828"/>
              </w:tabs>
              <w:rPr>
                <w:sz w:val="26"/>
                <w:szCs w:val="26"/>
              </w:rPr>
            </w:pPr>
            <w:r w:rsidRPr="00DB2D06">
              <w:rPr>
                <w:sz w:val="26"/>
                <w:szCs w:val="26"/>
              </w:rPr>
              <w:t>Виктория Александровна</w:t>
            </w:r>
          </w:p>
        </w:tc>
        <w:tc>
          <w:tcPr>
            <w:tcW w:w="284" w:type="dxa"/>
          </w:tcPr>
          <w:p w:rsidR="00491439" w:rsidRPr="00DB2D06" w:rsidRDefault="00491439" w:rsidP="00414FAF">
            <w:pPr>
              <w:tabs>
                <w:tab w:val="left" w:pos="3828"/>
              </w:tabs>
              <w:ind w:left="-108"/>
              <w:rPr>
                <w:sz w:val="26"/>
                <w:szCs w:val="26"/>
              </w:rPr>
            </w:pPr>
            <w:r w:rsidRPr="00DB2D06">
              <w:rPr>
                <w:sz w:val="26"/>
                <w:szCs w:val="26"/>
              </w:rPr>
              <w:t>–</w:t>
            </w:r>
          </w:p>
        </w:tc>
        <w:tc>
          <w:tcPr>
            <w:tcW w:w="6095" w:type="dxa"/>
          </w:tcPr>
          <w:p w:rsidR="00491439" w:rsidRPr="00DB2D06" w:rsidRDefault="00491439" w:rsidP="00414FAF">
            <w:pPr>
              <w:tabs>
                <w:tab w:val="left" w:pos="3828"/>
              </w:tabs>
              <w:ind w:left="-108"/>
              <w:rPr>
                <w:sz w:val="26"/>
                <w:szCs w:val="26"/>
              </w:rPr>
            </w:pPr>
            <w:r w:rsidRPr="00DB2D06">
              <w:rPr>
                <w:sz w:val="26"/>
                <w:szCs w:val="26"/>
              </w:rPr>
              <w:t>секретарь комиссии, консультант отдела экономики и доходов бюджета управления финансов и социально-экономического развития Администрации ЯМР.</w:t>
            </w:r>
          </w:p>
        </w:tc>
      </w:tr>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Члены комиссии:</w:t>
            </w:r>
          </w:p>
          <w:p w:rsidR="00491439" w:rsidRPr="00DB2D06" w:rsidRDefault="00491439" w:rsidP="00414FAF">
            <w:pPr>
              <w:tabs>
                <w:tab w:val="left" w:pos="3828"/>
              </w:tabs>
              <w:rPr>
                <w:sz w:val="26"/>
                <w:szCs w:val="26"/>
              </w:rPr>
            </w:pPr>
          </w:p>
        </w:tc>
        <w:tc>
          <w:tcPr>
            <w:tcW w:w="284" w:type="dxa"/>
          </w:tcPr>
          <w:p w:rsidR="00491439" w:rsidRPr="00DB2D06" w:rsidRDefault="00491439" w:rsidP="00414FAF">
            <w:pPr>
              <w:tabs>
                <w:tab w:val="left" w:pos="3828"/>
              </w:tabs>
              <w:ind w:left="-108"/>
              <w:rPr>
                <w:sz w:val="26"/>
                <w:szCs w:val="26"/>
              </w:rPr>
            </w:pPr>
          </w:p>
        </w:tc>
        <w:tc>
          <w:tcPr>
            <w:tcW w:w="6095" w:type="dxa"/>
          </w:tcPr>
          <w:p w:rsidR="00491439" w:rsidRPr="00DB2D06" w:rsidRDefault="00491439" w:rsidP="00414FAF">
            <w:pPr>
              <w:tabs>
                <w:tab w:val="left" w:pos="3828"/>
              </w:tabs>
              <w:ind w:left="-108"/>
              <w:rPr>
                <w:sz w:val="26"/>
                <w:szCs w:val="26"/>
              </w:rPr>
            </w:pPr>
          </w:p>
        </w:tc>
      </w:tr>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Гусев Антон Дмитриевич</w:t>
            </w:r>
          </w:p>
        </w:tc>
        <w:tc>
          <w:tcPr>
            <w:tcW w:w="284" w:type="dxa"/>
          </w:tcPr>
          <w:p w:rsidR="00491439" w:rsidRPr="00DB2D06" w:rsidRDefault="00491439" w:rsidP="00414FAF">
            <w:pPr>
              <w:tabs>
                <w:tab w:val="left" w:pos="3828"/>
              </w:tabs>
              <w:ind w:left="-108"/>
              <w:jc w:val="center"/>
              <w:rPr>
                <w:sz w:val="26"/>
                <w:szCs w:val="26"/>
              </w:rPr>
            </w:pPr>
            <w:r w:rsidRPr="00DB2D06">
              <w:rPr>
                <w:sz w:val="26"/>
                <w:szCs w:val="26"/>
              </w:rPr>
              <w:t>–</w:t>
            </w:r>
          </w:p>
        </w:tc>
        <w:tc>
          <w:tcPr>
            <w:tcW w:w="6095" w:type="dxa"/>
          </w:tcPr>
          <w:p w:rsidR="00491439" w:rsidRPr="00DB2D06" w:rsidRDefault="00491439" w:rsidP="00414FAF">
            <w:pPr>
              <w:tabs>
                <w:tab w:val="left" w:pos="3828"/>
              </w:tabs>
              <w:ind w:left="-108"/>
              <w:rPr>
                <w:sz w:val="26"/>
                <w:szCs w:val="26"/>
              </w:rPr>
            </w:pPr>
            <w:r w:rsidRPr="00DB2D06">
              <w:rPr>
                <w:sz w:val="26"/>
                <w:szCs w:val="26"/>
              </w:rPr>
              <w:t>консультант-юрист правового управления Администрации ЯМР;</w:t>
            </w:r>
          </w:p>
        </w:tc>
      </w:tr>
      <w:tr w:rsidR="00491439" w:rsidRPr="00DB2D06" w:rsidTr="00414FAF">
        <w:trPr>
          <w:cantSplit/>
        </w:trPr>
        <w:tc>
          <w:tcPr>
            <w:tcW w:w="3227" w:type="dxa"/>
          </w:tcPr>
          <w:p w:rsidR="00491439" w:rsidRPr="00DB2D06" w:rsidRDefault="00491439" w:rsidP="00414FAF">
            <w:pPr>
              <w:tabs>
                <w:tab w:val="left" w:pos="3828"/>
              </w:tabs>
              <w:rPr>
                <w:sz w:val="26"/>
                <w:szCs w:val="26"/>
              </w:rPr>
            </w:pPr>
            <w:r w:rsidRPr="00DB2D06">
              <w:rPr>
                <w:sz w:val="26"/>
                <w:szCs w:val="26"/>
              </w:rPr>
              <w:t>Килипченко</w:t>
            </w:r>
          </w:p>
          <w:p w:rsidR="00491439" w:rsidRPr="00DB2D06" w:rsidRDefault="00491439" w:rsidP="00414FAF">
            <w:pPr>
              <w:tabs>
                <w:tab w:val="left" w:pos="3828"/>
              </w:tabs>
              <w:rPr>
                <w:sz w:val="26"/>
                <w:szCs w:val="26"/>
              </w:rPr>
            </w:pPr>
            <w:r w:rsidRPr="00DB2D06">
              <w:rPr>
                <w:sz w:val="26"/>
                <w:szCs w:val="26"/>
              </w:rPr>
              <w:t>Олег Юрьевич</w:t>
            </w:r>
          </w:p>
        </w:tc>
        <w:tc>
          <w:tcPr>
            <w:tcW w:w="284" w:type="dxa"/>
          </w:tcPr>
          <w:p w:rsidR="00491439" w:rsidRPr="00DB2D06" w:rsidRDefault="00491439" w:rsidP="00414FAF">
            <w:pPr>
              <w:tabs>
                <w:tab w:val="left" w:pos="3828"/>
              </w:tabs>
              <w:ind w:left="-108"/>
              <w:jc w:val="center"/>
              <w:rPr>
                <w:sz w:val="26"/>
                <w:szCs w:val="26"/>
              </w:rPr>
            </w:pPr>
            <w:r w:rsidRPr="00DB2D06">
              <w:rPr>
                <w:sz w:val="26"/>
                <w:szCs w:val="26"/>
              </w:rPr>
              <w:t>–</w:t>
            </w:r>
          </w:p>
        </w:tc>
        <w:tc>
          <w:tcPr>
            <w:tcW w:w="6095" w:type="dxa"/>
          </w:tcPr>
          <w:p w:rsidR="00491439" w:rsidRPr="00DB2D06" w:rsidRDefault="00491439" w:rsidP="00414FAF">
            <w:pPr>
              <w:tabs>
                <w:tab w:val="left" w:pos="3828"/>
              </w:tabs>
              <w:ind w:left="-108"/>
              <w:rPr>
                <w:sz w:val="26"/>
                <w:szCs w:val="26"/>
              </w:rPr>
            </w:pPr>
            <w:r w:rsidRPr="00DB2D06">
              <w:rPr>
                <w:sz w:val="26"/>
                <w:szCs w:val="26"/>
              </w:rPr>
              <w:t>начальник правового управления Администрации ЯМР;</w:t>
            </w:r>
          </w:p>
        </w:tc>
      </w:tr>
      <w:tr w:rsidR="00491439" w:rsidRPr="00DB2D06" w:rsidTr="00414FAF">
        <w:trPr>
          <w:cantSplit/>
          <w:trHeight w:val="1080"/>
        </w:trPr>
        <w:tc>
          <w:tcPr>
            <w:tcW w:w="3227" w:type="dxa"/>
          </w:tcPr>
          <w:p w:rsidR="00491439" w:rsidRPr="00DB2D06" w:rsidRDefault="00491439" w:rsidP="00414FAF">
            <w:pPr>
              <w:tabs>
                <w:tab w:val="left" w:pos="3828"/>
              </w:tabs>
              <w:rPr>
                <w:sz w:val="26"/>
                <w:szCs w:val="26"/>
              </w:rPr>
            </w:pPr>
            <w:r w:rsidRPr="00DB2D06">
              <w:rPr>
                <w:sz w:val="26"/>
                <w:szCs w:val="26"/>
              </w:rPr>
              <w:t>Крюкова</w:t>
            </w:r>
          </w:p>
          <w:p w:rsidR="00491439" w:rsidRPr="00DB2D06" w:rsidRDefault="00491439" w:rsidP="00414FAF">
            <w:pPr>
              <w:tabs>
                <w:tab w:val="left" w:pos="3828"/>
              </w:tabs>
              <w:rPr>
                <w:sz w:val="26"/>
                <w:szCs w:val="26"/>
              </w:rPr>
            </w:pPr>
            <w:r w:rsidRPr="00DB2D06">
              <w:rPr>
                <w:sz w:val="26"/>
                <w:szCs w:val="26"/>
              </w:rPr>
              <w:t>Ольга Витальевна</w:t>
            </w:r>
          </w:p>
        </w:tc>
        <w:tc>
          <w:tcPr>
            <w:tcW w:w="284" w:type="dxa"/>
          </w:tcPr>
          <w:p w:rsidR="00491439" w:rsidRPr="00DB2D06" w:rsidRDefault="00491439" w:rsidP="00414FAF">
            <w:pPr>
              <w:tabs>
                <w:tab w:val="left" w:pos="3828"/>
              </w:tabs>
              <w:ind w:left="-108"/>
              <w:jc w:val="center"/>
              <w:rPr>
                <w:sz w:val="26"/>
                <w:szCs w:val="26"/>
              </w:rPr>
            </w:pPr>
            <w:r w:rsidRPr="00DB2D06">
              <w:rPr>
                <w:sz w:val="26"/>
                <w:szCs w:val="26"/>
              </w:rPr>
              <w:t>–</w:t>
            </w:r>
          </w:p>
          <w:p w:rsidR="00491439" w:rsidRPr="00DB2D06" w:rsidRDefault="00491439" w:rsidP="00414FAF">
            <w:pPr>
              <w:tabs>
                <w:tab w:val="left" w:pos="3828"/>
              </w:tabs>
              <w:ind w:left="-108"/>
              <w:jc w:val="center"/>
              <w:rPr>
                <w:sz w:val="26"/>
                <w:szCs w:val="26"/>
              </w:rPr>
            </w:pPr>
          </w:p>
          <w:p w:rsidR="00491439" w:rsidRPr="00DB2D06" w:rsidRDefault="00491439" w:rsidP="00414FAF">
            <w:pPr>
              <w:tabs>
                <w:tab w:val="left" w:pos="3828"/>
              </w:tabs>
              <w:ind w:left="-108"/>
              <w:jc w:val="center"/>
              <w:rPr>
                <w:sz w:val="26"/>
                <w:szCs w:val="26"/>
              </w:rPr>
            </w:pPr>
          </w:p>
        </w:tc>
        <w:tc>
          <w:tcPr>
            <w:tcW w:w="6095" w:type="dxa"/>
          </w:tcPr>
          <w:p w:rsidR="00491439" w:rsidRPr="00DB2D06" w:rsidRDefault="00491439" w:rsidP="00414FAF">
            <w:pPr>
              <w:tabs>
                <w:tab w:val="left" w:pos="3828"/>
              </w:tabs>
              <w:ind w:left="-108"/>
              <w:rPr>
                <w:sz w:val="26"/>
                <w:szCs w:val="26"/>
              </w:rPr>
            </w:pPr>
            <w:r w:rsidRPr="00DB2D06">
              <w:rPr>
                <w:sz w:val="26"/>
                <w:szCs w:val="26"/>
              </w:rPr>
              <w:t>начальник отдела по расходам бюджета</w:t>
            </w:r>
          </w:p>
          <w:p w:rsidR="00491439" w:rsidRPr="00DB2D06" w:rsidRDefault="00491439" w:rsidP="00414FAF">
            <w:pPr>
              <w:tabs>
                <w:tab w:val="left" w:pos="3828"/>
              </w:tabs>
              <w:ind w:left="-108"/>
              <w:rPr>
                <w:sz w:val="26"/>
                <w:szCs w:val="26"/>
              </w:rPr>
            </w:pPr>
            <w:r w:rsidRPr="00DB2D06">
              <w:rPr>
                <w:sz w:val="26"/>
                <w:szCs w:val="26"/>
              </w:rPr>
              <w:t>управления финансов и социально-экономического развития Администрации ЯМР.</w:t>
            </w:r>
          </w:p>
        </w:tc>
      </w:tr>
    </w:tbl>
    <w:p w:rsidR="00491439" w:rsidRPr="00DB2D06" w:rsidRDefault="00491439" w:rsidP="00491439">
      <w:pPr>
        <w:tabs>
          <w:tab w:val="left" w:pos="7320"/>
          <w:tab w:val="left" w:pos="9120"/>
        </w:tabs>
        <w:ind w:left="7440" w:hanging="120"/>
        <w:jc w:val="both"/>
        <w:rPr>
          <w:spacing w:val="2"/>
          <w:sz w:val="26"/>
          <w:szCs w:val="26"/>
        </w:rPr>
        <w:sectPr w:rsidR="00491439" w:rsidRPr="00DB2D06" w:rsidSect="00552245">
          <w:headerReference w:type="default" r:id="rId33"/>
          <w:pgSz w:w="11906" w:h="16838"/>
          <w:pgMar w:top="426" w:right="850" w:bottom="851" w:left="1701" w:header="708" w:footer="708" w:gutter="0"/>
          <w:pgNumType w:start="1"/>
          <w:cols w:space="708"/>
          <w:titlePg/>
          <w:docGrid w:linePitch="360"/>
        </w:sectPr>
      </w:pPr>
    </w:p>
    <w:tbl>
      <w:tblPr>
        <w:tblW w:w="9606" w:type="dxa"/>
        <w:tblLook w:val="04A0" w:firstRow="1" w:lastRow="0" w:firstColumn="1" w:lastColumn="0" w:noHBand="0" w:noVBand="1"/>
      </w:tblPr>
      <w:tblGrid>
        <w:gridCol w:w="5495"/>
        <w:gridCol w:w="4111"/>
      </w:tblGrid>
      <w:tr w:rsidR="00491439" w:rsidRPr="00DB2D06" w:rsidTr="00414FAF">
        <w:trPr>
          <w:trHeight w:val="1680"/>
        </w:trPr>
        <w:tc>
          <w:tcPr>
            <w:tcW w:w="5495" w:type="dxa"/>
          </w:tcPr>
          <w:p w:rsidR="00491439" w:rsidRPr="00DB2D06" w:rsidRDefault="00491439" w:rsidP="00414FAF">
            <w:pPr>
              <w:jc w:val="right"/>
              <w:rPr>
                <w:sz w:val="26"/>
                <w:szCs w:val="26"/>
              </w:rPr>
            </w:pPr>
          </w:p>
        </w:tc>
        <w:tc>
          <w:tcPr>
            <w:tcW w:w="4111" w:type="dxa"/>
          </w:tcPr>
          <w:p w:rsidR="00491439" w:rsidRPr="00DB2D06" w:rsidRDefault="00491439" w:rsidP="00414FAF">
            <w:pPr>
              <w:rPr>
                <w:sz w:val="26"/>
                <w:szCs w:val="26"/>
              </w:rPr>
            </w:pPr>
            <w:r w:rsidRPr="00DB2D06">
              <w:rPr>
                <w:sz w:val="26"/>
                <w:szCs w:val="26"/>
              </w:rPr>
              <w:t xml:space="preserve">ПРИЛОЖЕНИЕ </w:t>
            </w:r>
            <w:r w:rsidR="002C43E6" w:rsidRPr="00DB2D06">
              <w:rPr>
                <w:sz w:val="26"/>
                <w:szCs w:val="26"/>
              </w:rPr>
              <w:t>7</w:t>
            </w:r>
          </w:p>
          <w:p w:rsidR="00491439" w:rsidRPr="00DB2D06" w:rsidRDefault="00491439" w:rsidP="00414FAF">
            <w:pPr>
              <w:rPr>
                <w:sz w:val="26"/>
                <w:szCs w:val="26"/>
              </w:rPr>
            </w:pPr>
            <w:r w:rsidRPr="00DB2D06">
              <w:rPr>
                <w:sz w:val="26"/>
                <w:szCs w:val="26"/>
              </w:rPr>
              <w:t>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tc>
      </w:tr>
    </w:tbl>
    <w:p w:rsidR="00491439" w:rsidRPr="00DB2D06" w:rsidRDefault="00491439" w:rsidP="00491439">
      <w:pPr>
        <w:jc w:val="center"/>
        <w:rPr>
          <w:b/>
          <w:sz w:val="26"/>
          <w:szCs w:val="26"/>
          <w:u w:val="single"/>
        </w:rPr>
      </w:pPr>
    </w:p>
    <w:p w:rsidR="005B38EA" w:rsidRPr="00DB2D06" w:rsidRDefault="005B38EA" w:rsidP="00D069C7">
      <w:pPr>
        <w:ind w:left="426"/>
        <w:jc w:val="center"/>
        <w:outlineLvl w:val="0"/>
        <w:rPr>
          <w:b/>
          <w:sz w:val="26"/>
          <w:szCs w:val="26"/>
        </w:rPr>
      </w:pPr>
      <w:r w:rsidRPr="00DB2D06">
        <w:rPr>
          <w:b/>
          <w:sz w:val="26"/>
          <w:szCs w:val="26"/>
        </w:rPr>
        <w:t xml:space="preserve">Перечень </w:t>
      </w:r>
    </w:p>
    <w:p w:rsidR="005B38EA" w:rsidRPr="00DB2D06" w:rsidRDefault="005B38EA" w:rsidP="00D069C7">
      <w:pPr>
        <w:ind w:left="426"/>
        <w:jc w:val="center"/>
        <w:rPr>
          <w:b/>
          <w:sz w:val="26"/>
          <w:szCs w:val="26"/>
        </w:rPr>
      </w:pPr>
      <w:r w:rsidRPr="00DB2D06">
        <w:rPr>
          <w:b/>
          <w:sz w:val="26"/>
          <w:szCs w:val="26"/>
        </w:rPr>
        <w:t>отдаленных сельских населенных пунктов Ярославского муниципального района, не имеющих стационарной торговой сети</w:t>
      </w:r>
    </w:p>
    <w:p w:rsidR="005B38EA" w:rsidRPr="00DB2D06" w:rsidRDefault="005B38EA" w:rsidP="00D069C7">
      <w:pPr>
        <w:ind w:left="426"/>
        <w:jc w:val="center"/>
        <w:rPr>
          <w:sz w:val="26"/>
          <w:szCs w:val="26"/>
          <w:u w:val="single"/>
        </w:rPr>
      </w:pPr>
    </w:p>
    <w:p w:rsidR="005B38EA" w:rsidRPr="00DB2D06" w:rsidRDefault="005B38EA" w:rsidP="00D069C7">
      <w:pPr>
        <w:ind w:left="426"/>
        <w:jc w:val="both"/>
        <w:outlineLvl w:val="0"/>
        <w:rPr>
          <w:b/>
          <w:sz w:val="26"/>
          <w:szCs w:val="26"/>
        </w:rPr>
      </w:pPr>
      <w:r w:rsidRPr="00DB2D06">
        <w:rPr>
          <w:b/>
          <w:sz w:val="26"/>
          <w:szCs w:val="26"/>
        </w:rPr>
        <w:t>1. Заволжское сельское поселение</w:t>
      </w:r>
    </w:p>
    <w:p w:rsidR="005B38EA" w:rsidRPr="00DB2D06" w:rsidRDefault="005B38EA" w:rsidP="00D069C7">
      <w:pPr>
        <w:ind w:left="426"/>
        <w:jc w:val="both"/>
        <w:rPr>
          <w:sz w:val="26"/>
          <w:szCs w:val="26"/>
        </w:rPr>
      </w:pPr>
      <w:r w:rsidRPr="00DB2D06">
        <w:rPr>
          <w:sz w:val="26"/>
          <w:szCs w:val="26"/>
        </w:rPr>
        <w:t>д. Аристово,  д. Боярское,  д. Головинское,   д. Жуково, д. Коробово,    д.Тереховское</w:t>
      </w:r>
    </w:p>
    <w:p w:rsidR="005B38EA" w:rsidRPr="00DB2D06" w:rsidRDefault="005B38EA" w:rsidP="00D069C7">
      <w:pPr>
        <w:ind w:left="426"/>
        <w:jc w:val="both"/>
        <w:rPr>
          <w:b/>
          <w:sz w:val="26"/>
          <w:szCs w:val="26"/>
        </w:rPr>
      </w:pPr>
    </w:p>
    <w:p w:rsidR="005B38EA" w:rsidRPr="00DB2D06" w:rsidRDefault="005B38EA" w:rsidP="00D069C7">
      <w:pPr>
        <w:ind w:left="426"/>
        <w:jc w:val="both"/>
        <w:outlineLvl w:val="0"/>
        <w:rPr>
          <w:b/>
          <w:sz w:val="26"/>
          <w:szCs w:val="26"/>
        </w:rPr>
      </w:pPr>
      <w:r w:rsidRPr="00DB2D06">
        <w:rPr>
          <w:b/>
          <w:sz w:val="26"/>
          <w:szCs w:val="26"/>
        </w:rPr>
        <w:t>2. Ивняковское поселение</w:t>
      </w:r>
    </w:p>
    <w:p w:rsidR="005B38EA" w:rsidRPr="00DB2D06" w:rsidRDefault="005B38EA" w:rsidP="00D069C7">
      <w:pPr>
        <w:ind w:left="426"/>
        <w:jc w:val="both"/>
        <w:rPr>
          <w:sz w:val="26"/>
          <w:szCs w:val="26"/>
        </w:rPr>
      </w:pPr>
      <w:r w:rsidRPr="00DB2D06">
        <w:rPr>
          <w:sz w:val="26"/>
          <w:szCs w:val="26"/>
        </w:rPr>
        <w:t xml:space="preserve">с. Спасское, д. Демково, д. Новлино, д. Матвеевское, д. Большая Поповка, д. Михальцево,д. Костяево, д. Б. Домнино, д. М. Домнино, д. Бекренево, д. Залесье, д. Терехово, д. Давыдовское, д. Першино, пос. Смена, д. Борисково, </w:t>
      </w:r>
      <w:r w:rsidRPr="00DB2D06">
        <w:t>д. Зверинцы, д. Ивановский перевоз, д. Ломки, СНТ «Сады медик», станция Тенино</w:t>
      </w:r>
    </w:p>
    <w:p w:rsidR="005B38EA" w:rsidRPr="00DB2D06" w:rsidRDefault="005B38EA" w:rsidP="00D069C7">
      <w:pPr>
        <w:ind w:left="426"/>
        <w:jc w:val="both"/>
        <w:rPr>
          <w:b/>
          <w:sz w:val="26"/>
          <w:szCs w:val="26"/>
        </w:rPr>
      </w:pPr>
    </w:p>
    <w:p w:rsidR="005B38EA" w:rsidRPr="00DB2D06" w:rsidRDefault="005B38EA" w:rsidP="00D069C7">
      <w:pPr>
        <w:ind w:left="426"/>
        <w:jc w:val="both"/>
        <w:outlineLvl w:val="0"/>
        <w:rPr>
          <w:b/>
          <w:sz w:val="26"/>
          <w:szCs w:val="26"/>
        </w:rPr>
      </w:pPr>
      <w:r w:rsidRPr="00DB2D06">
        <w:rPr>
          <w:b/>
          <w:sz w:val="26"/>
          <w:szCs w:val="26"/>
        </w:rPr>
        <w:t>3. Карабихское сельское поселение</w:t>
      </w:r>
    </w:p>
    <w:p w:rsidR="005B38EA" w:rsidRPr="00DB2D06" w:rsidRDefault="005B38EA" w:rsidP="00D069C7">
      <w:pPr>
        <w:ind w:left="426"/>
        <w:jc w:val="both"/>
        <w:rPr>
          <w:sz w:val="26"/>
          <w:szCs w:val="26"/>
        </w:rPr>
      </w:pPr>
      <w:r w:rsidRPr="00DB2D06">
        <w:rPr>
          <w:sz w:val="26"/>
          <w:szCs w:val="26"/>
        </w:rPr>
        <w:t>д. Голенищево, д. Сергеево, д. Цеденево, д. Климовское, д. Бечихино, д. Ерихово, д. Прохоровское</w:t>
      </w:r>
    </w:p>
    <w:p w:rsidR="005B38EA" w:rsidRPr="00DB2D06" w:rsidRDefault="005B38EA" w:rsidP="00D069C7">
      <w:pPr>
        <w:ind w:left="426"/>
        <w:jc w:val="center"/>
        <w:rPr>
          <w:sz w:val="26"/>
          <w:szCs w:val="26"/>
          <w:u w:val="single"/>
        </w:rPr>
      </w:pPr>
    </w:p>
    <w:p w:rsidR="005B38EA" w:rsidRPr="00DB2D06" w:rsidRDefault="005B38EA" w:rsidP="00D069C7">
      <w:pPr>
        <w:ind w:left="426"/>
        <w:jc w:val="both"/>
        <w:outlineLvl w:val="0"/>
        <w:rPr>
          <w:b/>
          <w:sz w:val="26"/>
          <w:szCs w:val="26"/>
        </w:rPr>
      </w:pPr>
      <w:r w:rsidRPr="00DB2D06">
        <w:rPr>
          <w:b/>
          <w:sz w:val="26"/>
          <w:szCs w:val="26"/>
        </w:rPr>
        <w:t>4. Кузнечихинское сельское поселение</w:t>
      </w:r>
    </w:p>
    <w:p w:rsidR="005B38EA" w:rsidRPr="00DB2D06" w:rsidRDefault="005B38EA" w:rsidP="00D069C7">
      <w:pPr>
        <w:ind w:left="426"/>
        <w:jc w:val="both"/>
      </w:pPr>
      <w:r w:rsidRPr="00DB2D06">
        <w:rPr>
          <w:sz w:val="26"/>
          <w:szCs w:val="26"/>
        </w:rPr>
        <w:t xml:space="preserve"> д. Юрятино (в т.ч. ст.4 км), д. Василево,  д. Почаево (в т.ч. ст. </w:t>
      </w:r>
      <w:smartTag w:uri="urn:schemas-microsoft-com:office:smarttags" w:element="metricconverter">
        <w:smartTagPr>
          <w:attr w:name="ProductID" w:val="296 км"/>
        </w:smartTagPr>
        <w:r w:rsidRPr="00DB2D06">
          <w:rPr>
            <w:sz w:val="26"/>
            <w:szCs w:val="26"/>
          </w:rPr>
          <w:t>296 км)</w:t>
        </w:r>
      </w:smartTag>
      <w:r w:rsidRPr="00DB2D06">
        <w:rPr>
          <w:sz w:val="26"/>
          <w:szCs w:val="26"/>
        </w:rPr>
        <w:t xml:space="preserve">, д. Нестерово, ст. 294 км, с. </w:t>
      </w:r>
      <w:r w:rsidRPr="00DB2D06">
        <w:t>Сереново</w:t>
      </w:r>
    </w:p>
    <w:p w:rsidR="005B38EA" w:rsidRPr="00DB2D06" w:rsidRDefault="005B38EA" w:rsidP="00D069C7">
      <w:pPr>
        <w:ind w:left="426"/>
        <w:jc w:val="both"/>
        <w:rPr>
          <w:b/>
          <w:sz w:val="26"/>
          <w:szCs w:val="26"/>
        </w:rPr>
      </w:pPr>
      <w:r w:rsidRPr="00DB2D06">
        <w:rPr>
          <w:sz w:val="26"/>
          <w:szCs w:val="26"/>
        </w:rPr>
        <w:t xml:space="preserve">  </w:t>
      </w:r>
    </w:p>
    <w:p w:rsidR="005B38EA" w:rsidRPr="00DB2D06" w:rsidRDefault="005B38EA" w:rsidP="00D069C7">
      <w:pPr>
        <w:ind w:left="426"/>
        <w:jc w:val="both"/>
        <w:outlineLvl w:val="0"/>
        <w:rPr>
          <w:b/>
          <w:sz w:val="26"/>
          <w:szCs w:val="26"/>
        </w:rPr>
      </w:pPr>
      <w:r w:rsidRPr="00DB2D06">
        <w:rPr>
          <w:b/>
          <w:sz w:val="26"/>
          <w:szCs w:val="26"/>
        </w:rPr>
        <w:t>5. Курбское сельское поселение</w:t>
      </w:r>
    </w:p>
    <w:p w:rsidR="005B38EA" w:rsidRPr="00DB2D06" w:rsidRDefault="005B38EA" w:rsidP="00D069C7">
      <w:pPr>
        <w:ind w:left="426"/>
        <w:jc w:val="both"/>
        <w:rPr>
          <w:sz w:val="26"/>
          <w:szCs w:val="26"/>
        </w:rPr>
      </w:pPr>
      <w:r w:rsidRPr="00DB2D06">
        <w:rPr>
          <w:sz w:val="26"/>
          <w:szCs w:val="26"/>
        </w:rPr>
        <w:t xml:space="preserve"> д. Седельницы, д. Осташково,  д. Ерденево, д. Михеево, д. Михайловское, д. Балакирево, д. Давыдково, д. Карповское, д. Новленское, д. Котово, д. Слободка, д. Каблуково, д. Баканово, д. Афонино, д. Новоселки                                                                                                         </w:t>
      </w:r>
    </w:p>
    <w:p w:rsidR="005B38EA" w:rsidRPr="00DB2D06" w:rsidRDefault="005B38EA" w:rsidP="00D069C7">
      <w:pPr>
        <w:ind w:left="426"/>
        <w:jc w:val="both"/>
        <w:rPr>
          <w:b/>
          <w:sz w:val="26"/>
          <w:szCs w:val="26"/>
        </w:rPr>
      </w:pPr>
    </w:p>
    <w:p w:rsidR="005B38EA" w:rsidRPr="00DB2D06" w:rsidRDefault="005B38EA" w:rsidP="00D069C7">
      <w:pPr>
        <w:ind w:left="426"/>
        <w:jc w:val="both"/>
        <w:outlineLvl w:val="0"/>
        <w:rPr>
          <w:b/>
          <w:sz w:val="26"/>
          <w:szCs w:val="26"/>
        </w:rPr>
      </w:pPr>
      <w:r w:rsidRPr="00DB2D06">
        <w:rPr>
          <w:b/>
          <w:sz w:val="26"/>
          <w:szCs w:val="26"/>
        </w:rPr>
        <w:t>6. Некрасовское сельское поселение</w:t>
      </w:r>
    </w:p>
    <w:p w:rsidR="005B38EA" w:rsidRPr="00DB2D06" w:rsidRDefault="005B38EA" w:rsidP="00D069C7">
      <w:pPr>
        <w:ind w:left="426"/>
        <w:jc w:val="both"/>
        <w:rPr>
          <w:sz w:val="26"/>
          <w:szCs w:val="26"/>
        </w:rPr>
      </w:pPr>
      <w:r w:rsidRPr="00DB2D06">
        <w:rPr>
          <w:sz w:val="26"/>
          <w:szCs w:val="26"/>
        </w:rPr>
        <w:t xml:space="preserve">д. Платуново, д. Патерево, д. Крюковское, д. Максимовское, д. Ямино, д. Калинино, д. Дулово, д. Шоломово, д. Кипелки,  д. Юрьево                                                                       </w:t>
      </w:r>
    </w:p>
    <w:p w:rsidR="005B38EA" w:rsidRPr="00DB2D06" w:rsidRDefault="005B38EA" w:rsidP="00D069C7">
      <w:pPr>
        <w:ind w:left="426"/>
        <w:jc w:val="both"/>
        <w:rPr>
          <w:b/>
          <w:sz w:val="26"/>
          <w:szCs w:val="26"/>
        </w:rPr>
      </w:pPr>
    </w:p>
    <w:p w:rsidR="005B38EA" w:rsidRPr="00DB2D06" w:rsidRDefault="005B38EA" w:rsidP="00D069C7">
      <w:pPr>
        <w:ind w:left="426"/>
        <w:jc w:val="both"/>
        <w:outlineLvl w:val="0"/>
        <w:rPr>
          <w:b/>
          <w:sz w:val="26"/>
          <w:szCs w:val="26"/>
        </w:rPr>
      </w:pPr>
      <w:r w:rsidRPr="00DB2D06">
        <w:rPr>
          <w:b/>
          <w:sz w:val="26"/>
          <w:szCs w:val="26"/>
        </w:rPr>
        <w:t>7. Туношенское сельское поселение</w:t>
      </w:r>
    </w:p>
    <w:p w:rsidR="005B38EA" w:rsidRPr="00DB2D06" w:rsidRDefault="005B38EA" w:rsidP="00D069C7">
      <w:pPr>
        <w:ind w:left="426"/>
        <w:jc w:val="both"/>
        <w:rPr>
          <w:bCs/>
        </w:rPr>
      </w:pPr>
      <w:r w:rsidRPr="00DB2D06">
        <w:rPr>
          <w:sz w:val="26"/>
          <w:szCs w:val="26"/>
        </w:rPr>
        <w:t>д. Алексеевское, д. Семеновское, д. Малышево, д. Телищево, д. Облесцево, д. Торговцево, д. Софряково, д. Росляково, д. Жабино, с. Сеславино, д. Мутовки, д. Скородумки, д. Когаево, д. Пашино, д. Щипцово, д. Бреховская, д. Мигачево, п. Дорожный.</w:t>
      </w:r>
    </w:p>
    <w:tbl>
      <w:tblPr>
        <w:tblW w:w="9606" w:type="dxa"/>
        <w:tblLayout w:type="fixed"/>
        <w:tblLook w:val="04A0" w:firstRow="1" w:lastRow="0" w:firstColumn="1" w:lastColumn="0" w:noHBand="0" w:noVBand="1"/>
      </w:tblPr>
      <w:tblGrid>
        <w:gridCol w:w="3227"/>
        <w:gridCol w:w="284"/>
        <w:gridCol w:w="6095"/>
      </w:tblGrid>
      <w:tr w:rsidR="005B38EA" w:rsidRPr="00DB2D06" w:rsidTr="005B38EA">
        <w:trPr>
          <w:cantSplit/>
        </w:trPr>
        <w:tc>
          <w:tcPr>
            <w:tcW w:w="3227" w:type="dxa"/>
          </w:tcPr>
          <w:p w:rsidR="005B38EA" w:rsidRPr="00DB2D06" w:rsidRDefault="005B38EA" w:rsidP="00D069C7">
            <w:pPr>
              <w:ind w:left="426"/>
              <w:rPr>
                <w:sz w:val="26"/>
                <w:szCs w:val="26"/>
                <w:highlight w:val="yellow"/>
              </w:rPr>
            </w:pPr>
          </w:p>
        </w:tc>
        <w:tc>
          <w:tcPr>
            <w:tcW w:w="284" w:type="dxa"/>
          </w:tcPr>
          <w:p w:rsidR="005B38EA" w:rsidRPr="00DB2D06" w:rsidRDefault="005B38EA" w:rsidP="00D069C7">
            <w:pPr>
              <w:tabs>
                <w:tab w:val="left" w:pos="3828"/>
              </w:tabs>
              <w:ind w:left="426"/>
              <w:jc w:val="center"/>
              <w:rPr>
                <w:sz w:val="26"/>
                <w:szCs w:val="26"/>
                <w:highlight w:val="yellow"/>
              </w:rPr>
            </w:pPr>
          </w:p>
        </w:tc>
        <w:tc>
          <w:tcPr>
            <w:tcW w:w="6095" w:type="dxa"/>
          </w:tcPr>
          <w:p w:rsidR="005B38EA" w:rsidRPr="00DB2D06" w:rsidRDefault="005B38EA" w:rsidP="00D069C7">
            <w:pPr>
              <w:tabs>
                <w:tab w:val="left" w:pos="3828"/>
              </w:tabs>
              <w:ind w:left="426"/>
              <w:jc w:val="right"/>
              <w:rPr>
                <w:sz w:val="26"/>
                <w:szCs w:val="26"/>
              </w:rPr>
            </w:pPr>
          </w:p>
        </w:tc>
      </w:tr>
    </w:tbl>
    <w:p w:rsidR="002C43E6" w:rsidRPr="00DB2D06" w:rsidRDefault="002C43E6" w:rsidP="00491439">
      <w:pPr>
        <w:ind w:left="6237"/>
        <w:rPr>
          <w:sz w:val="28"/>
          <w:szCs w:val="28"/>
        </w:rPr>
        <w:sectPr w:rsidR="002C43E6" w:rsidRPr="00DB2D06" w:rsidSect="00D069C7">
          <w:pgSz w:w="11906" w:h="16838"/>
          <w:pgMar w:top="992" w:right="991" w:bottom="709" w:left="737" w:header="709" w:footer="709" w:gutter="0"/>
          <w:pgNumType w:start="1"/>
          <w:cols w:space="708"/>
          <w:titlePg/>
          <w:docGrid w:linePitch="360"/>
        </w:sectPr>
      </w:pPr>
    </w:p>
    <w:tbl>
      <w:tblPr>
        <w:tblW w:w="0" w:type="auto"/>
        <w:tblInd w:w="108" w:type="dxa"/>
        <w:tblLook w:val="04A0" w:firstRow="1" w:lastRow="0" w:firstColumn="1" w:lastColumn="0" w:noHBand="0" w:noVBand="1"/>
      </w:tblPr>
      <w:tblGrid>
        <w:gridCol w:w="5572"/>
        <w:gridCol w:w="3674"/>
      </w:tblGrid>
      <w:tr w:rsidR="002C43E6" w:rsidRPr="00DB2D06" w:rsidTr="005005C1">
        <w:tc>
          <w:tcPr>
            <w:tcW w:w="5718" w:type="dxa"/>
          </w:tcPr>
          <w:p w:rsidR="002C43E6" w:rsidRPr="00DB2D06" w:rsidRDefault="002C43E6" w:rsidP="005005C1">
            <w:pPr>
              <w:autoSpaceDE w:val="0"/>
              <w:autoSpaceDN w:val="0"/>
              <w:adjustRightInd w:val="0"/>
              <w:rPr>
                <w:bCs/>
                <w:sz w:val="26"/>
                <w:szCs w:val="26"/>
              </w:rPr>
            </w:pPr>
          </w:p>
        </w:tc>
        <w:tc>
          <w:tcPr>
            <w:tcW w:w="3744" w:type="dxa"/>
          </w:tcPr>
          <w:p w:rsidR="002C43E6" w:rsidRPr="00DB2D06" w:rsidRDefault="002C43E6" w:rsidP="005005C1">
            <w:pPr>
              <w:rPr>
                <w:sz w:val="26"/>
                <w:szCs w:val="26"/>
              </w:rPr>
            </w:pPr>
            <w:r w:rsidRPr="00DB2D06">
              <w:rPr>
                <w:sz w:val="26"/>
                <w:szCs w:val="26"/>
              </w:rPr>
              <w:t>ПРИЛОЖЕНИЕ 8</w:t>
            </w:r>
          </w:p>
          <w:p w:rsidR="002C43E6" w:rsidRPr="00DB2D06" w:rsidRDefault="002C43E6" w:rsidP="005005C1">
            <w:pPr>
              <w:rPr>
                <w:sz w:val="26"/>
                <w:szCs w:val="26"/>
              </w:rPr>
            </w:pPr>
            <w:r w:rsidRPr="00DB2D06">
              <w:rPr>
                <w:sz w:val="26"/>
                <w:szCs w:val="26"/>
              </w:rPr>
              <w:t>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горюче-смазочные материалы, произведенных при доставке товаров</w:t>
            </w:r>
          </w:p>
          <w:p w:rsidR="002C43E6" w:rsidRPr="00DB2D06" w:rsidRDefault="002C43E6" w:rsidP="005005C1">
            <w:pPr>
              <w:rPr>
                <w:sz w:val="26"/>
                <w:szCs w:val="26"/>
              </w:rPr>
            </w:pPr>
          </w:p>
          <w:p w:rsidR="002C43E6" w:rsidRPr="00DB2D06" w:rsidRDefault="002C43E6" w:rsidP="005005C1">
            <w:pPr>
              <w:rPr>
                <w:sz w:val="26"/>
                <w:szCs w:val="26"/>
              </w:rPr>
            </w:pPr>
          </w:p>
        </w:tc>
      </w:tr>
      <w:tr w:rsidR="002C43E6" w:rsidRPr="00DB2D06" w:rsidTr="005005C1">
        <w:tc>
          <w:tcPr>
            <w:tcW w:w="5718" w:type="dxa"/>
          </w:tcPr>
          <w:p w:rsidR="002C43E6" w:rsidRPr="00DB2D06" w:rsidRDefault="002C43E6" w:rsidP="005005C1">
            <w:pPr>
              <w:autoSpaceDE w:val="0"/>
              <w:autoSpaceDN w:val="0"/>
              <w:adjustRightInd w:val="0"/>
              <w:rPr>
                <w:bCs/>
                <w:sz w:val="26"/>
                <w:szCs w:val="26"/>
              </w:rPr>
            </w:pPr>
            <w:r w:rsidRPr="00DB2D06">
              <w:rPr>
                <w:bCs/>
                <w:sz w:val="26"/>
                <w:szCs w:val="26"/>
              </w:rPr>
              <w:t xml:space="preserve">Штамп организации                                                                                </w:t>
            </w:r>
          </w:p>
          <w:p w:rsidR="002C43E6" w:rsidRPr="00DB2D06" w:rsidRDefault="002C43E6" w:rsidP="005005C1">
            <w:pPr>
              <w:rPr>
                <w:sz w:val="26"/>
                <w:szCs w:val="26"/>
              </w:rPr>
            </w:pPr>
            <w:r w:rsidRPr="00DB2D06">
              <w:rPr>
                <w:bCs/>
                <w:sz w:val="26"/>
                <w:szCs w:val="26"/>
              </w:rPr>
              <w:t xml:space="preserve">(индивидуального предпринимателя)                                                         </w:t>
            </w:r>
          </w:p>
        </w:tc>
        <w:tc>
          <w:tcPr>
            <w:tcW w:w="3744" w:type="dxa"/>
          </w:tcPr>
          <w:p w:rsidR="002C43E6" w:rsidRPr="00DB2D06" w:rsidRDefault="002C43E6" w:rsidP="005005C1">
            <w:pPr>
              <w:rPr>
                <w:sz w:val="26"/>
                <w:szCs w:val="26"/>
              </w:rPr>
            </w:pPr>
            <w:r w:rsidRPr="00DB2D06">
              <w:rPr>
                <w:sz w:val="26"/>
                <w:szCs w:val="26"/>
              </w:rPr>
              <w:t>Начальнику управления финансов и социально-экономического развития Администрации ЯМР</w:t>
            </w:r>
          </w:p>
          <w:p w:rsidR="002C43E6" w:rsidRPr="00DB2D06" w:rsidRDefault="002C43E6" w:rsidP="005005C1">
            <w:pPr>
              <w:rPr>
                <w:sz w:val="26"/>
                <w:szCs w:val="26"/>
              </w:rPr>
            </w:pPr>
          </w:p>
        </w:tc>
      </w:tr>
    </w:tbl>
    <w:p w:rsidR="002C43E6" w:rsidRPr="00DB2D06" w:rsidRDefault="002C43E6" w:rsidP="002C43E6">
      <w:pPr>
        <w:autoSpaceDE w:val="0"/>
        <w:autoSpaceDN w:val="0"/>
        <w:adjustRightInd w:val="0"/>
        <w:ind w:firstLine="720"/>
        <w:jc w:val="both"/>
        <w:rPr>
          <w:bCs/>
          <w:sz w:val="26"/>
          <w:szCs w:val="26"/>
        </w:rPr>
      </w:pPr>
    </w:p>
    <w:p w:rsidR="002C43E6" w:rsidRPr="00DB2D06" w:rsidRDefault="002C43E6" w:rsidP="00DA346A">
      <w:pPr>
        <w:autoSpaceDE w:val="0"/>
        <w:autoSpaceDN w:val="0"/>
        <w:adjustRightInd w:val="0"/>
        <w:ind w:firstLine="720"/>
        <w:jc w:val="center"/>
        <w:outlineLvl w:val="0"/>
        <w:rPr>
          <w:bCs/>
          <w:sz w:val="26"/>
          <w:szCs w:val="26"/>
        </w:rPr>
      </w:pPr>
      <w:r w:rsidRPr="00DB2D06">
        <w:rPr>
          <w:bCs/>
          <w:sz w:val="26"/>
          <w:szCs w:val="26"/>
        </w:rPr>
        <w:t>ЗАЯВЛЕНИЕ</w:t>
      </w:r>
    </w:p>
    <w:p w:rsidR="002C43E6" w:rsidRPr="00DB2D06" w:rsidRDefault="002C43E6" w:rsidP="002C43E6">
      <w:pPr>
        <w:autoSpaceDE w:val="0"/>
        <w:autoSpaceDN w:val="0"/>
        <w:adjustRightInd w:val="0"/>
        <w:ind w:firstLine="720"/>
        <w:jc w:val="center"/>
        <w:rPr>
          <w:bCs/>
          <w:sz w:val="26"/>
          <w:szCs w:val="26"/>
        </w:rPr>
      </w:pPr>
    </w:p>
    <w:p w:rsidR="002C43E6" w:rsidRPr="00DB2D06" w:rsidRDefault="002C43E6" w:rsidP="002C43E6">
      <w:pPr>
        <w:spacing w:before="20" w:after="20"/>
        <w:ind w:firstLine="709"/>
        <w:jc w:val="both"/>
        <w:rPr>
          <w:sz w:val="26"/>
          <w:szCs w:val="26"/>
        </w:rPr>
      </w:pPr>
      <w:r w:rsidRPr="00DB2D06">
        <w:rPr>
          <w:spacing w:val="2"/>
          <w:sz w:val="26"/>
          <w:szCs w:val="26"/>
        </w:rPr>
        <w:t xml:space="preserve">В соответствии с </w:t>
      </w:r>
      <w:r w:rsidR="00646F97" w:rsidRPr="00DB2D06">
        <w:rPr>
          <w:spacing w:val="2"/>
          <w:sz w:val="26"/>
          <w:szCs w:val="26"/>
        </w:rPr>
        <w:t>с</w:t>
      </w:r>
      <w:r w:rsidRPr="00DB2D06">
        <w:rPr>
          <w:spacing w:val="2"/>
          <w:sz w:val="26"/>
          <w:szCs w:val="26"/>
        </w:rPr>
        <w:t xml:space="preserve">оглашением № ___  от __________ </w:t>
      </w:r>
      <w:r w:rsidRPr="00DB2D06">
        <w:rPr>
          <w:sz w:val="26"/>
          <w:szCs w:val="26"/>
        </w:rPr>
        <w:t>на организацию обеспечения населения ______________ поселения Ярославского муниципального района товарами с последующим возмещением части затрат на горюче-смазочные материалы, произведенных при доставке товаров, просим Вас предоставить субсидию на возмещение затрат, произведенных  при доставке товаров                     в отдаленные сельские населенные пункты за _________ квартал  20___ года.</w:t>
      </w:r>
    </w:p>
    <w:p w:rsidR="002C43E6" w:rsidRPr="00DB2D06" w:rsidRDefault="002C43E6" w:rsidP="00DA346A">
      <w:pPr>
        <w:autoSpaceDE w:val="0"/>
        <w:autoSpaceDN w:val="0"/>
        <w:adjustRightInd w:val="0"/>
        <w:ind w:firstLine="709"/>
        <w:jc w:val="both"/>
        <w:outlineLvl w:val="0"/>
        <w:rPr>
          <w:bCs/>
          <w:sz w:val="26"/>
          <w:szCs w:val="26"/>
        </w:rPr>
      </w:pPr>
      <w:r w:rsidRPr="00DB2D06">
        <w:rPr>
          <w:bCs/>
          <w:sz w:val="26"/>
          <w:szCs w:val="26"/>
        </w:rPr>
        <w:t>Реквизиты для перечисления субсидии:____________________________</w:t>
      </w:r>
    </w:p>
    <w:p w:rsidR="002C43E6" w:rsidRPr="00DB2D06" w:rsidRDefault="002C43E6" w:rsidP="002C43E6">
      <w:pPr>
        <w:autoSpaceDE w:val="0"/>
        <w:autoSpaceDN w:val="0"/>
        <w:adjustRightInd w:val="0"/>
        <w:jc w:val="both"/>
        <w:rPr>
          <w:bCs/>
          <w:sz w:val="26"/>
          <w:szCs w:val="26"/>
        </w:rPr>
      </w:pPr>
      <w:r w:rsidRPr="00DB2D06">
        <w:rPr>
          <w:bCs/>
          <w:sz w:val="26"/>
          <w:szCs w:val="26"/>
        </w:rPr>
        <w:t>_______________________________________________________________________</w:t>
      </w:r>
    </w:p>
    <w:p w:rsidR="002C43E6" w:rsidRPr="00DB2D06" w:rsidRDefault="002C43E6" w:rsidP="002C43E6">
      <w:pPr>
        <w:autoSpaceDE w:val="0"/>
        <w:autoSpaceDN w:val="0"/>
        <w:adjustRightInd w:val="0"/>
        <w:ind w:firstLine="709"/>
        <w:jc w:val="both"/>
        <w:rPr>
          <w:bCs/>
          <w:sz w:val="26"/>
          <w:szCs w:val="26"/>
        </w:rPr>
      </w:pPr>
    </w:p>
    <w:p w:rsidR="002C43E6" w:rsidRPr="00DB2D06" w:rsidRDefault="002C43E6" w:rsidP="002C43E6">
      <w:pPr>
        <w:autoSpaceDE w:val="0"/>
        <w:autoSpaceDN w:val="0"/>
        <w:adjustRightInd w:val="0"/>
        <w:ind w:firstLine="709"/>
        <w:jc w:val="both"/>
        <w:rPr>
          <w:bCs/>
          <w:sz w:val="26"/>
          <w:szCs w:val="26"/>
        </w:rPr>
      </w:pPr>
      <w:r w:rsidRPr="00DB2D06">
        <w:rPr>
          <w:bCs/>
          <w:sz w:val="26"/>
          <w:szCs w:val="26"/>
        </w:rPr>
        <w:t>Приложение:</w:t>
      </w:r>
    </w:p>
    <w:p w:rsidR="002C43E6" w:rsidRPr="00DB2D06" w:rsidRDefault="002C43E6" w:rsidP="002C43E6">
      <w:pPr>
        <w:ind w:firstLine="709"/>
        <w:jc w:val="both"/>
        <w:rPr>
          <w:bCs/>
          <w:sz w:val="26"/>
          <w:szCs w:val="26"/>
        </w:rPr>
      </w:pPr>
      <w:r w:rsidRPr="00DB2D06">
        <w:rPr>
          <w:sz w:val="26"/>
          <w:szCs w:val="26"/>
        </w:rPr>
        <w:t>- отчет о фактически обслуженных населенных пунктах с учетом выполнения графика выездов</w:t>
      </w:r>
      <w:r w:rsidRPr="00DB2D06">
        <w:rPr>
          <w:bCs/>
          <w:sz w:val="26"/>
          <w:szCs w:val="26"/>
        </w:rPr>
        <w:t>;</w:t>
      </w:r>
    </w:p>
    <w:p w:rsidR="002C43E6" w:rsidRPr="00DB2D06" w:rsidRDefault="002C43E6" w:rsidP="002C43E6">
      <w:pPr>
        <w:ind w:firstLine="709"/>
        <w:jc w:val="both"/>
        <w:rPr>
          <w:sz w:val="26"/>
          <w:szCs w:val="26"/>
        </w:rPr>
      </w:pPr>
      <w:r w:rsidRPr="00DB2D06">
        <w:rPr>
          <w:sz w:val="26"/>
          <w:szCs w:val="26"/>
        </w:rPr>
        <w:t xml:space="preserve">- копии документов, подтверждающих цену горюче-смазочных материалов  за </w:t>
      </w:r>
      <w:smartTag w:uri="urn:schemas-microsoft-com:office:smarttags" w:element="metricconverter">
        <w:smartTagPr>
          <w:attr w:name="ProductID" w:val="1 литр"/>
        </w:smartTagPr>
        <w:r w:rsidRPr="00DB2D06">
          <w:rPr>
            <w:sz w:val="26"/>
            <w:szCs w:val="26"/>
          </w:rPr>
          <w:t>1 литр</w:t>
        </w:r>
      </w:smartTag>
      <w:r w:rsidRPr="00DB2D06">
        <w:rPr>
          <w:sz w:val="26"/>
          <w:szCs w:val="26"/>
        </w:rPr>
        <w:t>;</w:t>
      </w:r>
    </w:p>
    <w:p w:rsidR="002C43E6" w:rsidRPr="00DB2D06" w:rsidRDefault="002C43E6" w:rsidP="002C43E6">
      <w:pPr>
        <w:ind w:firstLine="709"/>
        <w:jc w:val="both"/>
        <w:rPr>
          <w:sz w:val="26"/>
          <w:szCs w:val="26"/>
        </w:rPr>
      </w:pPr>
      <w:r w:rsidRPr="00DB2D06">
        <w:rPr>
          <w:sz w:val="26"/>
          <w:szCs w:val="26"/>
        </w:rPr>
        <w:t>- копии путевых листов;</w:t>
      </w:r>
    </w:p>
    <w:p w:rsidR="002C43E6" w:rsidRPr="00DB2D06" w:rsidRDefault="002C43E6" w:rsidP="002C43E6">
      <w:pPr>
        <w:autoSpaceDE w:val="0"/>
        <w:autoSpaceDN w:val="0"/>
        <w:adjustRightInd w:val="0"/>
        <w:ind w:firstLine="709"/>
        <w:jc w:val="both"/>
        <w:rPr>
          <w:bCs/>
          <w:sz w:val="26"/>
          <w:szCs w:val="26"/>
        </w:rPr>
      </w:pPr>
      <w:r w:rsidRPr="00DB2D06">
        <w:rPr>
          <w:sz w:val="26"/>
          <w:szCs w:val="26"/>
        </w:rPr>
        <w:t>- график доставки товаров в отдаленные сельские населенные пункты.</w:t>
      </w:r>
    </w:p>
    <w:p w:rsidR="002C43E6" w:rsidRPr="00DB2D06" w:rsidRDefault="002C43E6" w:rsidP="002C43E6">
      <w:pPr>
        <w:autoSpaceDE w:val="0"/>
        <w:autoSpaceDN w:val="0"/>
        <w:adjustRightInd w:val="0"/>
        <w:jc w:val="both"/>
        <w:rPr>
          <w:bCs/>
          <w:sz w:val="26"/>
          <w:szCs w:val="26"/>
        </w:rPr>
      </w:pPr>
    </w:p>
    <w:p w:rsidR="002C43E6" w:rsidRPr="00DB2D06" w:rsidRDefault="002C43E6" w:rsidP="002C43E6">
      <w:pPr>
        <w:autoSpaceDE w:val="0"/>
        <w:autoSpaceDN w:val="0"/>
        <w:adjustRightInd w:val="0"/>
        <w:jc w:val="both"/>
        <w:rPr>
          <w:bCs/>
          <w:sz w:val="26"/>
          <w:szCs w:val="26"/>
        </w:rPr>
      </w:pPr>
    </w:p>
    <w:p w:rsidR="002C43E6" w:rsidRPr="00DB2D06" w:rsidRDefault="002C43E6" w:rsidP="00DA346A">
      <w:pPr>
        <w:autoSpaceDE w:val="0"/>
        <w:autoSpaceDN w:val="0"/>
        <w:adjustRightInd w:val="0"/>
        <w:jc w:val="both"/>
        <w:outlineLvl w:val="0"/>
        <w:rPr>
          <w:bCs/>
          <w:sz w:val="26"/>
          <w:szCs w:val="26"/>
        </w:rPr>
      </w:pPr>
      <w:r w:rsidRPr="00DB2D06">
        <w:rPr>
          <w:bCs/>
          <w:sz w:val="26"/>
          <w:szCs w:val="26"/>
        </w:rPr>
        <w:t xml:space="preserve"> Должность                        </w:t>
      </w:r>
    </w:p>
    <w:p w:rsidR="002C43E6" w:rsidRPr="00DB2D06" w:rsidRDefault="002C43E6" w:rsidP="002C43E6">
      <w:pPr>
        <w:autoSpaceDE w:val="0"/>
        <w:autoSpaceDN w:val="0"/>
        <w:adjustRightInd w:val="0"/>
        <w:jc w:val="both"/>
        <w:rPr>
          <w:bCs/>
          <w:sz w:val="26"/>
          <w:szCs w:val="26"/>
        </w:rPr>
      </w:pPr>
      <w:r w:rsidRPr="00DB2D06">
        <w:rPr>
          <w:bCs/>
          <w:sz w:val="26"/>
          <w:szCs w:val="26"/>
        </w:rPr>
        <w:t xml:space="preserve">_____________________                  </w:t>
      </w:r>
    </w:p>
    <w:tbl>
      <w:tblPr>
        <w:tblW w:w="4720" w:type="pct"/>
        <w:jc w:val="center"/>
        <w:tblCellMar>
          <w:top w:w="105" w:type="dxa"/>
          <w:left w:w="105" w:type="dxa"/>
          <w:bottom w:w="105" w:type="dxa"/>
          <w:right w:w="105" w:type="dxa"/>
        </w:tblCellMar>
        <w:tblLook w:val="0000" w:firstRow="0" w:lastRow="0" w:firstColumn="0" w:lastColumn="0" w:noHBand="0" w:noVBand="0"/>
      </w:tblPr>
      <w:tblGrid>
        <w:gridCol w:w="4433"/>
        <w:gridCol w:w="4397"/>
      </w:tblGrid>
      <w:tr w:rsidR="002C43E6" w:rsidRPr="00DB2D06" w:rsidTr="005005C1">
        <w:trPr>
          <w:trHeight w:val="15"/>
          <w:jc w:val="center"/>
        </w:trPr>
        <w:tc>
          <w:tcPr>
            <w:tcW w:w="2510" w:type="pct"/>
          </w:tcPr>
          <w:p w:rsidR="002C43E6" w:rsidRPr="00DB2D06" w:rsidRDefault="002C43E6" w:rsidP="005005C1">
            <w:pPr>
              <w:spacing w:before="30" w:after="30"/>
              <w:rPr>
                <w:spacing w:val="2"/>
                <w:sz w:val="26"/>
                <w:szCs w:val="26"/>
              </w:rPr>
            </w:pPr>
            <w:r w:rsidRPr="00DB2D06">
              <w:rPr>
                <w:bCs/>
                <w:sz w:val="26"/>
                <w:szCs w:val="26"/>
              </w:rPr>
              <w:t xml:space="preserve">Подпись, расшифровка подписи </w:t>
            </w:r>
            <w:r w:rsidRPr="00DB2D06">
              <w:rPr>
                <w:spacing w:val="2"/>
                <w:sz w:val="26"/>
                <w:szCs w:val="26"/>
              </w:rPr>
              <w:t>М.П.</w:t>
            </w:r>
          </w:p>
        </w:tc>
        <w:tc>
          <w:tcPr>
            <w:tcW w:w="2490" w:type="pct"/>
          </w:tcPr>
          <w:p w:rsidR="002C43E6" w:rsidRPr="00DB2D06" w:rsidRDefault="002C43E6" w:rsidP="005005C1">
            <w:pPr>
              <w:spacing w:before="30" w:after="30"/>
              <w:rPr>
                <w:spacing w:val="2"/>
                <w:sz w:val="26"/>
                <w:szCs w:val="26"/>
              </w:rPr>
            </w:pPr>
          </w:p>
        </w:tc>
      </w:tr>
    </w:tbl>
    <w:p w:rsidR="00550391" w:rsidRPr="00DB2D06" w:rsidRDefault="00550391" w:rsidP="00155D41">
      <w:pPr>
        <w:tabs>
          <w:tab w:val="left" w:pos="7320"/>
          <w:tab w:val="left" w:pos="9214"/>
        </w:tabs>
        <w:ind w:left="7440" w:hanging="120"/>
        <w:jc w:val="both"/>
        <w:rPr>
          <w:sz w:val="28"/>
          <w:szCs w:val="28"/>
        </w:rPr>
      </w:pPr>
    </w:p>
    <w:sectPr w:rsidR="00550391" w:rsidRPr="00DB2D06" w:rsidSect="00155D41">
      <w:pgSz w:w="11906" w:h="16838"/>
      <w:pgMar w:top="539" w:right="851" w:bottom="36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52" w:rsidRDefault="00547852">
      <w:r>
        <w:separator/>
      </w:r>
    </w:p>
  </w:endnote>
  <w:endnote w:type="continuationSeparator" w:id="0">
    <w:p w:rsidR="00547852" w:rsidRDefault="0054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52" w:rsidRDefault="00547852">
      <w:r>
        <w:separator/>
      </w:r>
    </w:p>
  </w:footnote>
  <w:footnote w:type="continuationSeparator" w:id="0">
    <w:p w:rsidR="00547852" w:rsidRDefault="0054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7F215A">
      <w:rPr>
        <w:noProof/>
      </w:rPr>
      <w:t>1</w:t>
    </w:r>
    <w:r>
      <w:rPr>
        <w:noProof/>
      </w:rPr>
      <w:fldChar w:fldCharType="end"/>
    </w:r>
  </w:p>
  <w:p w:rsidR="007F215A" w:rsidRPr="000D0EA6" w:rsidRDefault="007F215A" w:rsidP="005503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7F21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5C3DF9">
      <w:rPr>
        <w:noProof/>
      </w:rPr>
      <w:t>4</w:t>
    </w:r>
    <w:r>
      <w:rPr>
        <w:noProof/>
      </w:rPr>
      <w:fldChar w:fldCharType="end"/>
    </w:r>
  </w:p>
  <w:p w:rsidR="007F215A" w:rsidRDefault="007F215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Pr="00DE08B5" w:rsidRDefault="007F215A">
    <w:pPr>
      <w:pStyle w:val="a3"/>
      <w:jc w:val="center"/>
    </w:pPr>
  </w:p>
  <w:p w:rsidR="007F215A" w:rsidRDefault="007F215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5C3DF9">
      <w:rPr>
        <w:noProof/>
      </w:rPr>
      <w:t>4</w:t>
    </w:r>
    <w:r>
      <w:rPr>
        <w:noProof/>
      </w:rPr>
      <w:fldChar w:fldCharType="end"/>
    </w:r>
  </w:p>
  <w:p w:rsidR="007F215A" w:rsidRDefault="007F215A">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5C3DF9">
      <w:rPr>
        <w:noProof/>
      </w:rPr>
      <w:t>3</w:t>
    </w:r>
    <w:r>
      <w:rPr>
        <w:noProof/>
      </w:rPr>
      <w:fldChar w:fldCharType="end"/>
    </w:r>
  </w:p>
  <w:p w:rsidR="007F215A" w:rsidRDefault="007F215A">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7F215A">
      <w:rPr>
        <w:noProof/>
      </w:rPr>
      <w:t>1</w:t>
    </w:r>
    <w:r>
      <w:rPr>
        <w:noProof/>
      </w:rPr>
      <w:fldChar w:fldCharType="end"/>
    </w:r>
  </w:p>
  <w:p w:rsidR="007F215A" w:rsidRDefault="007F215A">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7F215A">
      <w:rPr>
        <w:noProof/>
      </w:rPr>
      <w:t>1</w:t>
    </w:r>
    <w:r>
      <w:rPr>
        <w:noProof/>
      </w:rPr>
      <w:fldChar w:fldCharType="end"/>
    </w:r>
  </w:p>
  <w:p w:rsidR="007F215A" w:rsidRDefault="007F215A">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5A" w:rsidRDefault="00F113E9">
    <w:pPr>
      <w:pStyle w:val="a3"/>
      <w:jc w:val="center"/>
    </w:pPr>
    <w:r>
      <w:fldChar w:fldCharType="begin"/>
    </w:r>
    <w:r>
      <w:instrText xml:space="preserve"> PAGE   \* MERGEFORMAT </w:instrText>
    </w:r>
    <w:r>
      <w:fldChar w:fldCharType="separate"/>
    </w:r>
    <w:r w:rsidR="005C3DF9">
      <w:rPr>
        <w:noProof/>
      </w:rPr>
      <w:t>3</w:t>
    </w:r>
    <w:r>
      <w:rPr>
        <w:noProof/>
      </w:rPr>
      <w:fldChar w:fldCharType="end"/>
    </w:r>
  </w:p>
  <w:p w:rsidR="007F215A" w:rsidRPr="000D0EA6" w:rsidRDefault="007F215A" w:rsidP="005503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24AE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8B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CA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3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826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40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070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A7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76D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244C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3C21A5C"/>
    <w:lvl w:ilvl="0">
      <w:numFmt w:val="bullet"/>
      <w:lvlText w:val="*"/>
      <w:lvlJc w:val="left"/>
    </w:lvl>
  </w:abstractNum>
  <w:abstractNum w:abstractNumId="11"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3915F1"/>
    <w:multiLevelType w:val="hybridMultilevel"/>
    <w:tmpl w:val="0C72CCB2"/>
    <w:lvl w:ilvl="0" w:tplc="94BED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8362AD"/>
    <w:multiLevelType w:val="hybridMultilevel"/>
    <w:tmpl w:val="3530CBFC"/>
    <w:lvl w:ilvl="0" w:tplc="82B61B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275410C"/>
    <w:multiLevelType w:val="hybridMultilevel"/>
    <w:tmpl w:val="0B6EB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37616A"/>
    <w:multiLevelType w:val="hybridMultilevel"/>
    <w:tmpl w:val="156E7216"/>
    <w:lvl w:ilvl="0" w:tplc="FFFFFFFF">
      <w:start w:val="3"/>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6" w15:restartNumberingAfterBreak="0">
    <w:nsid w:val="18E65C7D"/>
    <w:multiLevelType w:val="singleLevel"/>
    <w:tmpl w:val="40902BA8"/>
    <w:lvl w:ilvl="0">
      <w:numFmt w:val="bullet"/>
      <w:lvlText w:val="-"/>
      <w:lvlJc w:val="left"/>
      <w:pPr>
        <w:tabs>
          <w:tab w:val="num" w:pos="928"/>
        </w:tabs>
        <w:ind w:left="928" w:hanging="360"/>
      </w:pPr>
      <w:rPr>
        <w:rFonts w:hint="default"/>
      </w:rPr>
    </w:lvl>
  </w:abstractNum>
  <w:abstractNum w:abstractNumId="17" w15:restartNumberingAfterBreak="0">
    <w:nsid w:val="1C8143F1"/>
    <w:multiLevelType w:val="multilevel"/>
    <w:tmpl w:val="4B78B9DA"/>
    <w:lvl w:ilvl="0">
      <w:start w:val="1"/>
      <w:numFmt w:val="decimal"/>
      <w:lvlText w:val="%1."/>
      <w:lvlJc w:val="left"/>
      <w:pPr>
        <w:ind w:left="720" w:hanging="360"/>
      </w:pPr>
      <w:rPr>
        <w:rFonts w:hint="default"/>
        <w:color w:val="auto"/>
      </w:rPr>
    </w:lvl>
    <w:lvl w:ilvl="1">
      <w:start w:val="3"/>
      <w:numFmt w:val="decimal"/>
      <w:isLgl/>
      <w:lvlText w:val="%1.%2."/>
      <w:lvlJc w:val="left"/>
      <w:pPr>
        <w:ind w:left="1429" w:hanging="72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487" w:hanging="108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545" w:hanging="144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603" w:hanging="1800"/>
      </w:pPr>
      <w:rPr>
        <w:rFonts w:hint="default"/>
        <w:sz w:val="24"/>
      </w:rPr>
    </w:lvl>
    <w:lvl w:ilvl="8">
      <w:start w:val="1"/>
      <w:numFmt w:val="decimal"/>
      <w:isLgl/>
      <w:lvlText w:val="%1.%2.%3.%4.%5.%6.%7.%8.%9."/>
      <w:lvlJc w:val="left"/>
      <w:pPr>
        <w:ind w:left="4952" w:hanging="1800"/>
      </w:pPr>
      <w:rPr>
        <w:rFonts w:hint="default"/>
        <w:sz w:val="24"/>
      </w:rPr>
    </w:lvl>
  </w:abstractNum>
  <w:abstractNum w:abstractNumId="18" w15:restartNumberingAfterBreak="0">
    <w:nsid w:val="21974D8E"/>
    <w:multiLevelType w:val="hybridMultilevel"/>
    <w:tmpl w:val="6F86F298"/>
    <w:lvl w:ilvl="0" w:tplc="087A6E72">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4CC5B12"/>
    <w:multiLevelType w:val="hybridMultilevel"/>
    <w:tmpl w:val="68DAEE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DB0587"/>
    <w:multiLevelType w:val="multilevel"/>
    <w:tmpl w:val="A7D0754E"/>
    <w:lvl w:ilvl="0">
      <w:start w:val="1"/>
      <w:numFmt w:val="decimal"/>
      <w:pStyle w:val="1"/>
      <w:lvlText w:val="%1"/>
      <w:lvlJc w:val="left"/>
      <w:pPr>
        <w:tabs>
          <w:tab w:val="num" w:pos="432"/>
        </w:tabs>
        <w:ind w:left="432" w:hanging="432"/>
      </w:pPr>
      <w:rPr>
        <w:rFonts w:hint="default"/>
      </w:rPr>
    </w:lvl>
    <w:lvl w:ilvl="1">
      <w:start w:val="1"/>
      <w:numFmt w:val="none"/>
      <w:pStyle w:val="2"/>
      <w:lvlText w:val="3.1"/>
      <w:lvlJc w:val="left"/>
      <w:pPr>
        <w:tabs>
          <w:tab w:val="num" w:pos="576"/>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pStyle w:val="4"/>
      <w:lvlText w:val="%1.%2.%3.%4"/>
      <w:lvlJc w:val="left"/>
      <w:pPr>
        <w:tabs>
          <w:tab w:val="num" w:pos="1440"/>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06C53D2"/>
    <w:multiLevelType w:val="hybridMultilevel"/>
    <w:tmpl w:val="CB644C90"/>
    <w:lvl w:ilvl="0" w:tplc="776A9842">
      <w:start w:val="1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32D42717"/>
    <w:multiLevelType w:val="hybridMultilevel"/>
    <w:tmpl w:val="BEE883A0"/>
    <w:lvl w:ilvl="0" w:tplc="00000003">
      <w:start w:val="1"/>
      <w:numFmt w:val="bullet"/>
      <w:lvlText w:val=""/>
      <w:lvlJc w:val="left"/>
      <w:pPr>
        <w:ind w:left="1287" w:hanging="360"/>
      </w:pPr>
      <w:rPr>
        <w:rFonts w:ascii="Symbol" w:hAnsi="Symbol" w:cs="StarSymbol"/>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45D7F15"/>
    <w:multiLevelType w:val="hybridMultilevel"/>
    <w:tmpl w:val="3998F5C2"/>
    <w:lvl w:ilvl="0" w:tplc="30464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64F2E90"/>
    <w:multiLevelType w:val="hybridMultilevel"/>
    <w:tmpl w:val="A9440422"/>
    <w:name w:val="WW8Num41"/>
    <w:lvl w:ilvl="0" w:tplc="FFFFFFFF">
      <w:start w:val="4"/>
      <w:numFmt w:val="decimal"/>
      <w:lvlText w:val="%1."/>
      <w:lvlJc w:val="left"/>
      <w:pPr>
        <w:tabs>
          <w:tab w:val="num" w:pos="760"/>
        </w:tabs>
        <w:ind w:left="760" w:hanging="360"/>
      </w:pPr>
      <w:rPr>
        <w:rFonts w:hint="default"/>
      </w:rPr>
    </w:lvl>
    <w:lvl w:ilvl="1" w:tplc="FFFFFFFF" w:tentative="1">
      <w:start w:val="1"/>
      <w:numFmt w:val="lowerLetter"/>
      <w:lvlText w:val="%2."/>
      <w:lvlJc w:val="left"/>
      <w:pPr>
        <w:tabs>
          <w:tab w:val="num" w:pos="1480"/>
        </w:tabs>
        <w:ind w:left="1480" w:hanging="360"/>
      </w:pPr>
    </w:lvl>
    <w:lvl w:ilvl="2" w:tplc="FFFFFFFF" w:tentative="1">
      <w:start w:val="1"/>
      <w:numFmt w:val="lowerRoman"/>
      <w:lvlText w:val="%3."/>
      <w:lvlJc w:val="right"/>
      <w:pPr>
        <w:tabs>
          <w:tab w:val="num" w:pos="2200"/>
        </w:tabs>
        <w:ind w:left="2200" w:hanging="180"/>
      </w:pPr>
    </w:lvl>
    <w:lvl w:ilvl="3" w:tplc="FFFFFFFF" w:tentative="1">
      <w:start w:val="1"/>
      <w:numFmt w:val="decimal"/>
      <w:lvlText w:val="%4."/>
      <w:lvlJc w:val="left"/>
      <w:pPr>
        <w:tabs>
          <w:tab w:val="num" w:pos="2920"/>
        </w:tabs>
        <w:ind w:left="2920" w:hanging="360"/>
      </w:pPr>
    </w:lvl>
    <w:lvl w:ilvl="4" w:tplc="FFFFFFFF" w:tentative="1">
      <w:start w:val="1"/>
      <w:numFmt w:val="lowerLetter"/>
      <w:lvlText w:val="%5."/>
      <w:lvlJc w:val="left"/>
      <w:pPr>
        <w:tabs>
          <w:tab w:val="num" w:pos="3640"/>
        </w:tabs>
        <w:ind w:left="3640" w:hanging="360"/>
      </w:pPr>
    </w:lvl>
    <w:lvl w:ilvl="5" w:tplc="FFFFFFFF" w:tentative="1">
      <w:start w:val="1"/>
      <w:numFmt w:val="lowerRoman"/>
      <w:lvlText w:val="%6."/>
      <w:lvlJc w:val="right"/>
      <w:pPr>
        <w:tabs>
          <w:tab w:val="num" w:pos="4360"/>
        </w:tabs>
        <w:ind w:left="4360" w:hanging="180"/>
      </w:pPr>
    </w:lvl>
    <w:lvl w:ilvl="6" w:tplc="FFFFFFFF" w:tentative="1">
      <w:start w:val="1"/>
      <w:numFmt w:val="decimal"/>
      <w:lvlText w:val="%7."/>
      <w:lvlJc w:val="left"/>
      <w:pPr>
        <w:tabs>
          <w:tab w:val="num" w:pos="5080"/>
        </w:tabs>
        <w:ind w:left="5080" w:hanging="360"/>
      </w:pPr>
    </w:lvl>
    <w:lvl w:ilvl="7" w:tplc="FFFFFFFF" w:tentative="1">
      <w:start w:val="1"/>
      <w:numFmt w:val="lowerLetter"/>
      <w:lvlText w:val="%8."/>
      <w:lvlJc w:val="left"/>
      <w:pPr>
        <w:tabs>
          <w:tab w:val="num" w:pos="5800"/>
        </w:tabs>
        <w:ind w:left="5800" w:hanging="360"/>
      </w:pPr>
    </w:lvl>
    <w:lvl w:ilvl="8" w:tplc="FFFFFFFF" w:tentative="1">
      <w:start w:val="1"/>
      <w:numFmt w:val="lowerRoman"/>
      <w:lvlText w:val="%9."/>
      <w:lvlJc w:val="right"/>
      <w:pPr>
        <w:tabs>
          <w:tab w:val="num" w:pos="6520"/>
        </w:tabs>
        <w:ind w:left="6520" w:hanging="180"/>
      </w:pPr>
    </w:lvl>
  </w:abstractNum>
  <w:abstractNum w:abstractNumId="25" w15:restartNumberingAfterBreak="0">
    <w:nsid w:val="37FC09E6"/>
    <w:multiLevelType w:val="hybridMultilevel"/>
    <w:tmpl w:val="6F86F298"/>
    <w:lvl w:ilvl="0" w:tplc="087A6E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90072FC"/>
    <w:multiLevelType w:val="hybridMultilevel"/>
    <w:tmpl w:val="FDE25736"/>
    <w:lvl w:ilvl="0" w:tplc="4CBAD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A6C0C46"/>
    <w:multiLevelType w:val="hybridMultilevel"/>
    <w:tmpl w:val="A900F39E"/>
    <w:lvl w:ilvl="0" w:tplc="62F0E9D8">
      <w:start w:val="5"/>
      <w:numFmt w:val="upperRoman"/>
      <w:lvlText w:val="%1."/>
      <w:lvlJc w:val="left"/>
      <w:pPr>
        <w:ind w:left="1855" w:hanging="7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05008E4"/>
    <w:multiLevelType w:val="hybridMultilevel"/>
    <w:tmpl w:val="94200F76"/>
    <w:lvl w:ilvl="0" w:tplc="9160894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A60CA2"/>
    <w:multiLevelType w:val="hybridMultilevel"/>
    <w:tmpl w:val="A1FE1366"/>
    <w:lvl w:ilvl="0" w:tplc="D362EB68">
      <w:start w:val="1"/>
      <w:numFmt w:val="decimal"/>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30" w15:restartNumberingAfterBreak="0">
    <w:nsid w:val="52682E38"/>
    <w:multiLevelType w:val="singleLevel"/>
    <w:tmpl w:val="B3E6314E"/>
    <w:lvl w:ilvl="0">
      <w:start w:val="2002"/>
      <w:numFmt w:val="bullet"/>
      <w:lvlText w:val="-"/>
      <w:lvlJc w:val="left"/>
      <w:pPr>
        <w:tabs>
          <w:tab w:val="num" w:pos="435"/>
        </w:tabs>
        <w:ind w:left="435" w:hanging="435"/>
      </w:pPr>
      <w:rPr>
        <w:rFonts w:hint="default"/>
      </w:rPr>
    </w:lvl>
  </w:abstractNum>
  <w:abstractNum w:abstractNumId="31" w15:restartNumberingAfterBreak="0">
    <w:nsid w:val="5288716C"/>
    <w:multiLevelType w:val="hybridMultilevel"/>
    <w:tmpl w:val="3EBACD56"/>
    <w:lvl w:ilvl="0" w:tplc="66B830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7134CC"/>
    <w:multiLevelType w:val="hybridMultilevel"/>
    <w:tmpl w:val="A1FE1366"/>
    <w:lvl w:ilvl="0" w:tplc="D362EB68">
      <w:start w:val="1"/>
      <w:numFmt w:val="decimal"/>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33" w15:restartNumberingAfterBreak="0">
    <w:nsid w:val="5AD90003"/>
    <w:multiLevelType w:val="hybridMultilevel"/>
    <w:tmpl w:val="38161F40"/>
    <w:lvl w:ilvl="0" w:tplc="1E62F596">
      <w:start w:val="1"/>
      <w:numFmt w:val="upperRoman"/>
      <w:lvlText w:val="%1."/>
      <w:lvlJc w:val="left"/>
      <w:pPr>
        <w:ind w:left="1855" w:hanging="72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BC44004"/>
    <w:multiLevelType w:val="hybridMultilevel"/>
    <w:tmpl w:val="BACE2386"/>
    <w:lvl w:ilvl="0" w:tplc="6960F01A">
      <w:start w:val="12"/>
      <w:numFmt w:val="bullet"/>
      <w:lvlText w:val=""/>
      <w:lvlJc w:val="left"/>
      <w:pPr>
        <w:ind w:left="862" w:hanging="360"/>
      </w:pPr>
      <w:rPr>
        <w:rFonts w:ascii="Symbol" w:eastAsia="Times New Roman"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15:restartNumberingAfterBreak="0">
    <w:nsid w:val="5FFE4C72"/>
    <w:multiLevelType w:val="hybridMultilevel"/>
    <w:tmpl w:val="D2EAD70C"/>
    <w:lvl w:ilvl="0" w:tplc="FA3EB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473243"/>
    <w:multiLevelType w:val="hybridMultilevel"/>
    <w:tmpl w:val="54C69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9A50C2"/>
    <w:multiLevelType w:val="hybridMultilevel"/>
    <w:tmpl w:val="1D92F0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F1651"/>
    <w:multiLevelType w:val="hybridMultilevel"/>
    <w:tmpl w:val="BDC6F8A8"/>
    <w:lvl w:ilvl="0" w:tplc="66B8309E">
      <w:start w:val="1"/>
      <w:numFmt w:val="bullet"/>
      <w:lvlText w:val=""/>
      <w:lvlJc w:val="left"/>
      <w:pPr>
        <w:tabs>
          <w:tab w:val="num" w:pos="1353"/>
        </w:tabs>
        <w:ind w:left="1353" w:hanging="360"/>
      </w:pPr>
      <w:rPr>
        <w:rFonts w:ascii="Symbol" w:hAnsi="Symbol" w:hint="default"/>
      </w:rPr>
    </w:lvl>
    <w:lvl w:ilvl="1" w:tplc="04190003">
      <w:start w:val="1"/>
      <w:numFmt w:val="decimal"/>
      <w:lvlText w:val="%2."/>
      <w:lvlJc w:val="left"/>
      <w:pPr>
        <w:tabs>
          <w:tab w:val="num" w:pos="1298"/>
        </w:tabs>
        <w:ind w:left="1298" w:hanging="360"/>
      </w:pPr>
    </w:lvl>
    <w:lvl w:ilvl="2" w:tplc="04190005">
      <w:start w:val="1"/>
      <w:numFmt w:val="decimal"/>
      <w:lvlText w:val="%3."/>
      <w:lvlJc w:val="left"/>
      <w:pPr>
        <w:tabs>
          <w:tab w:val="num" w:pos="2018"/>
        </w:tabs>
        <w:ind w:left="2018" w:hanging="360"/>
      </w:pPr>
    </w:lvl>
    <w:lvl w:ilvl="3" w:tplc="04190001">
      <w:start w:val="1"/>
      <w:numFmt w:val="decimal"/>
      <w:lvlText w:val="%4."/>
      <w:lvlJc w:val="left"/>
      <w:pPr>
        <w:tabs>
          <w:tab w:val="num" w:pos="2738"/>
        </w:tabs>
        <w:ind w:left="2738" w:hanging="360"/>
      </w:pPr>
    </w:lvl>
    <w:lvl w:ilvl="4" w:tplc="04190003">
      <w:start w:val="1"/>
      <w:numFmt w:val="decimal"/>
      <w:lvlText w:val="%5."/>
      <w:lvlJc w:val="left"/>
      <w:pPr>
        <w:tabs>
          <w:tab w:val="num" w:pos="3458"/>
        </w:tabs>
        <w:ind w:left="3458" w:hanging="360"/>
      </w:pPr>
    </w:lvl>
    <w:lvl w:ilvl="5" w:tplc="04190005">
      <w:start w:val="1"/>
      <w:numFmt w:val="decimal"/>
      <w:lvlText w:val="%6."/>
      <w:lvlJc w:val="left"/>
      <w:pPr>
        <w:tabs>
          <w:tab w:val="num" w:pos="4178"/>
        </w:tabs>
        <w:ind w:left="4178" w:hanging="360"/>
      </w:pPr>
    </w:lvl>
    <w:lvl w:ilvl="6" w:tplc="04190001">
      <w:start w:val="1"/>
      <w:numFmt w:val="decimal"/>
      <w:lvlText w:val="%7."/>
      <w:lvlJc w:val="left"/>
      <w:pPr>
        <w:tabs>
          <w:tab w:val="num" w:pos="4898"/>
        </w:tabs>
        <w:ind w:left="4898" w:hanging="360"/>
      </w:pPr>
    </w:lvl>
    <w:lvl w:ilvl="7" w:tplc="04190003">
      <w:start w:val="1"/>
      <w:numFmt w:val="decimal"/>
      <w:lvlText w:val="%8."/>
      <w:lvlJc w:val="left"/>
      <w:pPr>
        <w:tabs>
          <w:tab w:val="num" w:pos="5618"/>
        </w:tabs>
        <w:ind w:left="5618" w:hanging="360"/>
      </w:pPr>
    </w:lvl>
    <w:lvl w:ilvl="8" w:tplc="04190005">
      <w:start w:val="1"/>
      <w:numFmt w:val="decimal"/>
      <w:lvlText w:val="%9."/>
      <w:lvlJc w:val="left"/>
      <w:pPr>
        <w:tabs>
          <w:tab w:val="num" w:pos="6338"/>
        </w:tabs>
        <w:ind w:left="6338" w:hanging="360"/>
      </w:pPr>
    </w:lvl>
  </w:abstractNum>
  <w:abstractNum w:abstractNumId="40" w15:restartNumberingAfterBreak="0">
    <w:nsid w:val="78AF279B"/>
    <w:multiLevelType w:val="hybridMultilevel"/>
    <w:tmpl w:val="494C3F7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9"/>
  </w:num>
  <w:num w:numId="3">
    <w:abstractNumId w:val="31"/>
  </w:num>
  <w:num w:numId="4">
    <w:abstractNumId w:val="30"/>
  </w:num>
  <w:num w:numId="5">
    <w:abstractNumId w:val="16"/>
  </w:num>
  <w:num w:numId="6">
    <w:abstractNumId w:val="21"/>
  </w:num>
  <w:num w:numId="7">
    <w:abstractNumId w:val="34"/>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40"/>
  </w:num>
  <w:num w:numId="21">
    <w:abstractNumId w:val="14"/>
  </w:num>
  <w:num w:numId="22">
    <w:abstractNumId w:val="13"/>
  </w:num>
  <w:num w:numId="23">
    <w:abstractNumId w:val="37"/>
  </w:num>
  <w:num w:numId="24">
    <w:abstractNumId w:val="19"/>
  </w:num>
  <w:num w:numId="25">
    <w:abstractNumId w:val="32"/>
  </w:num>
  <w:num w:numId="26">
    <w:abstractNumId w:val="27"/>
  </w:num>
  <w:num w:numId="27">
    <w:abstractNumId w:val="29"/>
  </w:num>
  <w:num w:numId="28">
    <w:abstractNumId w:val="26"/>
  </w:num>
  <w:num w:numId="29">
    <w:abstractNumId w:val="25"/>
  </w:num>
  <w:num w:numId="30">
    <w:abstractNumId w:val="17"/>
  </w:num>
  <w:num w:numId="31">
    <w:abstractNumId w:val="22"/>
  </w:num>
  <w:num w:numId="32">
    <w:abstractNumId w:val="23"/>
  </w:num>
  <w:num w:numId="33">
    <w:abstractNumId w:val="10"/>
    <w:lvlOverride w:ilvl="0">
      <w:lvl w:ilvl="0">
        <w:start w:val="65535"/>
        <w:numFmt w:val="bullet"/>
        <w:lvlText w:val="-"/>
        <w:legacy w:legacy="1" w:legacySpace="0" w:legacyIndent="355"/>
        <w:lvlJc w:val="left"/>
        <w:rPr>
          <w:rFonts w:ascii="Times New Roman" w:hAnsi="Times New Roman" w:cs="Times New Roman" w:hint="default"/>
        </w:rPr>
      </w:lvl>
    </w:lvlOverride>
  </w:num>
  <w:num w:numId="34">
    <w:abstractNumId w:val="18"/>
  </w:num>
  <w:num w:numId="35">
    <w:abstractNumId w:val="36"/>
  </w:num>
  <w:num w:numId="36">
    <w:abstractNumId w:val="12"/>
  </w:num>
  <w:num w:numId="37">
    <w:abstractNumId w:val="35"/>
  </w:num>
  <w:num w:numId="38">
    <w:abstractNumId w:val="38"/>
  </w:num>
  <w:num w:numId="39">
    <w:abstractNumId w:val="11"/>
  </w:num>
  <w:num w:numId="40">
    <w:abstractNumId w:val="24"/>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0E"/>
    <w:rsid w:val="000005A6"/>
    <w:rsid w:val="000016E8"/>
    <w:rsid w:val="00001799"/>
    <w:rsid w:val="00001879"/>
    <w:rsid w:val="000019A6"/>
    <w:rsid w:val="00001B47"/>
    <w:rsid w:val="00001EB6"/>
    <w:rsid w:val="000023B1"/>
    <w:rsid w:val="000026CB"/>
    <w:rsid w:val="000028FA"/>
    <w:rsid w:val="0000290F"/>
    <w:rsid w:val="00003209"/>
    <w:rsid w:val="00003311"/>
    <w:rsid w:val="000033C5"/>
    <w:rsid w:val="0000423D"/>
    <w:rsid w:val="00004612"/>
    <w:rsid w:val="000047D3"/>
    <w:rsid w:val="00004D07"/>
    <w:rsid w:val="000052BB"/>
    <w:rsid w:val="0000569A"/>
    <w:rsid w:val="000057B7"/>
    <w:rsid w:val="00005C2A"/>
    <w:rsid w:val="00005D66"/>
    <w:rsid w:val="0000617C"/>
    <w:rsid w:val="00006295"/>
    <w:rsid w:val="000064C0"/>
    <w:rsid w:val="0000688A"/>
    <w:rsid w:val="00006AA8"/>
    <w:rsid w:val="00006E88"/>
    <w:rsid w:val="00006F34"/>
    <w:rsid w:val="0000709B"/>
    <w:rsid w:val="000077C8"/>
    <w:rsid w:val="00010075"/>
    <w:rsid w:val="00010508"/>
    <w:rsid w:val="0001063C"/>
    <w:rsid w:val="000106C9"/>
    <w:rsid w:val="00010BB7"/>
    <w:rsid w:val="00010C0C"/>
    <w:rsid w:val="00010C25"/>
    <w:rsid w:val="00010C62"/>
    <w:rsid w:val="00010E92"/>
    <w:rsid w:val="00010F72"/>
    <w:rsid w:val="00011B82"/>
    <w:rsid w:val="00011DC2"/>
    <w:rsid w:val="00012EC2"/>
    <w:rsid w:val="000130DD"/>
    <w:rsid w:val="00013B65"/>
    <w:rsid w:val="0001410F"/>
    <w:rsid w:val="000150AB"/>
    <w:rsid w:val="000150E5"/>
    <w:rsid w:val="00015736"/>
    <w:rsid w:val="000158D9"/>
    <w:rsid w:val="00015E4D"/>
    <w:rsid w:val="000161B0"/>
    <w:rsid w:val="00016290"/>
    <w:rsid w:val="000166E0"/>
    <w:rsid w:val="00016A0D"/>
    <w:rsid w:val="00016F6A"/>
    <w:rsid w:val="00017749"/>
    <w:rsid w:val="00017B8B"/>
    <w:rsid w:val="00017DC2"/>
    <w:rsid w:val="000204F3"/>
    <w:rsid w:val="00020AF5"/>
    <w:rsid w:val="00020C98"/>
    <w:rsid w:val="0002146E"/>
    <w:rsid w:val="000215E3"/>
    <w:rsid w:val="00021869"/>
    <w:rsid w:val="00021A75"/>
    <w:rsid w:val="00021C61"/>
    <w:rsid w:val="000221ED"/>
    <w:rsid w:val="00022235"/>
    <w:rsid w:val="00022B9B"/>
    <w:rsid w:val="00022F7C"/>
    <w:rsid w:val="000235AD"/>
    <w:rsid w:val="000239FD"/>
    <w:rsid w:val="00023B1D"/>
    <w:rsid w:val="00023B43"/>
    <w:rsid w:val="00023D0C"/>
    <w:rsid w:val="00024041"/>
    <w:rsid w:val="00024805"/>
    <w:rsid w:val="000254CE"/>
    <w:rsid w:val="00025698"/>
    <w:rsid w:val="00025AFD"/>
    <w:rsid w:val="00025B86"/>
    <w:rsid w:val="00026288"/>
    <w:rsid w:val="000264FF"/>
    <w:rsid w:val="000267C5"/>
    <w:rsid w:val="000269C8"/>
    <w:rsid w:val="00026D8D"/>
    <w:rsid w:val="00027240"/>
    <w:rsid w:val="000273CA"/>
    <w:rsid w:val="000274EB"/>
    <w:rsid w:val="00027764"/>
    <w:rsid w:val="00027BD2"/>
    <w:rsid w:val="00030521"/>
    <w:rsid w:val="000305ED"/>
    <w:rsid w:val="000306F6"/>
    <w:rsid w:val="0003082C"/>
    <w:rsid w:val="000309FB"/>
    <w:rsid w:val="000312C2"/>
    <w:rsid w:val="000321C6"/>
    <w:rsid w:val="00033729"/>
    <w:rsid w:val="0003420C"/>
    <w:rsid w:val="00034623"/>
    <w:rsid w:val="00034633"/>
    <w:rsid w:val="00036160"/>
    <w:rsid w:val="00036713"/>
    <w:rsid w:val="00037061"/>
    <w:rsid w:val="00037698"/>
    <w:rsid w:val="00037916"/>
    <w:rsid w:val="0003793E"/>
    <w:rsid w:val="00037960"/>
    <w:rsid w:val="00037C33"/>
    <w:rsid w:val="00040749"/>
    <w:rsid w:val="00040BF9"/>
    <w:rsid w:val="00040FA5"/>
    <w:rsid w:val="00041519"/>
    <w:rsid w:val="000416D5"/>
    <w:rsid w:val="00041892"/>
    <w:rsid w:val="00041A11"/>
    <w:rsid w:val="00041B6A"/>
    <w:rsid w:val="00041C49"/>
    <w:rsid w:val="00041DA4"/>
    <w:rsid w:val="00041F34"/>
    <w:rsid w:val="0004282B"/>
    <w:rsid w:val="00042BF7"/>
    <w:rsid w:val="00042CE2"/>
    <w:rsid w:val="000434F8"/>
    <w:rsid w:val="00043BE6"/>
    <w:rsid w:val="00043D82"/>
    <w:rsid w:val="00044023"/>
    <w:rsid w:val="00044515"/>
    <w:rsid w:val="0004468A"/>
    <w:rsid w:val="00044E1F"/>
    <w:rsid w:val="00044F0A"/>
    <w:rsid w:val="000451B7"/>
    <w:rsid w:val="00045B5C"/>
    <w:rsid w:val="00045BA9"/>
    <w:rsid w:val="00045CD0"/>
    <w:rsid w:val="00045F97"/>
    <w:rsid w:val="0004640F"/>
    <w:rsid w:val="000465A6"/>
    <w:rsid w:val="000465F9"/>
    <w:rsid w:val="000468CE"/>
    <w:rsid w:val="00046BB8"/>
    <w:rsid w:val="000472B2"/>
    <w:rsid w:val="000475D1"/>
    <w:rsid w:val="00047C0E"/>
    <w:rsid w:val="00047C1E"/>
    <w:rsid w:val="00047FA7"/>
    <w:rsid w:val="00050665"/>
    <w:rsid w:val="000515B0"/>
    <w:rsid w:val="000517D1"/>
    <w:rsid w:val="00051BA0"/>
    <w:rsid w:val="00052679"/>
    <w:rsid w:val="00052CB6"/>
    <w:rsid w:val="00052D27"/>
    <w:rsid w:val="00052F4C"/>
    <w:rsid w:val="00053167"/>
    <w:rsid w:val="00053AD0"/>
    <w:rsid w:val="00053BA7"/>
    <w:rsid w:val="00053C26"/>
    <w:rsid w:val="00054196"/>
    <w:rsid w:val="00054DAA"/>
    <w:rsid w:val="00054F06"/>
    <w:rsid w:val="0005505F"/>
    <w:rsid w:val="00055072"/>
    <w:rsid w:val="00056E79"/>
    <w:rsid w:val="000576F8"/>
    <w:rsid w:val="0005774D"/>
    <w:rsid w:val="00057897"/>
    <w:rsid w:val="00057DA9"/>
    <w:rsid w:val="00057DB2"/>
    <w:rsid w:val="00060881"/>
    <w:rsid w:val="000609F0"/>
    <w:rsid w:val="00061521"/>
    <w:rsid w:val="000617AB"/>
    <w:rsid w:val="00061924"/>
    <w:rsid w:val="00062791"/>
    <w:rsid w:val="000628C1"/>
    <w:rsid w:val="00062D6A"/>
    <w:rsid w:val="00063247"/>
    <w:rsid w:val="00063968"/>
    <w:rsid w:val="000639C0"/>
    <w:rsid w:val="00063AC3"/>
    <w:rsid w:val="00063D96"/>
    <w:rsid w:val="00063E60"/>
    <w:rsid w:val="0006409F"/>
    <w:rsid w:val="000640DF"/>
    <w:rsid w:val="000643A2"/>
    <w:rsid w:val="00064419"/>
    <w:rsid w:val="000648E8"/>
    <w:rsid w:val="00064BA2"/>
    <w:rsid w:val="00065428"/>
    <w:rsid w:val="000654DC"/>
    <w:rsid w:val="00065732"/>
    <w:rsid w:val="0006580E"/>
    <w:rsid w:val="00065858"/>
    <w:rsid w:val="00065A03"/>
    <w:rsid w:val="00066715"/>
    <w:rsid w:val="00066919"/>
    <w:rsid w:val="000669F5"/>
    <w:rsid w:val="00066B8E"/>
    <w:rsid w:val="00066F01"/>
    <w:rsid w:val="0006754D"/>
    <w:rsid w:val="00067583"/>
    <w:rsid w:val="00067A8E"/>
    <w:rsid w:val="00067C4B"/>
    <w:rsid w:val="00067D5B"/>
    <w:rsid w:val="00067FB2"/>
    <w:rsid w:val="000701D2"/>
    <w:rsid w:val="00070919"/>
    <w:rsid w:val="00070AA6"/>
    <w:rsid w:val="0007109C"/>
    <w:rsid w:val="0007122F"/>
    <w:rsid w:val="00071E11"/>
    <w:rsid w:val="00072076"/>
    <w:rsid w:val="00072105"/>
    <w:rsid w:val="0007290E"/>
    <w:rsid w:val="00072C3A"/>
    <w:rsid w:val="00072EC9"/>
    <w:rsid w:val="0007336C"/>
    <w:rsid w:val="000742A4"/>
    <w:rsid w:val="00077829"/>
    <w:rsid w:val="00077FB6"/>
    <w:rsid w:val="00080B57"/>
    <w:rsid w:val="00080F7F"/>
    <w:rsid w:val="00081A4A"/>
    <w:rsid w:val="00081E26"/>
    <w:rsid w:val="00081EB0"/>
    <w:rsid w:val="0008239A"/>
    <w:rsid w:val="00082B80"/>
    <w:rsid w:val="00082E36"/>
    <w:rsid w:val="000835D0"/>
    <w:rsid w:val="00083997"/>
    <w:rsid w:val="000844D1"/>
    <w:rsid w:val="000849D4"/>
    <w:rsid w:val="00084A1B"/>
    <w:rsid w:val="00084AC9"/>
    <w:rsid w:val="000852A0"/>
    <w:rsid w:val="000854D3"/>
    <w:rsid w:val="00085690"/>
    <w:rsid w:val="00085773"/>
    <w:rsid w:val="0008580C"/>
    <w:rsid w:val="00085C39"/>
    <w:rsid w:val="00085E35"/>
    <w:rsid w:val="000869D5"/>
    <w:rsid w:val="00086A80"/>
    <w:rsid w:val="00086D66"/>
    <w:rsid w:val="000872DB"/>
    <w:rsid w:val="00090056"/>
    <w:rsid w:val="00090765"/>
    <w:rsid w:val="00090A1E"/>
    <w:rsid w:val="00090F2D"/>
    <w:rsid w:val="000911D8"/>
    <w:rsid w:val="00091347"/>
    <w:rsid w:val="00091A0B"/>
    <w:rsid w:val="00091D42"/>
    <w:rsid w:val="00091FD3"/>
    <w:rsid w:val="00092096"/>
    <w:rsid w:val="000920DA"/>
    <w:rsid w:val="00092A0A"/>
    <w:rsid w:val="00092BB2"/>
    <w:rsid w:val="00092E3F"/>
    <w:rsid w:val="000933F1"/>
    <w:rsid w:val="00093D7B"/>
    <w:rsid w:val="00093F87"/>
    <w:rsid w:val="00094AD6"/>
    <w:rsid w:val="0009512E"/>
    <w:rsid w:val="0009529F"/>
    <w:rsid w:val="00095332"/>
    <w:rsid w:val="00095A66"/>
    <w:rsid w:val="00095E65"/>
    <w:rsid w:val="00095FF4"/>
    <w:rsid w:val="00096134"/>
    <w:rsid w:val="00096344"/>
    <w:rsid w:val="0009637D"/>
    <w:rsid w:val="0009652C"/>
    <w:rsid w:val="00096A0A"/>
    <w:rsid w:val="00096D33"/>
    <w:rsid w:val="00096D5D"/>
    <w:rsid w:val="00096D77"/>
    <w:rsid w:val="000970FF"/>
    <w:rsid w:val="0009736D"/>
    <w:rsid w:val="00097623"/>
    <w:rsid w:val="000978D0"/>
    <w:rsid w:val="00097A3A"/>
    <w:rsid w:val="000A0187"/>
    <w:rsid w:val="000A0F60"/>
    <w:rsid w:val="000A100F"/>
    <w:rsid w:val="000A12A9"/>
    <w:rsid w:val="000A14D8"/>
    <w:rsid w:val="000A186F"/>
    <w:rsid w:val="000A261E"/>
    <w:rsid w:val="000A3CA7"/>
    <w:rsid w:val="000A3F50"/>
    <w:rsid w:val="000A4746"/>
    <w:rsid w:val="000A4A10"/>
    <w:rsid w:val="000A4DE3"/>
    <w:rsid w:val="000A4FD0"/>
    <w:rsid w:val="000A5B70"/>
    <w:rsid w:val="000A5C5F"/>
    <w:rsid w:val="000A5C65"/>
    <w:rsid w:val="000A6984"/>
    <w:rsid w:val="000A69B0"/>
    <w:rsid w:val="000A6BDA"/>
    <w:rsid w:val="000A6C0D"/>
    <w:rsid w:val="000A6D28"/>
    <w:rsid w:val="000A731F"/>
    <w:rsid w:val="000A75FE"/>
    <w:rsid w:val="000A7BE6"/>
    <w:rsid w:val="000A7C1A"/>
    <w:rsid w:val="000A7EFB"/>
    <w:rsid w:val="000B0268"/>
    <w:rsid w:val="000B02E3"/>
    <w:rsid w:val="000B0B9C"/>
    <w:rsid w:val="000B0D76"/>
    <w:rsid w:val="000B0DCA"/>
    <w:rsid w:val="000B0E52"/>
    <w:rsid w:val="000B110C"/>
    <w:rsid w:val="000B115C"/>
    <w:rsid w:val="000B1842"/>
    <w:rsid w:val="000B1A7A"/>
    <w:rsid w:val="000B1DA0"/>
    <w:rsid w:val="000B21C4"/>
    <w:rsid w:val="000B237E"/>
    <w:rsid w:val="000B2799"/>
    <w:rsid w:val="000B27E1"/>
    <w:rsid w:val="000B289F"/>
    <w:rsid w:val="000B2AC0"/>
    <w:rsid w:val="000B2AF0"/>
    <w:rsid w:val="000B2B5D"/>
    <w:rsid w:val="000B2D75"/>
    <w:rsid w:val="000B425F"/>
    <w:rsid w:val="000B4352"/>
    <w:rsid w:val="000B4FEB"/>
    <w:rsid w:val="000B5D20"/>
    <w:rsid w:val="000B64D1"/>
    <w:rsid w:val="000B6537"/>
    <w:rsid w:val="000C0191"/>
    <w:rsid w:val="000C0721"/>
    <w:rsid w:val="000C0895"/>
    <w:rsid w:val="000C09F7"/>
    <w:rsid w:val="000C0A93"/>
    <w:rsid w:val="000C1238"/>
    <w:rsid w:val="000C1FB1"/>
    <w:rsid w:val="000C2315"/>
    <w:rsid w:val="000C231C"/>
    <w:rsid w:val="000C2C5D"/>
    <w:rsid w:val="000C341E"/>
    <w:rsid w:val="000C345C"/>
    <w:rsid w:val="000C35D6"/>
    <w:rsid w:val="000C403E"/>
    <w:rsid w:val="000C42B1"/>
    <w:rsid w:val="000C449D"/>
    <w:rsid w:val="000C462D"/>
    <w:rsid w:val="000C4732"/>
    <w:rsid w:val="000C4963"/>
    <w:rsid w:val="000C516C"/>
    <w:rsid w:val="000C5233"/>
    <w:rsid w:val="000C5565"/>
    <w:rsid w:val="000C594B"/>
    <w:rsid w:val="000C6583"/>
    <w:rsid w:val="000C6792"/>
    <w:rsid w:val="000D022A"/>
    <w:rsid w:val="000D09EA"/>
    <w:rsid w:val="000D0A3E"/>
    <w:rsid w:val="000D0B12"/>
    <w:rsid w:val="000D0E1D"/>
    <w:rsid w:val="000D1507"/>
    <w:rsid w:val="000D1CB7"/>
    <w:rsid w:val="000D2020"/>
    <w:rsid w:val="000D20A5"/>
    <w:rsid w:val="000D2325"/>
    <w:rsid w:val="000D25CF"/>
    <w:rsid w:val="000D2C68"/>
    <w:rsid w:val="000D3336"/>
    <w:rsid w:val="000D3632"/>
    <w:rsid w:val="000D3809"/>
    <w:rsid w:val="000D3A2D"/>
    <w:rsid w:val="000D4C17"/>
    <w:rsid w:val="000D4E6C"/>
    <w:rsid w:val="000D5330"/>
    <w:rsid w:val="000D5615"/>
    <w:rsid w:val="000D5895"/>
    <w:rsid w:val="000D58B2"/>
    <w:rsid w:val="000D624E"/>
    <w:rsid w:val="000D6657"/>
    <w:rsid w:val="000D6D63"/>
    <w:rsid w:val="000D6D70"/>
    <w:rsid w:val="000D73A1"/>
    <w:rsid w:val="000D77F8"/>
    <w:rsid w:val="000D7FF4"/>
    <w:rsid w:val="000E0451"/>
    <w:rsid w:val="000E07D9"/>
    <w:rsid w:val="000E1329"/>
    <w:rsid w:val="000E1ACF"/>
    <w:rsid w:val="000E1FFA"/>
    <w:rsid w:val="000E21FF"/>
    <w:rsid w:val="000E234F"/>
    <w:rsid w:val="000E2F2D"/>
    <w:rsid w:val="000E33BF"/>
    <w:rsid w:val="000E34C1"/>
    <w:rsid w:val="000E350E"/>
    <w:rsid w:val="000E3611"/>
    <w:rsid w:val="000E3661"/>
    <w:rsid w:val="000E3A56"/>
    <w:rsid w:val="000E3F87"/>
    <w:rsid w:val="000E4B14"/>
    <w:rsid w:val="000E4FE6"/>
    <w:rsid w:val="000E576B"/>
    <w:rsid w:val="000E6501"/>
    <w:rsid w:val="000E672F"/>
    <w:rsid w:val="000E6747"/>
    <w:rsid w:val="000E6926"/>
    <w:rsid w:val="000E6B9B"/>
    <w:rsid w:val="000E6D8F"/>
    <w:rsid w:val="000E6DC1"/>
    <w:rsid w:val="000E71B1"/>
    <w:rsid w:val="000E73EF"/>
    <w:rsid w:val="000E7ED4"/>
    <w:rsid w:val="000F0752"/>
    <w:rsid w:val="000F0C08"/>
    <w:rsid w:val="000F0D64"/>
    <w:rsid w:val="000F1170"/>
    <w:rsid w:val="000F1464"/>
    <w:rsid w:val="000F1D4B"/>
    <w:rsid w:val="000F21BB"/>
    <w:rsid w:val="000F269D"/>
    <w:rsid w:val="000F2AF9"/>
    <w:rsid w:val="000F3383"/>
    <w:rsid w:val="000F36DA"/>
    <w:rsid w:val="000F3A68"/>
    <w:rsid w:val="000F3FD0"/>
    <w:rsid w:val="000F4511"/>
    <w:rsid w:val="000F4671"/>
    <w:rsid w:val="000F4B74"/>
    <w:rsid w:val="000F4D18"/>
    <w:rsid w:val="000F5107"/>
    <w:rsid w:val="000F5353"/>
    <w:rsid w:val="000F5844"/>
    <w:rsid w:val="000F6132"/>
    <w:rsid w:val="000F64EE"/>
    <w:rsid w:val="000F681E"/>
    <w:rsid w:val="0010094E"/>
    <w:rsid w:val="001012F7"/>
    <w:rsid w:val="0010151E"/>
    <w:rsid w:val="0010204D"/>
    <w:rsid w:val="00102637"/>
    <w:rsid w:val="00102BDD"/>
    <w:rsid w:val="00102E00"/>
    <w:rsid w:val="00102E2A"/>
    <w:rsid w:val="00103DB9"/>
    <w:rsid w:val="001041A8"/>
    <w:rsid w:val="0010453C"/>
    <w:rsid w:val="00105056"/>
    <w:rsid w:val="00105085"/>
    <w:rsid w:val="00105B57"/>
    <w:rsid w:val="00106336"/>
    <w:rsid w:val="00106348"/>
    <w:rsid w:val="001066A4"/>
    <w:rsid w:val="00106B2C"/>
    <w:rsid w:val="001074F9"/>
    <w:rsid w:val="001075EB"/>
    <w:rsid w:val="00110340"/>
    <w:rsid w:val="00110546"/>
    <w:rsid w:val="00110985"/>
    <w:rsid w:val="00110B28"/>
    <w:rsid w:val="00110F36"/>
    <w:rsid w:val="00110F3A"/>
    <w:rsid w:val="001110B2"/>
    <w:rsid w:val="0011118B"/>
    <w:rsid w:val="00111FA5"/>
    <w:rsid w:val="0011228C"/>
    <w:rsid w:val="0011237B"/>
    <w:rsid w:val="00112495"/>
    <w:rsid w:val="0011276C"/>
    <w:rsid w:val="00112F1E"/>
    <w:rsid w:val="00113131"/>
    <w:rsid w:val="00113366"/>
    <w:rsid w:val="0011366C"/>
    <w:rsid w:val="00113680"/>
    <w:rsid w:val="00113911"/>
    <w:rsid w:val="0011396F"/>
    <w:rsid w:val="00113FEA"/>
    <w:rsid w:val="0011441A"/>
    <w:rsid w:val="00114655"/>
    <w:rsid w:val="001146ED"/>
    <w:rsid w:val="00114995"/>
    <w:rsid w:val="00114BB4"/>
    <w:rsid w:val="00115BAB"/>
    <w:rsid w:val="00115F03"/>
    <w:rsid w:val="00116087"/>
    <w:rsid w:val="001160AA"/>
    <w:rsid w:val="0011643F"/>
    <w:rsid w:val="001164D4"/>
    <w:rsid w:val="00116A0B"/>
    <w:rsid w:val="00117308"/>
    <w:rsid w:val="001175DE"/>
    <w:rsid w:val="00117916"/>
    <w:rsid w:val="00117DAF"/>
    <w:rsid w:val="00117DFF"/>
    <w:rsid w:val="0012084A"/>
    <w:rsid w:val="00120C17"/>
    <w:rsid w:val="00120F9B"/>
    <w:rsid w:val="00121723"/>
    <w:rsid w:val="00121770"/>
    <w:rsid w:val="00121E75"/>
    <w:rsid w:val="001220F2"/>
    <w:rsid w:val="001223BD"/>
    <w:rsid w:val="0012244B"/>
    <w:rsid w:val="00122773"/>
    <w:rsid w:val="001227AC"/>
    <w:rsid w:val="00122B0B"/>
    <w:rsid w:val="001233FF"/>
    <w:rsid w:val="00123743"/>
    <w:rsid w:val="00123AC6"/>
    <w:rsid w:val="00123D37"/>
    <w:rsid w:val="00123E93"/>
    <w:rsid w:val="00124A7D"/>
    <w:rsid w:val="00124F24"/>
    <w:rsid w:val="001251A2"/>
    <w:rsid w:val="00125566"/>
    <w:rsid w:val="0012557F"/>
    <w:rsid w:val="00125D81"/>
    <w:rsid w:val="00126260"/>
    <w:rsid w:val="001264E4"/>
    <w:rsid w:val="00127008"/>
    <w:rsid w:val="001279D3"/>
    <w:rsid w:val="00127DFA"/>
    <w:rsid w:val="001303CE"/>
    <w:rsid w:val="00130B40"/>
    <w:rsid w:val="00130DFC"/>
    <w:rsid w:val="00130FEC"/>
    <w:rsid w:val="00131042"/>
    <w:rsid w:val="00131EF7"/>
    <w:rsid w:val="00132628"/>
    <w:rsid w:val="00132933"/>
    <w:rsid w:val="001332CA"/>
    <w:rsid w:val="001334F1"/>
    <w:rsid w:val="00133D9F"/>
    <w:rsid w:val="00133E56"/>
    <w:rsid w:val="00133F32"/>
    <w:rsid w:val="00133FBA"/>
    <w:rsid w:val="00134028"/>
    <w:rsid w:val="00134B51"/>
    <w:rsid w:val="001352D6"/>
    <w:rsid w:val="001354DB"/>
    <w:rsid w:val="00135913"/>
    <w:rsid w:val="001359CD"/>
    <w:rsid w:val="001364D6"/>
    <w:rsid w:val="00136775"/>
    <w:rsid w:val="00136944"/>
    <w:rsid w:val="0013768D"/>
    <w:rsid w:val="00137ABA"/>
    <w:rsid w:val="00137AD2"/>
    <w:rsid w:val="00137F0A"/>
    <w:rsid w:val="001407B6"/>
    <w:rsid w:val="0014083A"/>
    <w:rsid w:val="00140F4D"/>
    <w:rsid w:val="0014134A"/>
    <w:rsid w:val="00141440"/>
    <w:rsid w:val="0014148B"/>
    <w:rsid w:val="00141666"/>
    <w:rsid w:val="001419E3"/>
    <w:rsid w:val="00141A11"/>
    <w:rsid w:val="00141BD9"/>
    <w:rsid w:val="00142090"/>
    <w:rsid w:val="001426D0"/>
    <w:rsid w:val="001429BE"/>
    <w:rsid w:val="00142D20"/>
    <w:rsid w:val="0014320B"/>
    <w:rsid w:val="00143731"/>
    <w:rsid w:val="0014418D"/>
    <w:rsid w:val="0014432B"/>
    <w:rsid w:val="001445D6"/>
    <w:rsid w:val="001446E9"/>
    <w:rsid w:val="001448A3"/>
    <w:rsid w:val="00144AC4"/>
    <w:rsid w:val="00144C50"/>
    <w:rsid w:val="00145096"/>
    <w:rsid w:val="00145756"/>
    <w:rsid w:val="00145B20"/>
    <w:rsid w:val="0014615B"/>
    <w:rsid w:val="001464C6"/>
    <w:rsid w:val="00146A22"/>
    <w:rsid w:val="00146BEE"/>
    <w:rsid w:val="00146C5C"/>
    <w:rsid w:val="00147A04"/>
    <w:rsid w:val="00147B81"/>
    <w:rsid w:val="001504CC"/>
    <w:rsid w:val="00150A1D"/>
    <w:rsid w:val="00150F37"/>
    <w:rsid w:val="0015134A"/>
    <w:rsid w:val="00151A91"/>
    <w:rsid w:val="00151CDA"/>
    <w:rsid w:val="00152228"/>
    <w:rsid w:val="00152315"/>
    <w:rsid w:val="0015232F"/>
    <w:rsid w:val="00152404"/>
    <w:rsid w:val="00152624"/>
    <w:rsid w:val="0015271D"/>
    <w:rsid w:val="00153843"/>
    <w:rsid w:val="001545D2"/>
    <w:rsid w:val="00155693"/>
    <w:rsid w:val="00155831"/>
    <w:rsid w:val="00155D41"/>
    <w:rsid w:val="001566CF"/>
    <w:rsid w:val="001569D4"/>
    <w:rsid w:val="00156D19"/>
    <w:rsid w:val="00156F40"/>
    <w:rsid w:val="001571A2"/>
    <w:rsid w:val="001573E8"/>
    <w:rsid w:val="0016046D"/>
    <w:rsid w:val="001604E2"/>
    <w:rsid w:val="001605CB"/>
    <w:rsid w:val="00160A6E"/>
    <w:rsid w:val="00160A84"/>
    <w:rsid w:val="00160B68"/>
    <w:rsid w:val="00160F61"/>
    <w:rsid w:val="00161030"/>
    <w:rsid w:val="00161045"/>
    <w:rsid w:val="0016127A"/>
    <w:rsid w:val="0016156A"/>
    <w:rsid w:val="00161971"/>
    <w:rsid w:val="00161BE3"/>
    <w:rsid w:val="00161E07"/>
    <w:rsid w:val="00161E76"/>
    <w:rsid w:val="001620AF"/>
    <w:rsid w:val="00162187"/>
    <w:rsid w:val="00162191"/>
    <w:rsid w:val="00162BFC"/>
    <w:rsid w:val="001633D4"/>
    <w:rsid w:val="001636D2"/>
    <w:rsid w:val="001637E0"/>
    <w:rsid w:val="00163D3E"/>
    <w:rsid w:val="0016457B"/>
    <w:rsid w:val="00164AE1"/>
    <w:rsid w:val="00164F08"/>
    <w:rsid w:val="00164FE8"/>
    <w:rsid w:val="001655EB"/>
    <w:rsid w:val="00165D8A"/>
    <w:rsid w:val="00165DD1"/>
    <w:rsid w:val="00166823"/>
    <w:rsid w:val="00167CB5"/>
    <w:rsid w:val="00170856"/>
    <w:rsid w:val="00170C36"/>
    <w:rsid w:val="001714EC"/>
    <w:rsid w:val="00171A49"/>
    <w:rsid w:val="00171A99"/>
    <w:rsid w:val="00171DFF"/>
    <w:rsid w:val="00172019"/>
    <w:rsid w:val="001726AE"/>
    <w:rsid w:val="0017298F"/>
    <w:rsid w:val="00172D44"/>
    <w:rsid w:val="00173CFF"/>
    <w:rsid w:val="001741ED"/>
    <w:rsid w:val="001747DD"/>
    <w:rsid w:val="00174A31"/>
    <w:rsid w:val="00174AFF"/>
    <w:rsid w:val="00174B42"/>
    <w:rsid w:val="00174E08"/>
    <w:rsid w:val="00175463"/>
    <w:rsid w:val="00175A17"/>
    <w:rsid w:val="00175BB3"/>
    <w:rsid w:val="00175F13"/>
    <w:rsid w:val="00176582"/>
    <w:rsid w:val="0017672F"/>
    <w:rsid w:val="00176902"/>
    <w:rsid w:val="00176B48"/>
    <w:rsid w:val="0017715E"/>
    <w:rsid w:val="00177860"/>
    <w:rsid w:val="00177A29"/>
    <w:rsid w:val="00177A3A"/>
    <w:rsid w:val="00177A45"/>
    <w:rsid w:val="00177A8D"/>
    <w:rsid w:val="00177D9F"/>
    <w:rsid w:val="0018009C"/>
    <w:rsid w:val="00180473"/>
    <w:rsid w:val="001807DE"/>
    <w:rsid w:val="00181362"/>
    <w:rsid w:val="0018219C"/>
    <w:rsid w:val="00182235"/>
    <w:rsid w:val="001822DC"/>
    <w:rsid w:val="0018246D"/>
    <w:rsid w:val="001825E5"/>
    <w:rsid w:val="001826FD"/>
    <w:rsid w:val="001841C2"/>
    <w:rsid w:val="001842AA"/>
    <w:rsid w:val="00184A79"/>
    <w:rsid w:val="00184E55"/>
    <w:rsid w:val="0018512B"/>
    <w:rsid w:val="00185F86"/>
    <w:rsid w:val="00186003"/>
    <w:rsid w:val="001864EB"/>
    <w:rsid w:val="00187576"/>
    <w:rsid w:val="001877A7"/>
    <w:rsid w:val="00187876"/>
    <w:rsid w:val="00187BA1"/>
    <w:rsid w:val="00187C48"/>
    <w:rsid w:val="00187E63"/>
    <w:rsid w:val="00190DC2"/>
    <w:rsid w:val="001914FE"/>
    <w:rsid w:val="0019179D"/>
    <w:rsid w:val="00191BD8"/>
    <w:rsid w:val="001922DF"/>
    <w:rsid w:val="0019233A"/>
    <w:rsid w:val="00192EB0"/>
    <w:rsid w:val="001930B5"/>
    <w:rsid w:val="001931C2"/>
    <w:rsid w:val="00193714"/>
    <w:rsid w:val="00193FBE"/>
    <w:rsid w:val="00194330"/>
    <w:rsid w:val="00194A1F"/>
    <w:rsid w:val="00194A9B"/>
    <w:rsid w:val="00195315"/>
    <w:rsid w:val="001959EE"/>
    <w:rsid w:val="0019608C"/>
    <w:rsid w:val="0019680E"/>
    <w:rsid w:val="00196BE7"/>
    <w:rsid w:val="0019701A"/>
    <w:rsid w:val="00197110"/>
    <w:rsid w:val="00197335"/>
    <w:rsid w:val="00197657"/>
    <w:rsid w:val="0019776E"/>
    <w:rsid w:val="001A015F"/>
    <w:rsid w:val="001A0BC0"/>
    <w:rsid w:val="001A0DD8"/>
    <w:rsid w:val="001A10A6"/>
    <w:rsid w:val="001A234B"/>
    <w:rsid w:val="001A2C41"/>
    <w:rsid w:val="001A3016"/>
    <w:rsid w:val="001A317C"/>
    <w:rsid w:val="001A3A5D"/>
    <w:rsid w:val="001A3DCE"/>
    <w:rsid w:val="001A4278"/>
    <w:rsid w:val="001A4F0B"/>
    <w:rsid w:val="001A4F98"/>
    <w:rsid w:val="001A53A1"/>
    <w:rsid w:val="001A6B94"/>
    <w:rsid w:val="001A6CB6"/>
    <w:rsid w:val="001A79C1"/>
    <w:rsid w:val="001A7D84"/>
    <w:rsid w:val="001B02F0"/>
    <w:rsid w:val="001B030D"/>
    <w:rsid w:val="001B031B"/>
    <w:rsid w:val="001B0778"/>
    <w:rsid w:val="001B07AE"/>
    <w:rsid w:val="001B0E75"/>
    <w:rsid w:val="001B0EE2"/>
    <w:rsid w:val="001B12A5"/>
    <w:rsid w:val="001B1407"/>
    <w:rsid w:val="001B1543"/>
    <w:rsid w:val="001B15ED"/>
    <w:rsid w:val="001B1889"/>
    <w:rsid w:val="001B1A78"/>
    <w:rsid w:val="001B2147"/>
    <w:rsid w:val="001B23A1"/>
    <w:rsid w:val="001B2486"/>
    <w:rsid w:val="001B2492"/>
    <w:rsid w:val="001B2875"/>
    <w:rsid w:val="001B3003"/>
    <w:rsid w:val="001B389C"/>
    <w:rsid w:val="001B3FA8"/>
    <w:rsid w:val="001B40EC"/>
    <w:rsid w:val="001B45E3"/>
    <w:rsid w:val="001B45FD"/>
    <w:rsid w:val="001B4721"/>
    <w:rsid w:val="001B49E5"/>
    <w:rsid w:val="001B4AA2"/>
    <w:rsid w:val="001B4FC2"/>
    <w:rsid w:val="001B5017"/>
    <w:rsid w:val="001B5F4A"/>
    <w:rsid w:val="001B5F5F"/>
    <w:rsid w:val="001B63A2"/>
    <w:rsid w:val="001B6532"/>
    <w:rsid w:val="001B68F4"/>
    <w:rsid w:val="001B6EDF"/>
    <w:rsid w:val="001B7074"/>
    <w:rsid w:val="001B7774"/>
    <w:rsid w:val="001B79B5"/>
    <w:rsid w:val="001B7A31"/>
    <w:rsid w:val="001B7C95"/>
    <w:rsid w:val="001B7ED9"/>
    <w:rsid w:val="001B7F68"/>
    <w:rsid w:val="001C06E9"/>
    <w:rsid w:val="001C0733"/>
    <w:rsid w:val="001C1A0A"/>
    <w:rsid w:val="001C1F9D"/>
    <w:rsid w:val="001C31D1"/>
    <w:rsid w:val="001C3871"/>
    <w:rsid w:val="001C3B5F"/>
    <w:rsid w:val="001C3F7F"/>
    <w:rsid w:val="001C3F9E"/>
    <w:rsid w:val="001C4065"/>
    <w:rsid w:val="001C4382"/>
    <w:rsid w:val="001C43DC"/>
    <w:rsid w:val="001C5237"/>
    <w:rsid w:val="001C5238"/>
    <w:rsid w:val="001C52EB"/>
    <w:rsid w:val="001C5393"/>
    <w:rsid w:val="001C5679"/>
    <w:rsid w:val="001C5D3F"/>
    <w:rsid w:val="001C6BF7"/>
    <w:rsid w:val="001C6F70"/>
    <w:rsid w:val="001C7131"/>
    <w:rsid w:val="001C7416"/>
    <w:rsid w:val="001C7776"/>
    <w:rsid w:val="001D08B7"/>
    <w:rsid w:val="001D0978"/>
    <w:rsid w:val="001D1054"/>
    <w:rsid w:val="001D1A85"/>
    <w:rsid w:val="001D1F57"/>
    <w:rsid w:val="001D2245"/>
    <w:rsid w:val="001D2369"/>
    <w:rsid w:val="001D2B09"/>
    <w:rsid w:val="001D2B7D"/>
    <w:rsid w:val="001D2C70"/>
    <w:rsid w:val="001D2D86"/>
    <w:rsid w:val="001D3250"/>
    <w:rsid w:val="001D32EC"/>
    <w:rsid w:val="001D367B"/>
    <w:rsid w:val="001D3F91"/>
    <w:rsid w:val="001D4041"/>
    <w:rsid w:val="001D46D4"/>
    <w:rsid w:val="001D48EE"/>
    <w:rsid w:val="001D4940"/>
    <w:rsid w:val="001D4A5A"/>
    <w:rsid w:val="001D4C24"/>
    <w:rsid w:val="001D4D62"/>
    <w:rsid w:val="001D561A"/>
    <w:rsid w:val="001D56B7"/>
    <w:rsid w:val="001D570A"/>
    <w:rsid w:val="001D59B7"/>
    <w:rsid w:val="001D59CC"/>
    <w:rsid w:val="001D5B84"/>
    <w:rsid w:val="001D791B"/>
    <w:rsid w:val="001D7C13"/>
    <w:rsid w:val="001D7D65"/>
    <w:rsid w:val="001E051A"/>
    <w:rsid w:val="001E06EC"/>
    <w:rsid w:val="001E0E30"/>
    <w:rsid w:val="001E110F"/>
    <w:rsid w:val="001E196D"/>
    <w:rsid w:val="001E1C1D"/>
    <w:rsid w:val="001E21D4"/>
    <w:rsid w:val="001E229A"/>
    <w:rsid w:val="001E22C4"/>
    <w:rsid w:val="001E25EF"/>
    <w:rsid w:val="001E2E98"/>
    <w:rsid w:val="001E2F1A"/>
    <w:rsid w:val="001E302B"/>
    <w:rsid w:val="001E3162"/>
    <w:rsid w:val="001E316B"/>
    <w:rsid w:val="001E39F0"/>
    <w:rsid w:val="001E3AEF"/>
    <w:rsid w:val="001E3FF9"/>
    <w:rsid w:val="001E415E"/>
    <w:rsid w:val="001E4AE6"/>
    <w:rsid w:val="001E4E53"/>
    <w:rsid w:val="001E4EEB"/>
    <w:rsid w:val="001E56FD"/>
    <w:rsid w:val="001E6849"/>
    <w:rsid w:val="001E693E"/>
    <w:rsid w:val="001E736B"/>
    <w:rsid w:val="001E74F9"/>
    <w:rsid w:val="001E754D"/>
    <w:rsid w:val="001E7A13"/>
    <w:rsid w:val="001E7B5C"/>
    <w:rsid w:val="001E7E5D"/>
    <w:rsid w:val="001E7F22"/>
    <w:rsid w:val="001F00B0"/>
    <w:rsid w:val="001F04B1"/>
    <w:rsid w:val="001F0537"/>
    <w:rsid w:val="001F06F8"/>
    <w:rsid w:val="001F0B6F"/>
    <w:rsid w:val="001F0EE4"/>
    <w:rsid w:val="001F161C"/>
    <w:rsid w:val="001F1E42"/>
    <w:rsid w:val="001F23E4"/>
    <w:rsid w:val="001F2A6F"/>
    <w:rsid w:val="001F2E24"/>
    <w:rsid w:val="001F3050"/>
    <w:rsid w:val="001F3159"/>
    <w:rsid w:val="001F40B7"/>
    <w:rsid w:val="001F460E"/>
    <w:rsid w:val="001F481A"/>
    <w:rsid w:val="001F56CB"/>
    <w:rsid w:val="001F5AE3"/>
    <w:rsid w:val="001F5E69"/>
    <w:rsid w:val="001F5EC3"/>
    <w:rsid w:val="001F622D"/>
    <w:rsid w:val="001F6535"/>
    <w:rsid w:val="001F653F"/>
    <w:rsid w:val="001F6F34"/>
    <w:rsid w:val="001F7043"/>
    <w:rsid w:val="001F7739"/>
    <w:rsid w:val="001F79CE"/>
    <w:rsid w:val="002003B1"/>
    <w:rsid w:val="002008DF"/>
    <w:rsid w:val="00200FDB"/>
    <w:rsid w:val="00201931"/>
    <w:rsid w:val="00201E9D"/>
    <w:rsid w:val="00202AFF"/>
    <w:rsid w:val="00202ED3"/>
    <w:rsid w:val="0020333F"/>
    <w:rsid w:val="00203673"/>
    <w:rsid w:val="002036E0"/>
    <w:rsid w:val="00203FDD"/>
    <w:rsid w:val="00204024"/>
    <w:rsid w:val="0020462D"/>
    <w:rsid w:val="00204EEA"/>
    <w:rsid w:val="00205944"/>
    <w:rsid w:val="00205A22"/>
    <w:rsid w:val="00205C02"/>
    <w:rsid w:val="00206056"/>
    <w:rsid w:val="00206278"/>
    <w:rsid w:val="00206737"/>
    <w:rsid w:val="00206D36"/>
    <w:rsid w:val="00207F47"/>
    <w:rsid w:val="002114E6"/>
    <w:rsid w:val="00211808"/>
    <w:rsid w:val="00211A05"/>
    <w:rsid w:val="002121FB"/>
    <w:rsid w:val="002122CC"/>
    <w:rsid w:val="002123E0"/>
    <w:rsid w:val="00212A2F"/>
    <w:rsid w:val="00212B9F"/>
    <w:rsid w:val="00213427"/>
    <w:rsid w:val="00213435"/>
    <w:rsid w:val="00213640"/>
    <w:rsid w:val="00213823"/>
    <w:rsid w:val="0021479A"/>
    <w:rsid w:val="002147BD"/>
    <w:rsid w:val="00214910"/>
    <w:rsid w:val="002150E2"/>
    <w:rsid w:val="00215453"/>
    <w:rsid w:val="00215795"/>
    <w:rsid w:val="00215A70"/>
    <w:rsid w:val="00215D8C"/>
    <w:rsid w:val="0021616A"/>
    <w:rsid w:val="0021620E"/>
    <w:rsid w:val="0021683F"/>
    <w:rsid w:val="002168E9"/>
    <w:rsid w:val="00216B6A"/>
    <w:rsid w:val="00216C20"/>
    <w:rsid w:val="00216C7B"/>
    <w:rsid w:val="00216E34"/>
    <w:rsid w:val="00217DE7"/>
    <w:rsid w:val="00220720"/>
    <w:rsid w:val="00220A8A"/>
    <w:rsid w:val="00220AC2"/>
    <w:rsid w:val="00220B2C"/>
    <w:rsid w:val="00220C07"/>
    <w:rsid w:val="00220DEA"/>
    <w:rsid w:val="00221001"/>
    <w:rsid w:val="002210EB"/>
    <w:rsid w:val="00221901"/>
    <w:rsid w:val="00221FF7"/>
    <w:rsid w:val="00222910"/>
    <w:rsid w:val="00223057"/>
    <w:rsid w:val="002230F7"/>
    <w:rsid w:val="00223185"/>
    <w:rsid w:val="00223767"/>
    <w:rsid w:val="002238EA"/>
    <w:rsid w:val="00223B70"/>
    <w:rsid w:val="00223B72"/>
    <w:rsid w:val="00223BFD"/>
    <w:rsid w:val="00224490"/>
    <w:rsid w:val="0022453D"/>
    <w:rsid w:val="00224952"/>
    <w:rsid w:val="00224A99"/>
    <w:rsid w:val="00224D64"/>
    <w:rsid w:val="0022514B"/>
    <w:rsid w:val="0022584F"/>
    <w:rsid w:val="00225CD8"/>
    <w:rsid w:val="00226097"/>
    <w:rsid w:val="002264DB"/>
    <w:rsid w:val="00226ED7"/>
    <w:rsid w:val="00227A10"/>
    <w:rsid w:val="00227A95"/>
    <w:rsid w:val="00227C8D"/>
    <w:rsid w:val="00227E2F"/>
    <w:rsid w:val="002302D2"/>
    <w:rsid w:val="00230822"/>
    <w:rsid w:val="00230A5B"/>
    <w:rsid w:val="00230CFC"/>
    <w:rsid w:val="00230D5A"/>
    <w:rsid w:val="00230D82"/>
    <w:rsid w:val="0023160E"/>
    <w:rsid w:val="002316AF"/>
    <w:rsid w:val="002317D0"/>
    <w:rsid w:val="0023183B"/>
    <w:rsid w:val="00232C05"/>
    <w:rsid w:val="00232CA6"/>
    <w:rsid w:val="0023330C"/>
    <w:rsid w:val="0023366A"/>
    <w:rsid w:val="002336E6"/>
    <w:rsid w:val="00233783"/>
    <w:rsid w:val="002338CC"/>
    <w:rsid w:val="00233BE2"/>
    <w:rsid w:val="00233D3E"/>
    <w:rsid w:val="00234117"/>
    <w:rsid w:val="0023451B"/>
    <w:rsid w:val="002346E6"/>
    <w:rsid w:val="00234AB3"/>
    <w:rsid w:val="0023593C"/>
    <w:rsid w:val="00235B79"/>
    <w:rsid w:val="00235ED6"/>
    <w:rsid w:val="00236404"/>
    <w:rsid w:val="0023653C"/>
    <w:rsid w:val="002366B7"/>
    <w:rsid w:val="00236987"/>
    <w:rsid w:val="0023761A"/>
    <w:rsid w:val="00237A90"/>
    <w:rsid w:val="00237B1A"/>
    <w:rsid w:val="00237B9A"/>
    <w:rsid w:val="00240608"/>
    <w:rsid w:val="00240744"/>
    <w:rsid w:val="002407DB"/>
    <w:rsid w:val="00241068"/>
    <w:rsid w:val="002414F9"/>
    <w:rsid w:val="0024162E"/>
    <w:rsid w:val="00241D91"/>
    <w:rsid w:val="002428B1"/>
    <w:rsid w:val="00242C22"/>
    <w:rsid w:val="00243AED"/>
    <w:rsid w:val="00243FEC"/>
    <w:rsid w:val="0024410B"/>
    <w:rsid w:val="002442FF"/>
    <w:rsid w:val="002443D3"/>
    <w:rsid w:val="00244556"/>
    <w:rsid w:val="00244750"/>
    <w:rsid w:val="00244CBD"/>
    <w:rsid w:val="00244D58"/>
    <w:rsid w:val="0024506D"/>
    <w:rsid w:val="002451F3"/>
    <w:rsid w:val="00245B78"/>
    <w:rsid w:val="00246148"/>
    <w:rsid w:val="00246305"/>
    <w:rsid w:val="00246E88"/>
    <w:rsid w:val="00247B59"/>
    <w:rsid w:val="002500A8"/>
    <w:rsid w:val="002501BF"/>
    <w:rsid w:val="002504D3"/>
    <w:rsid w:val="00250758"/>
    <w:rsid w:val="00250EAF"/>
    <w:rsid w:val="00251027"/>
    <w:rsid w:val="00251463"/>
    <w:rsid w:val="002516C1"/>
    <w:rsid w:val="00251C8E"/>
    <w:rsid w:val="00251CAB"/>
    <w:rsid w:val="00252DB6"/>
    <w:rsid w:val="00252ED3"/>
    <w:rsid w:val="00252FE6"/>
    <w:rsid w:val="0025315D"/>
    <w:rsid w:val="002533FA"/>
    <w:rsid w:val="0025352E"/>
    <w:rsid w:val="002536F1"/>
    <w:rsid w:val="00253DD1"/>
    <w:rsid w:val="00254013"/>
    <w:rsid w:val="00254377"/>
    <w:rsid w:val="0025437B"/>
    <w:rsid w:val="002545F0"/>
    <w:rsid w:val="0025499F"/>
    <w:rsid w:val="002552DC"/>
    <w:rsid w:val="002554C8"/>
    <w:rsid w:val="0025597D"/>
    <w:rsid w:val="00255A88"/>
    <w:rsid w:val="00255C02"/>
    <w:rsid w:val="00256019"/>
    <w:rsid w:val="0025606D"/>
    <w:rsid w:val="0025652F"/>
    <w:rsid w:val="00256DDA"/>
    <w:rsid w:val="00256E16"/>
    <w:rsid w:val="0025702B"/>
    <w:rsid w:val="002570F7"/>
    <w:rsid w:val="002576F1"/>
    <w:rsid w:val="002577B0"/>
    <w:rsid w:val="00260876"/>
    <w:rsid w:val="002610AD"/>
    <w:rsid w:val="002615F0"/>
    <w:rsid w:val="002617E5"/>
    <w:rsid w:val="002618C6"/>
    <w:rsid w:val="00261963"/>
    <w:rsid w:val="00261AE7"/>
    <w:rsid w:val="0026252A"/>
    <w:rsid w:val="00262685"/>
    <w:rsid w:val="00262AE3"/>
    <w:rsid w:val="002635B9"/>
    <w:rsid w:val="002635EC"/>
    <w:rsid w:val="002637C6"/>
    <w:rsid w:val="00263D07"/>
    <w:rsid w:val="00263EA0"/>
    <w:rsid w:val="002640A7"/>
    <w:rsid w:val="0026486A"/>
    <w:rsid w:val="00264F0B"/>
    <w:rsid w:val="00264FDD"/>
    <w:rsid w:val="0026589C"/>
    <w:rsid w:val="00265920"/>
    <w:rsid w:val="00265B8D"/>
    <w:rsid w:val="00265EE9"/>
    <w:rsid w:val="00266416"/>
    <w:rsid w:val="002671AC"/>
    <w:rsid w:val="002673CA"/>
    <w:rsid w:val="002674CB"/>
    <w:rsid w:val="00267636"/>
    <w:rsid w:val="002677A1"/>
    <w:rsid w:val="00267AB1"/>
    <w:rsid w:val="00267AC7"/>
    <w:rsid w:val="0027064B"/>
    <w:rsid w:val="00271E12"/>
    <w:rsid w:val="00272468"/>
    <w:rsid w:val="00272821"/>
    <w:rsid w:val="00272B5E"/>
    <w:rsid w:val="00272DA7"/>
    <w:rsid w:val="00273234"/>
    <w:rsid w:val="0027335F"/>
    <w:rsid w:val="00273B2A"/>
    <w:rsid w:val="002740C3"/>
    <w:rsid w:val="00274862"/>
    <w:rsid w:val="00274B57"/>
    <w:rsid w:val="00274BB6"/>
    <w:rsid w:val="00274E25"/>
    <w:rsid w:val="00274F22"/>
    <w:rsid w:val="00275209"/>
    <w:rsid w:val="00275969"/>
    <w:rsid w:val="00275C1B"/>
    <w:rsid w:val="00275D8A"/>
    <w:rsid w:val="00275E20"/>
    <w:rsid w:val="0027693D"/>
    <w:rsid w:val="00276A31"/>
    <w:rsid w:val="00276AD7"/>
    <w:rsid w:val="00276B82"/>
    <w:rsid w:val="002774FD"/>
    <w:rsid w:val="0027790A"/>
    <w:rsid w:val="0027795F"/>
    <w:rsid w:val="00277B31"/>
    <w:rsid w:val="00280D83"/>
    <w:rsid w:val="00280D90"/>
    <w:rsid w:val="00280F33"/>
    <w:rsid w:val="00280F38"/>
    <w:rsid w:val="0028196C"/>
    <w:rsid w:val="00281993"/>
    <w:rsid w:val="00281EEC"/>
    <w:rsid w:val="0028236D"/>
    <w:rsid w:val="0028248D"/>
    <w:rsid w:val="00282587"/>
    <w:rsid w:val="00282B7B"/>
    <w:rsid w:val="00282C90"/>
    <w:rsid w:val="00282F1F"/>
    <w:rsid w:val="00283B78"/>
    <w:rsid w:val="00283E72"/>
    <w:rsid w:val="00284A90"/>
    <w:rsid w:val="00284EFE"/>
    <w:rsid w:val="00285FDC"/>
    <w:rsid w:val="002862FA"/>
    <w:rsid w:val="00286720"/>
    <w:rsid w:val="0028723D"/>
    <w:rsid w:val="00287287"/>
    <w:rsid w:val="002877E6"/>
    <w:rsid w:val="0029015C"/>
    <w:rsid w:val="00290545"/>
    <w:rsid w:val="0029065D"/>
    <w:rsid w:val="00290B29"/>
    <w:rsid w:val="00290F26"/>
    <w:rsid w:val="00291823"/>
    <w:rsid w:val="002918D7"/>
    <w:rsid w:val="00291C39"/>
    <w:rsid w:val="00291F0E"/>
    <w:rsid w:val="00291FCD"/>
    <w:rsid w:val="0029222F"/>
    <w:rsid w:val="00292843"/>
    <w:rsid w:val="00293487"/>
    <w:rsid w:val="0029352F"/>
    <w:rsid w:val="0029360B"/>
    <w:rsid w:val="00293B4E"/>
    <w:rsid w:val="002948D4"/>
    <w:rsid w:val="00294925"/>
    <w:rsid w:val="00294E98"/>
    <w:rsid w:val="00295000"/>
    <w:rsid w:val="00295360"/>
    <w:rsid w:val="00296399"/>
    <w:rsid w:val="002966FB"/>
    <w:rsid w:val="00296A6C"/>
    <w:rsid w:val="00296F90"/>
    <w:rsid w:val="00297299"/>
    <w:rsid w:val="00297355"/>
    <w:rsid w:val="00297999"/>
    <w:rsid w:val="00297A51"/>
    <w:rsid w:val="002A01B4"/>
    <w:rsid w:val="002A0463"/>
    <w:rsid w:val="002A0B77"/>
    <w:rsid w:val="002A0BA8"/>
    <w:rsid w:val="002A0FB2"/>
    <w:rsid w:val="002A10A2"/>
    <w:rsid w:val="002A11A1"/>
    <w:rsid w:val="002A14B9"/>
    <w:rsid w:val="002A1884"/>
    <w:rsid w:val="002A2778"/>
    <w:rsid w:val="002A2AB6"/>
    <w:rsid w:val="002A2E47"/>
    <w:rsid w:val="002A33A6"/>
    <w:rsid w:val="002A347A"/>
    <w:rsid w:val="002A3550"/>
    <w:rsid w:val="002A36FF"/>
    <w:rsid w:val="002A3FD7"/>
    <w:rsid w:val="002A44B1"/>
    <w:rsid w:val="002A4629"/>
    <w:rsid w:val="002A4B9B"/>
    <w:rsid w:val="002A5237"/>
    <w:rsid w:val="002A541E"/>
    <w:rsid w:val="002A6D3E"/>
    <w:rsid w:val="002A6F92"/>
    <w:rsid w:val="002A6FD0"/>
    <w:rsid w:val="002B0029"/>
    <w:rsid w:val="002B05BC"/>
    <w:rsid w:val="002B0ADB"/>
    <w:rsid w:val="002B0C33"/>
    <w:rsid w:val="002B0C6C"/>
    <w:rsid w:val="002B11C9"/>
    <w:rsid w:val="002B140B"/>
    <w:rsid w:val="002B1493"/>
    <w:rsid w:val="002B184E"/>
    <w:rsid w:val="002B1D11"/>
    <w:rsid w:val="002B286B"/>
    <w:rsid w:val="002B363B"/>
    <w:rsid w:val="002B3B9F"/>
    <w:rsid w:val="002B48D6"/>
    <w:rsid w:val="002B49D2"/>
    <w:rsid w:val="002B4AF7"/>
    <w:rsid w:val="002B5282"/>
    <w:rsid w:val="002B52A5"/>
    <w:rsid w:val="002B58B3"/>
    <w:rsid w:val="002B611E"/>
    <w:rsid w:val="002B640D"/>
    <w:rsid w:val="002B708C"/>
    <w:rsid w:val="002B70E1"/>
    <w:rsid w:val="002B7554"/>
    <w:rsid w:val="002C0309"/>
    <w:rsid w:val="002C1017"/>
    <w:rsid w:val="002C1572"/>
    <w:rsid w:val="002C18C8"/>
    <w:rsid w:val="002C1F65"/>
    <w:rsid w:val="002C22AE"/>
    <w:rsid w:val="002C270B"/>
    <w:rsid w:val="002C296D"/>
    <w:rsid w:val="002C29DA"/>
    <w:rsid w:val="002C2E09"/>
    <w:rsid w:val="002C3312"/>
    <w:rsid w:val="002C3575"/>
    <w:rsid w:val="002C3CF8"/>
    <w:rsid w:val="002C3D8F"/>
    <w:rsid w:val="002C41CF"/>
    <w:rsid w:val="002C4364"/>
    <w:rsid w:val="002C43E6"/>
    <w:rsid w:val="002C4BCC"/>
    <w:rsid w:val="002C4D27"/>
    <w:rsid w:val="002C54E0"/>
    <w:rsid w:val="002C5509"/>
    <w:rsid w:val="002C634E"/>
    <w:rsid w:val="002C6412"/>
    <w:rsid w:val="002C64F0"/>
    <w:rsid w:val="002C73D2"/>
    <w:rsid w:val="002D0097"/>
    <w:rsid w:val="002D03F8"/>
    <w:rsid w:val="002D075E"/>
    <w:rsid w:val="002D0796"/>
    <w:rsid w:val="002D093B"/>
    <w:rsid w:val="002D0A1A"/>
    <w:rsid w:val="002D0D49"/>
    <w:rsid w:val="002D1013"/>
    <w:rsid w:val="002D10F8"/>
    <w:rsid w:val="002D16D2"/>
    <w:rsid w:val="002D19CD"/>
    <w:rsid w:val="002D270F"/>
    <w:rsid w:val="002D277C"/>
    <w:rsid w:val="002D2792"/>
    <w:rsid w:val="002D27CC"/>
    <w:rsid w:val="002D2920"/>
    <w:rsid w:val="002D2EF8"/>
    <w:rsid w:val="002D2F4A"/>
    <w:rsid w:val="002D32D2"/>
    <w:rsid w:val="002D364E"/>
    <w:rsid w:val="002D3723"/>
    <w:rsid w:val="002D389A"/>
    <w:rsid w:val="002D38AE"/>
    <w:rsid w:val="002D3B06"/>
    <w:rsid w:val="002D410F"/>
    <w:rsid w:val="002D44E6"/>
    <w:rsid w:val="002D4B6A"/>
    <w:rsid w:val="002D4FC1"/>
    <w:rsid w:val="002D51B3"/>
    <w:rsid w:val="002D5526"/>
    <w:rsid w:val="002D6559"/>
    <w:rsid w:val="002D6C89"/>
    <w:rsid w:val="002D6E47"/>
    <w:rsid w:val="002D7657"/>
    <w:rsid w:val="002D787A"/>
    <w:rsid w:val="002D7AEE"/>
    <w:rsid w:val="002E009D"/>
    <w:rsid w:val="002E013B"/>
    <w:rsid w:val="002E03B7"/>
    <w:rsid w:val="002E08DD"/>
    <w:rsid w:val="002E0AFC"/>
    <w:rsid w:val="002E0F3E"/>
    <w:rsid w:val="002E108E"/>
    <w:rsid w:val="002E1492"/>
    <w:rsid w:val="002E14AA"/>
    <w:rsid w:val="002E2032"/>
    <w:rsid w:val="002E21DE"/>
    <w:rsid w:val="002E237D"/>
    <w:rsid w:val="002E2663"/>
    <w:rsid w:val="002E33B1"/>
    <w:rsid w:val="002E39F2"/>
    <w:rsid w:val="002E449F"/>
    <w:rsid w:val="002E4E1F"/>
    <w:rsid w:val="002E4EA8"/>
    <w:rsid w:val="002E55C0"/>
    <w:rsid w:val="002E5FE3"/>
    <w:rsid w:val="002E6042"/>
    <w:rsid w:val="002E648B"/>
    <w:rsid w:val="002E6642"/>
    <w:rsid w:val="002E6911"/>
    <w:rsid w:val="002E69F0"/>
    <w:rsid w:val="002E6DC8"/>
    <w:rsid w:val="002E718C"/>
    <w:rsid w:val="002E77A5"/>
    <w:rsid w:val="002E79EF"/>
    <w:rsid w:val="002E7A4B"/>
    <w:rsid w:val="002E7AD9"/>
    <w:rsid w:val="002E7CB8"/>
    <w:rsid w:val="002F075C"/>
    <w:rsid w:val="002F08FA"/>
    <w:rsid w:val="002F0B18"/>
    <w:rsid w:val="002F13EF"/>
    <w:rsid w:val="002F15EA"/>
    <w:rsid w:val="002F16BC"/>
    <w:rsid w:val="002F19D4"/>
    <w:rsid w:val="002F1B65"/>
    <w:rsid w:val="002F1C1E"/>
    <w:rsid w:val="002F20F2"/>
    <w:rsid w:val="002F2115"/>
    <w:rsid w:val="002F24ED"/>
    <w:rsid w:val="002F2A68"/>
    <w:rsid w:val="002F2DAF"/>
    <w:rsid w:val="002F361D"/>
    <w:rsid w:val="002F39D8"/>
    <w:rsid w:val="002F3B1E"/>
    <w:rsid w:val="002F49C5"/>
    <w:rsid w:val="002F4AB0"/>
    <w:rsid w:val="002F4FA4"/>
    <w:rsid w:val="002F529F"/>
    <w:rsid w:val="002F5537"/>
    <w:rsid w:val="002F5EDD"/>
    <w:rsid w:val="002F5F91"/>
    <w:rsid w:val="002F606F"/>
    <w:rsid w:val="002F6160"/>
    <w:rsid w:val="002F707B"/>
    <w:rsid w:val="002F7336"/>
    <w:rsid w:val="002F745B"/>
    <w:rsid w:val="002F7D54"/>
    <w:rsid w:val="00300B7F"/>
    <w:rsid w:val="00300BCA"/>
    <w:rsid w:val="00301034"/>
    <w:rsid w:val="003013E8"/>
    <w:rsid w:val="0030186D"/>
    <w:rsid w:val="0030201F"/>
    <w:rsid w:val="003026C6"/>
    <w:rsid w:val="00302BA6"/>
    <w:rsid w:val="00302F7B"/>
    <w:rsid w:val="00303474"/>
    <w:rsid w:val="00303BF2"/>
    <w:rsid w:val="00303D95"/>
    <w:rsid w:val="00304268"/>
    <w:rsid w:val="00304301"/>
    <w:rsid w:val="003043EA"/>
    <w:rsid w:val="00304567"/>
    <w:rsid w:val="003045F8"/>
    <w:rsid w:val="00304EBD"/>
    <w:rsid w:val="00304F20"/>
    <w:rsid w:val="00305543"/>
    <w:rsid w:val="00305BF3"/>
    <w:rsid w:val="003062B3"/>
    <w:rsid w:val="00306384"/>
    <w:rsid w:val="00306BAC"/>
    <w:rsid w:val="003071C6"/>
    <w:rsid w:val="003072DE"/>
    <w:rsid w:val="00307584"/>
    <w:rsid w:val="0030772D"/>
    <w:rsid w:val="00307A8D"/>
    <w:rsid w:val="00307F54"/>
    <w:rsid w:val="00310447"/>
    <w:rsid w:val="0031061D"/>
    <w:rsid w:val="0031089C"/>
    <w:rsid w:val="00310A4B"/>
    <w:rsid w:val="00310DE9"/>
    <w:rsid w:val="00311199"/>
    <w:rsid w:val="003117C4"/>
    <w:rsid w:val="00311860"/>
    <w:rsid w:val="0031285A"/>
    <w:rsid w:val="00312AE0"/>
    <w:rsid w:val="00313059"/>
    <w:rsid w:val="00313060"/>
    <w:rsid w:val="0031309F"/>
    <w:rsid w:val="003130D7"/>
    <w:rsid w:val="00313AED"/>
    <w:rsid w:val="003140AC"/>
    <w:rsid w:val="00314276"/>
    <w:rsid w:val="00314AD6"/>
    <w:rsid w:val="00314BA4"/>
    <w:rsid w:val="00314DFC"/>
    <w:rsid w:val="00314DFF"/>
    <w:rsid w:val="0031512A"/>
    <w:rsid w:val="003151FB"/>
    <w:rsid w:val="0031535A"/>
    <w:rsid w:val="00315BE1"/>
    <w:rsid w:val="00315D06"/>
    <w:rsid w:val="00315E9B"/>
    <w:rsid w:val="0031614A"/>
    <w:rsid w:val="00316B80"/>
    <w:rsid w:val="00316D4B"/>
    <w:rsid w:val="0031739B"/>
    <w:rsid w:val="003202E5"/>
    <w:rsid w:val="003206A6"/>
    <w:rsid w:val="00320BC1"/>
    <w:rsid w:val="00321C41"/>
    <w:rsid w:val="00322FBC"/>
    <w:rsid w:val="00323A91"/>
    <w:rsid w:val="003241BA"/>
    <w:rsid w:val="00324A8C"/>
    <w:rsid w:val="00324B79"/>
    <w:rsid w:val="00325230"/>
    <w:rsid w:val="00325335"/>
    <w:rsid w:val="003256EB"/>
    <w:rsid w:val="00325C18"/>
    <w:rsid w:val="00325E3D"/>
    <w:rsid w:val="003263D5"/>
    <w:rsid w:val="0032718B"/>
    <w:rsid w:val="00327A2C"/>
    <w:rsid w:val="00327AF5"/>
    <w:rsid w:val="00327E28"/>
    <w:rsid w:val="003301A1"/>
    <w:rsid w:val="00330829"/>
    <w:rsid w:val="00330B3B"/>
    <w:rsid w:val="00332AE7"/>
    <w:rsid w:val="003330BE"/>
    <w:rsid w:val="00333751"/>
    <w:rsid w:val="00333F3A"/>
    <w:rsid w:val="0033476D"/>
    <w:rsid w:val="00334C4C"/>
    <w:rsid w:val="00335D77"/>
    <w:rsid w:val="0033605C"/>
    <w:rsid w:val="003365C3"/>
    <w:rsid w:val="00336A3D"/>
    <w:rsid w:val="00336E16"/>
    <w:rsid w:val="0033728C"/>
    <w:rsid w:val="003373F0"/>
    <w:rsid w:val="00337D6E"/>
    <w:rsid w:val="00337DB4"/>
    <w:rsid w:val="003400E4"/>
    <w:rsid w:val="00340609"/>
    <w:rsid w:val="00340764"/>
    <w:rsid w:val="00340D65"/>
    <w:rsid w:val="003414CA"/>
    <w:rsid w:val="00342564"/>
    <w:rsid w:val="003425AE"/>
    <w:rsid w:val="003428A3"/>
    <w:rsid w:val="00342E78"/>
    <w:rsid w:val="00342E88"/>
    <w:rsid w:val="0034312E"/>
    <w:rsid w:val="00343238"/>
    <w:rsid w:val="00343827"/>
    <w:rsid w:val="00343F62"/>
    <w:rsid w:val="00343FCB"/>
    <w:rsid w:val="00343FEF"/>
    <w:rsid w:val="00344547"/>
    <w:rsid w:val="00344D2F"/>
    <w:rsid w:val="00344ED5"/>
    <w:rsid w:val="0034584B"/>
    <w:rsid w:val="003459B9"/>
    <w:rsid w:val="00345EEA"/>
    <w:rsid w:val="003460BD"/>
    <w:rsid w:val="00346536"/>
    <w:rsid w:val="003466D0"/>
    <w:rsid w:val="00346B56"/>
    <w:rsid w:val="00346E42"/>
    <w:rsid w:val="0034777A"/>
    <w:rsid w:val="00347AF7"/>
    <w:rsid w:val="00347D03"/>
    <w:rsid w:val="00347EF2"/>
    <w:rsid w:val="00350329"/>
    <w:rsid w:val="00351B61"/>
    <w:rsid w:val="00351E41"/>
    <w:rsid w:val="0035243A"/>
    <w:rsid w:val="00352A35"/>
    <w:rsid w:val="00352DD2"/>
    <w:rsid w:val="00353127"/>
    <w:rsid w:val="00353224"/>
    <w:rsid w:val="003534E0"/>
    <w:rsid w:val="003535FE"/>
    <w:rsid w:val="003537A0"/>
    <w:rsid w:val="00353AE4"/>
    <w:rsid w:val="00353DE2"/>
    <w:rsid w:val="00353F8F"/>
    <w:rsid w:val="00354199"/>
    <w:rsid w:val="003541D1"/>
    <w:rsid w:val="003542CC"/>
    <w:rsid w:val="003542DA"/>
    <w:rsid w:val="00354560"/>
    <w:rsid w:val="00354578"/>
    <w:rsid w:val="00354DD1"/>
    <w:rsid w:val="00354F7F"/>
    <w:rsid w:val="003551BF"/>
    <w:rsid w:val="003556C1"/>
    <w:rsid w:val="003559FF"/>
    <w:rsid w:val="00355C07"/>
    <w:rsid w:val="00355F7A"/>
    <w:rsid w:val="00356736"/>
    <w:rsid w:val="003569C1"/>
    <w:rsid w:val="00356F65"/>
    <w:rsid w:val="00357199"/>
    <w:rsid w:val="00357818"/>
    <w:rsid w:val="00357C25"/>
    <w:rsid w:val="00360504"/>
    <w:rsid w:val="0036080B"/>
    <w:rsid w:val="0036090D"/>
    <w:rsid w:val="00362292"/>
    <w:rsid w:val="003627AA"/>
    <w:rsid w:val="0036473F"/>
    <w:rsid w:val="0036477B"/>
    <w:rsid w:val="00364D78"/>
    <w:rsid w:val="0036526C"/>
    <w:rsid w:val="003657CD"/>
    <w:rsid w:val="00365DFC"/>
    <w:rsid w:val="00365E62"/>
    <w:rsid w:val="00365E8B"/>
    <w:rsid w:val="00365FBA"/>
    <w:rsid w:val="0036630F"/>
    <w:rsid w:val="0036669F"/>
    <w:rsid w:val="003667BF"/>
    <w:rsid w:val="003669EA"/>
    <w:rsid w:val="00366BFB"/>
    <w:rsid w:val="00366C51"/>
    <w:rsid w:val="00366C5E"/>
    <w:rsid w:val="00366FAB"/>
    <w:rsid w:val="00367960"/>
    <w:rsid w:val="00367B1A"/>
    <w:rsid w:val="00367B1D"/>
    <w:rsid w:val="0037052F"/>
    <w:rsid w:val="00370CAD"/>
    <w:rsid w:val="00370D48"/>
    <w:rsid w:val="00370EF0"/>
    <w:rsid w:val="00371D6A"/>
    <w:rsid w:val="003725A1"/>
    <w:rsid w:val="0037282B"/>
    <w:rsid w:val="00372856"/>
    <w:rsid w:val="003728F2"/>
    <w:rsid w:val="00372C21"/>
    <w:rsid w:val="00372E35"/>
    <w:rsid w:val="00372E90"/>
    <w:rsid w:val="00373313"/>
    <w:rsid w:val="00373D1C"/>
    <w:rsid w:val="00373E51"/>
    <w:rsid w:val="0037442C"/>
    <w:rsid w:val="00374498"/>
    <w:rsid w:val="003745B9"/>
    <w:rsid w:val="00374CE3"/>
    <w:rsid w:val="0037519A"/>
    <w:rsid w:val="00375357"/>
    <w:rsid w:val="0037693F"/>
    <w:rsid w:val="003771C7"/>
    <w:rsid w:val="0037722B"/>
    <w:rsid w:val="003773CC"/>
    <w:rsid w:val="0037790F"/>
    <w:rsid w:val="0038006A"/>
    <w:rsid w:val="00380361"/>
    <w:rsid w:val="00380584"/>
    <w:rsid w:val="00380610"/>
    <w:rsid w:val="00380677"/>
    <w:rsid w:val="00380759"/>
    <w:rsid w:val="003808AB"/>
    <w:rsid w:val="00380CAD"/>
    <w:rsid w:val="00380F91"/>
    <w:rsid w:val="00380FF3"/>
    <w:rsid w:val="00381336"/>
    <w:rsid w:val="00381527"/>
    <w:rsid w:val="003815AF"/>
    <w:rsid w:val="00381633"/>
    <w:rsid w:val="00382397"/>
    <w:rsid w:val="00382BA9"/>
    <w:rsid w:val="00382CCD"/>
    <w:rsid w:val="0038307F"/>
    <w:rsid w:val="00383FD6"/>
    <w:rsid w:val="00384233"/>
    <w:rsid w:val="00384315"/>
    <w:rsid w:val="003844AF"/>
    <w:rsid w:val="00384B8E"/>
    <w:rsid w:val="00384EFD"/>
    <w:rsid w:val="00384F37"/>
    <w:rsid w:val="00384F84"/>
    <w:rsid w:val="00385472"/>
    <w:rsid w:val="00385EA2"/>
    <w:rsid w:val="00386084"/>
    <w:rsid w:val="00386164"/>
    <w:rsid w:val="003861FF"/>
    <w:rsid w:val="00386341"/>
    <w:rsid w:val="00386BA7"/>
    <w:rsid w:val="00386C79"/>
    <w:rsid w:val="00386D16"/>
    <w:rsid w:val="00387370"/>
    <w:rsid w:val="00390266"/>
    <w:rsid w:val="00391951"/>
    <w:rsid w:val="00391A9A"/>
    <w:rsid w:val="00391B0A"/>
    <w:rsid w:val="00391D5F"/>
    <w:rsid w:val="00392D58"/>
    <w:rsid w:val="003941F3"/>
    <w:rsid w:val="0039440B"/>
    <w:rsid w:val="0039499C"/>
    <w:rsid w:val="00395069"/>
    <w:rsid w:val="00395A47"/>
    <w:rsid w:val="00395A67"/>
    <w:rsid w:val="003962DD"/>
    <w:rsid w:val="00396FE1"/>
    <w:rsid w:val="00397008"/>
    <w:rsid w:val="003975E1"/>
    <w:rsid w:val="00397965"/>
    <w:rsid w:val="00397D7C"/>
    <w:rsid w:val="00397FF0"/>
    <w:rsid w:val="003A0904"/>
    <w:rsid w:val="003A09F9"/>
    <w:rsid w:val="003A0B72"/>
    <w:rsid w:val="003A0DFE"/>
    <w:rsid w:val="003A131B"/>
    <w:rsid w:val="003A17FB"/>
    <w:rsid w:val="003A18C7"/>
    <w:rsid w:val="003A1BEA"/>
    <w:rsid w:val="003A1F25"/>
    <w:rsid w:val="003A2352"/>
    <w:rsid w:val="003A2624"/>
    <w:rsid w:val="003A2D22"/>
    <w:rsid w:val="003A2F13"/>
    <w:rsid w:val="003A339A"/>
    <w:rsid w:val="003A356C"/>
    <w:rsid w:val="003A373D"/>
    <w:rsid w:val="003A3B77"/>
    <w:rsid w:val="003A45D9"/>
    <w:rsid w:val="003A4892"/>
    <w:rsid w:val="003A4EE0"/>
    <w:rsid w:val="003A562B"/>
    <w:rsid w:val="003A56C1"/>
    <w:rsid w:val="003A58E7"/>
    <w:rsid w:val="003A592D"/>
    <w:rsid w:val="003A5C2C"/>
    <w:rsid w:val="003A68BA"/>
    <w:rsid w:val="003A6CC5"/>
    <w:rsid w:val="003A6E89"/>
    <w:rsid w:val="003B05FD"/>
    <w:rsid w:val="003B072F"/>
    <w:rsid w:val="003B078A"/>
    <w:rsid w:val="003B13EE"/>
    <w:rsid w:val="003B189C"/>
    <w:rsid w:val="003B1F52"/>
    <w:rsid w:val="003B2D82"/>
    <w:rsid w:val="003B3D4E"/>
    <w:rsid w:val="003B40B8"/>
    <w:rsid w:val="003B4350"/>
    <w:rsid w:val="003B4B89"/>
    <w:rsid w:val="003B4BD0"/>
    <w:rsid w:val="003B4F3A"/>
    <w:rsid w:val="003B51E4"/>
    <w:rsid w:val="003B5B9D"/>
    <w:rsid w:val="003B6148"/>
    <w:rsid w:val="003B6A93"/>
    <w:rsid w:val="003B6B5E"/>
    <w:rsid w:val="003B7868"/>
    <w:rsid w:val="003C0322"/>
    <w:rsid w:val="003C079E"/>
    <w:rsid w:val="003C0EDF"/>
    <w:rsid w:val="003C20DC"/>
    <w:rsid w:val="003C23E1"/>
    <w:rsid w:val="003C2735"/>
    <w:rsid w:val="003C2884"/>
    <w:rsid w:val="003C2AEB"/>
    <w:rsid w:val="003C2B52"/>
    <w:rsid w:val="003C2D64"/>
    <w:rsid w:val="003C36B9"/>
    <w:rsid w:val="003C3C5E"/>
    <w:rsid w:val="003C4519"/>
    <w:rsid w:val="003C463D"/>
    <w:rsid w:val="003C4779"/>
    <w:rsid w:val="003C4C8B"/>
    <w:rsid w:val="003C527C"/>
    <w:rsid w:val="003C57F0"/>
    <w:rsid w:val="003C5D57"/>
    <w:rsid w:val="003C5DD1"/>
    <w:rsid w:val="003C620B"/>
    <w:rsid w:val="003C62BA"/>
    <w:rsid w:val="003C6463"/>
    <w:rsid w:val="003C650B"/>
    <w:rsid w:val="003C6840"/>
    <w:rsid w:val="003C6A98"/>
    <w:rsid w:val="003C6CBC"/>
    <w:rsid w:val="003C74EF"/>
    <w:rsid w:val="003C7752"/>
    <w:rsid w:val="003C77C2"/>
    <w:rsid w:val="003C7C8C"/>
    <w:rsid w:val="003C7EC5"/>
    <w:rsid w:val="003D0043"/>
    <w:rsid w:val="003D05A6"/>
    <w:rsid w:val="003D05C0"/>
    <w:rsid w:val="003D06D4"/>
    <w:rsid w:val="003D152F"/>
    <w:rsid w:val="003D17E4"/>
    <w:rsid w:val="003D1B26"/>
    <w:rsid w:val="003D1EF8"/>
    <w:rsid w:val="003D2CCA"/>
    <w:rsid w:val="003D2D83"/>
    <w:rsid w:val="003D33E8"/>
    <w:rsid w:val="003D3471"/>
    <w:rsid w:val="003D3C75"/>
    <w:rsid w:val="003D3C92"/>
    <w:rsid w:val="003D418C"/>
    <w:rsid w:val="003D4315"/>
    <w:rsid w:val="003D4C22"/>
    <w:rsid w:val="003D53EA"/>
    <w:rsid w:val="003D544B"/>
    <w:rsid w:val="003D5E52"/>
    <w:rsid w:val="003D638C"/>
    <w:rsid w:val="003D67BD"/>
    <w:rsid w:val="003E029E"/>
    <w:rsid w:val="003E0B3B"/>
    <w:rsid w:val="003E1384"/>
    <w:rsid w:val="003E1BB4"/>
    <w:rsid w:val="003E1FF9"/>
    <w:rsid w:val="003E2175"/>
    <w:rsid w:val="003E22E5"/>
    <w:rsid w:val="003E2490"/>
    <w:rsid w:val="003E259B"/>
    <w:rsid w:val="003E25DF"/>
    <w:rsid w:val="003E2C6C"/>
    <w:rsid w:val="003E2DA6"/>
    <w:rsid w:val="003E3490"/>
    <w:rsid w:val="003E34A7"/>
    <w:rsid w:val="003E355E"/>
    <w:rsid w:val="003E36F1"/>
    <w:rsid w:val="003E4BCF"/>
    <w:rsid w:val="003E4C06"/>
    <w:rsid w:val="003E4F0F"/>
    <w:rsid w:val="003E5556"/>
    <w:rsid w:val="003E58CB"/>
    <w:rsid w:val="003E5903"/>
    <w:rsid w:val="003E620E"/>
    <w:rsid w:val="003E62B2"/>
    <w:rsid w:val="003E6435"/>
    <w:rsid w:val="003E67AD"/>
    <w:rsid w:val="003E6AD8"/>
    <w:rsid w:val="003E6DEF"/>
    <w:rsid w:val="003E714F"/>
    <w:rsid w:val="003E7E32"/>
    <w:rsid w:val="003E7FE1"/>
    <w:rsid w:val="003F02A6"/>
    <w:rsid w:val="003F046B"/>
    <w:rsid w:val="003F050E"/>
    <w:rsid w:val="003F119B"/>
    <w:rsid w:val="003F119C"/>
    <w:rsid w:val="003F1214"/>
    <w:rsid w:val="003F1A92"/>
    <w:rsid w:val="003F370E"/>
    <w:rsid w:val="003F38E8"/>
    <w:rsid w:val="003F3DDD"/>
    <w:rsid w:val="003F43AB"/>
    <w:rsid w:val="003F4707"/>
    <w:rsid w:val="003F4821"/>
    <w:rsid w:val="003F56DF"/>
    <w:rsid w:val="003F579C"/>
    <w:rsid w:val="003F6299"/>
    <w:rsid w:val="003F650F"/>
    <w:rsid w:val="003F6956"/>
    <w:rsid w:val="003F699A"/>
    <w:rsid w:val="003F7252"/>
    <w:rsid w:val="003F7655"/>
    <w:rsid w:val="003F766A"/>
    <w:rsid w:val="003F7AE1"/>
    <w:rsid w:val="004014AC"/>
    <w:rsid w:val="004015E6"/>
    <w:rsid w:val="00402205"/>
    <w:rsid w:val="00402BE7"/>
    <w:rsid w:val="00402E8C"/>
    <w:rsid w:val="004030ED"/>
    <w:rsid w:val="00403181"/>
    <w:rsid w:val="004037CD"/>
    <w:rsid w:val="00403909"/>
    <w:rsid w:val="00403BE6"/>
    <w:rsid w:val="00404180"/>
    <w:rsid w:val="00404597"/>
    <w:rsid w:val="0040461A"/>
    <w:rsid w:val="00405195"/>
    <w:rsid w:val="00405380"/>
    <w:rsid w:val="00405789"/>
    <w:rsid w:val="00405C6A"/>
    <w:rsid w:val="00405CA9"/>
    <w:rsid w:val="00405E5F"/>
    <w:rsid w:val="00406234"/>
    <w:rsid w:val="00406A56"/>
    <w:rsid w:val="00406A5C"/>
    <w:rsid w:val="00407708"/>
    <w:rsid w:val="00407821"/>
    <w:rsid w:val="00407CFB"/>
    <w:rsid w:val="004106C9"/>
    <w:rsid w:val="0041082A"/>
    <w:rsid w:val="0041139C"/>
    <w:rsid w:val="00411477"/>
    <w:rsid w:val="00411979"/>
    <w:rsid w:val="00411AC3"/>
    <w:rsid w:val="00411B1A"/>
    <w:rsid w:val="00411BA2"/>
    <w:rsid w:val="0041261F"/>
    <w:rsid w:val="00412B10"/>
    <w:rsid w:val="00412DAF"/>
    <w:rsid w:val="004131EE"/>
    <w:rsid w:val="004134A0"/>
    <w:rsid w:val="004138A4"/>
    <w:rsid w:val="00413F58"/>
    <w:rsid w:val="004142CE"/>
    <w:rsid w:val="0041442B"/>
    <w:rsid w:val="00414590"/>
    <w:rsid w:val="00414FAF"/>
    <w:rsid w:val="004159DF"/>
    <w:rsid w:val="00415DE9"/>
    <w:rsid w:val="00416650"/>
    <w:rsid w:val="00416DB1"/>
    <w:rsid w:val="0041708F"/>
    <w:rsid w:val="00417563"/>
    <w:rsid w:val="004176B9"/>
    <w:rsid w:val="004177EF"/>
    <w:rsid w:val="00420946"/>
    <w:rsid w:val="00420C0E"/>
    <w:rsid w:val="00420D97"/>
    <w:rsid w:val="00420E1C"/>
    <w:rsid w:val="00420EC2"/>
    <w:rsid w:val="00420FE0"/>
    <w:rsid w:val="004212FB"/>
    <w:rsid w:val="004213C4"/>
    <w:rsid w:val="00421424"/>
    <w:rsid w:val="004217DF"/>
    <w:rsid w:val="00421D55"/>
    <w:rsid w:val="00421E71"/>
    <w:rsid w:val="00421FDE"/>
    <w:rsid w:val="00422318"/>
    <w:rsid w:val="00422492"/>
    <w:rsid w:val="0042279D"/>
    <w:rsid w:val="00422CED"/>
    <w:rsid w:val="004230A2"/>
    <w:rsid w:val="004234DC"/>
    <w:rsid w:val="0042436F"/>
    <w:rsid w:val="004257E2"/>
    <w:rsid w:val="00425FBD"/>
    <w:rsid w:val="00426181"/>
    <w:rsid w:val="00426325"/>
    <w:rsid w:val="00426416"/>
    <w:rsid w:val="00426619"/>
    <w:rsid w:val="004269AB"/>
    <w:rsid w:val="00426D4B"/>
    <w:rsid w:val="00426E0A"/>
    <w:rsid w:val="004275B1"/>
    <w:rsid w:val="00427BAC"/>
    <w:rsid w:val="004301C2"/>
    <w:rsid w:val="004304AF"/>
    <w:rsid w:val="004313B4"/>
    <w:rsid w:val="00431511"/>
    <w:rsid w:val="004318AB"/>
    <w:rsid w:val="00431FDB"/>
    <w:rsid w:val="0043296A"/>
    <w:rsid w:val="00432B3D"/>
    <w:rsid w:val="00433897"/>
    <w:rsid w:val="00433939"/>
    <w:rsid w:val="00433C81"/>
    <w:rsid w:val="00433E2F"/>
    <w:rsid w:val="00433EDB"/>
    <w:rsid w:val="00433F4A"/>
    <w:rsid w:val="0043451B"/>
    <w:rsid w:val="00434F69"/>
    <w:rsid w:val="0043510D"/>
    <w:rsid w:val="004351BD"/>
    <w:rsid w:val="004352D0"/>
    <w:rsid w:val="004358DF"/>
    <w:rsid w:val="00435AA6"/>
    <w:rsid w:val="00435D27"/>
    <w:rsid w:val="00435DA7"/>
    <w:rsid w:val="00436787"/>
    <w:rsid w:val="004372EF"/>
    <w:rsid w:val="00437354"/>
    <w:rsid w:val="00437508"/>
    <w:rsid w:val="00437590"/>
    <w:rsid w:val="00437696"/>
    <w:rsid w:val="004378EB"/>
    <w:rsid w:val="0044062B"/>
    <w:rsid w:val="00440C33"/>
    <w:rsid w:val="00440F95"/>
    <w:rsid w:val="00441181"/>
    <w:rsid w:val="0044136E"/>
    <w:rsid w:val="004413C3"/>
    <w:rsid w:val="00441A2D"/>
    <w:rsid w:val="00441D1A"/>
    <w:rsid w:val="004421EC"/>
    <w:rsid w:val="0044222A"/>
    <w:rsid w:val="004422AB"/>
    <w:rsid w:val="004423E3"/>
    <w:rsid w:val="00442E28"/>
    <w:rsid w:val="004430BE"/>
    <w:rsid w:val="00443655"/>
    <w:rsid w:val="00444933"/>
    <w:rsid w:val="00445534"/>
    <w:rsid w:val="0044594F"/>
    <w:rsid w:val="004460FE"/>
    <w:rsid w:val="004473A7"/>
    <w:rsid w:val="00447601"/>
    <w:rsid w:val="00450045"/>
    <w:rsid w:val="004503A6"/>
    <w:rsid w:val="00450682"/>
    <w:rsid w:val="0045097D"/>
    <w:rsid w:val="00450D4F"/>
    <w:rsid w:val="00451139"/>
    <w:rsid w:val="0045120A"/>
    <w:rsid w:val="00451AD3"/>
    <w:rsid w:val="00451E13"/>
    <w:rsid w:val="00451F3A"/>
    <w:rsid w:val="004520F8"/>
    <w:rsid w:val="004525BB"/>
    <w:rsid w:val="00452AC8"/>
    <w:rsid w:val="00452E2B"/>
    <w:rsid w:val="004534FD"/>
    <w:rsid w:val="00453F4D"/>
    <w:rsid w:val="00454578"/>
    <w:rsid w:val="004557A4"/>
    <w:rsid w:val="004566B5"/>
    <w:rsid w:val="00456FE7"/>
    <w:rsid w:val="004571BD"/>
    <w:rsid w:val="0045795B"/>
    <w:rsid w:val="00457BD3"/>
    <w:rsid w:val="00457E36"/>
    <w:rsid w:val="00457F63"/>
    <w:rsid w:val="0046094D"/>
    <w:rsid w:val="00460E70"/>
    <w:rsid w:val="00461156"/>
    <w:rsid w:val="00461C93"/>
    <w:rsid w:val="00462168"/>
    <w:rsid w:val="0046216C"/>
    <w:rsid w:val="0046233B"/>
    <w:rsid w:val="00462581"/>
    <w:rsid w:val="004626E2"/>
    <w:rsid w:val="0046290C"/>
    <w:rsid w:val="00462B60"/>
    <w:rsid w:val="00462C2B"/>
    <w:rsid w:val="00462F9B"/>
    <w:rsid w:val="00462FF0"/>
    <w:rsid w:val="00464278"/>
    <w:rsid w:val="004644FC"/>
    <w:rsid w:val="004646A4"/>
    <w:rsid w:val="00464705"/>
    <w:rsid w:val="00464A46"/>
    <w:rsid w:val="00464B07"/>
    <w:rsid w:val="00464BD2"/>
    <w:rsid w:val="00464C3D"/>
    <w:rsid w:val="00464F0A"/>
    <w:rsid w:val="0046537F"/>
    <w:rsid w:val="00465780"/>
    <w:rsid w:val="00465F9B"/>
    <w:rsid w:val="00466196"/>
    <w:rsid w:val="00466A07"/>
    <w:rsid w:val="00466F1B"/>
    <w:rsid w:val="004671A0"/>
    <w:rsid w:val="004672B3"/>
    <w:rsid w:val="004674F5"/>
    <w:rsid w:val="0046794D"/>
    <w:rsid w:val="00467B99"/>
    <w:rsid w:val="004704F9"/>
    <w:rsid w:val="00470C49"/>
    <w:rsid w:val="00470DB8"/>
    <w:rsid w:val="00470E6D"/>
    <w:rsid w:val="00470EDA"/>
    <w:rsid w:val="004730D5"/>
    <w:rsid w:val="00474B6E"/>
    <w:rsid w:val="00475929"/>
    <w:rsid w:val="00475B45"/>
    <w:rsid w:val="00475F97"/>
    <w:rsid w:val="004766F0"/>
    <w:rsid w:val="00476813"/>
    <w:rsid w:val="00476A0A"/>
    <w:rsid w:val="00476E97"/>
    <w:rsid w:val="00477179"/>
    <w:rsid w:val="00477252"/>
    <w:rsid w:val="00477C0F"/>
    <w:rsid w:val="00480067"/>
    <w:rsid w:val="00480752"/>
    <w:rsid w:val="00480D7C"/>
    <w:rsid w:val="00480E88"/>
    <w:rsid w:val="00481332"/>
    <w:rsid w:val="0048147B"/>
    <w:rsid w:val="0048169F"/>
    <w:rsid w:val="00481782"/>
    <w:rsid w:val="004817AA"/>
    <w:rsid w:val="004819A3"/>
    <w:rsid w:val="00481A22"/>
    <w:rsid w:val="00481C6F"/>
    <w:rsid w:val="00482881"/>
    <w:rsid w:val="00482B0D"/>
    <w:rsid w:val="00482BC7"/>
    <w:rsid w:val="00483AB4"/>
    <w:rsid w:val="00483ACC"/>
    <w:rsid w:val="00483BBD"/>
    <w:rsid w:val="00483BC5"/>
    <w:rsid w:val="00483F92"/>
    <w:rsid w:val="0048449C"/>
    <w:rsid w:val="00484515"/>
    <w:rsid w:val="00484678"/>
    <w:rsid w:val="00484B84"/>
    <w:rsid w:val="00484D3B"/>
    <w:rsid w:val="00484D41"/>
    <w:rsid w:val="00484DA9"/>
    <w:rsid w:val="004851BA"/>
    <w:rsid w:val="004861C4"/>
    <w:rsid w:val="00486958"/>
    <w:rsid w:val="00486F1E"/>
    <w:rsid w:val="00487012"/>
    <w:rsid w:val="004879AC"/>
    <w:rsid w:val="00487E5F"/>
    <w:rsid w:val="0049040E"/>
    <w:rsid w:val="00490EC1"/>
    <w:rsid w:val="004912E8"/>
    <w:rsid w:val="00491439"/>
    <w:rsid w:val="00491BBD"/>
    <w:rsid w:val="00491D77"/>
    <w:rsid w:val="00492862"/>
    <w:rsid w:val="004931BB"/>
    <w:rsid w:val="004933A5"/>
    <w:rsid w:val="00493D45"/>
    <w:rsid w:val="00493D53"/>
    <w:rsid w:val="00493FD5"/>
    <w:rsid w:val="0049436A"/>
    <w:rsid w:val="004945C9"/>
    <w:rsid w:val="0049469B"/>
    <w:rsid w:val="00494ED0"/>
    <w:rsid w:val="004953F5"/>
    <w:rsid w:val="00495AFA"/>
    <w:rsid w:val="00496868"/>
    <w:rsid w:val="004969B6"/>
    <w:rsid w:val="00497029"/>
    <w:rsid w:val="00497BA9"/>
    <w:rsid w:val="00497DE9"/>
    <w:rsid w:val="004A0014"/>
    <w:rsid w:val="004A0558"/>
    <w:rsid w:val="004A05B0"/>
    <w:rsid w:val="004A0612"/>
    <w:rsid w:val="004A065D"/>
    <w:rsid w:val="004A0AF6"/>
    <w:rsid w:val="004A0E58"/>
    <w:rsid w:val="004A1C12"/>
    <w:rsid w:val="004A1C74"/>
    <w:rsid w:val="004A20CC"/>
    <w:rsid w:val="004A2843"/>
    <w:rsid w:val="004A3096"/>
    <w:rsid w:val="004A3708"/>
    <w:rsid w:val="004A46F2"/>
    <w:rsid w:val="004A589B"/>
    <w:rsid w:val="004A5E52"/>
    <w:rsid w:val="004A633C"/>
    <w:rsid w:val="004A653E"/>
    <w:rsid w:val="004A6902"/>
    <w:rsid w:val="004A7021"/>
    <w:rsid w:val="004A7384"/>
    <w:rsid w:val="004A7489"/>
    <w:rsid w:val="004A75BB"/>
    <w:rsid w:val="004A773A"/>
    <w:rsid w:val="004A7915"/>
    <w:rsid w:val="004B0649"/>
    <w:rsid w:val="004B0EEC"/>
    <w:rsid w:val="004B10C0"/>
    <w:rsid w:val="004B1643"/>
    <w:rsid w:val="004B194D"/>
    <w:rsid w:val="004B2342"/>
    <w:rsid w:val="004B2E4D"/>
    <w:rsid w:val="004B2F74"/>
    <w:rsid w:val="004B3096"/>
    <w:rsid w:val="004B3D42"/>
    <w:rsid w:val="004B5DD8"/>
    <w:rsid w:val="004B62D1"/>
    <w:rsid w:val="004B6572"/>
    <w:rsid w:val="004B664A"/>
    <w:rsid w:val="004B6E67"/>
    <w:rsid w:val="004B70C9"/>
    <w:rsid w:val="004B7445"/>
    <w:rsid w:val="004B74A2"/>
    <w:rsid w:val="004B7D85"/>
    <w:rsid w:val="004C0648"/>
    <w:rsid w:val="004C0818"/>
    <w:rsid w:val="004C0EFC"/>
    <w:rsid w:val="004C1297"/>
    <w:rsid w:val="004C248C"/>
    <w:rsid w:val="004C2988"/>
    <w:rsid w:val="004C2C49"/>
    <w:rsid w:val="004C34A7"/>
    <w:rsid w:val="004C3952"/>
    <w:rsid w:val="004C3EF0"/>
    <w:rsid w:val="004C499B"/>
    <w:rsid w:val="004C4B78"/>
    <w:rsid w:val="004C4C1C"/>
    <w:rsid w:val="004C4CB0"/>
    <w:rsid w:val="004C52A0"/>
    <w:rsid w:val="004C52B6"/>
    <w:rsid w:val="004C53B0"/>
    <w:rsid w:val="004C7461"/>
    <w:rsid w:val="004C7535"/>
    <w:rsid w:val="004C76F9"/>
    <w:rsid w:val="004C7931"/>
    <w:rsid w:val="004C7CF1"/>
    <w:rsid w:val="004D029B"/>
    <w:rsid w:val="004D0539"/>
    <w:rsid w:val="004D089B"/>
    <w:rsid w:val="004D11CB"/>
    <w:rsid w:val="004D1494"/>
    <w:rsid w:val="004D272B"/>
    <w:rsid w:val="004D287F"/>
    <w:rsid w:val="004D2C6A"/>
    <w:rsid w:val="004D32BA"/>
    <w:rsid w:val="004D3816"/>
    <w:rsid w:val="004D4042"/>
    <w:rsid w:val="004D4342"/>
    <w:rsid w:val="004D49DC"/>
    <w:rsid w:val="004D4E50"/>
    <w:rsid w:val="004D4E98"/>
    <w:rsid w:val="004D5540"/>
    <w:rsid w:val="004D5595"/>
    <w:rsid w:val="004D5A6F"/>
    <w:rsid w:val="004D5B41"/>
    <w:rsid w:val="004D5C7E"/>
    <w:rsid w:val="004D62D9"/>
    <w:rsid w:val="004D63DA"/>
    <w:rsid w:val="004D64B3"/>
    <w:rsid w:val="004D67ED"/>
    <w:rsid w:val="004D68A2"/>
    <w:rsid w:val="004D6AAC"/>
    <w:rsid w:val="004D6B59"/>
    <w:rsid w:val="004D6D0F"/>
    <w:rsid w:val="004D7FBD"/>
    <w:rsid w:val="004E013E"/>
    <w:rsid w:val="004E0BBA"/>
    <w:rsid w:val="004E0C46"/>
    <w:rsid w:val="004E127A"/>
    <w:rsid w:val="004E187F"/>
    <w:rsid w:val="004E26C4"/>
    <w:rsid w:val="004E2E8B"/>
    <w:rsid w:val="004E3A79"/>
    <w:rsid w:val="004E3D9F"/>
    <w:rsid w:val="004E3DD4"/>
    <w:rsid w:val="004E3F72"/>
    <w:rsid w:val="004E47DB"/>
    <w:rsid w:val="004E4B91"/>
    <w:rsid w:val="004E523F"/>
    <w:rsid w:val="004E52D6"/>
    <w:rsid w:val="004E5578"/>
    <w:rsid w:val="004E5FC1"/>
    <w:rsid w:val="004E630D"/>
    <w:rsid w:val="004E63E8"/>
    <w:rsid w:val="004E664A"/>
    <w:rsid w:val="004E6E5D"/>
    <w:rsid w:val="004E742A"/>
    <w:rsid w:val="004E74A1"/>
    <w:rsid w:val="004E7A30"/>
    <w:rsid w:val="004E7E25"/>
    <w:rsid w:val="004F03D6"/>
    <w:rsid w:val="004F1297"/>
    <w:rsid w:val="004F1422"/>
    <w:rsid w:val="004F1650"/>
    <w:rsid w:val="004F1BB3"/>
    <w:rsid w:val="004F1CDC"/>
    <w:rsid w:val="004F1CED"/>
    <w:rsid w:val="004F2793"/>
    <w:rsid w:val="004F27D3"/>
    <w:rsid w:val="004F292A"/>
    <w:rsid w:val="004F2D43"/>
    <w:rsid w:val="004F2EA9"/>
    <w:rsid w:val="004F2F7D"/>
    <w:rsid w:val="004F30DA"/>
    <w:rsid w:val="004F3958"/>
    <w:rsid w:val="004F3AC4"/>
    <w:rsid w:val="004F3BFD"/>
    <w:rsid w:val="004F3FC3"/>
    <w:rsid w:val="004F4996"/>
    <w:rsid w:val="004F4E24"/>
    <w:rsid w:val="004F5166"/>
    <w:rsid w:val="004F53D2"/>
    <w:rsid w:val="004F57FA"/>
    <w:rsid w:val="004F59FD"/>
    <w:rsid w:val="004F5A3F"/>
    <w:rsid w:val="004F5C67"/>
    <w:rsid w:val="004F5CC8"/>
    <w:rsid w:val="004F5DE5"/>
    <w:rsid w:val="004F68C8"/>
    <w:rsid w:val="004F697B"/>
    <w:rsid w:val="004F6A40"/>
    <w:rsid w:val="004F6CA4"/>
    <w:rsid w:val="004F6EB9"/>
    <w:rsid w:val="004F7BDC"/>
    <w:rsid w:val="004F7E97"/>
    <w:rsid w:val="005005C1"/>
    <w:rsid w:val="00500BB1"/>
    <w:rsid w:val="005017FF"/>
    <w:rsid w:val="005019AF"/>
    <w:rsid w:val="00501BD7"/>
    <w:rsid w:val="00501C15"/>
    <w:rsid w:val="00501E2F"/>
    <w:rsid w:val="005026B9"/>
    <w:rsid w:val="005028DF"/>
    <w:rsid w:val="005029AB"/>
    <w:rsid w:val="005030E5"/>
    <w:rsid w:val="0050345C"/>
    <w:rsid w:val="00503562"/>
    <w:rsid w:val="005039C4"/>
    <w:rsid w:val="00503F78"/>
    <w:rsid w:val="00504CB7"/>
    <w:rsid w:val="00504FD6"/>
    <w:rsid w:val="005051F3"/>
    <w:rsid w:val="005060EA"/>
    <w:rsid w:val="0050639E"/>
    <w:rsid w:val="00506CEB"/>
    <w:rsid w:val="00507137"/>
    <w:rsid w:val="00507458"/>
    <w:rsid w:val="0050794F"/>
    <w:rsid w:val="0050797E"/>
    <w:rsid w:val="005101E9"/>
    <w:rsid w:val="0051025E"/>
    <w:rsid w:val="005102FB"/>
    <w:rsid w:val="005106E0"/>
    <w:rsid w:val="00511196"/>
    <w:rsid w:val="0051120B"/>
    <w:rsid w:val="00511557"/>
    <w:rsid w:val="00511870"/>
    <w:rsid w:val="005118A3"/>
    <w:rsid w:val="00512CC8"/>
    <w:rsid w:val="0051301A"/>
    <w:rsid w:val="00513387"/>
    <w:rsid w:val="005133A0"/>
    <w:rsid w:val="00513489"/>
    <w:rsid w:val="00513810"/>
    <w:rsid w:val="005148AD"/>
    <w:rsid w:val="00514D1F"/>
    <w:rsid w:val="00515748"/>
    <w:rsid w:val="00515870"/>
    <w:rsid w:val="00515B07"/>
    <w:rsid w:val="00515CF4"/>
    <w:rsid w:val="005160D5"/>
    <w:rsid w:val="0051695A"/>
    <w:rsid w:val="0051773E"/>
    <w:rsid w:val="0051788A"/>
    <w:rsid w:val="00517D3E"/>
    <w:rsid w:val="00517E9B"/>
    <w:rsid w:val="00517F1C"/>
    <w:rsid w:val="005201C2"/>
    <w:rsid w:val="005202BC"/>
    <w:rsid w:val="00520412"/>
    <w:rsid w:val="005205AD"/>
    <w:rsid w:val="005206CD"/>
    <w:rsid w:val="005207FA"/>
    <w:rsid w:val="00520C51"/>
    <w:rsid w:val="0052104C"/>
    <w:rsid w:val="0052127D"/>
    <w:rsid w:val="005212C5"/>
    <w:rsid w:val="005215B6"/>
    <w:rsid w:val="005216E7"/>
    <w:rsid w:val="005219C3"/>
    <w:rsid w:val="005220F0"/>
    <w:rsid w:val="005223AB"/>
    <w:rsid w:val="005229A1"/>
    <w:rsid w:val="00522FB2"/>
    <w:rsid w:val="00523798"/>
    <w:rsid w:val="00523AA2"/>
    <w:rsid w:val="00523C93"/>
    <w:rsid w:val="00523CC0"/>
    <w:rsid w:val="005245EF"/>
    <w:rsid w:val="00525499"/>
    <w:rsid w:val="00525588"/>
    <w:rsid w:val="005255DB"/>
    <w:rsid w:val="0052589B"/>
    <w:rsid w:val="0052627D"/>
    <w:rsid w:val="00526892"/>
    <w:rsid w:val="00526F70"/>
    <w:rsid w:val="0052783F"/>
    <w:rsid w:val="00527AEC"/>
    <w:rsid w:val="00527DE0"/>
    <w:rsid w:val="005300CE"/>
    <w:rsid w:val="00530D81"/>
    <w:rsid w:val="00531163"/>
    <w:rsid w:val="00532467"/>
    <w:rsid w:val="00533057"/>
    <w:rsid w:val="005338FF"/>
    <w:rsid w:val="005343CD"/>
    <w:rsid w:val="00534832"/>
    <w:rsid w:val="005350C2"/>
    <w:rsid w:val="00535A58"/>
    <w:rsid w:val="0053621C"/>
    <w:rsid w:val="005363F8"/>
    <w:rsid w:val="00536421"/>
    <w:rsid w:val="00536AF7"/>
    <w:rsid w:val="00536D30"/>
    <w:rsid w:val="00540399"/>
    <w:rsid w:val="005415E5"/>
    <w:rsid w:val="00541933"/>
    <w:rsid w:val="00541D4C"/>
    <w:rsid w:val="00541EF6"/>
    <w:rsid w:val="0054284A"/>
    <w:rsid w:val="005433B0"/>
    <w:rsid w:val="00543F16"/>
    <w:rsid w:val="0054417F"/>
    <w:rsid w:val="005445D5"/>
    <w:rsid w:val="005446D6"/>
    <w:rsid w:val="00544AFF"/>
    <w:rsid w:val="00544B0B"/>
    <w:rsid w:val="005450A5"/>
    <w:rsid w:val="00545339"/>
    <w:rsid w:val="00545449"/>
    <w:rsid w:val="00546D54"/>
    <w:rsid w:val="0054727D"/>
    <w:rsid w:val="0054749E"/>
    <w:rsid w:val="00547852"/>
    <w:rsid w:val="005479F4"/>
    <w:rsid w:val="00547C8B"/>
    <w:rsid w:val="00547CEC"/>
    <w:rsid w:val="00550391"/>
    <w:rsid w:val="00550E1B"/>
    <w:rsid w:val="00550FF9"/>
    <w:rsid w:val="005511F1"/>
    <w:rsid w:val="00551B94"/>
    <w:rsid w:val="00551C0D"/>
    <w:rsid w:val="00551E60"/>
    <w:rsid w:val="00551F9E"/>
    <w:rsid w:val="0055223D"/>
    <w:rsid w:val="00552245"/>
    <w:rsid w:val="005524AB"/>
    <w:rsid w:val="0055265C"/>
    <w:rsid w:val="00552910"/>
    <w:rsid w:val="00552D18"/>
    <w:rsid w:val="00553191"/>
    <w:rsid w:val="00553286"/>
    <w:rsid w:val="005535AB"/>
    <w:rsid w:val="0055374F"/>
    <w:rsid w:val="005540E6"/>
    <w:rsid w:val="0055416D"/>
    <w:rsid w:val="005543B0"/>
    <w:rsid w:val="00554F3A"/>
    <w:rsid w:val="0055535E"/>
    <w:rsid w:val="005553A9"/>
    <w:rsid w:val="00556348"/>
    <w:rsid w:val="005566AF"/>
    <w:rsid w:val="005568CB"/>
    <w:rsid w:val="0056014B"/>
    <w:rsid w:val="0056015E"/>
    <w:rsid w:val="005601AB"/>
    <w:rsid w:val="0056067A"/>
    <w:rsid w:val="005609AD"/>
    <w:rsid w:val="00561BF2"/>
    <w:rsid w:val="00561DAC"/>
    <w:rsid w:val="0056201E"/>
    <w:rsid w:val="00562084"/>
    <w:rsid w:val="005621A6"/>
    <w:rsid w:val="00562473"/>
    <w:rsid w:val="00562BC2"/>
    <w:rsid w:val="00562F3E"/>
    <w:rsid w:val="0056360C"/>
    <w:rsid w:val="00563929"/>
    <w:rsid w:val="00563A8B"/>
    <w:rsid w:val="00564091"/>
    <w:rsid w:val="0056423A"/>
    <w:rsid w:val="005642D0"/>
    <w:rsid w:val="005647D8"/>
    <w:rsid w:val="00564C07"/>
    <w:rsid w:val="00564C68"/>
    <w:rsid w:val="00564D31"/>
    <w:rsid w:val="005653D3"/>
    <w:rsid w:val="00565CB6"/>
    <w:rsid w:val="005662E8"/>
    <w:rsid w:val="00566607"/>
    <w:rsid w:val="005667C9"/>
    <w:rsid w:val="005667CB"/>
    <w:rsid w:val="00566D2C"/>
    <w:rsid w:val="00566D5C"/>
    <w:rsid w:val="00566E18"/>
    <w:rsid w:val="00566E6C"/>
    <w:rsid w:val="00567097"/>
    <w:rsid w:val="005676AC"/>
    <w:rsid w:val="00567822"/>
    <w:rsid w:val="00570754"/>
    <w:rsid w:val="00570915"/>
    <w:rsid w:val="00570994"/>
    <w:rsid w:val="00570DF6"/>
    <w:rsid w:val="005713A5"/>
    <w:rsid w:val="00571423"/>
    <w:rsid w:val="005714B5"/>
    <w:rsid w:val="0057181F"/>
    <w:rsid w:val="00571CA7"/>
    <w:rsid w:val="00572146"/>
    <w:rsid w:val="00572720"/>
    <w:rsid w:val="00572811"/>
    <w:rsid w:val="005728B8"/>
    <w:rsid w:val="00572B1D"/>
    <w:rsid w:val="00572C32"/>
    <w:rsid w:val="0057354A"/>
    <w:rsid w:val="005735B4"/>
    <w:rsid w:val="00573982"/>
    <w:rsid w:val="00573CB7"/>
    <w:rsid w:val="00573D0F"/>
    <w:rsid w:val="0057440D"/>
    <w:rsid w:val="005746BC"/>
    <w:rsid w:val="00574F92"/>
    <w:rsid w:val="005755A1"/>
    <w:rsid w:val="00575769"/>
    <w:rsid w:val="00575F87"/>
    <w:rsid w:val="005763E4"/>
    <w:rsid w:val="005763FC"/>
    <w:rsid w:val="00576461"/>
    <w:rsid w:val="005764A0"/>
    <w:rsid w:val="005766A3"/>
    <w:rsid w:val="00576A61"/>
    <w:rsid w:val="00577172"/>
    <w:rsid w:val="005777E7"/>
    <w:rsid w:val="00577945"/>
    <w:rsid w:val="00577CB6"/>
    <w:rsid w:val="0058004F"/>
    <w:rsid w:val="005805DA"/>
    <w:rsid w:val="00580DC4"/>
    <w:rsid w:val="00581360"/>
    <w:rsid w:val="00581E78"/>
    <w:rsid w:val="00582549"/>
    <w:rsid w:val="00582CD8"/>
    <w:rsid w:val="00583134"/>
    <w:rsid w:val="0058457B"/>
    <w:rsid w:val="00584C6E"/>
    <w:rsid w:val="0058580C"/>
    <w:rsid w:val="005859CD"/>
    <w:rsid w:val="0058664D"/>
    <w:rsid w:val="0058715F"/>
    <w:rsid w:val="005872B5"/>
    <w:rsid w:val="005900D9"/>
    <w:rsid w:val="005903D7"/>
    <w:rsid w:val="005906B4"/>
    <w:rsid w:val="005906C1"/>
    <w:rsid w:val="00590D12"/>
    <w:rsid w:val="00590E9B"/>
    <w:rsid w:val="0059161B"/>
    <w:rsid w:val="005920AF"/>
    <w:rsid w:val="005920BB"/>
    <w:rsid w:val="005929D9"/>
    <w:rsid w:val="00593E37"/>
    <w:rsid w:val="00593FD6"/>
    <w:rsid w:val="005944C7"/>
    <w:rsid w:val="005950B8"/>
    <w:rsid w:val="005955B0"/>
    <w:rsid w:val="005956E4"/>
    <w:rsid w:val="00595717"/>
    <w:rsid w:val="00595941"/>
    <w:rsid w:val="00596616"/>
    <w:rsid w:val="00596E11"/>
    <w:rsid w:val="00597092"/>
    <w:rsid w:val="005A01FC"/>
    <w:rsid w:val="005A02DD"/>
    <w:rsid w:val="005A0433"/>
    <w:rsid w:val="005A069D"/>
    <w:rsid w:val="005A083A"/>
    <w:rsid w:val="005A0912"/>
    <w:rsid w:val="005A0A4C"/>
    <w:rsid w:val="005A1E4D"/>
    <w:rsid w:val="005A21FF"/>
    <w:rsid w:val="005A2672"/>
    <w:rsid w:val="005A3B36"/>
    <w:rsid w:val="005A4050"/>
    <w:rsid w:val="005A4075"/>
    <w:rsid w:val="005A47BF"/>
    <w:rsid w:val="005A49D4"/>
    <w:rsid w:val="005A4BCF"/>
    <w:rsid w:val="005A4D09"/>
    <w:rsid w:val="005A4E1C"/>
    <w:rsid w:val="005A5099"/>
    <w:rsid w:val="005A514F"/>
    <w:rsid w:val="005A5F0E"/>
    <w:rsid w:val="005A6277"/>
    <w:rsid w:val="005A6C87"/>
    <w:rsid w:val="005A6D3B"/>
    <w:rsid w:val="005A6D86"/>
    <w:rsid w:val="005A7142"/>
    <w:rsid w:val="005A7564"/>
    <w:rsid w:val="005A765F"/>
    <w:rsid w:val="005A7BAC"/>
    <w:rsid w:val="005A7ECF"/>
    <w:rsid w:val="005B0345"/>
    <w:rsid w:val="005B090C"/>
    <w:rsid w:val="005B0DE4"/>
    <w:rsid w:val="005B0FEF"/>
    <w:rsid w:val="005B1463"/>
    <w:rsid w:val="005B18B4"/>
    <w:rsid w:val="005B1BBE"/>
    <w:rsid w:val="005B1ED2"/>
    <w:rsid w:val="005B21F4"/>
    <w:rsid w:val="005B2488"/>
    <w:rsid w:val="005B257E"/>
    <w:rsid w:val="005B2D27"/>
    <w:rsid w:val="005B330E"/>
    <w:rsid w:val="005B331F"/>
    <w:rsid w:val="005B38EA"/>
    <w:rsid w:val="005B3B03"/>
    <w:rsid w:val="005B3B95"/>
    <w:rsid w:val="005B3D0F"/>
    <w:rsid w:val="005B4A39"/>
    <w:rsid w:val="005B4AF9"/>
    <w:rsid w:val="005B4F57"/>
    <w:rsid w:val="005B59DC"/>
    <w:rsid w:val="005B5E28"/>
    <w:rsid w:val="005B61AE"/>
    <w:rsid w:val="005B716B"/>
    <w:rsid w:val="005B756B"/>
    <w:rsid w:val="005B7A75"/>
    <w:rsid w:val="005B7ACA"/>
    <w:rsid w:val="005B7B70"/>
    <w:rsid w:val="005C085E"/>
    <w:rsid w:val="005C0948"/>
    <w:rsid w:val="005C0F93"/>
    <w:rsid w:val="005C1004"/>
    <w:rsid w:val="005C10A8"/>
    <w:rsid w:val="005C11DD"/>
    <w:rsid w:val="005C1248"/>
    <w:rsid w:val="005C1900"/>
    <w:rsid w:val="005C19A1"/>
    <w:rsid w:val="005C2193"/>
    <w:rsid w:val="005C24A1"/>
    <w:rsid w:val="005C31A3"/>
    <w:rsid w:val="005C3CA5"/>
    <w:rsid w:val="005C3DF9"/>
    <w:rsid w:val="005C4E6D"/>
    <w:rsid w:val="005C4E9A"/>
    <w:rsid w:val="005C50A0"/>
    <w:rsid w:val="005C5550"/>
    <w:rsid w:val="005C596D"/>
    <w:rsid w:val="005C5A9D"/>
    <w:rsid w:val="005C5AA6"/>
    <w:rsid w:val="005C5E0A"/>
    <w:rsid w:val="005C6329"/>
    <w:rsid w:val="005C6734"/>
    <w:rsid w:val="005C67C6"/>
    <w:rsid w:val="005C6BAC"/>
    <w:rsid w:val="005C6EED"/>
    <w:rsid w:val="005C7BA0"/>
    <w:rsid w:val="005D0107"/>
    <w:rsid w:val="005D0268"/>
    <w:rsid w:val="005D042F"/>
    <w:rsid w:val="005D0A33"/>
    <w:rsid w:val="005D1217"/>
    <w:rsid w:val="005D12E7"/>
    <w:rsid w:val="005D1693"/>
    <w:rsid w:val="005D1BE6"/>
    <w:rsid w:val="005D32CB"/>
    <w:rsid w:val="005D33B3"/>
    <w:rsid w:val="005D401A"/>
    <w:rsid w:val="005D4ADB"/>
    <w:rsid w:val="005D4B7B"/>
    <w:rsid w:val="005D5084"/>
    <w:rsid w:val="005D576C"/>
    <w:rsid w:val="005D58F1"/>
    <w:rsid w:val="005D5B68"/>
    <w:rsid w:val="005D5FD0"/>
    <w:rsid w:val="005D6333"/>
    <w:rsid w:val="005D6487"/>
    <w:rsid w:val="005D6542"/>
    <w:rsid w:val="005D6577"/>
    <w:rsid w:val="005D6808"/>
    <w:rsid w:val="005D6B94"/>
    <w:rsid w:val="005D6E07"/>
    <w:rsid w:val="005D7821"/>
    <w:rsid w:val="005D7D63"/>
    <w:rsid w:val="005D7E15"/>
    <w:rsid w:val="005E00F7"/>
    <w:rsid w:val="005E0104"/>
    <w:rsid w:val="005E0533"/>
    <w:rsid w:val="005E167E"/>
    <w:rsid w:val="005E16B3"/>
    <w:rsid w:val="005E19E1"/>
    <w:rsid w:val="005E1FFF"/>
    <w:rsid w:val="005E23FD"/>
    <w:rsid w:val="005E2787"/>
    <w:rsid w:val="005E2F9F"/>
    <w:rsid w:val="005E34CB"/>
    <w:rsid w:val="005E450A"/>
    <w:rsid w:val="005E4595"/>
    <w:rsid w:val="005E4684"/>
    <w:rsid w:val="005E5076"/>
    <w:rsid w:val="005E51E6"/>
    <w:rsid w:val="005E5878"/>
    <w:rsid w:val="005E6225"/>
    <w:rsid w:val="005E6AC3"/>
    <w:rsid w:val="005E6C5F"/>
    <w:rsid w:val="005E7198"/>
    <w:rsid w:val="005E728D"/>
    <w:rsid w:val="005E7447"/>
    <w:rsid w:val="005E7742"/>
    <w:rsid w:val="005E7A0B"/>
    <w:rsid w:val="005E7CDC"/>
    <w:rsid w:val="005E7D22"/>
    <w:rsid w:val="005E7F80"/>
    <w:rsid w:val="005F009A"/>
    <w:rsid w:val="005F0428"/>
    <w:rsid w:val="005F0D52"/>
    <w:rsid w:val="005F0DAA"/>
    <w:rsid w:val="005F13C3"/>
    <w:rsid w:val="005F15C9"/>
    <w:rsid w:val="005F1DBD"/>
    <w:rsid w:val="005F23BF"/>
    <w:rsid w:val="005F28FD"/>
    <w:rsid w:val="005F2B19"/>
    <w:rsid w:val="005F3B64"/>
    <w:rsid w:val="005F3B8B"/>
    <w:rsid w:val="005F3C16"/>
    <w:rsid w:val="005F3C1F"/>
    <w:rsid w:val="005F3C2C"/>
    <w:rsid w:val="005F3F4F"/>
    <w:rsid w:val="005F4764"/>
    <w:rsid w:val="005F4771"/>
    <w:rsid w:val="005F47B5"/>
    <w:rsid w:val="005F4B06"/>
    <w:rsid w:val="005F4B36"/>
    <w:rsid w:val="005F5068"/>
    <w:rsid w:val="005F5780"/>
    <w:rsid w:val="005F5C48"/>
    <w:rsid w:val="005F5DE5"/>
    <w:rsid w:val="005F5E27"/>
    <w:rsid w:val="005F604C"/>
    <w:rsid w:val="005F7153"/>
    <w:rsid w:val="005F7518"/>
    <w:rsid w:val="005F753C"/>
    <w:rsid w:val="005F7CDB"/>
    <w:rsid w:val="005F7D04"/>
    <w:rsid w:val="005F7DAB"/>
    <w:rsid w:val="006003DB"/>
    <w:rsid w:val="00600A47"/>
    <w:rsid w:val="006016E5"/>
    <w:rsid w:val="00601944"/>
    <w:rsid w:val="00601AE7"/>
    <w:rsid w:val="006036EA"/>
    <w:rsid w:val="00603BC1"/>
    <w:rsid w:val="00604213"/>
    <w:rsid w:val="0060496B"/>
    <w:rsid w:val="00604C55"/>
    <w:rsid w:val="0060583C"/>
    <w:rsid w:val="00605EC8"/>
    <w:rsid w:val="00606678"/>
    <w:rsid w:val="00606BD3"/>
    <w:rsid w:val="006070A9"/>
    <w:rsid w:val="0060714F"/>
    <w:rsid w:val="00607915"/>
    <w:rsid w:val="006106E1"/>
    <w:rsid w:val="0061070E"/>
    <w:rsid w:val="00610AF9"/>
    <w:rsid w:val="00610C47"/>
    <w:rsid w:val="006114A9"/>
    <w:rsid w:val="00611AAB"/>
    <w:rsid w:val="00611B91"/>
    <w:rsid w:val="00611CD6"/>
    <w:rsid w:val="00612148"/>
    <w:rsid w:val="00612440"/>
    <w:rsid w:val="0061265E"/>
    <w:rsid w:val="0061292B"/>
    <w:rsid w:val="00612D10"/>
    <w:rsid w:val="006130D6"/>
    <w:rsid w:val="00614200"/>
    <w:rsid w:val="00614239"/>
    <w:rsid w:val="006143F2"/>
    <w:rsid w:val="006144CE"/>
    <w:rsid w:val="0061486C"/>
    <w:rsid w:val="00614EE5"/>
    <w:rsid w:val="006156CA"/>
    <w:rsid w:val="006158A4"/>
    <w:rsid w:val="00615FC0"/>
    <w:rsid w:val="006164A1"/>
    <w:rsid w:val="00616562"/>
    <w:rsid w:val="00616580"/>
    <w:rsid w:val="006166CA"/>
    <w:rsid w:val="00616E2B"/>
    <w:rsid w:val="006179B5"/>
    <w:rsid w:val="00620BD5"/>
    <w:rsid w:val="00620E8D"/>
    <w:rsid w:val="00621005"/>
    <w:rsid w:val="006213C0"/>
    <w:rsid w:val="00621B6E"/>
    <w:rsid w:val="00621C8F"/>
    <w:rsid w:val="006220CC"/>
    <w:rsid w:val="0062274D"/>
    <w:rsid w:val="006232F7"/>
    <w:rsid w:val="00623CA3"/>
    <w:rsid w:val="00624187"/>
    <w:rsid w:val="00624189"/>
    <w:rsid w:val="00624241"/>
    <w:rsid w:val="006245C7"/>
    <w:rsid w:val="00624721"/>
    <w:rsid w:val="0062481A"/>
    <w:rsid w:val="00624B67"/>
    <w:rsid w:val="00624ECB"/>
    <w:rsid w:val="006251B6"/>
    <w:rsid w:val="0062580C"/>
    <w:rsid w:val="00625812"/>
    <w:rsid w:val="00626037"/>
    <w:rsid w:val="0062621A"/>
    <w:rsid w:val="00626457"/>
    <w:rsid w:val="006266B8"/>
    <w:rsid w:val="0062689D"/>
    <w:rsid w:val="00627E5F"/>
    <w:rsid w:val="00630022"/>
    <w:rsid w:val="00630609"/>
    <w:rsid w:val="0063162A"/>
    <w:rsid w:val="00631AF5"/>
    <w:rsid w:val="00631E1A"/>
    <w:rsid w:val="006328FC"/>
    <w:rsid w:val="00632C1E"/>
    <w:rsid w:val="00632E40"/>
    <w:rsid w:val="006335DE"/>
    <w:rsid w:val="00633F97"/>
    <w:rsid w:val="0063489F"/>
    <w:rsid w:val="0063495A"/>
    <w:rsid w:val="00634A64"/>
    <w:rsid w:val="00634DDD"/>
    <w:rsid w:val="006353E5"/>
    <w:rsid w:val="006356A2"/>
    <w:rsid w:val="00635AFE"/>
    <w:rsid w:val="00636F6C"/>
    <w:rsid w:val="00636F8B"/>
    <w:rsid w:val="006375DC"/>
    <w:rsid w:val="00637A0D"/>
    <w:rsid w:val="00640A8C"/>
    <w:rsid w:val="0064110F"/>
    <w:rsid w:val="006416FE"/>
    <w:rsid w:val="00641843"/>
    <w:rsid w:val="00641AE1"/>
    <w:rsid w:val="0064223C"/>
    <w:rsid w:val="006428EE"/>
    <w:rsid w:val="0064348D"/>
    <w:rsid w:val="00643B12"/>
    <w:rsid w:val="00643C55"/>
    <w:rsid w:val="00643D76"/>
    <w:rsid w:val="006443AF"/>
    <w:rsid w:val="006446C8"/>
    <w:rsid w:val="00644B81"/>
    <w:rsid w:val="00644F0D"/>
    <w:rsid w:val="006452F5"/>
    <w:rsid w:val="00645850"/>
    <w:rsid w:val="006459D6"/>
    <w:rsid w:val="00645D78"/>
    <w:rsid w:val="00646393"/>
    <w:rsid w:val="00646706"/>
    <w:rsid w:val="006467E7"/>
    <w:rsid w:val="00646F97"/>
    <w:rsid w:val="006501FC"/>
    <w:rsid w:val="00650E6E"/>
    <w:rsid w:val="00650FD9"/>
    <w:rsid w:val="006510E7"/>
    <w:rsid w:val="0065133F"/>
    <w:rsid w:val="00651C7D"/>
    <w:rsid w:val="00652192"/>
    <w:rsid w:val="006527B4"/>
    <w:rsid w:val="00652882"/>
    <w:rsid w:val="00652A80"/>
    <w:rsid w:val="00652DEF"/>
    <w:rsid w:val="0065301C"/>
    <w:rsid w:val="006532AD"/>
    <w:rsid w:val="00653B52"/>
    <w:rsid w:val="00653C1C"/>
    <w:rsid w:val="00653FF8"/>
    <w:rsid w:val="0065405F"/>
    <w:rsid w:val="00654428"/>
    <w:rsid w:val="006547AF"/>
    <w:rsid w:val="006552A8"/>
    <w:rsid w:val="006552F3"/>
    <w:rsid w:val="00655302"/>
    <w:rsid w:val="0065633D"/>
    <w:rsid w:val="00656701"/>
    <w:rsid w:val="00656727"/>
    <w:rsid w:val="006568B3"/>
    <w:rsid w:val="00656A86"/>
    <w:rsid w:val="00656CB8"/>
    <w:rsid w:val="00656D1A"/>
    <w:rsid w:val="00656E97"/>
    <w:rsid w:val="00657026"/>
    <w:rsid w:val="006570BF"/>
    <w:rsid w:val="006570FE"/>
    <w:rsid w:val="0065710B"/>
    <w:rsid w:val="00660976"/>
    <w:rsid w:val="00660E8B"/>
    <w:rsid w:val="0066126B"/>
    <w:rsid w:val="00661307"/>
    <w:rsid w:val="00661516"/>
    <w:rsid w:val="00661A2C"/>
    <w:rsid w:val="00661F65"/>
    <w:rsid w:val="00662064"/>
    <w:rsid w:val="00662524"/>
    <w:rsid w:val="006626DC"/>
    <w:rsid w:val="006629EC"/>
    <w:rsid w:val="00662AFF"/>
    <w:rsid w:val="006632E3"/>
    <w:rsid w:val="006636A1"/>
    <w:rsid w:val="00663BC7"/>
    <w:rsid w:val="00664309"/>
    <w:rsid w:val="0066466F"/>
    <w:rsid w:val="006647D3"/>
    <w:rsid w:val="006648A6"/>
    <w:rsid w:val="00664A0C"/>
    <w:rsid w:val="00664A6C"/>
    <w:rsid w:val="00664D2A"/>
    <w:rsid w:val="00664E92"/>
    <w:rsid w:val="006650F3"/>
    <w:rsid w:val="006653BE"/>
    <w:rsid w:val="00665455"/>
    <w:rsid w:val="00665910"/>
    <w:rsid w:val="00665AE1"/>
    <w:rsid w:val="006662BB"/>
    <w:rsid w:val="00666A64"/>
    <w:rsid w:val="00666D03"/>
    <w:rsid w:val="006672DE"/>
    <w:rsid w:val="00667698"/>
    <w:rsid w:val="006701DD"/>
    <w:rsid w:val="00670277"/>
    <w:rsid w:val="00670828"/>
    <w:rsid w:val="00671C3F"/>
    <w:rsid w:val="0067213C"/>
    <w:rsid w:val="006724AA"/>
    <w:rsid w:val="006726D0"/>
    <w:rsid w:val="0067282C"/>
    <w:rsid w:val="00672EE5"/>
    <w:rsid w:val="00673422"/>
    <w:rsid w:val="00673C1F"/>
    <w:rsid w:val="00673D0F"/>
    <w:rsid w:val="00674092"/>
    <w:rsid w:val="0067498B"/>
    <w:rsid w:val="00674CCE"/>
    <w:rsid w:val="006751CA"/>
    <w:rsid w:val="00675627"/>
    <w:rsid w:val="00675BF0"/>
    <w:rsid w:val="00675C7E"/>
    <w:rsid w:val="0067603E"/>
    <w:rsid w:val="006765D1"/>
    <w:rsid w:val="00676637"/>
    <w:rsid w:val="00676BF5"/>
    <w:rsid w:val="00676E0E"/>
    <w:rsid w:val="00676E1E"/>
    <w:rsid w:val="00676F75"/>
    <w:rsid w:val="00677191"/>
    <w:rsid w:val="00677408"/>
    <w:rsid w:val="006776BE"/>
    <w:rsid w:val="00680063"/>
    <w:rsid w:val="006801C5"/>
    <w:rsid w:val="0068023A"/>
    <w:rsid w:val="0068088B"/>
    <w:rsid w:val="00681195"/>
    <w:rsid w:val="006815DA"/>
    <w:rsid w:val="00681790"/>
    <w:rsid w:val="00681D07"/>
    <w:rsid w:val="00681D8C"/>
    <w:rsid w:val="00681DAD"/>
    <w:rsid w:val="00681DBF"/>
    <w:rsid w:val="0068258C"/>
    <w:rsid w:val="006839CA"/>
    <w:rsid w:val="00683A27"/>
    <w:rsid w:val="00683A61"/>
    <w:rsid w:val="006840D7"/>
    <w:rsid w:val="006851F6"/>
    <w:rsid w:val="00685200"/>
    <w:rsid w:val="0068556F"/>
    <w:rsid w:val="006856DC"/>
    <w:rsid w:val="006857AA"/>
    <w:rsid w:val="00685AE4"/>
    <w:rsid w:val="00685F96"/>
    <w:rsid w:val="006867F6"/>
    <w:rsid w:val="0068685C"/>
    <w:rsid w:val="00686B83"/>
    <w:rsid w:val="00687098"/>
    <w:rsid w:val="00687729"/>
    <w:rsid w:val="00687829"/>
    <w:rsid w:val="00687A01"/>
    <w:rsid w:val="00687B38"/>
    <w:rsid w:val="00687E9A"/>
    <w:rsid w:val="00690060"/>
    <w:rsid w:val="00690685"/>
    <w:rsid w:val="00690B3B"/>
    <w:rsid w:val="00690CA4"/>
    <w:rsid w:val="006914B2"/>
    <w:rsid w:val="006915E7"/>
    <w:rsid w:val="006920B4"/>
    <w:rsid w:val="006922ED"/>
    <w:rsid w:val="00693EA6"/>
    <w:rsid w:val="00694295"/>
    <w:rsid w:val="00694322"/>
    <w:rsid w:val="00694896"/>
    <w:rsid w:val="00694A84"/>
    <w:rsid w:val="00694C83"/>
    <w:rsid w:val="00694E09"/>
    <w:rsid w:val="00694F65"/>
    <w:rsid w:val="00695AE9"/>
    <w:rsid w:val="006961D4"/>
    <w:rsid w:val="006967D4"/>
    <w:rsid w:val="006972E4"/>
    <w:rsid w:val="006975B3"/>
    <w:rsid w:val="006975DA"/>
    <w:rsid w:val="00697D33"/>
    <w:rsid w:val="006A0736"/>
    <w:rsid w:val="006A083C"/>
    <w:rsid w:val="006A1022"/>
    <w:rsid w:val="006A1189"/>
    <w:rsid w:val="006A143E"/>
    <w:rsid w:val="006A18E2"/>
    <w:rsid w:val="006A1B77"/>
    <w:rsid w:val="006A291B"/>
    <w:rsid w:val="006A2D2E"/>
    <w:rsid w:val="006A3A44"/>
    <w:rsid w:val="006A46DB"/>
    <w:rsid w:val="006A4B48"/>
    <w:rsid w:val="006A50A7"/>
    <w:rsid w:val="006A539A"/>
    <w:rsid w:val="006A5F2F"/>
    <w:rsid w:val="006A63AE"/>
    <w:rsid w:val="006A6D38"/>
    <w:rsid w:val="006B0243"/>
    <w:rsid w:val="006B02AC"/>
    <w:rsid w:val="006B037D"/>
    <w:rsid w:val="006B0C06"/>
    <w:rsid w:val="006B0EC9"/>
    <w:rsid w:val="006B1BF5"/>
    <w:rsid w:val="006B1CC5"/>
    <w:rsid w:val="006B235F"/>
    <w:rsid w:val="006B257C"/>
    <w:rsid w:val="006B27A7"/>
    <w:rsid w:val="006B33F4"/>
    <w:rsid w:val="006B3560"/>
    <w:rsid w:val="006B3C56"/>
    <w:rsid w:val="006B4DE5"/>
    <w:rsid w:val="006B523E"/>
    <w:rsid w:val="006B527F"/>
    <w:rsid w:val="006B56BE"/>
    <w:rsid w:val="006B573E"/>
    <w:rsid w:val="006B5F60"/>
    <w:rsid w:val="006B61A1"/>
    <w:rsid w:val="006B694E"/>
    <w:rsid w:val="006B6AD5"/>
    <w:rsid w:val="006B6CAA"/>
    <w:rsid w:val="006B7005"/>
    <w:rsid w:val="006B73BA"/>
    <w:rsid w:val="006B7735"/>
    <w:rsid w:val="006B7A21"/>
    <w:rsid w:val="006C1196"/>
    <w:rsid w:val="006C1371"/>
    <w:rsid w:val="006C1777"/>
    <w:rsid w:val="006C1C7A"/>
    <w:rsid w:val="006C259D"/>
    <w:rsid w:val="006C2A00"/>
    <w:rsid w:val="006C2A20"/>
    <w:rsid w:val="006C3974"/>
    <w:rsid w:val="006C39D5"/>
    <w:rsid w:val="006C3E32"/>
    <w:rsid w:val="006C4304"/>
    <w:rsid w:val="006C4579"/>
    <w:rsid w:val="006C4810"/>
    <w:rsid w:val="006C48C4"/>
    <w:rsid w:val="006C4B30"/>
    <w:rsid w:val="006C51AE"/>
    <w:rsid w:val="006C5390"/>
    <w:rsid w:val="006C58BB"/>
    <w:rsid w:val="006C5AF4"/>
    <w:rsid w:val="006C5D06"/>
    <w:rsid w:val="006C6471"/>
    <w:rsid w:val="006C684C"/>
    <w:rsid w:val="006C6A73"/>
    <w:rsid w:val="006C6E51"/>
    <w:rsid w:val="006C7022"/>
    <w:rsid w:val="006C7D26"/>
    <w:rsid w:val="006D029C"/>
    <w:rsid w:val="006D059B"/>
    <w:rsid w:val="006D08F5"/>
    <w:rsid w:val="006D16FB"/>
    <w:rsid w:val="006D1F4E"/>
    <w:rsid w:val="006D2300"/>
    <w:rsid w:val="006D23A8"/>
    <w:rsid w:val="006D2568"/>
    <w:rsid w:val="006D28B0"/>
    <w:rsid w:val="006D33C5"/>
    <w:rsid w:val="006D3467"/>
    <w:rsid w:val="006D34DA"/>
    <w:rsid w:val="006D379A"/>
    <w:rsid w:val="006D3E2B"/>
    <w:rsid w:val="006D3E43"/>
    <w:rsid w:val="006D404A"/>
    <w:rsid w:val="006D4247"/>
    <w:rsid w:val="006D431D"/>
    <w:rsid w:val="006D451C"/>
    <w:rsid w:val="006D4644"/>
    <w:rsid w:val="006D5410"/>
    <w:rsid w:val="006D56CD"/>
    <w:rsid w:val="006D5FE8"/>
    <w:rsid w:val="006D659F"/>
    <w:rsid w:val="006D71F5"/>
    <w:rsid w:val="006D7758"/>
    <w:rsid w:val="006D7C78"/>
    <w:rsid w:val="006D7D8E"/>
    <w:rsid w:val="006E0136"/>
    <w:rsid w:val="006E024B"/>
    <w:rsid w:val="006E0A15"/>
    <w:rsid w:val="006E1124"/>
    <w:rsid w:val="006E11C0"/>
    <w:rsid w:val="006E12EE"/>
    <w:rsid w:val="006E242B"/>
    <w:rsid w:val="006E2439"/>
    <w:rsid w:val="006E2AF2"/>
    <w:rsid w:val="006E2CA2"/>
    <w:rsid w:val="006E2E3B"/>
    <w:rsid w:val="006E2E69"/>
    <w:rsid w:val="006E38D9"/>
    <w:rsid w:val="006E4A41"/>
    <w:rsid w:val="006E4ABE"/>
    <w:rsid w:val="006E4AF4"/>
    <w:rsid w:val="006E4B47"/>
    <w:rsid w:val="006E4BB4"/>
    <w:rsid w:val="006E4DB0"/>
    <w:rsid w:val="006E52BE"/>
    <w:rsid w:val="006E55B5"/>
    <w:rsid w:val="006E596A"/>
    <w:rsid w:val="006E59A9"/>
    <w:rsid w:val="006E602B"/>
    <w:rsid w:val="006E65F0"/>
    <w:rsid w:val="006E6714"/>
    <w:rsid w:val="006E68F8"/>
    <w:rsid w:val="006E7086"/>
    <w:rsid w:val="006E73A5"/>
    <w:rsid w:val="006E73D3"/>
    <w:rsid w:val="006E747D"/>
    <w:rsid w:val="006E7F37"/>
    <w:rsid w:val="006E7FAB"/>
    <w:rsid w:val="006F013E"/>
    <w:rsid w:val="006F0281"/>
    <w:rsid w:val="006F0CC4"/>
    <w:rsid w:val="006F1328"/>
    <w:rsid w:val="006F13C8"/>
    <w:rsid w:val="006F17B5"/>
    <w:rsid w:val="006F1A5A"/>
    <w:rsid w:val="006F2193"/>
    <w:rsid w:val="006F2A23"/>
    <w:rsid w:val="006F2A32"/>
    <w:rsid w:val="006F2D5D"/>
    <w:rsid w:val="006F3536"/>
    <w:rsid w:val="006F3958"/>
    <w:rsid w:val="006F43A3"/>
    <w:rsid w:val="006F4923"/>
    <w:rsid w:val="006F4BC2"/>
    <w:rsid w:val="006F51F5"/>
    <w:rsid w:val="006F559E"/>
    <w:rsid w:val="006F5B12"/>
    <w:rsid w:val="006F6B7D"/>
    <w:rsid w:val="006F7536"/>
    <w:rsid w:val="00700071"/>
    <w:rsid w:val="007000AD"/>
    <w:rsid w:val="00700195"/>
    <w:rsid w:val="00700C56"/>
    <w:rsid w:val="007015ED"/>
    <w:rsid w:val="00701688"/>
    <w:rsid w:val="00701A04"/>
    <w:rsid w:val="00701AF2"/>
    <w:rsid w:val="007020A8"/>
    <w:rsid w:val="007029DA"/>
    <w:rsid w:val="00702C90"/>
    <w:rsid w:val="00702CE8"/>
    <w:rsid w:val="00703745"/>
    <w:rsid w:val="00703A49"/>
    <w:rsid w:val="00703F5F"/>
    <w:rsid w:val="00704082"/>
    <w:rsid w:val="007041BA"/>
    <w:rsid w:val="00704792"/>
    <w:rsid w:val="00704E78"/>
    <w:rsid w:val="00705883"/>
    <w:rsid w:val="007058DD"/>
    <w:rsid w:val="00705FA7"/>
    <w:rsid w:val="00705FD7"/>
    <w:rsid w:val="007063CC"/>
    <w:rsid w:val="00706B9C"/>
    <w:rsid w:val="00706BE6"/>
    <w:rsid w:val="00706E13"/>
    <w:rsid w:val="00707904"/>
    <w:rsid w:val="00707B5F"/>
    <w:rsid w:val="007101E7"/>
    <w:rsid w:val="00710722"/>
    <w:rsid w:val="0071076A"/>
    <w:rsid w:val="00711107"/>
    <w:rsid w:val="00711A37"/>
    <w:rsid w:val="00712574"/>
    <w:rsid w:val="00712B1B"/>
    <w:rsid w:val="00712B51"/>
    <w:rsid w:val="0071308B"/>
    <w:rsid w:val="00713A16"/>
    <w:rsid w:val="00714481"/>
    <w:rsid w:val="00714A7C"/>
    <w:rsid w:val="00714B75"/>
    <w:rsid w:val="00714F55"/>
    <w:rsid w:val="0071560F"/>
    <w:rsid w:val="00715D49"/>
    <w:rsid w:val="00715F72"/>
    <w:rsid w:val="007160EC"/>
    <w:rsid w:val="0071636D"/>
    <w:rsid w:val="0071681E"/>
    <w:rsid w:val="00716858"/>
    <w:rsid w:val="0071720D"/>
    <w:rsid w:val="00717323"/>
    <w:rsid w:val="00717DA0"/>
    <w:rsid w:val="007200E2"/>
    <w:rsid w:val="00720442"/>
    <w:rsid w:val="00720448"/>
    <w:rsid w:val="00720744"/>
    <w:rsid w:val="007207F1"/>
    <w:rsid w:val="0072085D"/>
    <w:rsid w:val="00721910"/>
    <w:rsid w:val="00721B2E"/>
    <w:rsid w:val="00721C8E"/>
    <w:rsid w:val="00721F45"/>
    <w:rsid w:val="00722F0F"/>
    <w:rsid w:val="00723070"/>
    <w:rsid w:val="007232B6"/>
    <w:rsid w:val="007246E2"/>
    <w:rsid w:val="007248F7"/>
    <w:rsid w:val="00724FC0"/>
    <w:rsid w:val="007252A4"/>
    <w:rsid w:val="00725B8F"/>
    <w:rsid w:val="00726092"/>
    <w:rsid w:val="0072624A"/>
    <w:rsid w:val="00726505"/>
    <w:rsid w:val="0072684D"/>
    <w:rsid w:val="00726850"/>
    <w:rsid w:val="00726AC9"/>
    <w:rsid w:val="00726E18"/>
    <w:rsid w:val="00727144"/>
    <w:rsid w:val="00727688"/>
    <w:rsid w:val="007304A5"/>
    <w:rsid w:val="00730550"/>
    <w:rsid w:val="00730B57"/>
    <w:rsid w:val="00730D8C"/>
    <w:rsid w:val="0073204E"/>
    <w:rsid w:val="00732629"/>
    <w:rsid w:val="007327DE"/>
    <w:rsid w:val="00732A1C"/>
    <w:rsid w:val="00733872"/>
    <w:rsid w:val="007338AC"/>
    <w:rsid w:val="00733B0B"/>
    <w:rsid w:val="00733CF9"/>
    <w:rsid w:val="00733D6C"/>
    <w:rsid w:val="0073403C"/>
    <w:rsid w:val="007340B3"/>
    <w:rsid w:val="00734FFF"/>
    <w:rsid w:val="007353D0"/>
    <w:rsid w:val="00735472"/>
    <w:rsid w:val="0073559E"/>
    <w:rsid w:val="007356AA"/>
    <w:rsid w:val="00735AD2"/>
    <w:rsid w:val="00735BC5"/>
    <w:rsid w:val="00735DE4"/>
    <w:rsid w:val="0073688D"/>
    <w:rsid w:val="00736C51"/>
    <w:rsid w:val="00736DC2"/>
    <w:rsid w:val="00736E81"/>
    <w:rsid w:val="007373EA"/>
    <w:rsid w:val="00737675"/>
    <w:rsid w:val="007377F5"/>
    <w:rsid w:val="00740280"/>
    <w:rsid w:val="0074046A"/>
    <w:rsid w:val="0074062C"/>
    <w:rsid w:val="00740707"/>
    <w:rsid w:val="0074132F"/>
    <w:rsid w:val="00741544"/>
    <w:rsid w:val="00741B57"/>
    <w:rsid w:val="0074257F"/>
    <w:rsid w:val="007425B6"/>
    <w:rsid w:val="007427AB"/>
    <w:rsid w:val="00742A47"/>
    <w:rsid w:val="007433B0"/>
    <w:rsid w:val="007437ED"/>
    <w:rsid w:val="00743A3D"/>
    <w:rsid w:val="00743DC8"/>
    <w:rsid w:val="00744525"/>
    <w:rsid w:val="007449C2"/>
    <w:rsid w:val="00745022"/>
    <w:rsid w:val="007458F8"/>
    <w:rsid w:val="00745CD2"/>
    <w:rsid w:val="00746773"/>
    <w:rsid w:val="00746944"/>
    <w:rsid w:val="00746BB5"/>
    <w:rsid w:val="00746BDB"/>
    <w:rsid w:val="00747446"/>
    <w:rsid w:val="00750DFA"/>
    <w:rsid w:val="00750FF4"/>
    <w:rsid w:val="007511E8"/>
    <w:rsid w:val="007519DC"/>
    <w:rsid w:val="00751F60"/>
    <w:rsid w:val="007522AC"/>
    <w:rsid w:val="007525A2"/>
    <w:rsid w:val="0075407C"/>
    <w:rsid w:val="00755740"/>
    <w:rsid w:val="007563AE"/>
    <w:rsid w:val="00756618"/>
    <w:rsid w:val="00757B01"/>
    <w:rsid w:val="00757E5A"/>
    <w:rsid w:val="00757E5B"/>
    <w:rsid w:val="007604F7"/>
    <w:rsid w:val="00760C39"/>
    <w:rsid w:val="00761101"/>
    <w:rsid w:val="0076156C"/>
    <w:rsid w:val="00761981"/>
    <w:rsid w:val="007625BE"/>
    <w:rsid w:val="00762837"/>
    <w:rsid w:val="00762F70"/>
    <w:rsid w:val="0076399B"/>
    <w:rsid w:val="00764114"/>
    <w:rsid w:val="00764238"/>
    <w:rsid w:val="00764902"/>
    <w:rsid w:val="00764AA3"/>
    <w:rsid w:val="0076526F"/>
    <w:rsid w:val="00766801"/>
    <w:rsid w:val="00766ABD"/>
    <w:rsid w:val="00766CD0"/>
    <w:rsid w:val="00766D50"/>
    <w:rsid w:val="00766E5B"/>
    <w:rsid w:val="007709D3"/>
    <w:rsid w:val="00770B34"/>
    <w:rsid w:val="007711F5"/>
    <w:rsid w:val="0077132C"/>
    <w:rsid w:val="007714FF"/>
    <w:rsid w:val="00771ACA"/>
    <w:rsid w:val="00771CD1"/>
    <w:rsid w:val="00771F67"/>
    <w:rsid w:val="00772532"/>
    <w:rsid w:val="007727C8"/>
    <w:rsid w:val="007727FD"/>
    <w:rsid w:val="0077284C"/>
    <w:rsid w:val="00772CCC"/>
    <w:rsid w:val="00772CFC"/>
    <w:rsid w:val="00774529"/>
    <w:rsid w:val="007745AE"/>
    <w:rsid w:val="007746B6"/>
    <w:rsid w:val="00774722"/>
    <w:rsid w:val="00774815"/>
    <w:rsid w:val="00775508"/>
    <w:rsid w:val="00776053"/>
    <w:rsid w:val="00776091"/>
    <w:rsid w:val="00776CC3"/>
    <w:rsid w:val="00777071"/>
    <w:rsid w:val="00777310"/>
    <w:rsid w:val="007776BD"/>
    <w:rsid w:val="00777879"/>
    <w:rsid w:val="00777BCF"/>
    <w:rsid w:val="00777F0A"/>
    <w:rsid w:val="00777FB2"/>
    <w:rsid w:val="007802CF"/>
    <w:rsid w:val="007806E8"/>
    <w:rsid w:val="00780953"/>
    <w:rsid w:val="00780DFB"/>
    <w:rsid w:val="00782E90"/>
    <w:rsid w:val="007831BF"/>
    <w:rsid w:val="00783235"/>
    <w:rsid w:val="00783544"/>
    <w:rsid w:val="0078361E"/>
    <w:rsid w:val="0078376B"/>
    <w:rsid w:val="00783F6F"/>
    <w:rsid w:val="007842EC"/>
    <w:rsid w:val="00784478"/>
    <w:rsid w:val="007849DE"/>
    <w:rsid w:val="007851A6"/>
    <w:rsid w:val="00785284"/>
    <w:rsid w:val="007852F1"/>
    <w:rsid w:val="007857E5"/>
    <w:rsid w:val="0078596A"/>
    <w:rsid w:val="00785F12"/>
    <w:rsid w:val="0078690D"/>
    <w:rsid w:val="00786968"/>
    <w:rsid w:val="00786C5B"/>
    <w:rsid w:val="00787210"/>
    <w:rsid w:val="00787688"/>
    <w:rsid w:val="00787F64"/>
    <w:rsid w:val="007900D8"/>
    <w:rsid w:val="00790205"/>
    <w:rsid w:val="00790406"/>
    <w:rsid w:val="00790CE4"/>
    <w:rsid w:val="00790DCB"/>
    <w:rsid w:val="0079143B"/>
    <w:rsid w:val="00791481"/>
    <w:rsid w:val="007917C5"/>
    <w:rsid w:val="007918DF"/>
    <w:rsid w:val="0079199C"/>
    <w:rsid w:val="00791B76"/>
    <w:rsid w:val="00791D99"/>
    <w:rsid w:val="00791DF4"/>
    <w:rsid w:val="00791F0C"/>
    <w:rsid w:val="00792797"/>
    <w:rsid w:val="00792861"/>
    <w:rsid w:val="00792AAD"/>
    <w:rsid w:val="00792BBE"/>
    <w:rsid w:val="0079305B"/>
    <w:rsid w:val="00793252"/>
    <w:rsid w:val="007934C5"/>
    <w:rsid w:val="00793694"/>
    <w:rsid w:val="0079383D"/>
    <w:rsid w:val="00793E83"/>
    <w:rsid w:val="007945D1"/>
    <w:rsid w:val="007959EE"/>
    <w:rsid w:val="00795BFB"/>
    <w:rsid w:val="00795DA3"/>
    <w:rsid w:val="00795DCF"/>
    <w:rsid w:val="007960A1"/>
    <w:rsid w:val="0079671E"/>
    <w:rsid w:val="007973AB"/>
    <w:rsid w:val="007974B5"/>
    <w:rsid w:val="00797A66"/>
    <w:rsid w:val="007A0152"/>
    <w:rsid w:val="007A0402"/>
    <w:rsid w:val="007A04FE"/>
    <w:rsid w:val="007A08D0"/>
    <w:rsid w:val="007A0C83"/>
    <w:rsid w:val="007A0ED1"/>
    <w:rsid w:val="007A0FC4"/>
    <w:rsid w:val="007A1076"/>
    <w:rsid w:val="007A12FA"/>
    <w:rsid w:val="007A136F"/>
    <w:rsid w:val="007A1497"/>
    <w:rsid w:val="007A1C9A"/>
    <w:rsid w:val="007A1F1E"/>
    <w:rsid w:val="007A1FDC"/>
    <w:rsid w:val="007A2082"/>
    <w:rsid w:val="007A20EC"/>
    <w:rsid w:val="007A21B5"/>
    <w:rsid w:val="007A236B"/>
    <w:rsid w:val="007A263A"/>
    <w:rsid w:val="007A2ABA"/>
    <w:rsid w:val="007A2B19"/>
    <w:rsid w:val="007A2B1B"/>
    <w:rsid w:val="007A34CA"/>
    <w:rsid w:val="007A37C7"/>
    <w:rsid w:val="007A39DC"/>
    <w:rsid w:val="007A4A14"/>
    <w:rsid w:val="007A4E4D"/>
    <w:rsid w:val="007A504C"/>
    <w:rsid w:val="007A517B"/>
    <w:rsid w:val="007A5D90"/>
    <w:rsid w:val="007A5F2B"/>
    <w:rsid w:val="007A6718"/>
    <w:rsid w:val="007A6A43"/>
    <w:rsid w:val="007A6AE9"/>
    <w:rsid w:val="007A6B77"/>
    <w:rsid w:val="007A6D90"/>
    <w:rsid w:val="007A6DBF"/>
    <w:rsid w:val="007A79F2"/>
    <w:rsid w:val="007A7FBD"/>
    <w:rsid w:val="007B0085"/>
    <w:rsid w:val="007B092A"/>
    <w:rsid w:val="007B0945"/>
    <w:rsid w:val="007B1663"/>
    <w:rsid w:val="007B27D6"/>
    <w:rsid w:val="007B2A12"/>
    <w:rsid w:val="007B2A63"/>
    <w:rsid w:val="007B3342"/>
    <w:rsid w:val="007B38C8"/>
    <w:rsid w:val="007B43C2"/>
    <w:rsid w:val="007B4497"/>
    <w:rsid w:val="007B489A"/>
    <w:rsid w:val="007B5547"/>
    <w:rsid w:val="007B56B4"/>
    <w:rsid w:val="007B5CE4"/>
    <w:rsid w:val="007B5CF3"/>
    <w:rsid w:val="007B64E7"/>
    <w:rsid w:val="007B6856"/>
    <w:rsid w:val="007B6A42"/>
    <w:rsid w:val="007B7234"/>
    <w:rsid w:val="007B73AC"/>
    <w:rsid w:val="007B755A"/>
    <w:rsid w:val="007B7863"/>
    <w:rsid w:val="007B7C9E"/>
    <w:rsid w:val="007B7DDC"/>
    <w:rsid w:val="007C0417"/>
    <w:rsid w:val="007C0A05"/>
    <w:rsid w:val="007C1EED"/>
    <w:rsid w:val="007C20BD"/>
    <w:rsid w:val="007C21B6"/>
    <w:rsid w:val="007C2476"/>
    <w:rsid w:val="007C26A4"/>
    <w:rsid w:val="007C31A5"/>
    <w:rsid w:val="007C322E"/>
    <w:rsid w:val="007C3258"/>
    <w:rsid w:val="007C3445"/>
    <w:rsid w:val="007C3F7C"/>
    <w:rsid w:val="007C4023"/>
    <w:rsid w:val="007C4111"/>
    <w:rsid w:val="007C4423"/>
    <w:rsid w:val="007C44DF"/>
    <w:rsid w:val="007C46F3"/>
    <w:rsid w:val="007C4C10"/>
    <w:rsid w:val="007C553D"/>
    <w:rsid w:val="007C5B21"/>
    <w:rsid w:val="007C6874"/>
    <w:rsid w:val="007C6E22"/>
    <w:rsid w:val="007C76F6"/>
    <w:rsid w:val="007C7EC5"/>
    <w:rsid w:val="007C7FBB"/>
    <w:rsid w:val="007D02C1"/>
    <w:rsid w:val="007D0DFD"/>
    <w:rsid w:val="007D121A"/>
    <w:rsid w:val="007D1513"/>
    <w:rsid w:val="007D1CE7"/>
    <w:rsid w:val="007D2F8B"/>
    <w:rsid w:val="007D3106"/>
    <w:rsid w:val="007D3306"/>
    <w:rsid w:val="007D37D6"/>
    <w:rsid w:val="007D4025"/>
    <w:rsid w:val="007D4054"/>
    <w:rsid w:val="007D4601"/>
    <w:rsid w:val="007D4616"/>
    <w:rsid w:val="007D4ED0"/>
    <w:rsid w:val="007D5075"/>
    <w:rsid w:val="007D5270"/>
    <w:rsid w:val="007D5714"/>
    <w:rsid w:val="007D5B5B"/>
    <w:rsid w:val="007D5C63"/>
    <w:rsid w:val="007D5DED"/>
    <w:rsid w:val="007D6425"/>
    <w:rsid w:val="007D6665"/>
    <w:rsid w:val="007D6735"/>
    <w:rsid w:val="007D73C0"/>
    <w:rsid w:val="007D772A"/>
    <w:rsid w:val="007D7C7D"/>
    <w:rsid w:val="007D7D5D"/>
    <w:rsid w:val="007E0972"/>
    <w:rsid w:val="007E1586"/>
    <w:rsid w:val="007E15DA"/>
    <w:rsid w:val="007E1605"/>
    <w:rsid w:val="007E19F8"/>
    <w:rsid w:val="007E1A7B"/>
    <w:rsid w:val="007E1E33"/>
    <w:rsid w:val="007E21C7"/>
    <w:rsid w:val="007E2629"/>
    <w:rsid w:val="007E26BE"/>
    <w:rsid w:val="007E293C"/>
    <w:rsid w:val="007E3949"/>
    <w:rsid w:val="007E485E"/>
    <w:rsid w:val="007E4C57"/>
    <w:rsid w:val="007E5008"/>
    <w:rsid w:val="007E6B11"/>
    <w:rsid w:val="007E6E34"/>
    <w:rsid w:val="007E6E4B"/>
    <w:rsid w:val="007E71D1"/>
    <w:rsid w:val="007E7877"/>
    <w:rsid w:val="007E7DA3"/>
    <w:rsid w:val="007F0046"/>
    <w:rsid w:val="007F01CF"/>
    <w:rsid w:val="007F088A"/>
    <w:rsid w:val="007F08AC"/>
    <w:rsid w:val="007F128B"/>
    <w:rsid w:val="007F13DF"/>
    <w:rsid w:val="007F1903"/>
    <w:rsid w:val="007F1943"/>
    <w:rsid w:val="007F1FD9"/>
    <w:rsid w:val="007F215A"/>
    <w:rsid w:val="007F2473"/>
    <w:rsid w:val="007F2DD8"/>
    <w:rsid w:val="007F369F"/>
    <w:rsid w:val="007F38DA"/>
    <w:rsid w:val="007F3AF4"/>
    <w:rsid w:val="007F3BF6"/>
    <w:rsid w:val="007F40AE"/>
    <w:rsid w:val="007F4525"/>
    <w:rsid w:val="007F4742"/>
    <w:rsid w:val="007F4D32"/>
    <w:rsid w:val="007F5027"/>
    <w:rsid w:val="007F5646"/>
    <w:rsid w:val="007F69EB"/>
    <w:rsid w:val="007F6E06"/>
    <w:rsid w:val="007F79CA"/>
    <w:rsid w:val="007F7EE6"/>
    <w:rsid w:val="0080045C"/>
    <w:rsid w:val="00800AC9"/>
    <w:rsid w:val="008011CF"/>
    <w:rsid w:val="00801434"/>
    <w:rsid w:val="008014BE"/>
    <w:rsid w:val="008019A0"/>
    <w:rsid w:val="00801BB0"/>
    <w:rsid w:val="00801CBE"/>
    <w:rsid w:val="00801FA5"/>
    <w:rsid w:val="008020B5"/>
    <w:rsid w:val="008021D5"/>
    <w:rsid w:val="0080282F"/>
    <w:rsid w:val="00802850"/>
    <w:rsid w:val="00802C1B"/>
    <w:rsid w:val="00802D48"/>
    <w:rsid w:val="00802E93"/>
    <w:rsid w:val="00803541"/>
    <w:rsid w:val="00803690"/>
    <w:rsid w:val="008036F9"/>
    <w:rsid w:val="00803C45"/>
    <w:rsid w:val="00804014"/>
    <w:rsid w:val="00804092"/>
    <w:rsid w:val="00804312"/>
    <w:rsid w:val="00804841"/>
    <w:rsid w:val="00804AE5"/>
    <w:rsid w:val="008053C9"/>
    <w:rsid w:val="008055C9"/>
    <w:rsid w:val="008056DD"/>
    <w:rsid w:val="008057EF"/>
    <w:rsid w:val="00805A66"/>
    <w:rsid w:val="008060D2"/>
    <w:rsid w:val="00806266"/>
    <w:rsid w:val="008062C4"/>
    <w:rsid w:val="008066AD"/>
    <w:rsid w:val="00807887"/>
    <w:rsid w:val="00807DD9"/>
    <w:rsid w:val="00807F8C"/>
    <w:rsid w:val="0081022B"/>
    <w:rsid w:val="008102A5"/>
    <w:rsid w:val="00810538"/>
    <w:rsid w:val="00810654"/>
    <w:rsid w:val="00810AEB"/>
    <w:rsid w:val="00810E44"/>
    <w:rsid w:val="008113CA"/>
    <w:rsid w:val="0081163F"/>
    <w:rsid w:val="00811A6C"/>
    <w:rsid w:val="00811B08"/>
    <w:rsid w:val="00812619"/>
    <w:rsid w:val="0081367C"/>
    <w:rsid w:val="00813C33"/>
    <w:rsid w:val="00813FB5"/>
    <w:rsid w:val="008152FE"/>
    <w:rsid w:val="00815321"/>
    <w:rsid w:val="00815564"/>
    <w:rsid w:val="008156D4"/>
    <w:rsid w:val="00815908"/>
    <w:rsid w:val="00815C9B"/>
    <w:rsid w:val="00816456"/>
    <w:rsid w:val="00816B70"/>
    <w:rsid w:val="00817068"/>
    <w:rsid w:val="00817BE4"/>
    <w:rsid w:val="00820195"/>
    <w:rsid w:val="00820AEC"/>
    <w:rsid w:val="00820EA5"/>
    <w:rsid w:val="008216C7"/>
    <w:rsid w:val="008217C9"/>
    <w:rsid w:val="00821A13"/>
    <w:rsid w:val="00821B24"/>
    <w:rsid w:val="00822131"/>
    <w:rsid w:val="008225AF"/>
    <w:rsid w:val="0082289C"/>
    <w:rsid w:val="00822B7B"/>
    <w:rsid w:val="00822BC6"/>
    <w:rsid w:val="0082321E"/>
    <w:rsid w:val="00823457"/>
    <w:rsid w:val="00823B15"/>
    <w:rsid w:val="00823B9F"/>
    <w:rsid w:val="00823CB1"/>
    <w:rsid w:val="0082408A"/>
    <w:rsid w:val="00824112"/>
    <w:rsid w:val="0082434B"/>
    <w:rsid w:val="00824E18"/>
    <w:rsid w:val="00825412"/>
    <w:rsid w:val="00825EC8"/>
    <w:rsid w:val="0082601D"/>
    <w:rsid w:val="0082629B"/>
    <w:rsid w:val="00826FF3"/>
    <w:rsid w:val="008273ED"/>
    <w:rsid w:val="008276F7"/>
    <w:rsid w:val="00827964"/>
    <w:rsid w:val="00827F92"/>
    <w:rsid w:val="0083001A"/>
    <w:rsid w:val="00830038"/>
    <w:rsid w:val="008308EB"/>
    <w:rsid w:val="00830C26"/>
    <w:rsid w:val="00830F94"/>
    <w:rsid w:val="00830FE5"/>
    <w:rsid w:val="00831333"/>
    <w:rsid w:val="008315B8"/>
    <w:rsid w:val="00831603"/>
    <w:rsid w:val="00831FCE"/>
    <w:rsid w:val="0083203F"/>
    <w:rsid w:val="00832FB8"/>
    <w:rsid w:val="00833202"/>
    <w:rsid w:val="0083362F"/>
    <w:rsid w:val="00833998"/>
    <w:rsid w:val="0083563D"/>
    <w:rsid w:val="008359A1"/>
    <w:rsid w:val="00835E4C"/>
    <w:rsid w:val="00835F3C"/>
    <w:rsid w:val="0083624E"/>
    <w:rsid w:val="008372BB"/>
    <w:rsid w:val="0083742F"/>
    <w:rsid w:val="008375BC"/>
    <w:rsid w:val="00837881"/>
    <w:rsid w:val="008379F8"/>
    <w:rsid w:val="00837B60"/>
    <w:rsid w:val="00840035"/>
    <w:rsid w:val="00840111"/>
    <w:rsid w:val="008401EE"/>
    <w:rsid w:val="00840519"/>
    <w:rsid w:val="008405F5"/>
    <w:rsid w:val="00840BC0"/>
    <w:rsid w:val="0084100D"/>
    <w:rsid w:val="0084128A"/>
    <w:rsid w:val="008414E6"/>
    <w:rsid w:val="0084174B"/>
    <w:rsid w:val="0084180F"/>
    <w:rsid w:val="00841D37"/>
    <w:rsid w:val="00841E83"/>
    <w:rsid w:val="00842830"/>
    <w:rsid w:val="00842CDD"/>
    <w:rsid w:val="00842F02"/>
    <w:rsid w:val="0084364B"/>
    <w:rsid w:val="0084444D"/>
    <w:rsid w:val="008446C1"/>
    <w:rsid w:val="0084484B"/>
    <w:rsid w:val="00844FD3"/>
    <w:rsid w:val="0084546A"/>
    <w:rsid w:val="00845593"/>
    <w:rsid w:val="00845919"/>
    <w:rsid w:val="00845E40"/>
    <w:rsid w:val="00846252"/>
    <w:rsid w:val="00846C0B"/>
    <w:rsid w:val="00846CD1"/>
    <w:rsid w:val="00846D5B"/>
    <w:rsid w:val="008475FE"/>
    <w:rsid w:val="00847900"/>
    <w:rsid w:val="00847CC4"/>
    <w:rsid w:val="00850E05"/>
    <w:rsid w:val="00851305"/>
    <w:rsid w:val="008515E6"/>
    <w:rsid w:val="008516A4"/>
    <w:rsid w:val="00851CAC"/>
    <w:rsid w:val="00851DA1"/>
    <w:rsid w:val="00852426"/>
    <w:rsid w:val="0085277F"/>
    <w:rsid w:val="00852883"/>
    <w:rsid w:val="00852C8E"/>
    <w:rsid w:val="00852F21"/>
    <w:rsid w:val="00853737"/>
    <w:rsid w:val="00853A80"/>
    <w:rsid w:val="00853B2E"/>
    <w:rsid w:val="00853BF4"/>
    <w:rsid w:val="00854084"/>
    <w:rsid w:val="008549F4"/>
    <w:rsid w:val="008551BE"/>
    <w:rsid w:val="008558F1"/>
    <w:rsid w:val="00855D91"/>
    <w:rsid w:val="00855DBA"/>
    <w:rsid w:val="0085688F"/>
    <w:rsid w:val="008571CC"/>
    <w:rsid w:val="008575D4"/>
    <w:rsid w:val="008576F8"/>
    <w:rsid w:val="0085770E"/>
    <w:rsid w:val="00857735"/>
    <w:rsid w:val="00857A73"/>
    <w:rsid w:val="00860187"/>
    <w:rsid w:val="008603CC"/>
    <w:rsid w:val="0086064E"/>
    <w:rsid w:val="00860902"/>
    <w:rsid w:val="00860AFD"/>
    <w:rsid w:val="00860B52"/>
    <w:rsid w:val="00861144"/>
    <w:rsid w:val="0086134C"/>
    <w:rsid w:val="00861A26"/>
    <w:rsid w:val="00861CE1"/>
    <w:rsid w:val="00861D75"/>
    <w:rsid w:val="008620FD"/>
    <w:rsid w:val="0086265D"/>
    <w:rsid w:val="00862693"/>
    <w:rsid w:val="0086302C"/>
    <w:rsid w:val="0086362C"/>
    <w:rsid w:val="00863890"/>
    <w:rsid w:val="00863A55"/>
    <w:rsid w:val="00863C04"/>
    <w:rsid w:val="00864148"/>
    <w:rsid w:val="00864C1A"/>
    <w:rsid w:val="00864DE9"/>
    <w:rsid w:val="0086517C"/>
    <w:rsid w:val="00865312"/>
    <w:rsid w:val="0086591F"/>
    <w:rsid w:val="008659FF"/>
    <w:rsid w:val="00865D5C"/>
    <w:rsid w:val="00866876"/>
    <w:rsid w:val="00866A49"/>
    <w:rsid w:val="00866DDD"/>
    <w:rsid w:val="008671EF"/>
    <w:rsid w:val="0086769C"/>
    <w:rsid w:val="00867812"/>
    <w:rsid w:val="008678B4"/>
    <w:rsid w:val="00867D20"/>
    <w:rsid w:val="0087168E"/>
    <w:rsid w:val="00871F17"/>
    <w:rsid w:val="00872348"/>
    <w:rsid w:val="00872935"/>
    <w:rsid w:val="00872D52"/>
    <w:rsid w:val="00872D70"/>
    <w:rsid w:val="0087300A"/>
    <w:rsid w:val="008732C9"/>
    <w:rsid w:val="00873841"/>
    <w:rsid w:val="00873FBF"/>
    <w:rsid w:val="00874922"/>
    <w:rsid w:val="00875502"/>
    <w:rsid w:val="00875565"/>
    <w:rsid w:val="008756DB"/>
    <w:rsid w:val="00875C87"/>
    <w:rsid w:val="00876323"/>
    <w:rsid w:val="008765CB"/>
    <w:rsid w:val="00876B20"/>
    <w:rsid w:val="00876B50"/>
    <w:rsid w:val="00876BE0"/>
    <w:rsid w:val="00876D72"/>
    <w:rsid w:val="0087745D"/>
    <w:rsid w:val="00877465"/>
    <w:rsid w:val="008774C7"/>
    <w:rsid w:val="00877507"/>
    <w:rsid w:val="00877760"/>
    <w:rsid w:val="00877AA0"/>
    <w:rsid w:val="00877B90"/>
    <w:rsid w:val="0088054E"/>
    <w:rsid w:val="00880621"/>
    <w:rsid w:val="00880965"/>
    <w:rsid w:val="00880E93"/>
    <w:rsid w:val="0088148C"/>
    <w:rsid w:val="008815FB"/>
    <w:rsid w:val="008818DB"/>
    <w:rsid w:val="00881CD5"/>
    <w:rsid w:val="00881E7C"/>
    <w:rsid w:val="008820A1"/>
    <w:rsid w:val="00882355"/>
    <w:rsid w:val="00882A90"/>
    <w:rsid w:val="00882BE8"/>
    <w:rsid w:val="00882ED8"/>
    <w:rsid w:val="00882F6C"/>
    <w:rsid w:val="008833C8"/>
    <w:rsid w:val="00883908"/>
    <w:rsid w:val="00884C91"/>
    <w:rsid w:val="008853FE"/>
    <w:rsid w:val="00886ADB"/>
    <w:rsid w:val="00887047"/>
    <w:rsid w:val="0088713E"/>
    <w:rsid w:val="00887283"/>
    <w:rsid w:val="00887599"/>
    <w:rsid w:val="00890323"/>
    <w:rsid w:val="00890364"/>
    <w:rsid w:val="00890963"/>
    <w:rsid w:val="0089129C"/>
    <w:rsid w:val="00891313"/>
    <w:rsid w:val="0089161C"/>
    <w:rsid w:val="00891BC7"/>
    <w:rsid w:val="0089202A"/>
    <w:rsid w:val="00892211"/>
    <w:rsid w:val="00892290"/>
    <w:rsid w:val="00892AF6"/>
    <w:rsid w:val="0089309B"/>
    <w:rsid w:val="008931B0"/>
    <w:rsid w:val="0089359F"/>
    <w:rsid w:val="008950FA"/>
    <w:rsid w:val="0089595E"/>
    <w:rsid w:val="00895AAE"/>
    <w:rsid w:val="00895ACD"/>
    <w:rsid w:val="00896374"/>
    <w:rsid w:val="00896392"/>
    <w:rsid w:val="008973CD"/>
    <w:rsid w:val="008973E5"/>
    <w:rsid w:val="008976E4"/>
    <w:rsid w:val="00897AFB"/>
    <w:rsid w:val="008A020B"/>
    <w:rsid w:val="008A04DD"/>
    <w:rsid w:val="008A067F"/>
    <w:rsid w:val="008A0E46"/>
    <w:rsid w:val="008A12C0"/>
    <w:rsid w:val="008A132F"/>
    <w:rsid w:val="008A1505"/>
    <w:rsid w:val="008A1908"/>
    <w:rsid w:val="008A206F"/>
    <w:rsid w:val="008A3B1C"/>
    <w:rsid w:val="008A4113"/>
    <w:rsid w:val="008A4869"/>
    <w:rsid w:val="008A4D33"/>
    <w:rsid w:val="008A4D5A"/>
    <w:rsid w:val="008A5483"/>
    <w:rsid w:val="008A57C1"/>
    <w:rsid w:val="008A58AB"/>
    <w:rsid w:val="008A5A32"/>
    <w:rsid w:val="008A617E"/>
    <w:rsid w:val="008A64C3"/>
    <w:rsid w:val="008A668B"/>
    <w:rsid w:val="008A6961"/>
    <w:rsid w:val="008A6AD1"/>
    <w:rsid w:val="008B0B4C"/>
    <w:rsid w:val="008B11BD"/>
    <w:rsid w:val="008B1222"/>
    <w:rsid w:val="008B1524"/>
    <w:rsid w:val="008B230A"/>
    <w:rsid w:val="008B26EF"/>
    <w:rsid w:val="008B3137"/>
    <w:rsid w:val="008B34B5"/>
    <w:rsid w:val="008B3E9A"/>
    <w:rsid w:val="008B424E"/>
    <w:rsid w:val="008B4676"/>
    <w:rsid w:val="008B4AF2"/>
    <w:rsid w:val="008B5505"/>
    <w:rsid w:val="008B5870"/>
    <w:rsid w:val="008B6492"/>
    <w:rsid w:val="008B6830"/>
    <w:rsid w:val="008B68DB"/>
    <w:rsid w:val="008B6917"/>
    <w:rsid w:val="008B6AC2"/>
    <w:rsid w:val="008B6EFC"/>
    <w:rsid w:val="008B715C"/>
    <w:rsid w:val="008B78A0"/>
    <w:rsid w:val="008B7A72"/>
    <w:rsid w:val="008B7EEB"/>
    <w:rsid w:val="008C0BB3"/>
    <w:rsid w:val="008C10FB"/>
    <w:rsid w:val="008C1248"/>
    <w:rsid w:val="008C1379"/>
    <w:rsid w:val="008C1530"/>
    <w:rsid w:val="008C1834"/>
    <w:rsid w:val="008C1903"/>
    <w:rsid w:val="008C197D"/>
    <w:rsid w:val="008C1AA1"/>
    <w:rsid w:val="008C1F47"/>
    <w:rsid w:val="008C2089"/>
    <w:rsid w:val="008C2A2C"/>
    <w:rsid w:val="008C2FB5"/>
    <w:rsid w:val="008C2FE4"/>
    <w:rsid w:val="008C3858"/>
    <w:rsid w:val="008C3A20"/>
    <w:rsid w:val="008C3CB7"/>
    <w:rsid w:val="008C3E11"/>
    <w:rsid w:val="008C3E2C"/>
    <w:rsid w:val="008C3E98"/>
    <w:rsid w:val="008C5264"/>
    <w:rsid w:val="008C5AAF"/>
    <w:rsid w:val="008C64F8"/>
    <w:rsid w:val="008C6505"/>
    <w:rsid w:val="008C6AD4"/>
    <w:rsid w:val="008C6B06"/>
    <w:rsid w:val="008C6DAC"/>
    <w:rsid w:val="008C7006"/>
    <w:rsid w:val="008C728D"/>
    <w:rsid w:val="008C78A1"/>
    <w:rsid w:val="008C7A13"/>
    <w:rsid w:val="008D0A3A"/>
    <w:rsid w:val="008D1189"/>
    <w:rsid w:val="008D1633"/>
    <w:rsid w:val="008D2244"/>
    <w:rsid w:val="008D26FA"/>
    <w:rsid w:val="008D2966"/>
    <w:rsid w:val="008D2C74"/>
    <w:rsid w:val="008D309C"/>
    <w:rsid w:val="008D3A86"/>
    <w:rsid w:val="008D3AE3"/>
    <w:rsid w:val="008D3D39"/>
    <w:rsid w:val="008D43CF"/>
    <w:rsid w:val="008D4524"/>
    <w:rsid w:val="008D463B"/>
    <w:rsid w:val="008D4791"/>
    <w:rsid w:val="008D55EB"/>
    <w:rsid w:val="008D5764"/>
    <w:rsid w:val="008D5811"/>
    <w:rsid w:val="008D5B9A"/>
    <w:rsid w:val="008D5E37"/>
    <w:rsid w:val="008D5E7A"/>
    <w:rsid w:val="008D6045"/>
    <w:rsid w:val="008D62E4"/>
    <w:rsid w:val="008D6305"/>
    <w:rsid w:val="008D63ED"/>
    <w:rsid w:val="008D63EF"/>
    <w:rsid w:val="008D6536"/>
    <w:rsid w:val="008D6729"/>
    <w:rsid w:val="008D6C99"/>
    <w:rsid w:val="008D6D5A"/>
    <w:rsid w:val="008D6DC5"/>
    <w:rsid w:val="008D79FB"/>
    <w:rsid w:val="008D7CBB"/>
    <w:rsid w:val="008D7F2A"/>
    <w:rsid w:val="008E05B5"/>
    <w:rsid w:val="008E060A"/>
    <w:rsid w:val="008E0665"/>
    <w:rsid w:val="008E096F"/>
    <w:rsid w:val="008E0F95"/>
    <w:rsid w:val="008E1D80"/>
    <w:rsid w:val="008E2288"/>
    <w:rsid w:val="008E2D7F"/>
    <w:rsid w:val="008E39C8"/>
    <w:rsid w:val="008E3E94"/>
    <w:rsid w:val="008E408F"/>
    <w:rsid w:val="008E4CD4"/>
    <w:rsid w:val="008E4D68"/>
    <w:rsid w:val="008E4F26"/>
    <w:rsid w:val="008E4F91"/>
    <w:rsid w:val="008E5599"/>
    <w:rsid w:val="008E5920"/>
    <w:rsid w:val="008E5CD6"/>
    <w:rsid w:val="008E5FED"/>
    <w:rsid w:val="008E6616"/>
    <w:rsid w:val="008E6B75"/>
    <w:rsid w:val="008E717F"/>
    <w:rsid w:val="008E7331"/>
    <w:rsid w:val="008E76C0"/>
    <w:rsid w:val="008E787D"/>
    <w:rsid w:val="008E7A35"/>
    <w:rsid w:val="008E7FB1"/>
    <w:rsid w:val="008F013D"/>
    <w:rsid w:val="008F0444"/>
    <w:rsid w:val="008F0548"/>
    <w:rsid w:val="008F0C43"/>
    <w:rsid w:val="008F0C58"/>
    <w:rsid w:val="008F1213"/>
    <w:rsid w:val="008F1DE7"/>
    <w:rsid w:val="008F1E33"/>
    <w:rsid w:val="008F2506"/>
    <w:rsid w:val="008F2FB5"/>
    <w:rsid w:val="008F33AB"/>
    <w:rsid w:val="008F3923"/>
    <w:rsid w:val="008F39AF"/>
    <w:rsid w:val="008F3C87"/>
    <w:rsid w:val="008F3F33"/>
    <w:rsid w:val="008F5436"/>
    <w:rsid w:val="008F65E7"/>
    <w:rsid w:val="008F66E7"/>
    <w:rsid w:val="008F69F0"/>
    <w:rsid w:val="008F75E3"/>
    <w:rsid w:val="008F782F"/>
    <w:rsid w:val="008F7A76"/>
    <w:rsid w:val="00900024"/>
    <w:rsid w:val="009006E5"/>
    <w:rsid w:val="00900B83"/>
    <w:rsid w:val="00900C31"/>
    <w:rsid w:val="00900E5E"/>
    <w:rsid w:val="0090101E"/>
    <w:rsid w:val="009010F0"/>
    <w:rsid w:val="00901164"/>
    <w:rsid w:val="009016CB"/>
    <w:rsid w:val="009016F1"/>
    <w:rsid w:val="00901C22"/>
    <w:rsid w:val="00901D80"/>
    <w:rsid w:val="00901F0C"/>
    <w:rsid w:val="0090210B"/>
    <w:rsid w:val="00902577"/>
    <w:rsid w:val="00902C72"/>
    <w:rsid w:val="009036B4"/>
    <w:rsid w:val="009037D9"/>
    <w:rsid w:val="00903DEA"/>
    <w:rsid w:val="00904386"/>
    <w:rsid w:val="00904958"/>
    <w:rsid w:val="009052D8"/>
    <w:rsid w:val="00905EEA"/>
    <w:rsid w:val="00905F56"/>
    <w:rsid w:val="00906067"/>
    <w:rsid w:val="009063CF"/>
    <w:rsid w:val="0090696D"/>
    <w:rsid w:val="009069F9"/>
    <w:rsid w:val="00906FCC"/>
    <w:rsid w:val="009076C2"/>
    <w:rsid w:val="00907B90"/>
    <w:rsid w:val="00907DC9"/>
    <w:rsid w:val="0091016C"/>
    <w:rsid w:val="009109CD"/>
    <w:rsid w:val="009115E8"/>
    <w:rsid w:val="00911923"/>
    <w:rsid w:val="009119CD"/>
    <w:rsid w:val="00911DB5"/>
    <w:rsid w:val="0091207B"/>
    <w:rsid w:val="0091215B"/>
    <w:rsid w:val="009124BE"/>
    <w:rsid w:val="009129F4"/>
    <w:rsid w:val="009135DF"/>
    <w:rsid w:val="00913661"/>
    <w:rsid w:val="00913E63"/>
    <w:rsid w:val="00915998"/>
    <w:rsid w:val="00915DF6"/>
    <w:rsid w:val="00916066"/>
    <w:rsid w:val="0091642F"/>
    <w:rsid w:val="00916B77"/>
    <w:rsid w:val="00916BE3"/>
    <w:rsid w:val="009171B2"/>
    <w:rsid w:val="009174E8"/>
    <w:rsid w:val="00917748"/>
    <w:rsid w:val="00917AC5"/>
    <w:rsid w:val="00917D51"/>
    <w:rsid w:val="009203C5"/>
    <w:rsid w:val="00920A56"/>
    <w:rsid w:val="00920C4D"/>
    <w:rsid w:val="00920CE2"/>
    <w:rsid w:val="0092153E"/>
    <w:rsid w:val="00921BAD"/>
    <w:rsid w:val="00921CAB"/>
    <w:rsid w:val="00922327"/>
    <w:rsid w:val="00922524"/>
    <w:rsid w:val="009230A9"/>
    <w:rsid w:val="00923436"/>
    <w:rsid w:val="00923445"/>
    <w:rsid w:val="009235D6"/>
    <w:rsid w:val="00923955"/>
    <w:rsid w:val="0092453B"/>
    <w:rsid w:val="009247BA"/>
    <w:rsid w:val="009248DD"/>
    <w:rsid w:val="0092540F"/>
    <w:rsid w:val="009255B8"/>
    <w:rsid w:val="00925D03"/>
    <w:rsid w:val="0092613F"/>
    <w:rsid w:val="0092626B"/>
    <w:rsid w:val="0092627F"/>
    <w:rsid w:val="00926EFE"/>
    <w:rsid w:val="00926FBD"/>
    <w:rsid w:val="0092710E"/>
    <w:rsid w:val="009271A0"/>
    <w:rsid w:val="00927727"/>
    <w:rsid w:val="0092775A"/>
    <w:rsid w:val="009277F2"/>
    <w:rsid w:val="009277FB"/>
    <w:rsid w:val="00927ED9"/>
    <w:rsid w:val="00930DE8"/>
    <w:rsid w:val="009313A3"/>
    <w:rsid w:val="009318BA"/>
    <w:rsid w:val="00931CE5"/>
    <w:rsid w:val="00931E01"/>
    <w:rsid w:val="00931E1C"/>
    <w:rsid w:val="00931E20"/>
    <w:rsid w:val="00931F87"/>
    <w:rsid w:val="009329B9"/>
    <w:rsid w:val="00932A4B"/>
    <w:rsid w:val="00932A67"/>
    <w:rsid w:val="0093302C"/>
    <w:rsid w:val="009336DA"/>
    <w:rsid w:val="00933D32"/>
    <w:rsid w:val="00934125"/>
    <w:rsid w:val="0093425F"/>
    <w:rsid w:val="009346E0"/>
    <w:rsid w:val="00934CBF"/>
    <w:rsid w:val="00934E34"/>
    <w:rsid w:val="00934E89"/>
    <w:rsid w:val="00934EB6"/>
    <w:rsid w:val="0093558F"/>
    <w:rsid w:val="009357F0"/>
    <w:rsid w:val="00935BB9"/>
    <w:rsid w:val="00935DF3"/>
    <w:rsid w:val="00935E7E"/>
    <w:rsid w:val="00935F46"/>
    <w:rsid w:val="0093643B"/>
    <w:rsid w:val="00936A22"/>
    <w:rsid w:val="009378FD"/>
    <w:rsid w:val="00937D44"/>
    <w:rsid w:val="00940010"/>
    <w:rsid w:val="0094023A"/>
    <w:rsid w:val="00940489"/>
    <w:rsid w:val="009408D6"/>
    <w:rsid w:val="009409BB"/>
    <w:rsid w:val="009409EA"/>
    <w:rsid w:val="00940A66"/>
    <w:rsid w:val="00940DD7"/>
    <w:rsid w:val="00940EFE"/>
    <w:rsid w:val="00940FC5"/>
    <w:rsid w:val="00940FF1"/>
    <w:rsid w:val="00941259"/>
    <w:rsid w:val="00942C2E"/>
    <w:rsid w:val="00943230"/>
    <w:rsid w:val="00943C66"/>
    <w:rsid w:val="00944246"/>
    <w:rsid w:val="009444B7"/>
    <w:rsid w:val="00944612"/>
    <w:rsid w:val="00944B14"/>
    <w:rsid w:val="00944D96"/>
    <w:rsid w:val="00945459"/>
    <w:rsid w:val="0094551B"/>
    <w:rsid w:val="009455E4"/>
    <w:rsid w:val="00945B43"/>
    <w:rsid w:val="009460C7"/>
    <w:rsid w:val="00946D63"/>
    <w:rsid w:val="00946F43"/>
    <w:rsid w:val="00947C4A"/>
    <w:rsid w:val="00950043"/>
    <w:rsid w:val="009502D5"/>
    <w:rsid w:val="00950566"/>
    <w:rsid w:val="00950ABC"/>
    <w:rsid w:val="00950E55"/>
    <w:rsid w:val="00950F3D"/>
    <w:rsid w:val="00951150"/>
    <w:rsid w:val="00951C7F"/>
    <w:rsid w:val="00952199"/>
    <w:rsid w:val="009526CE"/>
    <w:rsid w:val="00952784"/>
    <w:rsid w:val="009528A5"/>
    <w:rsid w:val="00953758"/>
    <w:rsid w:val="009537A7"/>
    <w:rsid w:val="00953F4F"/>
    <w:rsid w:val="009542D7"/>
    <w:rsid w:val="009543C2"/>
    <w:rsid w:val="009544BE"/>
    <w:rsid w:val="00954A8D"/>
    <w:rsid w:val="00954B3F"/>
    <w:rsid w:val="0095559B"/>
    <w:rsid w:val="00956AF2"/>
    <w:rsid w:val="00956CA1"/>
    <w:rsid w:val="00957480"/>
    <w:rsid w:val="00957B41"/>
    <w:rsid w:val="009617C5"/>
    <w:rsid w:val="00961B06"/>
    <w:rsid w:val="0096256C"/>
    <w:rsid w:val="00962766"/>
    <w:rsid w:val="0096276E"/>
    <w:rsid w:val="00962D7D"/>
    <w:rsid w:val="0096301B"/>
    <w:rsid w:val="00963647"/>
    <w:rsid w:val="009638A6"/>
    <w:rsid w:val="00964651"/>
    <w:rsid w:val="009646AA"/>
    <w:rsid w:val="0096471C"/>
    <w:rsid w:val="00964855"/>
    <w:rsid w:val="00964A8C"/>
    <w:rsid w:val="00964F8E"/>
    <w:rsid w:val="00964FFD"/>
    <w:rsid w:val="00965CF9"/>
    <w:rsid w:val="00966B43"/>
    <w:rsid w:val="00966CDE"/>
    <w:rsid w:val="00966E5D"/>
    <w:rsid w:val="009700CA"/>
    <w:rsid w:val="00970AF3"/>
    <w:rsid w:val="009718A9"/>
    <w:rsid w:val="009722EF"/>
    <w:rsid w:val="00972802"/>
    <w:rsid w:val="009728E2"/>
    <w:rsid w:val="00972C6C"/>
    <w:rsid w:val="00972C96"/>
    <w:rsid w:val="00972E1C"/>
    <w:rsid w:val="00972E8D"/>
    <w:rsid w:val="00972F9C"/>
    <w:rsid w:val="00973036"/>
    <w:rsid w:val="009735DF"/>
    <w:rsid w:val="00973883"/>
    <w:rsid w:val="00973B1A"/>
    <w:rsid w:val="00973FEC"/>
    <w:rsid w:val="009748B7"/>
    <w:rsid w:val="00974BC7"/>
    <w:rsid w:val="00974F81"/>
    <w:rsid w:val="00975211"/>
    <w:rsid w:val="0097551F"/>
    <w:rsid w:val="00975C70"/>
    <w:rsid w:val="00975CB0"/>
    <w:rsid w:val="009762EE"/>
    <w:rsid w:val="00976376"/>
    <w:rsid w:val="00976A4B"/>
    <w:rsid w:val="00976F3A"/>
    <w:rsid w:val="00977AF6"/>
    <w:rsid w:val="009803BC"/>
    <w:rsid w:val="009806A4"/>
    <w:rsid w:val="009817C1"/>
    <w:rsid w:val="009832D9"/>
    <w:rsid w:val="00983CB2"/>
    <w:rsid w:val="0098411C"/>
    <w:rsid w:val="00984145"/>
    <w:rsid w:val="00984B7F"/>
    <w:rsid w:val="00984EFD"/>
    <w:rsid w:val="00984F31"/>
    <w:rsid w:val="00984FEC"/>
    <w:rsid w:val="00985020"/>
    <w:rsid w:val="009852AC"/>
    <w:rsid w:val="00986517"/>
    <w:rsid w:val="009866E9"/>
    <w:rsid w:val="0098677D"/>
    <w:rsid w:val="00986D0D"/>
    <w:rsid w:val="0098700A"/>
    <w:rsid w:val="00987048"/>
    <w:rsid w:val="0098742E"/>
    <w:rsid w:val="0098792E"/>
    <w:rsid w:val="00987F43"/>
    <w:rsid w:val="00987FE6"/>
    <w:rsid w:val="00990160"/>
    <w:rsid w:val="0099026C"/>
    <w:rsid w:val="00990C2A"/>
    <w:rsid w:val="00990E1B"/>
    <w:rsid w:val="0099103D"/>
    <w:rsid w:val="00991392"/>
    <w:rsid w:val="0099171E"/>
    <w:rsid w:val="0099179F"/>
    <w:rsid w:val="00991918"/>
    <w:rsid w:val="00991EC9"/>
    <w:rsid w:val="00991EE6"/>
    <w:rsid w:val="009923A8"/>
    <w:rsid w:val="00992C9E"/>
    <w:rsid w:val="00992CE7"/>
    <w:rsid w:val="00992DCF"/>
    <w:rsid w:val="00992E14"/>
    <w:rsid w:val="0099321A"/>
    <w:rsid w:val="00993783"/>
    <w:rsid w:val="00993EA2"/>
    <w:rsid w:val="00994BA1"/>
    <w:rsid w:val="00995108"/>
    <w:rsid w:val="009956CF"/>
    <w:rsid w:val="00995713"/>
    <w:rsid w:val="00995D06"/>
    <w:rsid w:val="00995DA1"/>
    <w:rsid w:val="00996274"/>
    <w:rsid w:val="00996612"/>
    <w:rsid w:val="0099663E"/>
    <w:rsid w:val="00996B4C"/>
    <w:rsid w:val="0099720A"/>
    <w:rsid w:val="0099754D"/>
    <w:rsid w:val="009975E5"/>
    <w:rsid w:val="00997F2F"/>
    <w:rsid w:val="009A059A"/>
    <w:rsid w:val="009A074E"/>
    <w:rsid w:val="009A09FF"/>
    <w:rsid w:val="009A0E5C"/>
    <w:rsid w:val="009A0E73"/>
    <w:rsid w:val="009A14F3"/>
    <w:rsid w:val="009A1C27"/>
    <w:rsid w:val="009A2038"/>
    <w:rsid w:val="009A2844"/>
    <w:rsid w:val="009A2BB4"/>
    <w:rsid w:val="009A321C"/>
    <w:rsid w:val="009A327B"/>
    <w:rsid w:val="009A3365"/>
    <w:rsid w:val="009A3380"/>
    <w:rsid w:val="009A3775"/>
    <w:rsid w:val="009A4A42"/>
    <w:rsid w:val="009A4A83"/>
    <w:rsid w:val="009A51DD"/>
    <w:rsid w:val="009A5812"/>
    <w:rsid w:val="009A59CB"/>
    <w:rsid w:val="009A5C8A"/>
    <w:rsid w:val="009A6877"/>
    <w:rsid w:val="009A690F"/>
    <w:rsid w:val="009A718B"/>
    <w:rsid w:val="009A7A8A"/>
    <w:rsid w:val="009B07E8"/>
    <w:rsid w:val="009B09D6"/>
    <w:rsid w:val="009B11EB"/>
    <w:rsid w:val="009B1229"/>
    <w:rsid w:val="009B1487"/>
    <w:rsid w:val="009B151A"/>
    <w:rsid w:val="009B1C54"/>
    <w:rsid w:val="009B23D3"/>
    <w:rsid w:val="009B3D37"/>
    <w:rsid w:val="009B40F6"/>
    <w:rsid w:val="009B4D86"/>
    <w:rsid w:val="009B4EB4"/>
    <w:rsid w:val="009B58ED"/>
    <w:rsid w:val="009B594D"/>
    <w:rsid w:val="009B59A5"/>
    <w:rsid w:val="009B69E0"/>
    <w:rsid w:val="009B6E79"/>
    <w:rsid w:val="009B724A"/>
    <w:rsid w:val="009B7453"/>
    <w:rsid w:val="009B7CD7"/>
    <w:rsid w:val="009C0698"/>
    <w:rsid w:val="009C081B"/>
    <w:rsid w:val="009C0FE9"/>
    <w:rsid w:val="009C10DA"/>
    <w:rsid w:val="009C17B1"/>
    <w:rsid w:val="009C21F0"/>
    <w:rsid w:val="009C25A7"/>
    <w:rsid w:val="009C26A7"/>
    <w:rsid w:val="009C3441"/>
    <w:rsid w:val="009C368A"/>
    <w:rsid w:val="009C3829"/>
    <w:rsid w:val="009C3A3A"/>
    <w:rsid w:val="009C3F3D"/>
    <w:rsid w:val="009C4039"/>
    <w:rsid w:val="009C4931"/>
    <w:rsid w:val="009C4D92"/>
    <w:rsid w:val="009C51F3"/>
    <w:rsid w:val="009C51FC"/>
    <w:rsid w:val="009C550A"/>
    <w:rsid w:val="009C5837"/>
    <w:rsid w:val="009C59A0"/>
    <w:rsid w:val="009C5ACB"/>
    <w:rsid w:val="009C5D14"/>
    <w:rsid w:val="009C5F15"/>
    <w:rsid w:val="009C661F"/>
    <w:rsid w:val="009C71A9"/>
    <w:rsid w:val="009C7388"/>
    <w:rsid w:val="009C73F1"/>
    <w:rsid w:val="009C7518"/>
    <w:rsid w:val="009D0299"/>
    <w:rsid w:val="009D07F4"/>
    <w:rsid w:val="009D0BD3"/>
    <w:rsid w:val="009D10FC"/>
    <w:rsid w:val="009D1624"/>
    <w:rsid w:val="009D18D5"/>
    <w:rsid w:val="009D19C8"/>
    <w:rsid w:val="009D1A72"/>
    <w:rsid w:val="009D226C"/>
    <w:rsid w:val="009D2970"/>
    <w:rsid w:val="009D4F17"/>
    <w:rsid w:val="009D5B62"/>
    <w:rsid w:val="009D5DCD"/>
    <w:rsid w:val="009D5FFB"/>
    <w:rsid w:val="009D61B0"/>
    <w:rsid w:val="009D6255"/>
    <w:rsid w:val="009D660E"/>
    <w:rsid w:val="009D6D54"/>
    <w:rsid w:val="009D6E69"/>
    <w:rsid w:val="009D7408"/>
    <w:rsid w:val="009D7714"/>
    <w:rsid w:val="009D7AE7"/>
    <w:rsid w:val="009D7AEA"/>
    <w:rsid w:val="009D7DC8"/>
    <w:rsid w:val="009E0404"/>
    <w:rsid w:val="009E0ECA"/>
    <w:rsid w:val="009E0EF7"/>
    <w:rsid w:val="009E176E"/>
    <w:rsid w:val="009E1784"/>
    <w:rsid w:val="009E20D6"/>
    <w:rsid w:val="009E2818"/>
    <w:rsid w:val="009E2D8F"/>
    <w:rsid w:val="009E3606"/>
    <w:rsid w:val="009E3BCA"/>
    <w:rsid w:val="009E44CB"/>
    <w:rsid w:val="009E4C5F"/>
    <w:rsid w:val="009E5085"/>
    <w:rsid w:val="009E5116"/>
    <w:rsid w:val="009E5199"/>
    <w:rsid w:val="009E5F6E"/>
    <w:rsid w:val="009E6634"/>
    <w:rsid w:val="009E6D16"/>
    <w:rsid w:val="009E71E0"/>
    <w:rsid w:val="009E75C0"/>
    <w:rsid w:val="009E78F0"/>
    <w:rsid w:val="009E7BFC"/>
    <w:rsid w:val="009E7EF0"/>
    <w:rsid w:val="009E7F3A"/>
    <w:rsid w:val="009F00CF"/>
    <w:rsid w:val="009F040D"/>
    <w:rsid w:val="009F1577"/>
    <w:rsid w:val="009F2863"/>
    <w:rsid w:val="009F2E71"/>
    <w:rsid w:val="009F2EA6"/>
    <w:rsid w:val="009F2EC3"/>
    <w:rsid w:val="009F3076"/>
    <w:rsid w:val="009F317B"/>
    <w:rsid w:val="009F3239"/>
    <w:rsid w:val="009F352D"/>
    <w:rsid w:val="009F3F6A"/>
    <w:rsid w:val="009F433F"/>
    <w:rsid w:val="009F43C6"/>
    <w:rsid w:val="009F48AD"/>
    <w:rsid w:val="009F4A0D"/>
    <w:rsid w:val="009F58D5"/>
    <w:rsid w:val="009F58F3"/>
    <w:rsid w:val="009F64B6"/>
    <w:rsid w:val="009F653A"/>
    <w:rsid w:val="009F6BED"/>
    <w:rsid w:val="009F6C1F"/>
    <w:rsid w:val="009F71EE"/>
    <w:rsid w:val="009F72C9"/>
    <w:rsid w:val="009F7837"/>
    <w:rsid w:val="009F7981"/>
    <w:rsid w:val="009F7AF6"/>
    <w:rsid w:val="009F7BEA"/>
    <w:rsid w:val="009F7ED2"/>
    <w:rsid w:val="00A00137"/>
    <w:rsid w:val="00A00359"/>
    <w:rsid w:val="00A00990"/>
    <w:rsid w:val="00A00BF5"/>
    <w:rsid w:val="00A00C69"/>
    <w:rsid w:val="00A00C8D"/>
    <w:rsid w:val="00A00E9F"/>
    <w:rsid w:val="00A010B0"/>
    <w:rsid w:val="00A011F6"/>
    <w:rsid w:val="00A0134B"/>
    <w:rsid w:val="00A01515"/>
    <w:rsid w:val="00A0221D"/>
    <w:rsid w:val="00A026E4"/>
    <w:rsid w:val="00A02A89"/>
    <w:rsid w:val="00A02BA6"/>
    <w:rsid w:val="00A02C88"/>
    <w:rsid w:val="00A02DE1"/>
    <w:rsid w:val="00A02EC5"/>
    <w:rsid w:val="00A03040"/>
    <w:rsid w:val="00A03520"/>
    <w:rsid w:val="00A04FD4"/>
    <w:rsid w:val="00A051E0"/>
    <w:rsid w:val="00A058E6"/>
    <w:rsid w:val="00A05E81"/>
    <w:rsid w:val="00A0606C"/>
    <w:rsid w:val="00A06A1B"/>
    <w:rsid w:val="00A073F0"/>
    <w:rsid w:val="00A100EA"/>
    <w:rsid w:val="00A10380"/>
    <w:rsid w:val="00A103BA"/>
    <w:rsid w:val="00A10451"/>
    <w:rsid w:val="00A10611"/>
    <w:rsid w:val="00A1065F"/>
    <w:rsid w:val="00A1071F"/>
    <w:rsid w:val="00A11659"/>
    <w:rsid w:val="00A11AFC"/>
    <w:rsid w:val="00A12133"/>
    <w:rsid w:val="00A122B9"/>
    <w:rsid w:val="00A12BDB"/>
    <w:rsid w:val="00A12E84"/>
    <w:rsid w:val="00A136A4"/>
    <w:rsid w:val="00A148AF"/>
    <w:rsid w:val="00A14AE8"/>
    <w:rsid w:val="00A14F91"/>
    <w:rsid w:val="00A15AC7"/>
    <w:rsid w:val="00A15C4E"/>
    <w:rsid w:val="00A15F30"/>
    <w:rsid w:val="00A1616F"/>
    <w:rsid w:val="00A167EA"/>
    <w:rsid w:val="00A16B6E"/>
    <w:rsid w:val="00A16FEA"/>
    <w:rsid w:val="00A17B17"/>
    <w:rsid w:val="00A2045B"/>
    <w:rsid w:val="00A20939"/>
    <w:rsid w:val="00A20ABC"/>
    <w:rsid w:val="00A20AFE"/>
    <w:rsid w:val="00A20D34"/>
    <w:rsid w:val="00A20E69"/>
    <w:rsid w:val="00A213E8"/>
    <w:rsid w:val="00A21BC4"/>
    <w:rsid w:val="00A22548"/>
    <w:rsid w:val="00A22615"/>
    <w:rsid w:val="00A22EE1"/>
    <w:rsid w:val="00A23223"/>
    <w:rsid w:val="00A236C6"/>
    <w:rsid w:val="00A2408B"/>
    <w:rsid w:val="00A24114"/>
    <w:rsid w:val="00A24A48"/>
    <w:rsid w:val="00A24D43"/>
    <w:rsid w:val="00A24DC9"/>
    <w:rsid w:val="00A24DF4"/>
    <w:rsid w:val="00A2508E"/>
    <w:rsid w:val="00A25160"/>
    <w:rsid w:val="00A25361"/>
    <w:rsid w:val="00A25480"/>
    <w:rsid w:val="00A2558D"/>
    <w:rsid w:val="00A2572F"/>
    <w:rsid w:val="00A25A0F"/>
    <w:rsid w:val="00A25D59"/>
    <w:rsid w:val="00A25E2A"/>
    <w:rsid w:val="00A26D90"/>
    <w:rsid w:val="00A26E30"/>
    <w:rsid w:val="00A272A7"/>
    <w:rsid w:val="00A274B5"/>
    <w:rsid w:val="00A27657"/>
    <w:rsid w:val="00A27B70"/>
    <w:rsid w:val="00A27D94"/>
    <w:rsid w:val="00A304A3"/>
    <w:rsid w:val="00A30834"/>
    <w:rsid w:val="00A3131C"/>
    <w:rsid w:val="00A31350"/>
    <w:rsid w:val="00A313B7"/>
    <w:rsid w:val="00A31688"/>
    <w:rsid w:val="00A3180C"/>
    <w:rsid w:val="00A31967"/>
    <w:rsid w:val="00A3264D"/>
    <w:rsid w:val="00A32702"/>
    <w:rsid w:val="00A329A6"/>
    <w:rsid w:val="00A32AEC"/>
    <w:rsid w:val="00A32F2F"/>
    <w:rsid w:val="00A3312C"/>
    <w:rsid w:val="00A335B7"/>
    <w:rsid w:val="00A33A09"/>
    <w:rsid w:val="00A33A26"/>
    <w:rsid w:val="00A33AB5"/>
    <w:rsid w:val="00A33BBC"/>
    <w:rsid w:val="00A34436"/>
    <w:rsid w:val="00A345DC"/>
    <w:rsid w:val="00A34F4F"/>
    <w:rsid w:val="00A35B68"/>
    <w:rsid w:val="00A35DE9"/>
    <w:rsid w:val="00A35E9D"/>
    <w:rsid w:val="00A3632A"/>
    <w:rsid w:val="00A368E6"/>
    <w:rsid w:val="00A37027"/>
    <w:rsid w:val="00A37401"/>
    <w:rsid w:val="00A375D5"/>
    <w:rsid w:val="00A4028E"/>
    <w:rsid w:val="00A40FBF"/>
    <w:rsid w:val="00A4103E"/>
    <w:rsid w:val="00A41E26"/>
    <w:rsid w:val="00A4282A"/>
    <w:rsid w:val="00A4284F"/>
    <w:rsid w:val="00A42C03"/>
    <w:rsid w:val="00A42D25"/>
    <w:rsid w:val="00A433C1"/>
    <w:rsid w:val="00A433F9"/>
    <w:rsid w:val="00A435D8"/>
    <w:rsid w:val="00A4368E"/>
    <w:rsid w:val="00A43AE5"/>
    <w:rsid w:val="00A43C91"/>
    <w:rsid w:val="00A442CE"/>
    <w:rsid w:val="00A44C72"/>
    <w:rsid w:val="00A4506E"/>
    <w:rsid w:val="00A4588E"/>
    <w:rsid w:val="00A46372"/>
    <w:rsid w:val="00A464A9"/>
    <w:rsid w:val="00A46A3B"/>
    <w:rsid w:val="00A46E54"/>
    <w:rsid w:val="00A477C4"/>
    <w:rsid w:val="00A47A1C"/>
    <w:rsid w:val="00A47A55"/>
    <w:rsid w:val="00A47F82"/>
    <w:rsid w:val="00A50A3A"/>
    <w:rsid w:val="00A50C93"/>
    <w:rsid w:val="00A512FC"/>
    <w:rsid w:val="00A51FD7"/>
    <w:rsid w:val="00A5280C"/>
    <w:rsid w:val="00A52945"/>
    <w:rsid w:val="00A52A0B"/>
    <w:rsid w:val="00A52BF0"/>
    <w:rsid w:val="00A53905"/>
    <w:rsid w:val="00A53A9F"/>
    <w:rsid w:val="00A53D62"/>
    <w:rsid w:val="00A540B4"/>
    <w:rsid w:val="00A54440"/>
    <w:rsid w:val="00A545FA"/>
    <w:rsid w:val="00A54830"/>
    <w:rsid w:val="00A55B37"/>
    <w:rsid w:val="00A56475"/>
    <w:rsid w:val="00A56A2F"/>
    <w:rsid w:val="00A577A4"/>
    <w:rsid w:val="00A578C0"/>
    <w:rsid w:val="00A57912"/>
    <w:rsid w:val="00A57E07"/>
    <w:rsid w:val="00A57FC5"/>
    <w:rsid w:val="00A60078"/>
    <w:rsid w:val="00A60171"/>
    <w:rsid w:val="00A60F6D"/>
    <w:rsid w:val="00A610CD"/>
    <w:rsid w:val="00A61569"/>
    <w:rsid w:val="00A61A0C"/>
    <w:rsid w:val="00A62232"/>
    <w:rsid w:val="00A62283"/>
    <w:rsid w:val="00A62DB6"/>
    <w:rsid w:val="00A62DCE"/>
    <w:rsid w:val="00A632A8"/>
    <w:rsid w:val="00A63824"/>
    <w:rsid w:val="00A63DCA"/>
    <w:rsid w:val="00A64613"/>
    <w:rsid w:val="00A648C2"/>
    <w:rsid w:val="00A656DE"/>
    <w:rsid w:val="00A6582B"/>
    <w:rsid w:val="00A65A07"/>
    <w:rsid w:val="00A65F21"/>
    <w:rsid w:val="00A66AF2"/>
    <w:rsid w:val="00A66F7C"/>
    <w:rsid w:val="00A6716A"/>
    <w:rsid w:val="00A6764E"/>
    <w:rsid w:val="00A67F8A"/>
    <w:rsid w:val="00A700A5"/>
    <w:rsid w:val="00A70619"/>
    <w:rsid w:val="00A706C7"/>
    <w:rsid w:val="00A70A44"/>
    <w:rsid w:val="00A711D0"/>
    <w:rsid w:val="00A71374"/>
    <w:rsid w:val="00A713E8"/>
    <w:rsid w:val="00A7141A"/>
    <w:rsid w:val="00A719C6"/>
    <w:rsid w:val="00A72CC1"/>
    <w:rsid w:val="00A731AD"/>
    <w:rsid w:val="00A73657"/>
    <w:rsid w:val="00A7379E"/>
    <w:rsid w:val="00A737A1"/>
    <w:rsid w:val="00A73F97"/>
    <w:rsid w:val="00A74160"/>
    <w:rsid w:val="00A7481F"/>
    <w:rsid w:val="00A75C9C"/>
    <w:rsid w:val="00A7603B"/>
    <w:rsid w:val="00A76322"/>
    <w:rsid w:val="00A76C08"/>
    <w:rsid w:val="00A77C43"/>
    <w:rsid w:val="00A80C1E"/>
    <w:rsid w:val="00A8117C"/>
    <w:rsid w:val="00A82636"/>
    <w:rsid w:val="00A82815"/>
    <w:rsid w:val="00A82882"/>
    <w:rsid w:val="00A82BA1"/>
    <w:rsid w:val="00A82DD0"/>
    <w:rsid w:val="00A82EC4"/>
    <w:rsid w:val="00A82FFC"/>
    <w:rsid w:val="00A831BF"/>
    <w:rsid w:val="00A8329E"/>
    <w:rsid w:val="00A833DA"/>
    <w:rsid w:val="00A83CBB"/>
    <w:rsid w:val="00A846CC"/>
    <w:rsid w:val="00A84724"/>
    <w:rsid w:val="00A84E09"/>
    <w:rsid w:val="00A851F1"/>
    <w:rsid w:val="00A851F3"/>
    <w:rsid w:val="00A85252"/>
    <w:rsid w:val="00A85915"/>
    <w:rsid w:val="00A86E1F"/>
    <w:rsid w:val="00A86EA3"/>
    <w:rsid w:val="00A86FE1"/>
    <w:rsid w:val="00A874A9"/>
    <w:rsid w:val="00A87804"/>
    <w:rsid w:val="00A90051"/>
    <w:rsid w:val="00A90219"/>
    <w:rsid w:val="00A90834"/>
    <w:rsid w:val="00A908E1"/>
    <w:rsid w:val="00A913EB"/>
    <w:rsid w:val="00A919BD"/>
    <w:rsid w:val="00A91DA5"/>
    <w:rsid w:val="00A92908"/>
    <w:rsid w:val="00A92CC2"/>
    <w:rsid w:val="00A9322F"/>
    <w:rsid w:val="00A93AA8"/>
    <w:rsid w:val="00A94E49"/>
    <w:rsid w:val="00A94EEC"/>
    <w:rsid w:val="00A94F2A"/>
    <w:rsid w:val="00A952BA"/>
    <w:rsid w:val="00A95414"/>
    <w:rsid w:val="00A958AA"/>
    <w:rsid w:val="00A95BAD"/>
    <w:rsid w:val="00A95E79"/>
    <w:rsid w:val="00A96617"/>
    <w:rsid w:val="00A968AB"/>
    <w:rsid w:val="00A96B99"/>
    <w:rsid w:val="00A97650"/>
    <w:rsid w:val="00A97A32"/>
    <w:rsid w:val="00A97B8C"/>
    <w:rsid w:val="00AA0F8D"/>
    <w:rsid w:val="00AA0FA1"/>
    <w:rsid w:val="00AA1026"/>
    <w:rsid w:val="00AA1084"/>
    <w:rsid w:val="00AA1717"/>
    <w:rsid w:val="00AA1BCD"/>
    <w:rsid w:val="00AA2007"/>
    <w:rsid w:val="00AA24C1"/>
    <w:rsid w:val="00AA2CE1"/>
    <w:rsid w:val="00AA2EA6"/>
    <w:rsid w:val="00AA30E4"/>
    <w:rsid w:val="00AA3CF9"/>
    <w:rsid w:val="00AA3D21"/>
    <w:rsid w:val="00AA4652"/>
    <w:rsid w:val="00AA4930"/>
    <w:rsid w:val="00AA4C66"/>
    <w:rsid w:val="00AA4D2A"/>
    <w:rsid w:val="00AA57E3"/>
    <w:rsid w:val="00AA5984"/>
    <w:rsid w:val="00AA631E"/>
    <w:rsid w:val="00AA63AF"/>
    <w:rsid w:val="00AA6496"/>
    <w:rsid w:val="00AA6582"/>
    <w:rsid w:val="00AA6637"/>
    <w:rsid w:val="00AA7346"/>
    <w:rsid w:val="00AA77D1"/>
    <w:rsid w:val="00AA7897"/>
    <w:rsid w:val="00AA7DDA"/>
    <w:rsid w:val="00AA7E92"/>
    <w:rsid w:val="00AB02E1"/>
    <w:rsid w:val="00AB080D"/>
    <w:rsid w:val="00AB089E"/>
    <w:rsid w:val="00AB10AF"/>
    <w:rsid w:val="00AB123D"/>
    <w:rsid w:val="00AB13AC"/>
    <w:rsid w:val="00AB1861"/>
    <w:rsid w:val="00AB1FF4"/>
    <w:rsid w:val="00AB2355"/>
    <w:rsid w:val="00AB293E"/>
    <w:rsid w:val="00AB29AC"/>
    <w:rsid w:val="00AB2CD9"/>
    <w:rsid w:val="00AB2D68"/>
    <w:rsid w:val="00AB360D"/>
    <w:rsid w:val="00AB3754"/>
    <w:rsid w:val="00AB3A32"/>
    <w:rsid w:val="00AB3C2C"/>
    <w:rsid w:val="00AB46FA"/>
    <w:rsid w:val="00AB49C7"/>
    <w:rsid w:val="00AB49FD"/>
    <w:rsid w:val="00AB4D2C"/>
    <w:rsid w:val="00AB5579"/>
    <w:rsid w:val="00AB566E"/>
    <w:rsid w:val="00AB57E6"/>
    <w:rsid w:val="00AB5B00"/>
    <w:rsid w:val="00AB5ECC"/>
    <w:rsid w:val="00AB67D3"/>
    <w:rsid w:val="00AB7748"/>
    <w:rsid w:val="00AB7D80"/>
    <w:rsid w:val="00AC0087"/>
    <w:rsid w:val="00AC0325"/>
    <w:rsid w:val="00AC0DDD"/>
    <w:rsid w:val="00AC114F"/>
    <w:rsid w:val="00AC1899"/>
    <w:rsid w:val="00AC1AAB"/>
    <w:rsid w:val="00AC1D2A"/>
    <w:rsid w:val="00AC23DD"/>
    <w:rsid w:val="00AC265F"/>
    <w:rsid w:val="00AC28B0"/>
    <w:rsid w:val="00AC32F7"/>
    <w:rsid w:val="00AC3381"/>
    <w:rsid w:val="00AC36DD"/>
    <w:rsid w:val="00AC3E8E"/>
    <w:rsid w:val="00AC3E9A"/>
    <w:rsid w:val="00AC49B0"/>
    <w:rsid w:val="00AC4BF9"/>
    <w:rsid w:val="00AC5071"/>
    <w:rsid w:val="00AC5EF1"/>
    <w:rsid w:val="00AC6406"/>
    <w:rsid w:val="00AC7406"/>
    <w:rsid w:val="00AC77AE"/>
    <w:rsid w:val="00AC7AE7"/>
    <w:rsid w:val="00AC7E48"/>
    <w:rsid w:val="00AC7FE8"/>
    <w:rsid w:val="00AD0276"/>
    <w:rsid w:val="00AD052D"/>
    <w:rsid w:val="00AD0FF4"/>
    <w:rsid w:val="00AD11E3"/>
    <w:rsid w:val="00AD1345"/>
    <w:rsid w:val="00AD1E80"/>
    <w:rsid w:val="00AD1F9D"/>
    <w:rsid w:val="00AD24E7"/>
    <w:rsid w:val="00AD2754"/>
    <w:rsid w:val="00AD2757"/>
    <w:rsid w:val="00AD280D"/>
    <w:rsid w:val="00AD28AB"/>
    <w:rsid w:val="00AD2C34"/>
    <w:rsid w:val="00AD3269"/>
    <w:rsid w:val="00AD3564"/>
    <w:rsid w:val="00AD3DAF"/>
    <w:rsid w:val="00AD4999"/>
    <w:rsid w:val="00AD5273"/>
    <w:rsid w:val="00AD568E"/>
    <w:rsid w:val="00AD56B7"/>
    <w:rsid w:val="00AD5BBC"/>
    <w:rsid w:val="00AD5CA9"/>
    <w:rsid w:val="00AD5DFA"/>
    <w:rsid w:val="00AD75F9"/>
    <w:rsid w:val="00AD7D79"/>
    <w:rsid w:val="00AE0DE1"/>
    <w:rsid w:val="00AE0F09"/>
    <w:rsid w:val="00AE1443"/>
    <w:rsid w:val="00AE18B7"/>
    <w:rsid w:val="00AE1C2F"/>
    <w:rsid w:val="00AE2197"/>
    <w:rsid w:val="00AE2375"/>
    <w:rsid w:val="00AE2A55"/>
    <w:rsid w:val="00AE2A5C"/>
    <w:rsid w:val="00AE2B3C"/>
    <w:rsid w:val="00AE2C36"/>
    <w:rsid w:val="00AE300E"/>
    <w:rsid w:val="00AE3314"/>
    <w:rsid w:val="00AE351C"/>
    <w:rsid w:val="00AE3F1C"/>
    <w:rsid w:val="00AE402B"/>
    <w:rsid w:val="00AE4328"/>
    <w:rsid w:val="00AE462E"/>
    <w:rsid w:val="00AE4B18"/>
    <w:rsid w:val="00AE4C3D"/>
    <w:rsid w:val="00AE4DE2"/>
    <w:rsid w:val="00AE5777"/>
    <w:rsid w:val="00AE578B"/>
    <w:rsid w:val="00AE5846"/>
    <w:rsid w:val="00AE58CD"/>
    <w:rsid w:val="00AE5C95"/>
    <w:rsid w:val="00AE5D50"/>
    <w:rsid w:val="00AE61E1"/>
    <w:rsid w:val="00AE633C"/>
    <w:rsid w:val="00AE63AB"/>
    <w:rsid w:val="00AE63E1"/>
    <w:rsid w:val="00AE6D68"/>
    <w:rsid w:val="00AE7159"/>
    <w:rsid w:val="00AE74B3"/>
    <w:rsid w:val="00AE78D5"/>
    <w:rsid w:val="00AE7CE0"/>
    <w:rsid w:val="00AE7FF5"/>
    <w:rsid w:val="00AF0322"/>
    <w:rsid w:val="00AF07CA"/>
    <w:rsid w:val="00AF084E"/>
    <w:rsid w:val="00AF0A73"/>
    <w:rsid w:val="00AF0ABD"/>
    <w:rsid w:val="00AF0E95"/>
    <w:rsid w:val="00AF1074"/>
    <w:rsid w:val="00AF11C2"/>
    <w:rsid w:val="00AF1327"/>
    <w:rsid w:val="00AF2432"/>
    <w:rsid w:val="00AF2F3D"/>
    <w:rsid w:val="00AF3883"/>
    <w:rsid w:val="00AF395A"/>
    <w:rsid w:val="00AF3C0C"/>
    <w:rsid w:val="00AF3D71"/>
    <w:rsid w:val="00AF400B"/>
    <w:rsid w:val="00AF4BED"/>
    <w:rsid w:val="00AF5073"/>
    <w:rsid w:val="00AF5214"/>
    <w:rsid w:val="00AF5C08"/>
    <w:rsid w:val="00AF5F87"/>
    <w:rsid w:val="00AF6829"/>
    <w:rsid w:val="00AF69E7"/>
    <w:rsid w:val="00AF7122"/>
    <w:rsid w:val="00AF73AF"/>
    <w:rsid w:val="00AF76B6"/>
    <w:rsid w:val="00B000D9"/>
    <w:rsid w:val="00B00862"/>
    <w:rsid w:val="00B008E8"/>
    <w:rsid w:val="00B009A6"/>
    <w:rsid w:val="00B012FF"/>
    <w:rsid w:val="00B0160D"/>
    <w:rsid w:val="00B01731"/>
    <w:rsid w:val="00B01A1D"/>
    <w:rsid w:val="00B01E14"/>
    <w:rsid w:val="00B0225B"/>
    <w:rsid w:val="00B02385"/>
    <w:rsid w:val="00B02A49"/>
    <w:rsid w:val="00B02B42"/>
    <w:rsid w:val="00B02F44"/>
    <w:rsid w:val="00B03183"/>
    <w:rsid w:val="00B037CF"/>
    <w:rsid w:val="00B03CE9"/>
    <w:rsid w:val="00B03D21"/>
    <w:rsid w:val="00B03E77"/>
    <w:rsid w:val="00B03EB2"/>
    <w:rsid w:val="00B04146"/>
    <w:rsid w:val="00B0426F"/>
    <w:rsid w:val="00B04533"/>
    <w:rsid w:val="00B0521D"/>
    <w:rsid w:val="00B05384"/>
    <w:rsid w:val="00B05C25"/>
    <w:rsid w:val="00B05D2F"/>
    <w:rsid w:val="00B05E25"/>
    <w:rsid w:val="00B0666F"/>
    <w:rsid w:val="00B069C5"/>
    <w:rsid w:val="00B06F2D"/>
    <w:rsid w:val="00B06FC4"/>
    <w:rsid w:val="00B07230"/>
    <w:rsid w:val="00B07372"/>
    <w:rsid w:val="00B073E2"/>
    <w:rsid w:val="00B0750B"/>
    <w:rsid w:val="00B07A8F"/>
    <w:rsid w:val="00B1015A"/>
    <w:rsid w:val="00B101B3"/>
    <w:rsid w:val="00B10A2E"/>
    <w:rsid w:val="00B10D30"/>
    <w:rsid w:val="00B1142C"/>
    <w:rsid w:val="00B11A20"/>
    <w:rsid w:val="00B11E17"/>
    <w:rsid w:val="00B127DE"/>
    <w:rsid w:val="00B127F9"/>
    <w:rsid w:val="00B12FB3"/>
    <w:rsid w:val="00B131E0"/>
    <w:rsid w:val="00B133AA"/>
    <w:rsid w:val="00B1351D"/>
    <w:rsid w:val="00B1372F"/>
    <w:rsid w:val="00B142A4"/>
    <w:rsid w:val="00B14594"/>
    <w:rsid w:val="00B1472B"/>
    <w:rsid w:val="00B14F8A"/>
    <w:rsid w:val="00B159FC"/>
    <w:rsid w:val="00B15F57"/>
    <w:rsid w:val="00B1649B"/>
    <w:rsid w:val="00B164EF"/>
    <w:rsid w:val="00B168BC"/>
    <w:rsid w:val="00B17B9F"/>
    <w:rsid w:val="00B17EE2"/>
    <w:rsid w:val="00B20217"/>
    <w:rsid w:val="00B209CF"/>
    <w:rsid w:val="00B21135"/>
    <w:rsid w:val="00B219E0"/>
    <w:rsid w:val="00B21CE9"/>
    <w:rsid w:val="00B229E3"/>
    <w:rsid w:val="00B23055"/>
    <w:rsid w:val="00B232ED"/>
    <w:rsid w:val="00B2336A"/>
    <w:rsid w:val="00B233C6"/>
    <w:rsid w:val="00B2344D"/>
    <w:rsid w:val="00B23C21"/>
    <w:rsid w:val="00B23C55"/>
    <w:rsid w:val="00B23E98"/>
    <w:rsid w:val="00B24165"/>
    <w:rsid w:val="00B241D8"/>
    <w:rsid w:val="00B24923"/>
    <w:rsid w:val="00B24B66"/>
    <w:rsid w:val="00B254BC"/>
    <w:rsid w:val="00B25617"/>
    <w:rsid w:val="00B262F5"/>
    <w:rsid w:val="00B26428"/>
    <w:rsid w:val="00B265F4"/>
    <w:rsid w:val="00B26BEB"/>
    <w:rsid w:val="00B27648"/>
    <w:rsid w:val="00B27841"/>
    <w:rsid w:val="00B27B17"/>
    <w:rsid w:val="00B27B18"/>
    <w:rsid w:val="00B27F2B"/>
    <w:rsid w:val="00B30491"/>
    <w:rsid w:val="00B30DF5"/>
    <w:rsid w:val="00B3159C"/>
    <w:rsid w:val="00B31F00"/>
    <w:rsid w:val="00B31F39"/>
    <w:rsid w:val="00B31FB2"/>
    <w:rsid w:val="00B32564"/>
    <w:rsid w:val="00B327D4"/>
    <w:rsid w:val="00B32929"/>
    <w:rsid w:val="00B32A55"/>
    <w:rsid w:val="00B33543"/>
    <w:rsid w:val="00B33B6D"/>
    <w:rsid w:val="00B3510A"/>
    <w:rsid w:val="00B354ED"/>
    <w:rsid w:val="00B36178"/>
    <w:rsid w:val="00B36211"/>
    <w:rsid w:val="00B3661A"/>
    <w:rsid w:val="00B368A6"/>
    <w:rsid w:val="00B37336"/>
    <w:rsid w:val="00B3738F"/>
    <w:rsid w:val="00B403E6"/>
    <w:rsid w:val="00B40420"/>
    <w:rsid w:val="00B4043A"/>
    <w:rsid w:val="00B40581"/>
    <w:rsid w:val="00B40B9D"/>
    <w:rsid w:val="00B40E98"/>
    <w:rsid w:val="00B41016"/>
    <w:rsid w:val="00B41039"/>
    <w:rsid w:val="00B41696"/>
    <w:rsid w:val="00B41C50"/>
    <w:rsid w:val="00B41EFF"/>
    <w:rsid w:val="00B426EB"/>
    <w:rsid w:val="00B430FF"/>
    <w:rsid w:val="00B43B87"/>
    <w:rsid w:val="00B43BA8"/>
    <w:rsid w:val="00B43DD5"/>
    <w:rsid w:val="00B4404A"/>
    <w:rsid w:val="00B44294"/>
    <w:rsid w:val="00B44446"/>
    <w:rsid w:val="00B4473C"/>
    <w:rsid w:val="00B44DAE"/>
    <w:rsid w:val="00B44FF0"/>
    <w:rsid w:val="00B45AC8"/>
    <w:rsid w:val="00B45F7B"/>
    <w:rsid w:val="00B46916"/>
    <w:rsid w:val="00B46D0C"/>
    <w:rsid w:val="00B46E7E"/>
    <w:rsid w:val="00B46F57"/>
    <w:rsid w:val="00B470F4"/>
    <w:rsid w:val="00B471DB"/>
    <w:rsid w:val="00B47A4A"/>
    <w:rsid w:val="00B47BCD"/>
    <w:rsid w:val="00B47F85"/>
    <w:rsid w:val="00B50172"/>
    <w:rsid w:val="00B50322"/>
    <w:rsid w:val="00B505BD"/>
    <w:rsid w:val="00B51085"/>
    <w:rsid w:val="00B510EB"/>
    <w:rsid w:val="00B51C7F"/>
    <w:rsid w:val="00B52313"/>
    <w:rsid w:val="00B5234D"/>
    <w:rsid w:val="00B52FFA"/>
    <w:rsid w:val="00B53161"/>
    <w:rsid w:val="00B53431"/>
    <w:rsid w:val="00B5362F"/>
    <w:rsid w:val="00B53BCD"/>
    <w:rsid w:val="00B549FB"/>
    <w:rsid w:val="00B5503F"/>
    <w:rsid w:val="00B550F5"/>
    <w:rsid w:val="00B5513F"/>
    <w:rsid w:val="00B551B8"/>
    <w:rsid w:val="00B5555C"/>
    <w:rsid w:val="00B559F1"/>
    <w:rsid w:val="00B55B32"/>
    <w:rsid w:val="00B55D82"/>
    <w:rsid w:val="00B56956"/>
    <w:rsid w:val="00B56B22"/>
    <w:rsid w:val="00B56F55"/>
    <w:rsid w:val="00B57053"/>
    <w:rsid w:val="00B57FA9"/>
    <w:rsid w:val="00B6009A"/>
    <w:rsid w:val="00B6017C"/>
    <w:rsid w:val="00B60337"/>
    <w:rsid w:val="00B6064B"/>
    <w:rsid w:val="00B61116"/>
    <w:rsid w:val="00B61975"/>
    <w:rsid w:val="00B61A89"/>
    <w:rsid w:val="00B61CB4"/>
    <w:rsid w:val="00B61EC4"/>
    <w:rsid w:val="00B620F5"/>
    <w:rsid w:val="00B62342"/>
    <w:rsid w:val="00B62B7C"/>
    <w:rsid w:val="00B62C78"/>
    <w:rsid w:val="00B6407E"/>
    <w:rsid w:val="00B641D3"/>
    <w:rsid w:val="00B647EC"/>
    <w:rsid w:val="00B64AF9"/>
    <w:rsid w:val="00B64E42"/>
    <w:rsid w:val="00B64F13"/>
    <w:rsid w:val="00B6572D"/>
    <w:rsid w:val="00B66931"/>
    <w:rsid w:val="00B66BC4"/>
    <w:rsid w:val="00B66C98"/>
    <w:rsid w:val="00B6787F"/>
    <w:rsid w:val="00B67930"/>
    <w:rsid w:val="00B706F7"/>
    <w:rsid w:val="00B70AD3"/>
    <w:rsid w:val="00B71D3A"/>
    <w:rsid w:val="00B72878"/>
    <w:rsid w:val="00B72913"/>
    <w:rsid w:val="00B72A26"/>
    <w:rsid w:val="00B72BB0"/>
    <w:rsid w:val="00B73162"/>
    <w:rsid w:val="00B737F4"/>
    <w:rsid w:val="00B73C38"/>
    <w:rsid w:val="00B74672"/>
    <w:rsid w:val="00B74E57"/>
    <w:rsid w:val="00B75536"/>
    <w:rsid w:val="00B75E0F"/>
    <w:rsid w:val="00B76043"/>
    <w:rsid w:val="00B767CD"/>
    <w:rsid w:val="00B770FE"/>
    <w:rsid w:val="00B771A2"/>
    <w:rsid w:val="00B7720A"/>
    <w:rsid w:val="00B775D4"/>
    <w:rsid w:val="00B77875"/>
    <w:rsid w:val="00B778AD"/>
    <w:rsid w:val="00B77AC9"/>
    <w:rsid w:val="00B80B63"/>
    <w:rsid w:val="00B80C5D"/>
    <w:rsid w:val="00B80C7C"/>
    <w:rsid w:val="00B80CA5"/>
    <w:rsid w:val="00B81077"/>
    <w:rsid w:val="00B812D1"/>
    <w:rsid w:val="00B81D53"/>
    <w:rsid w:val="00B8245B"/>
    <w:rsid w:val="00B82507"/>
    <w:rsid w:val="00B82B7D"/>
    <w:rsid w:val="00B82D0F"/>
    <w:rsid w:val="00B8310E"/>
    <w:rsid w:val="00B83153"/>
    <w:rsid w:val="00B836BC"/>
    <w:rsid w:val="00B83728"/>
    <w:rsid w:val="00B83973"/>
    <w:rsid w:val="00B83DA5"/>
    <w:rsid w:val="00B83E60"/>
    <w:rsid w:val="00B84894"/>
    <w:rsid w:val="00B84A56"/>
    <w:rsid w:val="00B853E2"/>
    <w:rsid w:val="00B85B9D"/>
    <w:rsid w:val="00B85E2D"/>
    <w:rsid w:val="00B85EF5"/>
    <w:rsid w:val="00B86EED"/>
    <w:rsid w:val="00B871A3"/>
    <w:rsid w:val="00B8767B"/>
    <w:rsid w:val="00B87C9B"/>
    <w:rsid w:val="00B87E9D"/>
    <w:rsid w:val="00B9077C"/>
    <w:rsid w:val="00B91112"/>
    <w:rsid w:val="00B916D9"/>
    <w:rsid w:val="00B91763"/>
    <w:rsid w:val="00B9176A"/>
    <w:rsid w:val="00B91BC8"/>
    <w:rsid w:val="00B91CD0"/>
    <w:rsid w:val="00B929C0"/>
    <w:rsid w:val="00B92C32"/>
    <w:rsid w:val="00B92C6A"/>
    <w:rsid w:val="00B93492"/>
    <w:rsid w:val="00B93B04"/>
    <w:rsid w:val="00B93FDB"/>
    <w:rsid w:val="00B946A4"/>
    <w:rsid w:val="00B94721"/>
    <w:rsid w:val="00B950A6"/>
    <w:rsid w:val="00B9518F"/>
    <w:rsid w:val="00B9597C"/>
    <w:rsid w:val="00B959CC"/>
    <w:rsid w:val="00B95D7E"/>
    <w:rsid w:val="00B95EA1"/>
    <w:rsid w:val="00B96675"/>
    <w:rsid w:val="00B96B94"/>
    <w:rsid w:val="00B96E9F"/>
    <w:rsid w:val="00B96EDF"/>
    <w:rsid w:val="00B97098"/>
    <w:rsid w:val="00B97217"/>
    <w:rsid w:val="00B97264"/>
    <w:rsid w:val="00B976E5"/>
    <w:rsid w:val="00B97FEA"/>
    <w:rsid w:val="00BA044B"/>
    <w:rsid w:val="00BA0465"/>
    <w:rsid w:val="00BA06A5"/>
    <w:rsid w:val="00BA0938"/>
    <w:rsid w:val="00BA1A73"/>
    <w:rsid w:val="00BA1CD9"/>
    <w:rsid w:val="00BA201E"/>
    <w:rsid w:val="00BA21AB"/>
    <w:rsid w:val="00BA2650"/>
    <w:rsid w:val="00BA2780"/>
    <w:rsid w:val="00BA2B01"/>
    <w:rsid w:val="00BA3019"/>
    <w:rsid w:val="00BA3AC8"/>
    <w:rsid w:val="00BA4615"/>
    <w:rsid w:val="00BA4792"/>
    <w:rsid w:val="00BA54E6"/>
    <w:rsid w:val="00BA5A0A"/>
    <w:rsid w:val="00BA5BD8"/>
    <w:rsid w:val="00BA5E94"/>
    <w:rsid w:val="00BA6170"/>
    <w:rsid w:val="00BA687B"/>
    <w:rsid w:val="00BA76FC"/>
    <w:rsid w:val="00BA7CE0"/>
    <w:rsid w:val="00BB01C3"/>
    <w:rsid w:val="00BB0792"/>
    <w:rsid w:val="00BB102F"/>
    <w:rsid w:val="00BB1083"/>
    <w:rsid w:val="00BB1623"/>
    <w:rsid w:val="00BB171E"/>
    <w:rsid w:val="00BB1C62"/>
    <w:rsid w:val="00BB23F0"/>
    <w:rsid w:val="00BB2576"/>
    <w:rsid w:val="00BB2577"/>
    <w:rsid w:val="00BB2773"/>
    <w:rsid w:val="00BB2908"/>
    <w:rsid w:val="00BB2CA3"/>
    <w:rsid w:val="00BB30E4"/>
    <w:rsid w:val="00BB335A"/>
    <w:rsid w:val="00BB3370"/>
    <w:rsid w:val="00BB3558"/>
    <w:rsid w:val="00BB35AA"/>
    <w:rsid w:val="00BB3DAD"/>
    <w:rsid w:val="00BB3E59"/>
    <w:rsid w:val="00BB4097"/>
    <w:rsid w:val="00BB4829"/>
    <w:rsid w:val="00BB4FDC"/>
    <w:rsid w:val="00BB546A"/>
    <w:rsid w:val="00BB56A6"/>
    <w:rsid w:val="00BB5AA7"/>
    <w:rsid w:val="00BB5E56"/>
    <w:rsid w:val="00BB6027"/>
    <w:rsid w:val="00BB7061"/>
    <w:rsid w:val="00BB71B8"/>
    <w:rsid w:val="00BB7A8A"/>
    <w:rsid w:val="00BB7FDE"/>
    <w:rsid w:val="00BC0420"/>
    <w:rsid w:val="00BC115E"/>
    <w:rsid w:val="00BC11BC"/>
    <w:rsid w:val="00BC182B"/>
    <w:rsid w:val="00BC1870"/>
    <w:rsid w:val="00BC18CC"/>
    <w:rsid w:val="00BC1B2F"/>
    <w:rsid w:val="00BC20E8"/>
    <w:rsid w:val="00BC2736"/>
    <w:rsid w:val="00BC2EBC"/>
    <w:rsid w:val="00BC388D"/>
    <w:rsid w:val="00BC3C42"/>
    <w:rsid w:val="00BC4188"/>
    <w:rsid w:val="00BC42B6"/>
    <w:rsid w:val="00BC47EA"/>
    <w:rsid w:val="00BC4A25"/>
    <w:rsid w:val="00BC4C29"/>
    <w:rsid w:val="00BC4FC9"/>
    <w:rsid w:val="00BC53CA"/>
    <w:rsid w:val="00BC5495"/>
    <w:rsid w:val="00BC5AED"/>
    <w:rsid w:val="00BC5DFE"/>
    <w:rsid w:val="00BC6C64"/>
    <w:rsid w:val="00BC70F7"/>
    <w:rsid w:val="00BC7672"/>
    <w:rsid w:val="00BD043A"/>
    <w:rsid w:val="00BD0699"/>
    <w:rsid w:val="00BD0716"/>
    <w:rsid w:val="00BD0746"/>
    <w:rsid w:val="00BD0A52"/>
    <w:rsid w:val="00BD0D62"/>
    <w:rsid w:val="00BD12CE"/>
    <w:rsid w:val="00BD16E2"/>
    <w:rsid w:val="00BD1739"/>
    <w:rsid w:val="00BD1D96"/>
    <w:rsid w:val="00BD28CA"/>
    <w:rsid w:val="00BD2A86"/>
    <w:rsid w:val="00BD2B9F"/>
    <w:rsid w:val="00BD3106"/>
    <w:rsid w:val="00BD3977"/>
    <w:rsid w:val="00BD39AA"/>
    <w:rsid w:val="00BD3C8F"/>
    <w:rsid w:val="00BD3D59"/>
    <w:rsid w:val="00BD3E00"/>
    <w:rsid w:val="00BD3F11"/>
    <w:rsid w:val="00BD4109"/>
    <w:rsid w:val="00BD440D"/>
    <w:rsid w:val="00BD4836"/>
    <w:rsid w:val="00BD4852"/>
    <w:rsid w:val="00BD53A6"/>
    <w:rsid w:val="00BD553A"/>
    <w:rsid w:val="00BD5595"/>
    <w:rsid w:val="00BD5E89"/>
    <w:rsid w:val="00BD5EAD"/>
    <w:rsid w:val="00BD63BA"/>
    <w:rsid w:val="00BD657C"/>
    <w:rsid w:val="00BD68E2"/>
    <w:rsid w:val="00BD6B88"/>
    <w:rsid w:val="00BD70A4"/>
    <w:rsid w:val="00BD7774"/>
    <w:rsid w:val="00BD787E"/>
    <w:rsid w:val="00BD7A00"/>
    <w:rsid w:val="00BE0196"/>
    <w:rsid w:val="00BE02DF"/>
    <w:rsid w:val="00BE06F8"/>
    <w:rsid w:val="00BE0956"/>
    <w:rsid w:val="00BE0FDA"/>
    <w:rsid w:val="00BE134D"/>
    <w:rsid w:val="00BE1892"/>
    <w:rsid w:val="00BE1EB1"/>
    <w:rsid w:val="00BE2125"/>
    <w:rsid w:val="00BE2336"/>
    <w:rsid w:val="00BE275F"/>
    <w:rsid w:val="00BE2905"/>
    <w:rsid w:val="00BE2A60"/>
    <w:rsid w:val="00BE2AE2"/>
    <w:rsid w:val="00BE2C21"/>
    <w:rsid w:val="00BE2D9B"/>
    <w:rsid w:val="00BE2EE4"/>
    <w:rsid w:val="00BE38C4"/>
    <w:rsid w:val="00BE3FFF"/>
    <w:rsid w:val="00BE40C6"/>
    <w:rsid w:val="00BE4316"/>
    <w:rsid w:val="00BE4A9A"/>
    <w:rsid w:val="00BE4B1C"/>
    <w:rsid w:val="00BE4DCD"/>
    <w:rsid w:val="00BE5A08"/>
    <w:rsid w:val="00BE5ACB"/>
    <w:rsid w:val="00BE632A"/>
    <w:rsid w:val="00BE65E0"/>
    <w:rsid w:val="00BE6600"/>
    <w:rsid w:val="00BE6B03"/>
    <w:rsid w:val="00BE73FB"/>
    <w:rsid w:val="00BF00C3"/>
    <w:rsid w:val="00BF0766"/>
    <w:rsid w:val="00BF0D37"/>
    <w:rsid w:val="00BF0DBF"/>
    <w:rsid w:val="00BF1064"/>
    <w:rsid w:val="00BF1898"/>
    <w:rsid w:val="00BF1E78"/>
    <w:rsid w:val="00BF35FD"/>
    <w:rsid w:val="00BF3973"/>
    <w:rsid w:val="00BF3C4F"/>
    <w:rsid w:val="00BF4112"/>
    <w:rsid w:val="00BF4452"/>
    <w:rsid w:val="00BF4976"/>
    <w:rsid w:val="00BF54CA"/>
    <w:rsid w:val="00BF5D45"/>
    <w:rsid w:val="00BF60AC"/>
    <w:rsid w:val="00BF60EF"/>
    <w:rsid w:val="00BF62AE"/>
    <w:rsid w:val="00BF6341"/>
    <w:rsid w:val="00BF6582"/>
    <w:rsid w:val="00BF6770"/>
    <w:rsid w:val="00BF6D61"/>
    <w:rsid w:val="00BF75B4"/>
    <w:rsid w:val="00BF7709"/>
    <w:rsid w:val="00C0061C"/>
    <w:rsid w:val="00C00FE7"/>
    <w:rsid w:val="00C011A8"/>
    <w:rsid w:val="00C013BD"/>
    <w:rsid w:val="00C01425"/>
    <w:rsid w:val="00C02209"/>
    <w:rsid w:val="00C02D1C"/>
    <w:rsid w:val="00C02EC4"/>
    <w:rsid w:val="00C032DA"/>
    <w:rsid w:val="00C0343D"/>
    <w:rsid w:val="00C04376"/>
    <w:rsid w:val="00C043E8"/>
    <w:rsid w:val="00C05187"/>
    <w:rsid w:val="00C053CA"/>
    <w:rsid w:val="00C0577C"/>
    <w:rsid w:val="00C05835"/>
    <w:rsid w:val="00C06207"/>
    <w:rsid w:val="00C069B1"/>
    <w:rsid w:val="00C0704C"/>
    <w:rsid w:val="00C073A3"/>
    <w:rsid w:val="00C10A53"/>
    <w:rsid w:val="00C10C20"/>
    <w:rsid w:val="00C1140D"/>
    <w:rsid w:val="00C1175F"/>
    <w:rsid w:val="00C1191A"/>
    <w:rsid w:val="00C1203D"/>
    <w:rsid w:val="00C12485"/>
    <w:rsid w:val="00C12BD7"/>
    <w:rsid w:val="00C12DBB"/>
    <w:rsid w:val="00C13464"/>
    <w:rsid w:val="00C13522"/>
    <w:rsid w:val="00C13C2E"/>
    <w:rsid w:val="00C14108"/>
    <w:rsid w:val="00C14446"/>
    <w:rsid w:val="00C149BD"/>
    <w:rsid w:val="00C14AFF"/>
    <w:rsid w:val="00C14ED9"/>
    <w:rsid w:val="00C150C0"/>
    <w:rsid w:val="00C15E8A"/>
    <w:rsid w:val="00C15F87"/>
    <w:rsid w:val="00C16381"/>
    <w:rsid w:val="00C16B5F"/>
    <w:rsid w:val="00C17284"/>
    <w:rsid w:val="00C172CE"/>
    <w:rsid w:val="00C17A98"/>
    <w:rsid w:val="00C17E8B"/>
    <w:rsid w:val="00C20485"/>
    <w:rsid w:val="00C204F0"/>
    <w:rsid w:val="00C20FCB"/>
    <w:rsid w:val="00C215F7"/>
    <w:rsid w:val="00C229ED"/>
    <w:rsid w:val="00C22E93"/>
    <w:rsid w:val="00C23017"/>
    <w:rsid w:val="00C2339D"/>
    <w:rsid w:val="00C23DE7"/>
    <w:rsid w:val="00C240F7"/>
    <w:rsid w:val="00C247E4"/>
    <w:rsid w:val="00C24899"/>
    <w:rsid w:val="00C2491B"/>
    <w:rsid w:val="00C24F27"/>
    <w:rsid w:val="00C25E4F"/>
    <w:rsid w:val="00C26065"/>
    <w:rsid w:val="00C277E6"/>
    <w:rsid w:val="00C30406"/>
    <w:rsid w:val="00C30732"/>
    <w:rsid w:val="00C30820"/>
    <w:rsid w:val="00C308AB"/>
    <w:rsid w:val="00C309E5"/>
    <w:rsid w:val="00C30AB4"/>
    <w:rsid w:val="00C30C2B"/>
    <w:rsid w:val="00C3168C"/>
    <w:rsid w:val="00C31B12"/>
    <w:rsid w:val="00C31C69"/>
    <w:rsid w:val="00C3212F"/>
    <w:rsid w:val="00C321CA"/>
    <w:rsid w:val="00C321E8"/>
    <w:rsid w:val="00C337A4"/>
    <w:rsid w:val="00C33A39"/>
    <w:rsid w:val="00C33E1C"/>
    <w:rsid w:val="00C345FD"/>
    <w:rsid w:val="00C349E3"/>
    <w:rsid w:val="00C34BE6"/>
    <w:rsid w:val="00C34C96"/>
    <w:rsid w:val="00C34DA3"/>
    <w:rsid w:val="00C350AB"/>
    <w:rsid w:val="00C35860"/>
    <w:rsid w:val="00C36479"/>
    <w:rsid w:val="00C36A19"/>
    <w:rsid w:val="00C36AEE"/>
    <w:rsid w:val="00C36AF3"/>
    <w:rsid w:val="00C36D88"/>
    <w:rsid w:val="00C37010"/>
    <w:rsid w:val="00C37131"/>
    <w:rsid w:val="00C3731C"/>
    <w:rsid w:val="00C3739D"/>
    <w:rsid w:val="00C37593"/>
    <w:rsid w:val="00C37734"/>
    <w:rsid w:val="00C40063"/>
    <w:rsid w:val="00C407A5"/>
    <w:rsid w:val="00C408F1"/>
    <w:rsid w:val="00C4097B"/>
    <w:rsid w:val="00C42699"/>
    <w:rsid w:val="00C430C6"/>
    <w:rsid w:val="00C43724"/>
    <w:rsid w:val="00C4376E"/>
    <w:rsid w:val="00C43888"/>
    <w:rsid w:val="00C43BA3"/>
    <w:rsid w:val="00C43DD1"/>
    <w:rsid w:val="00C43EC1"/>
    <w:rsid w:val="00C446FC"/>
    <w:rsid w:val="00C44853"/>
    <w:rsid w:val="00C44B49"/>
    <w:rsid w:val="00C44F85"/>
    <w:rsid w:val="00C45910"/>
    <w:rsid w:val="00C45DE8"/>
    <w:rsid w:val="00C46117"/>
    <w:rsid w:val="00C46927"/>
    <w:rsid w:val="00C46D35"/>
    <w:rsid w:val="00C46D56"/>
    <w:rsid w:val="00C471BE"/>
    <w:rsid w:val="00C475C4"/>
    <w:rsid w:val="00C4791A"/>
    <w:rsid w:val="00C47D5B"/>
    <w:rsid w:val="00C504DC"/>
    <w:rsid w:val="00C50B8A"/>
    <w:rsid w:val="00C50E23"/>
    <w:rsid w:val="00C510DA"/>
    <w:rsid w:val="00C51386"/>
    <w:rsid w:val="00C5192A"/>
    <w:rsid w:val="00C51A15"/>
    <w:rsid w:val="00C51DE2"/>
    <w:rsid w:val="00C520C5"/>
    <w:rsid w:val="00C52305"/>
    <w:rsid w:val="00C52826"/>
    <w:rsid w:val="00C52848"/>
    <w:rsid w:val="00C53574"/>
    <w:rsid w:val="00C536A0"/>
    <w:rsid w:val="00C53BD8"/>
    <w:rsid w:val="00C54244"/>
    <w:rsid w:val="00C5445A"/>
    <w:rsid w:val="00C54495"/>
    <w:rsid w:val="00C5453C"/>
    <w:rsid w:val="00C547D2"/>
    <w:rsid w:val="00C54BD6"/>
    <w:rsid w:val="00C54BE0"/>
    <w:rsid w:val="00C54C0C"/>
    <w:rsid w:val="00C54DAA"/>
    <w:rsid w:val="00C550C5"/>
    <w:rsid w:val="00C552B3"/>
    <w:rsid w:val="00C55BE2"/>
    <w:rsid w:val="00C56190"/>
    <w:rsid w:val="00C56296"/>
    <w:rsid w:val="00C572EE"/>
    <w:rsid w:val="00C57325"/>
    <w:rsid w:val="00C57667"/>
    <w:rsid w:val="00C579DF"/>
    <w:rsid w:val="00C57B98"/>
    <w:rsid w:val="00C57D79"/>
    <w:rsid w:val="00C57DC2"/>
    <w:rsid w:val="00C602E1"/>
    <w:rsid w:val="00C60626"/>
    <w:rsid w:val="00C607A7"/>
    <w:rsid w:val="00C609C7"/>
    <w:rsid w:val="00C60C25"/>
    <w:rsid w:val="00C610F0"/>
    <w:rsid w:val="00C6115A"/>
    <w:rsid w:val="00C61337"/>
    <w:rsid w:val="00C614A3"/>
    <w:rsid w:val="00C616EF"/>
    <w:rsid w:val="00C623F5"/>
    <w:rsid w:val="00C6277A"/>
    <w:rsid w:val="00C62A9F"/>
    <w:rsid w:val="00C62D93"/>
    <w:rsid w:val="00C62DEA"/>
    <w:rsid w:val="00C640BE"/>
    <w:rsid w:val="00C6457E"/>
    <w:rsid w:val="00C64B2B"/>
    <w:rsid w:val="00C64BC1"/>
    <w:rsid w:val="00C64E16"/>
    <w:rsid w:val="00C651C8"/>
    <w:rsid w:val="00C65943"/>
    <w:rsid w:val="00C65D74"/>
    <w:rsid w:val="00C65DC6"/>
    <w:rsid w:val="00C65E5B"/>
    <w:rsid w:val="00C66274"/>
    <w:rsid w:val="00C668B0"/>
    <w:rsid w:val="00C66FBE"/>
    <w:rsid w:val="00C6741F"/>
    <w:rsid w:val="00C678B0"/>
    <w:rsid w:val="00C67B14"/>
    <w:rsid w:val="00C67BE7"/>
    <w:rsid w:val="00C701DC"/>
    <w:rsid w:val="00C705CA"/>
    <w:rsid w:val="00C715EB"/>
    <w:rsid w:val="00C71EC7"/>
    <w:rsid w:val="00C7247C"/>
    <w:rsid w:val="00C72CEA"/>
    <w:rsid w:val="00C740CD"/>
    <w:rsid w:val="00C743FF"/>
    <w:rsid w:val="00C74484"/>
    <w:rsid w:val="00C74493"/>
    <w:rsid w:val="00C75455"/>
    <w:rsid w:val="00C75D8F"/>
    <w:rsid w:val="00C761D0"/>
    <w:rsid w:val="00C765A4"/>
    <w:rsid w:val="00C7683C"/>
    <w:rsid w:val="00C76AF1"/>
    <w:rsid w:val="00C77A79"/>
    <w:rsid w:val="00C80BD0"/>
    <w:rsid w:val="00C80BDC"/>
    <w:rsid w:val="00C80DD6"/>
    <w:rsid w:val="00C8117C"/>
    <w:rsid w:val="00C814D4"/>
    <w:rsid w:val="00C82498"/>
    <w:rsid w:val="00C8270A"/>
    <w:rsid w:val="00C82E14"/>
    <w:rsid w:val="00C83077"/>
    <w:rsid w:val="00C8314E"/>
    <w:rsid w:val="00C834A8"/>
    <w:rsid w:val="00C83570"/>
    <w:rsid w:val="00C837E0"/>
    <w:rsid w:val="00C838E7"/>
    <w:rsid w:val="00C8415E"/>
    <w:rsid w:val="00C84384"/>
    <w:rsid w:val="00C843CB"/>
    <w:rsid w:val="00C844A5"/>
    <w:rsid w:val="00C846BC"/>
    <w:rsid w:val="00C84B07"/>
    <w:rsid w:val="00C85C51"/>
    <w:rsid w:val="00C86670"/>
    <w:rsid w:val="00C866BF"/>
    <w:rsid w:val="00C8723A"/>
    <w:rsid w:val="00C87A62"/>
    <w:rsid w:val="00C87EB7"/>
    <w:rsid w:val="00C87FF8"/>
    <w:rsid w:val="00C900EA"/>
    <w:rsid w:val="00C9024C"/>
    <w:rsid w:val="00C907E3"/>
    <w:rsid w:val="00C908A3"/>
    <w:rsid w:val="00C90924"/>
    <w:rsid w:val="00C90C24"/>
    <w:rsid w:val="00C90CC1"/>
    <w:rsid w:val="00C914D9"/>
    <w:rsid w:val="00C9162F"/>
    <w:rsid w:val="00C9273F"/>
    <w:rsid w:val="00C92AE9"/>
    <w:rsid w:val="00C93102"/>
    <w:rsid w:val="00C932E8"/>
    <w:rsid w:val="00C936A3"/>
    <w:rsid w:val="00C93CB6"/>
    <w:rsid w:val="00C94497"/>
    <w:rsid w:val="00C94AE1"/>
    <w:rsid w:val="00C9507E"/>
    <w:rsid w:val="00C950EE"/>
    <w:rsid w:val="00C952A4"/>
    <w:rsid w:val="00C952C8"/>
    <w:rsid w:val="00C954E9"/>
    <w:rsid w:val="00C95843"/>
    <w:rsid w:val="00C95BEF"/>
    <w:rsid w:val="00C96329"/>
    <w:rsid w:val="00C9653A"/>
    <w:rsid w:val="00C96B66"/>
    <w:rsid w:val="00C9701F"/>
    <w:rsid w:val="00C9741E"/>
    <w:rsid w:val="00C9765E"/>
    <w:rsid w:val="00C977A5"/>
    <w:rsid w:val="00C9787A"/>
    <w:rsid w:val="00C978FE"/>
    <w:rsid w:val="00CA00A9"/>
    <w:rsid w:val="00CA037C"/>
    <w:rsid w:val="00CA06E6"/>
    <w:rsid w:val="00CA0846"/>
    <w:rsid w:val="00CA0B50"/>
    <w:rsid w:val="00CA0CCD"/>
    <w:rsid w:val="00CA0F89"/>
    <w:rsid w:val="00CA154A"/>
    <w:rsid w:val="00CA1DA9"/>
    <w:rsid w:val="00CA26E1"/>
    <w:rsid w:val="00CA2BF0"/>
    <w:rsid w:val="00CA3254"/>
    <w:rsid w:val="00CA33A5"/>
    <w:rsid w:val="00CA3400"/>
    <w:rsid w:val="00CA34BC"/>
    <w:rsid w:val="00CA3E36"/>
    <w:rsid w:val="00CA45AF"/>
    <w:rsid w:val="00CA476B"/>
    <w:rsid w:val="00CA47A8"/>
    <w:rsid w:val="00CA4D35"/>
    <w:rsid w:val="00CA520D"/>
    <w:rsid w:val="00CA53A7"/>
    <w:rsid w:val="00CA5750"/>
    <w:rsid w:val="00CA583D"/>
    <w:rsid w:val="00CA62B3"/>
    <w:rsid w:val="00CA676D"/>
    <w:rsid w:val="00CA6DCD"/>
    <w:rsid w:val="00CA6E3F"/>
    <w:rsid w:val="00CA6EB0"/>
    <w:rsid w:val="00CA759B"/>
    <w:rsid w:val="00CA7704"/>
    <w:rsid w:val="00CA772C"/>
    <w:rsid w:val="00CA7A9A"/>
    <w:rsid w:val="00CB0B21"/>
    <w:rsid w:val="00CB0CC9"/>
    <w:rsid w:val="00CB17B1"/>
    <w:rsid w:val="00CB1913"/>
    <w:rsid w:val="00CB24D6"/>
    <w:rsid w:val="00CB35BC"/>
    <w:rsid w:val="00CB39FC"/>
    <w:rsid w:val="00CB47A0"/>
    <w:rsid w:val="00CB60D6"/>
    <w:rsid w:val="00CB6EA4"/>
    <w:rsid w:val="00CB72EA"/>
    <w:rsid w:val="00CB75DD"/>
    <w:rsid w:val="00CB75F3"/>
    <w:rsid w:val="00CC0189"/>
    <w:rsid w:val="00CC06EB"/>
    <w:rsid w:val="00CC06EE"/>
    <w:rsid w:val="00CC0A2D"/>
    <w:rsid w:val="00CC0B0A"/>
    <w:rsid w:val="00CC1536"/>
    <w:rsid w:val="00CC167A"/>
    <w:rsid w:val="00CC21B2"/>
    <w:rsid w:val="00CC2603"/>
    <w:rsid w:val="00CC2AEA"/>
    <w:rsid w:val="00CC3188"/>
    <w:rsid w:val="00CC3593"/>
    <w:rsid w:val="00CC35D6"/>
    <w:rsid w:val="00CC3D91"/>
    <w:rsid w:val="00CC43AF"/>
    <w:rsid w:val="00CC4536"/>
    <w:rsid w:val="00CC4AD2"/>
    <w:rsid w:val="00CC4E3C"/>
    <w:rsid w:val="00CC5B2A"/>
    <w:rsid w:val="00CC6A13"/>
    <w:rsid w:val="00CC6A36"/>
    <w:rsid w:val="00CC748B"/>
    <w:rsid w:val="00CC789B"/>
    <w:rsid w:val="00CC7A6C"/>
    <w:rsid w:val="00CD00E1"/>
    <w:rsid w:val="00CD030E"/>
    <w:rsid w:val="00CD0318"/>
    <w:rsid w:val="00CD10EE"/>
    <w:rsid w:val="00CD1835"/>
    <w:rsid w:val="00CD2086"/>
    <w:rsid w:val="00CD2140"/>
    <w:rsid w:val="00CD25C1"/>
    <w:rsid w:val="00CD2B2A"/>
    <w:rsid w:val="00CD2EB6"/>
    <w:rsid w:val="00CD3540"/>
    <w:rsid w:val="00CD45A8"/>
    <w:rsid w:val="00CD4EF1"/>
    <w:rsid w:val="00CD543D"/>
    <w:rsid w:val="00CD5E58"/>
    <w:rsid w:val="00CD5F98"/>
    <w:rsid w:val="00CD6570"/>
    <w:rsid w:val="00CD65D0"/>
    <w:rsid w:val="00CE00B5"/>
    <w:rsid w:val="00CE0103"/>
    <w:rsid w:val="00CE0341"/>
    <w:rsid w:val="00CE0690"/>
    <w:rsid w:val="00CE1307"/>
    <w:rsid w:val="00CE13F7"/>
    <w:rsid w:val="00CE14DA"/>
    <w:rsid w:val="00CE17AA"/>
    <w:rsid w:val="00CE1F8E"/>
    <w:rsid w:val="00CE2C05"/>
    <w:rsid w:val="00CE33B7"/>
    <w:rsid w:val="00CE344F"/>
    <w:rsid w:val="00CE3691"/>
    <w:rsid w:val="00CE4170"/>
    <w:rsid w:val="00CE4623"/>
    <w:rsid w:val="00CE4766"/>
    <w:rsid w:val="00CE5014"/>
    <w:rsid w:val="00CE50AE"/>
    <w:rsid w:val="00CE54B1"/>
    <w:rsid w:val="00CE6487"/>
    <w:rsid w:val="00CE6519"/>
    <w:rsid w:val="00CE682E"/>
    <w:rsid w:val="00CE772D"/>
    <w:rsid w:val="00CE7B76"/>
    <w:rsid w:val="00CF01F6"/>
    <w:rsid w:val="00CF04F7"/>
    <w:rsid w:val="00CF097A"/>
    <w:rsid w:val="00CF0A4A"/>
    <w:rsid w:val="00CF0D55"/>
    <w:rsid w:val="00CF14DB"/>
    <w:rsid w:val="00CF2767"/>
    <w:rsid w:val="00CF2979"/>
    <w:rsid w:val="00CF2E4C"/>
    <w:rsid w:val="00CF3053"/>
    <w:rsid w:val="00CF39E2"/>
    <w:rsid w:val="00CF43CE"/>
    <w:rsid w:val="00CF442B"/>
    <w:rsid w:val="00CF46BD"/>
    <w:rsid w:val="00CF4CEE"/>
    <w:rsid w:val="00CF4EDB"/>
    <w:rsid w:val="00CF4EE8"/>
    <w:rsid w:val="00CF532F"/>
    <w:rsid w:val="00CF5BBF"/>
    <w:rsid w:val="00CF6047"/>
    <w:rsid w:val="00CF66BB"/>
    <w:rsid w:val="00CF6C01"/>
    <w:rsid w:val="00CF746D"/>
    <w:rsid w:val="00CF75B3"/>
    <w:rsid w:val="00CF7750"/>
    <w:rsid w:val="00CF77AF"/>
    <w:rsid w:val="00CF7806"/>
    <w:rsid w:val="00CF7A1E"/>
    <w:rsid w:val="00CF7C5C"/>
    <w:rsid w:val="00D0058A"/>
    <w:rsid w:val="00D00BB2"/>
    <w:rsid w:val="00D0103A"/>
    <w:rsid w:val="00D011F3"/>
    <w:rsid w:val="00D013FE"/>
    <w:rsid w:val="00D023F7"/>
    <w:rsid w:val="00D02460"/>
    <w:rsid w:val="00D02916"/>
    <w:rsid w:val="00D03E4D"/>
    <w:rsid w:val="00D0443C"/>
    <w:rsid w:val="00D046A0"/>
    <w:rsid w:val="00D05236"/>
    <w:rsid w:val="00D05440"/>
    <w:rsid w:val="00D066E4"/>
    <w:rsid w:val="00D069C7"/>
    <w:rsid w:val="00D06D91"/>
    <w:rsid w:val="00D06F74"/>
    <w:rsid w:val="00D071DF"/>
    <w:rsid w:val="00D07445"/>
    <w:rsid w:val="00D07DD2"/>
    <w:rsid w:val="00D07F87"/>
    <w:rsid w:val="00D1038F"/>
    <w:rsid w:val="00D10AA7"/>
    <w:rsid w:val="00D1139E"/>
    <w:rsid w:val="00D119E7"/>
    <w:rsid w:val="00D11C44"/>
    <w:rsid w:val="00D11F0F"/>
    <w:rsid w:val="00D1311E"/>
    <w:rsid w:val="00D1333B"/>
    <w:rsid w:val="00D13949"/>
    <w:rsid w:val="00D1399E"/>
    <w:rsid w:val="00D13D91"/>
    <w:rsid w:val="00D14117"/>
    <w:rsid w:val="00D14A9D"/>
    <w:rsid w:val="00D14AC4"/>
    <w:rsid w:val="00D14D2D"/>
    <w:rsid w:val="00D14FFD"/>
    <w:rsid w:val="00D150B7"/>
    <w:rsid w:val="00D155E7"/>
    <w:rsid w:val="00D15D77"/>
    <w:rsid w:val="00D16122"/>
    <w:rsid w:val="00D17509"/>
    <w:rsid w:val="00D17619"/>
    <w:rsid w:val="00D20A74"/>
    <w:rsid w:val="00D20B87"/>
    <w:rsid w:val="00D21DDF"/>
    <w:rsid w:val="00D226AB"/>
    <w:rsid w:val="00D2271D"/>
    <w:rsid w:val="00D23251"/>
    <w:rsid w:val="00D23480"/>
    <w:rsid w:val="00D238C0"/>
    <w:rsid w:val="00D238DF"/>
    <w:rsid w:val="00D23F67"/>
    <w:rsid w:val="00D242F7"/>
    <w:rsid w:val="00D2482A"/>
    <w:rsid w:val="00D2483A"/>
    <w:rsid w:val="00D24914"/>
    <w:rsid w:val="00D25CD2"/>
    <w:rsid w:val="00D2615B"/>
    <w:rsid w:val="00D267F0"/>
    <w:rsid w:val="00D26987"/>
    <w:rsid w:val="00D26A29"/>
    <w:rsid w:val="00D271DC"/>
    <w:rsid w:val="00D278E8"/>
    <w:rsid w:val="00D27F37"/>
    <w:rsid w:val="00D27F58"/>
    <w:rsid w:val="00D27FCA"/>
    <w:rsid w:val="00D30029"/>
    <w:rsid w:val="00D30148"/>
    <w:rsid w:val="00D305F0"/>
    <w:rsid w:val="00D306B9"/>
    <w:rsid w:val="00D30F42"/>
    <w:rsid w:val="00D31C60"/>
    <w:rsid w:val="00D31CF1"/>
    <w:rsid w:val="00D32818"/>
    <w:rsid w:val="00D33720"/>
    <w:rsid w:val="00D33B10"/>
    <w:rsid w:val="00D34A9A"/>
    <w:rsid w:val="00D34CB5"/>
    <w:rsid w:val="00D35738"/>
    <w:rsid w:val="00D35D0C"/>
    <w:rsid w:val="00D36497"/>
    <w:rsid w:val="00D36BDB"/>
    <w:rsid w:val="00D36D8C"/>
    <w:rsid w:val="00D36E07"/>
    <w:rsid w:val="00D36E72"/>
    <w:rsid w:val="00D374B7"/>
    <w:rsid w:val="00D400C8"/>
    <w:rsid w:val="00D4017A"/>
    <w:rsid w:val="00D4134F"/>
    <w:rsid w:val="00D4138D"/>
    <w:rsid w:val="00D42714"/>
    <w:rsid w:val="00D42722"/>
    <w:rsid w:val="00D4277A"/>
    <w:rsid w:val="00D4292B"/>
    <w:rsid w:val="00D42C57"/>
    <w:rsid w:val="00D44035"/>
    <w:rsid w:val="00D4435E"/>
    <w:rsid w:val="00D44924"/>
    <w:rsid w:val="00D44C7D"/>
    <w:rsid w:val="00D451CF"/>
    <w:rsid w:val="00D453F6"/>
    <w:rsid w:val="00D454A3"/>
    <w:rsid w:val="00D45838"/>
    <w:rsid w:val="00D45BDD"/>
    <w:rsid w:val="00D45CF3"/>
    <w:rsid w:val="00D463F6"/>
    <w:rsid w:val="00D4660C"/>
    <w:rsid w:val="00D46676"/>
    <w:rsid w:val="00D4677D"/>
    <w:rsid w:val="00D47BA1"/>
    <w:rsid w:val="00D47EF6"/>
    <w:rsid w:val="00D5004E"/>
    <w:rsid w:val="00D50416"/>
    <w:rsid w:val="00D5054B"/>
    <w:rsid w:val="00D50708"/>
    <w:rsid w:val="00D50E7F"/>
    <w:rsid w:val="00D5100D"/>
    <w:rsid w:val="00D516C5"/>
    <w:rsid w:val="00D52127"/>
    <w:rsid w:val="00D52223"/>
    <w:rsid w:val="00D525F9"/>
    <w:rsid w:val="00D52741"/>
    <w:rsid w:val="00D529FB"/>
    <w:rsid w:val="00D52A56"/>
    <w:rsid w:val="00D532CC"/>
    <w:rsid w:val="00D53D14"/>
    <w:rsid w:val="00D541B8"/>
    <w:rsid w:val="00D541E3"/>
    <w:rsid w:val="00D55BFD"/>
    <w:rsid w:val="00D55C1A"/>
    <w:rsid w:val="00D55C58"/>
    <w:rsid w:val="00D5637C"/>
    <w:rsid w:val="00D56621"/>
    <w:rsid w:val="00D57D38"/>
    <w:rsid w:val="00D57E13"/>
    <w:rsid w:val="00D606A2"/>
    <w:rsid w:val="00D60893"/>
    <w:rsid w:val="00D60D4B"/>
    <w:rsid w:val="00D60DAF"/>
    <w:rsid w:val="00D6109D"/>
    <w:rsid w:val="00D6122B"/>
    <w:rsid w:val="00D615B3"/>
    <w:rsid w:val="00D61BAD"/>
    <w:rsid w:val="00D6233E"/>
    <w:rsid w:val="00D628A3"/>
    <w:rsid w:val="00D62B5F"/>
    <w:rsid w:val="00D62DF5"/>
    <w:rsid w:val="00D64C50"/>
    <w:rsid w:val="00D64D44"/>
    <w:rsid w:val="00D6518B"/>
    <w:rsid w:val="00D65C15"/>
    <w:rsid w:val="00D6651C"/>
    <w:rsid w:val="00D665D7"/>
    <w:rsid w:val="00D67370"/>
    <w:rsid w:val="00D6798B"/>
    <w:rsid w:val="00D67B82"/>
    <w:rsid w:val="00D67CC4"/>
    <w:rsid w:val="00D67D97"/>
    <w:rsid w:val="00D7010C"/>
    <w:rsid w:val="00D7044F"/>
    <w:rsid w:val="00D705EF"/>
    <w:rsid w:val="00D707CA"/>
    <w:rsid w:val="00D710AF"/>
    <w:rsid w:val="00D71CA2"/>
    <w:rsid w:val="00D720B1"/>
    <w:rsid w:val="00D724FC"/>
    <w:rsid w:val="00D72588"/>
    <w:rsid w:val="00D72817"/>
    <w:rsid w:val="00D73439"/>
    <w:rsid w:val="00D7353D"/>
    <w:rsid w:val="00D73B1B"/>
    <w:rsid w:val="00D74750"/>
    <w:rsid w:val="00D7477B"/>
    <w:rsid w:val="00D74BCE"/>
    <w:rsid w:val="00D758BD"/>
    <w:rsid w:val="00D75A41"/>
    <w:rsid w:val="00D75E69"/>
    <w:rsid w:val="00D75E9A"/>
    <w:rsid w:val="00D76261"/>
    <w:rsid w:val="00D7642B"/>
    <w:rsid w:val="00D77133"/>
    <w:rsid w:val="00D77C53"/>
    <w:rsid w:val="00D800AF"/>
    <w:rsid w:val="00D80535"/>
    <w:rsid w:val="00D80C56"/>
    <w:rsid w:val="00D80FAC"/>
    <w:rsid w:val="00D80FB2"/>
    <w:rsid w:val="00D81541"/>
    <w:rsid w:val="00D81BA2"/>
    <w:rsid w:val="00D820BA"/>
    <w:rsid w:val="00D8211A"/>
    <w:rsid w:val="00D82A26"/>
    <w:rsid w:val="00D82D0E"/>
    <w:rsid w:val="00D84287"/>
    <w:rsid w:val="00D84498"/>
    <w:rsid w:val="00D84529"/>
    <w:rsid w:val="00D8464B"/>
    <w:rsid w:val="00D84961"/>
    <w:rsid w:val="00D84B04"/>
    <w:rsid w:val="00D84CA6"/>
    <w:rsid w:val="00D84DF2"/>
    <w:rsid w:val="00D85119"/>
    <w:rsid w:val="00D85A55"/>
    <w:rsid w:val="00D8648A"/>
    <w:rsid w:val="00D86798"/>
    <w:rsid w:val="00D86B85"/>
    <w:rsid w:val="00D86C36"/>
    <w:rsid w:val="00D86D0C"/>
    <w:rsid w:val="00D872C4"/>
    <w:rsid w:val="00D874F3"/>
    <w:rsid w:val="00D878AD"/>
    <w:rsid w:val="00D901BC"/>
    <w:rsid w:val="00D90D9F"/>
    <w:rsid w:val="00D919FD"/>
    <w:rsid w:val="00D91CE6"/>
    <w:rsid w:val="00D91F99"/>
    <w:rsid w:val="00D9289F"/>
    <w:rsid w:val="00D9302C"/>
    <w:rsid w:val="00D9315C"/>
    <w:rsid w:val="00D93161"/>
    <w:rsid w:val="00D93446"/>
    <w:rsid w:val="00D93CC5"/>
    <w:rsid w:val="00D93CFA"/>
    <w:rsid w:val="00D9426B"/>
    <w:rsid w:val="00D9441D"/>
    <w:rsid w:val="00D94CB1"/>
    <w:rsid w:val="00D94E79"/>
    <w:rsid w:val="00D9535D"/>
    <w:rsid w:val="00D954CA"/>
    <w:rsid w:val="00D95C98"/>
    <w:rsid w:val="00D97160"/>
    <w:rsid w:val="00D9734D"/>
    <w:rsid w:val="00D97620"/>
    <w:rsid w:val="00D9771B"/>
    <w:rsid w:val="00D97983"/>
    <w:rsid w:val="00DA00F9"/>
    <w:rsid w:val="00DA0BF3"/>
    <w:rsid w:val="00DA0CA6"/>
    <w:rsid w:val="00DA0CC6"/>
    <w:rsid w:val="00DA10A0"/>
    <w:rsid w:val="00DA1798"/>
    <w:rsid w:val="00DA1E05"/>
    <w:rsid w:val="00DA2456"/>
    <w:rsid w:val="00DA2711"/>
    <w:rsid w:val="00DA32AC"/>
    <w:rsid w:val="00DA346A"/>
    <w:rsid w:val="00DA3B9D"/>
    <w:rsid w:val="00DA564C"/>
    <w:rsid w:val="00DA65B5"/>
    <w:rsid w:val="00DA6974"/>
    <w:rsid w:val="00DA6B18"/>
    <w:rsid w:val="00DA6BEB"/>
    <w:rsid w:val="00DA7016"/>
    <w:rsid w:val="00DA75A5"/>
    <w:rsid w:val="00DA77BA"/>
    <w:rsid w:val="00DA7A28"/>
    <w:rsid w:val="00DA7E6C"/>
    <w:rsid w:val="00DA7FBD"/>
    <w:rsid w:val="00DB003B"/>
    <w:rsid w:val="00DB03A1"/>
    <w:rsid w:val="00DB03EC"/>
    <w:rsid w:val="00DB0612"/>
    <w:rsid w:val="00DB09DD"/>
    <w:rsid w:val="00DB09DE"/>
    <w:rsid w:val="00DB0F17"/>
    <w:rsid w:val="00DB12D3"/>
    <w:rsid w:val="00DB18AC"/>
    <w:rsid w:val="00DB18C5"/>
    <w:rsid w:val="00DB1B84"/>
    <w:rsid w:val="00DB1D78"/>
    <w:rsid w:val="00DB1D9E"/>
    <w:rsid w:val="00DB27A9"/>
    <w:rsid w:val="00DB27E4"/>
    <w:rsid w:val="00DB2862"/>
    <w:rsid w:val="00DB2AF1"/>
    <w:rsid w:val="00DB2D02"/>
    <w:rsid w:val="00DB2D06"/>
    <w:rsid w:val="00DB3408"/>
    <w:rsid w:val="00DB352A"/>
    <w:rsid w:val="00DB3C18"/>
    <w:rsid w:val="00DB3CCD"/>
    <w:rsid w:val="00DB3F7F"/>
    <w:rsid w:val="00DB4ADA"/>
    <w:rsid w:val="00DB4DF6"/>
    <w:rsid w:val="00DB572C"/>
    <w:rsid w:val="00DB58B0"/>
    <w:rsid w:val="00DB5B2C"/>
    <w:rsid w:val="00DB5F20"/>
    <w:rsid w:val="00DB6834"/>
    <w:rsid w:val="00DB69B4"/>
    <w:rsid w:val="00DB6AC6"/>
    <w:rsid w:val="00DB6B92"/>
    <w:rsid w:val="00DB6F6E"/>
    <w:rsid w:val="00DB7133"/>
    <w:rsid w:val="00DB736D"/>
    <w:rsid w:val="00DB7B94"/>
    <w:rsid w:val="00DB7D37"/>
    <w:rsid w:val="00DC1682"/>
    <w:rsid w:val="00DC187B"/>
    <w:rsid w:val="00DC1E32"/>
    <w:rsid w:val="00DC20C3"/>
    <w:rsid w:val="00DC29FE"/>
    <w:rsid w:val="00DC327E"/>
    <w:rsid w:val="00DC3407"/>
    <w:rsid w:val="00DC345B"/>
    <w:rsid w:val="00DC3878"/>
    <w:rsid w:val="00DC38D2"/>
    <w:rsid w:val="00DC3B79"/>
    <w:rsid w:val="00DC3E58"/>
    <w:rsid w:val="00DC434F"/>
    <w:rsid w:val="00DC45FB"/>
    <w:rsid w:val="00DC494E"/>
    <w:rsid w:val="00DC4B39"/>
    <w:rsid w:val="00DC4FA2"/>
    <w:rsid w:val="00DC5501"/>
    <w:rsid w:val="00DC5940"/>
    <w:rsid w:val="00DC5C68"/>
    <w:rsid w:val="00DC5F19"/>
    <w:rsid w:val="00DC7122"/>
    <w:rsid w:val="00DC75BD"/>
    <w:rsid w:val="00DC781C"/>
    <w:rsid w:val="00DC78B2"/>
    <w:rsid w:val="00DC7CD8"/>
    <w:rsid w:val="00DD05F6"/>
    <w:rsid w:val="00DD0A09"/>
    <w:rsid w:val="00DD0A8A"/>
    <w:rsid w:val="00DD0B8B"/>
    <w:rsid w:val="00DD0D49"/>
    <w:rsid w:val="00DD228D"/>
    <w:rsid w:val="00DD22EC"/>
    <w:rsid w:val="00DD23CE"/>
    <w:rsid w:val="00DD25C9"/>
    <w:rsid w:val="00DD2ECD"/>
    <w:rsid w:val="00DD31A4"/>
    <w:rsid w:val="00DD32FA"/>
    <w:rsid w:val="00DD35C4"/>
    <w:rsid w:val="00DD3BC2"/>
    <w:rsid w:val="00DD4251"/>
    <w:rsid w:val="00DD429D"/>
    <w:rsid w:val="00DD4509"/>
    <w:rsid w:val="00DD4B28"/>
    <w:rsid w:val="00DD5102"/>
    <w:rsid w:val="00DD523C"/>
    <w:rsid w:val="00DD55B2"/>
    <w:rsid w:val="00DD5614"/>
    <w:rsid w:val="00DD5CEC"/>
    <w:rsid w:val="00DD6036"/>
    <w:rsid w:val="00DD630F"/>
    <w:rsid w:val="00DD67A8"/>
    <w:rsid w:val="00DD6B59"/>
    <w:rsid w:val="00DD6D4E"/>
    <w:rsid w:val="00DD6F7E"/>
    <w:rsid w:val="00DD70F0"/>
    <w:rsid w:val="00DE0080"/>
    <w:rsid w:val="00DE0205"/>
    <w:rsid w:val="00DE03A3"/>
    <w:rsid w:val="00DE045F"/>
    <w:rsid w:val="00DE08B5"/>
    <w:rsid w:val="00DE0986"/>
    <w:rsid w:val="00DE0EA6"/>
    <w:rsid w:val="00DE1228"/>
    <w:rsid w:val="00DE146D"/>
    <w:rsid w:val="00DE185D"/>
    <w:rsid w:val="00DE1D5E"/>
    <w:rsid w:val="00DE1E99"/>
    <w:rsid w:val="00DE29A8"/>
    <w:rsid w:val="00DE2E24"/>
    <w:rsid w:val="00DE322A"/>
    <w:rsid w:val="00DE39B8"/>
    <w:rsid w:val="00DE4755"/>
    <w:rsid w:val="00DE5210"/>
    <w:rsid w:val="00DE5250"/>
    <w:rsid w:val="00DE56A2"/>
    <w:rsid w:val="00DE5EA2"/>
    <w:rsid w:val="00DE6290"/>
    <w:rsid w:val="00DE63E8"/>
    <w:rsid w:val="00DE6C9D"/>
    <w:rsid w:val="00DE6D5D"/>
    <w:rsid w:val="00DE6E0F"/>
    <w:rsid w:val="00DE6F0A"/>
    <w:rsid w:val="00DE7499"/>
    <w:rsid w:val="00DE78C2"/>
    <w:rsid w:val="00DE7ECA"/>
    <w:rsid w:val="00DF09D0"/>
    <w:rsid w:val="00DF1D2B"/>
    <w:rsid w:val="00DF240F"/>
    <w:rsid w:val="00DF2D0B"/>
    <w:rsid w:val="00DF2F8E"/>
    <w:rsid w:val="00DF32ED"/>
    <w:rsid w:val="00DF35A8"/>
    <w:rsid w:val="00DF3862"/>
    <w:rsid w:val="00DF3912"/>
    <w:rsid w:val="00DF3D08"/>
    <w:rsid w:val="00DF3D83"/>
    <w:rsid w:val="00DF4034"/>
    <w:rsid w:val="00DF41C8"/>
    <w:rsid w:val="00DF48FD"/>
    <w:rsid w:val="00DF57D7"/>
    <w:rsid w:val="00DF57F4"/>
    <w:rsid w:val="00DF5B63"/>
    <w:rsid w:val="00DF6965"/>
    <w:rsid w:val="00DF7174"/>
    <w:rsid w:val="00E000F0"/>
    <w:rsid w:val="00E00FEF"/>
    <w:rsid w:val="00E010D5"/>
    <w:rsid w:val="00E012F7"/>
    <w:rsid w:val="00E01469"/>
    <w:rsid w:val="00E01CF2"/>
    <w:rsid w:val="00E01D6A"/>
    <w:rsid w:val="00E01E2E"/>
    <w:rsid w:val="00E01EE8"/>
    <w:rsid w:val="00E026D8"/>
    <w:rsid w:val="00E02739"/>
    <w:rsid w:val="00E0284B"/>
    <w:rsid w:val="00E02AA8"/>
    <w:rsid w:val="00E02F8A"/>
    <w:rsid w:val="00E03220"/>
    <w:rsid w:val="00E03739"/>
    <w:rsid w:val="00E03A78"/>
    <w:rsid w:val="00E03CC9"/>
    <w:rsid w:val="00E03FE3"/>
    <w:rsid w:val="00E045C0"/>
    <w:rsid w:val="00E04B53"/>
    <w:rsid w:val="00E04E7C"/>
    <w:rsid w:val="00E068B8"/>
    <w:rsid w:val="00E06A9E"/>
    <w:rsid w:val="00E06E40"/>
    <w:rsid w:val="00E070CC"/>
    <w:rsid w:val="00E07D99"/>
    <w:rsid w:val="00E07E71"/>
    <w:rsid w:val="00E10275"/>
    <w:rsid w:val="00E108B3"/>
    <w:rsid w:val="00E10C3A"/>
    <w:rsid w:val="00E111B0"/>
    <w:rsid w:val="00E11DD0"/>
    <w:rsid w:val="00E11FE9"/>
    <w:rsid w:val="00E12070"/>
    <w:rsid w:val="00E128C6"/>
    <w:rsid w:val="00E13569"/>
    <w:rsid w:val="00E137A8"/>
    <w:rsid w:val="00E13942"/>
    <w:rsid w:val="00E13E7B"/>
    <w:rsid w:val="00E13F3C"/>
    <w:rsid w:val="00E145A9"/>
    <w:rsid w:val="00E14C23"/>
    <w:rsid w:val="00E1512A"/>
    <w:rsid w:val="00E155F7"/>
    <w:rsid w:val="00E158CF"/>
    <w:rsid w:val="00E15967"/>
    <w:rsid w:val="00E15A30"/>
    <w:rsid w:val="00E1679A"/>
    <w:rsid w:val="00E16D05"/>
    <w:rsid w:val="00E16DA8"/>
    <w:rsid w:val="00E16FBF"/>
    <w:rsid w:val="00E1737E"/>
    <w:rsid w:val="00E174FF"/>
    <w:rsid w:val="00E17732"/>
    <w:rsid w:val="00E200FE"/>
    <w:rsid w:val="00E20AF1"/>
    <w:rsid w:val="00E20CA9"/>
    <w:rsid w:val="00E20D13"/>
    <w:rsid w:val="00E2122D"/>
    <w:rsid w:val="00E21A7E"/>
    <w:rsid w:val="00E21CE8"/>
    <w:rsid w:val="00E21DC6"/>
    <w:rsid w:val="00E2265D"/>
    <w:rsid w:val="00E2271E"/>
    <w:rsid w:val="00E22B8C"/>
    <w:rsid w:val="00E2307A"/>
    <w:rsid w:val="00E2341A"/>
    <w:rsid w:val="00E2343E"/>
    <w:rsid w:val="00E2369B"/>
    <w:rsid w:val="00E239DC"/>
    <w:rsid w:val="00E23DCF"/>
    <w:rsid w:val="00E23F84"/>
    <w:rsid w:val="00E2432D"/>
    <w:rsid w:val="00E24769"/>
    <w:rsid w:val="00E2484B"/>
    <w:rsid w:val="00E249CC"/>
    <w:rsid w:val="00E24F3C"/>
    <w:rsid w:val="00E251B6"/>
    <w:rsid w:val="00E25C6D"/>
    <w:rsid w:val="00E25EBB"/>
    <w:rsid w:val="00E264F4"/>
    <w:rsid w:val="00E2657F"/>
    <w:rsid w:val="00E267C4"/>
    <w:rsid w:val="00E26FCB"/>
    <w:rsid w:val="00E27101"/>
    <w:rsid w:val="00E274BE"/>
    <w:rsid w:val="00E27694"/>
    <w:rsid w:val="00E27A09"/>
    <w:rsid w:val="00E30051"/>
    <w:rsid w:val="00E30C64"/>
    <w:rsid w:val="00E31BDA"/>
    <w:rsid w:val="00E31CA3"/>
    <w:rsid w:val="00E3205C"/>
    <w:rsid w:val="00E32142"/>
    <w:rsid w:val="00E33405"/>
    <w:rsid w:val="00E3378A"/>
    <w:rsid w:val="00E33C39"/>
    <w:rsid w:val="00E33C6C"/>
    <w:rsid w:val="00E34359"/>
    <w:rsid w:val="00E34753"/>
    <w:rsid w:val="00E34A6A"/>
    <w:rsid w:val="00E34BEF"/>
    <w:rsid w:val="00E34DC7"/>
    <w:rsid w:val="00E35750"/>
    <w:rsid w:val="00E35B30"/>
    <w:rsid w:val="00E35C40"/>
    <w:rsid w:val="00E36033"/>
    <w:rsid w:val="00E3609B"/>
    <w:rsid w:val="00E3666F"/>
    <w:rsid w:val="00E377F2"/>
    <w:rsid w:val="00E37942"/>
    <w:rsid w:val="00E37D75"/>
    <w:rsid w:val="00E37FBD"/>
    <w:rsid w:val="00E40116"/>
    <w:rsid w:val="00E40B27"/>
    <w:rsid w:val="00E40B58"/>
    <w:rsid w:val="00E4149B"/>
    <w:rsid w:val="00E41869"/>
    <w:rsid w:val="00E41CAE"/>
    <w:rsid w:val="00E42ADB"/>
    <w:rsid w:val="00E42AFD"/>
    <w:rsid w:val="00E42BC8"/>
    <w:rsid w:val="00E43149"/>
    <w:rsid w:val="00E43398"/>
    <w:rsid w:val="00E43495"/>
    <w:rsid w:val="00E43E72"/>
    <w:rsid w:val="00E440CD"/>
    <w:rsid w:val="00E442BD"/>
    <w:rsid w:val="00E44832"/>
    <w:rsid w:val="00E44AFF"/>
    <w:rsid w:val="00E44F0C"/>
    <w:rsid w:val="00E453BB"/>
    <w:rsid w:val="00E4552F"/>
    <w:rsid w:val="00E45D91"/>
    <w:rsid w:val="00E46417"/>
    <w:rsid w:val="00E46742"/>
    <w:rsid w:val="00E467D9"/>
    <w:rsid w:val="00E4712B"/>
    <w:rsid w:val="00E47196"/>
    <w:rsid w:val="00E472CC"/>
    <w:rsid w:val="00E473F8"/>
    <w:rsid w:val="00E474C8"/>
    <w:rsid w:val="00E476A0"/>
    <w:rsid w:val="00E47C1B"/>
    <w:rsid w:val="00E47DD5"/>
    <w:rsid w:val="00E47EE3"/>
    <w:rsid w:val="00E50385"/>
    <w:rsid w:val="00E50415"/>
    <w:rsid w:val="00E518A6"/>
    <w:rsid w:val="00E520E1"/>
    <w:rsid w:val="00E520F7"/>
    <w:rsid w:val="00E52330"/>
    <w:rsid w:val="00E5247C"/>
    <w:rsid w:val="00E530DB"/>
    <w:rsid w:val="00E53A27"/>
    <w:rsid w:val="00E53CFB"/>
    <w:rsid w:val="00E53D4A"/>
    <w:rsid w:val="00E540CC"/>
    <w:rsid w:val="00E541EA"/>
    <w:rsid w:val="00E544F4"/>
    <w:rsid w:val="00E548CA"/>
    <w:rsid w:val="00E549E7"/>
    <w:rsid w:val="00E54ED6"/>
    <w:rsid w:val="00E54F8C"/>
    <w:rsid w:val="00E554A5"/>
    <w:rsid w:val="00E55A1E"/>
    <w:rsid w:val="00E55B20"/>
    <w:rsid w:val="00E55B4D"/>
    <w:rsid w:val="00E55EDC"/>
    <w:rsid w:val="00E55F5B"/>
    <w:rsid w:val="00E561FA"/>
    <w:rsid w:val="00E56937"/>
    <w:rsid w:val="00E5710B"/>
    <w:rsid w:val="00E57AF2"/>
    <w:rsid w:val="00E6010A"/>
    <w:rsid w:val="00E6041F"/>
    <w:rsid w:val="00E60505"/>
    <w:rsid w:val="00E60799"/>
    <w:rsid w:val="00E60C4D"/>
    <w:rsid w:val="00E610C4"/>
    <w:rsid w:val="00E61119"/>
    <w:rsid w:val="00E61297"/>
    <w:rsid w:val="00E612BA"/>
    <w:rsid w:val="00E616AD"/>
    <w:rsid w:val="00E617E9"/>
    <w:rsid w:val="00E61B55"/>
    <w:rsid w:val="00E61E92"/>
    <w:rsid w:val="00E61EA6"/>
    <w:rsid w:val="00E62758"/>
    <w:rsid w:val="00E62BB6"/>
    <w:rsid w:val="00E62F76"/>
    <w:rsid w:val="00E630DD"/>
    <w:rsid w:val="00E63977"/>
    <w:rsid w:val="00E63AB2"/>
    <w:rsid w:val="00E63EBD"/>
    <w:rsid w:val="00E642F2"/>
    <w:rsid w:val="00E64C0C"/>
    <w:rsid w:val="00E64E8F"/>
    <w:rsid w:val="00E64F93"/>
    <w:rsid w:val="00E654CE"/>
    <w:rsid w:val="00E65611"/>
    <w:rsid w:val="00E65AD4"/>
    <w:rsid w:val="00E660AE"/>
    <w:rsid w:val="00E66380"/>
    <w:rsid w:val="00E66C4B"/>
    <w:rsid w:val="00E66C53"/>
    <w:rsid w:val="00E671CD"/>
    <w:rsid w:val="00E672CF"/>
    <w:rsid w:val="00E67CFF"/>
    <w:rsid w:val="00E707B0"/>
    <w:rsid w:val="00E70C5F"/>
    <w:rsid w:val="00E70E05"/>
    <w:rsid w:val="00E7139E"/>
    <w:rsid w:val="00E713F2"/>
    <w:rsid w:val="00E71855"/>
    <w:rsid w:val="00E71AA4"/>
    <w:rsid w:val="00E71BA9"/>
    <w:rsid w:val="00E72075"/>
    <w:rsid w:val="00E723A3"/>
    <w:rsid w:val="00E728B4"/>
    <w:rsid w:val="00E7298D"/>
    <w:rsid w:val="00E72B72"/>
    <w:rsid w:val="00E7343C"/>
    <w:rsid w:val="00E73547"/>
    <w:rsid w:val="00E7367E"/>
    <w:rsid w:val="00E73D38"/>
    <w:rsid w:val="00E74B42"/>
    <w:rsid w:val="00E75400"/>
    <w:rsid w:val="00E75D3F"/>
    <w:rsid w:val="00E76272"/>
    <w:rsid w:val="00E7696F"/>
    <w:rsid w:val="00E76DD2"/>
    <w:rsid w:val="00E76F36"/>
    <w:rsid w:val="00E7700D"/>
    <w:rsid w:val="00E771E8"/>
    <w:rsid w:val="00E77B53"/>
    <w:rsid w:val="00E77B7C"/>
    <w:rsid w:val="00E77BF2"/>
    <w:rsid w:val="00E77C92"/>
    <w:rsid w:val="00E80114"/>
    <w:rsid w:val="00E80AF7"/>
    <w:rsid w:val="00E81183"/>
    <w:rsid w:val="00E8149A"/>
    <w:rsid w:val="00E816A8"/>
    <w:rsid w:val="00E82CC6"/>
    <w:rsid w:val="00E82EB8"/>
    <w:rsid w:val="00E8306C"/>
    <w:rsid w:val="00E8324E"/>
    <w:rsid w:val="00E83806"/>
    <w:rsid w:val="00E83A65"/>
    <w:rsid w:val="00E83D11"/>
    <w:rsid w:val="00E83DFC"/>
    <w:rsid w:val="00E8405F"/>
    <w:rsid w:val="00E840AE"/>
    <w:rsid w:val="00E846AF"/>
    <w:rsid w:val="00E849CB"/>
    <w:rsid w:val="00E84D80"/>
    <w:rsid w:val="00E84E16"/>
    <w:rsid w:val="00E84F84"/>
    <w:rsid w:val="00E8524B"/>
    <w:rsid w:val="00E85B4F"/>
    <w:rsid w:val="00E86AF0"/>
    <w:rsid w:val="00E87421"/>
    <w:rsid w:val="00E8748F"/>
    <w:rsid w:val="00E87736"/>
    <w:rsid w:val="00E87934"/>
    <w:rsid w:val="00E87A32"/>
    <w:rsid w:val="00E87CA0"/>
    <w:rsid w:val="00E90041"/>
    <w:rsid w:val="00E904B8"/>
    <w:rsid w:val="00E90CC9"/>
    <w:rsid w:val="00E90F43"/>
    <w:rsid w:val="00E90F79"/>
    <w:rsid w:val="00E9107B"/>
    <w:rsid w:val="00E91144"/>
    <w:rsid w:val="00E916C9"/>
    <w:rsid w:val="00E9215D"/>
    <w:rsid w:val="00E92A03"/>
    <w:rsid w:val="00E92E54"/>
    <w:rsid w:val="00E92FE5"/>
    <w:rsid w:val="00E93234"/>
    <w:rsid w:val="00E9374F"/>
    <w:rsid w:val="00E93F82"/>
    <w:rsid w:val="00E9426F"/>
    <w:rsid w:val="00E9441C"/>
    <w:rsid w:val="00E94D4B"/>
    <w:rsid w:val="00E94E0D"/>
    <w:rsid w:val="00E94FCE"/>
    <w:rsid w:val="00E952AA"/>
    <w:rsid w:val="00E956A7"/>
    <w:rsid w:val="00E95713"/>
    <w:rsid w:val="00E95E2A"/>
    <w:rsid w:val="00E962FE"/>
    <w:rsid w:val="00E96A9C"/>
    <w:rsid w:val="00E96D14"/>
    <w:rsid w:val="00E96D8A"/>
    <w:rsid w:val="00E9756C"/>
    <w:rsid w:val="00E97925"/>
    <w:rsid w:val="00E97C7C"/>
    <w:rsid w:val="00E97FC1"/>
    <w:rsid w:val="00EA00FC"/>
    <w:rsid w:val="00EA023E"/>
    <w:rsid w:val="00EA0A0F"/>
    <w:rsid w:val="00EA11BE"/>
    <w:rsid w:val="00EA15E2"/>
    <w:rsid w:val="00EA19A1"/>
    <w:rsid w:val="00EA19A5"/>
    <w:rsid w:val="00EA1A16"/>
    <w:rsid w:val="00EA22E9"/>
    <w:rsid w:val="00EA25BA"/>
    <w:rsid w:val="00EA2C48"/>
    <w:rsid w:val="00EA2DD3"/>
    <w:rsid w:val="00EA3119"/>
    <w:rsid w:val="00EA3F95"/>
    <w:rsid w:val="00EA416E"/>
    <w:rsid w:val="00EA42AF"/>
    <w:rsid w:val="00EA47E9"/>
    <w:rsid w:val="00EA4829"/>
    <w:rsid w:val="00EA4BCC"/>
    <w:rsid w:val="00EA4DD3"/>
    <w:rsid w:val="00EA521A"/>
    <w:rsid w:val="00EA5429"/>
    <w:rsid w:val="00EA552E"/>
    <w:rsid w:val="00EA58B4"/>
    <w:rsid w:val="00EA59D1"/>
    <w:rsid w:val="00EA5AE9"/>
    <w:rsid w:val="00EA5C0E"/>
    <w:rsid w:val="00EA67F9"/>
    <w:rsid w:val="00EA68D0"/>
    <w:rsid w:val="00EA7509"/>
    <w:rsid w:val="00EA7588"/>
    <w:rsid w:val="00EA7BAD"/>
    <w:rsid w:val="00EA7EFB"/>
    <w:rsid w:val="00EB069A"/>
    <w:rsid w:val="00EB077A"/>
    <w:rsid w:val="00EB094C"/>
    <w:rsid w:val="00EB144F"/>
    <w:rsid w:val="00EB18A7"/>
    <w:rsid w:val="00EB19F3"/>
    <w:rsid w:val="00EB1A66"/>
    <w:rsid w:val="00EB1BCC"/>
    <w:rsid w:val="00EB1EE8"/>
    <w:rsid w:val="00EB21FC"/>
    <w:rsid w:val="00EB2761"/>
    <w:rsid w:val="00EB2A49"/>
    <w:rsid w:val="00EB2F98"/>
    <w:rsid w:val="00EB30EE"/>
    <w:rsid w:val="00EB3433"/>
    <w:rsid w:val="00EB3B30"/>
    <w:rsid w:val="00EB420E"/>
    <w:rsid w:val="00EB4512"/>
    <w:rsid w:val="00EB46E5"/>
    <w:rsid w:val="00EB4AD0"/>
    <w:rsid w:val="00EB4CFD"/>
    <w:rsid w:val="00EB56D8"/>
    <w:rsid w:val="00EB58A2"/>
    <w:rsid w:val="00EB5938"/>
    <w:rsid w:val="00EB6076"/>
    <w:rsid w:val="00EB63E8"/>
    <w:rsid w:val="00EB68D2"/>
    <w:rsid w:val="00EB691A"/>
    <w:rsid w:val="00EB6FF4"/>
    <w:rsid w:val="00EB713F"/>
    <w:rsid w:val="00EB732A"/>
    <w:rsid w:val="00EB73E0"/>
    <w:rsid w:val="00EB775B"/>
    <w:rsid w:val="00EB7F99"/>
    <w:rsid w:val="00EC0204"/>
    <w:rsid w:val="00EC0CAA"/>
    <w:rsid w:val="00EC1073"/>
    <w:rsid w:val="00EC1C35"/>
    <w:rsid w:val="00EC2581"/>
    <w:rsid w:val="00EC25E1"/>
    <w:rsid w:val="00EC373C"/>
    <w:rsid w:val="00EC40CE"/>
    <w:rsid w:val="00EC4661"/>
    <w:rsid w:val="00EC478E"/>
    <w:rsid w:val="00EC5842"/>
    <w:rsid w:val="00EC58E2"/>
    <w:rsid w:val="00EC5A1A"/>
    <w:rsid w:val="00EC61E3"/>
    <w:rsid w:val="00EC638E"/>
    <w:rsid w:val="00EC6986"/>
    <w:rsid w:val="00EC6F2C"/>
    <w:rsid w:val="00EC7996"/>
    <w:rsid w:val="00ED0304"/>
    <w:rsid w:val="00ED0AF4"/>
    <w:rsid w:val="00ED0F7D"/>
    <w:rsid w:val="00ED10B2"/>
    <w:rsid w:val="00ED1365"/>
    <w:rsid w:val="00ED138C"/>
    <w:rsid w:val="00ED13DC"/>
    <w:rsid w:val="00ED158E"/>
    <w:rsid w:val="00ED1AE6"/>
    <w:rsid w:val="00ED1BE3"/>
    <w:rsid w:val="00ED2505"/>
    <w:rsid w:val="00ED28CD"/>
    <w:rsid w:val="00ED3255"/>
    <w:rsid w:val="00ED42E5"/>
    <w:rsid w:val="00ED4AFB"/>
    <w:rsid w:val="00ED5A0F"/>
    <w:rsid w:val="00ED5B11"/>
    <w:rsid w:val="00ED646B"/>
    <w:rsid w:val="00ED6567"/>
    <w:rsid w:val="00ED6CB2"/>
    <w:rsid w:val="00ED6CD5"/>
    <w:rsid w:val="00ED761E"/>
    <w:rsid w:val="00ED79BE"/>
    <w:rsid w:val="00ED7C59"/>
    <w:rsid w:val="00ED7CA9"/>
    <w:rsid w:val="00EE000D"/>
    <w:rsid w:val="00EE06E3"/>
    <w:rsid w:val="00EE1199"/>
    <w:rsid w:val="00EE1AF3"/>
    <w:rsid w:val="00EE1C61"/>
    <w:rsid w:val="00EE1DA5"/>
    <w:rsid w:val="00EE1DC4"/>
    <w:rsid w:val="00EE222E"/>
    <w:rsid w:val="00EE23C3"/>
    <w:rsid w:val="00EE244D"/>
    <w:rsid w:val="00EE2969"/>
    <w:rsid w:val="00EE3198"/>
    <w:rsid w:val="00EE3290"/>
    <w:rsid w:val="00EE3621"/>
    <w:rsid w:val="00EE3C19"/>
    <w:rsid w:val="00EE3F9C"/>
    <w:rsid w:val="00EE4267"/>
    <w:rsid w:val="00EE4A0A"/>
    <w:rsid w:val="00EE4AE4"/>
    <w:rsid w:val="00EE4E0C"/>
    <w:rsid w:val="00EE4E84"/>
    <w:rsid w:val="00EE5656"/>
    <w:rsid w:val="00EE5C3F"/>
    <w:rsid w:val="00EE6D7D"/>
    <w:rsid w:val="00EE773A"/>
    <w:rsid w:val="00EE7C9A"/>
    <w:rsid w:val="00EF045D"/>
    <w:rsid w:val="00EF08E9"/>
    <w:rsid w:val="00EF0AC6"/>
    <w:rsid w:val="00EF1106"/>
    <w:rsid w:val="00EF1C45"/>
    <w:rsid w:val="00EF2BF6"/>
    <w:rsid w:val="00EF2C70"/>
    <w:rsid w:val="00EF37A4"/>
    <w:rsid w:val="00EF3C50"/>
    <w:rsid w:val="00EF4326"/>
    <w:rsid w:val="00EF4494"/>
    <w:rsid w:val="00EF46CC"/>
    <w:rsid w:val="00EF47F2"/>
    <w:rsid w:val="00EF55B8"/>
    <w:rsid w:val="00EF5FD6"/>
    <w:rsid w:val="00EF7AD5"/>
    <w:rsid w:val="00EF7DA0"/>
    <w:rsid w:val="00F0021F"/>
    <w:rsid w:val="00F002B9"/>
    <w:rsid w:val="00F003B4"/>
    <w:rsid w:val="00F00867"/>
    <w:rsid w:val="00F00BFD"/>
    <w:rsid w:val="00F00C39"/>
    <w:rsid w:val="00F00DF9"/>
    <w:rsid w:val="00F00F33"/>
    <w:rsid w:val="00F014DE"/>
    <w:rsid w:val="00F01C42"/>
    <w:rsid w:val="00F01CA5"/>
    <w:rsid w:val="00F01CC7"/>
    <w:rsid w:val="00F02068"/>
    <w:rsid w:val="00F02272"/>
    <w:rsid w:val="00F025FA"/>
    <w:rsid w:val="00F03331"/>
    <w:rsid w:val="00F0347A"/>
    <w:rsid w:val="00F034B0"/>
    <w:rsid w:val="00F03868"/>
    <w:rsid w:val="00F03C77"/>
    <w:rsid w:val="00F03E34"/>
    <w:rsid w:val="00F042E6"/>
    <w:rsid w:val="00F0476E"/>
    <w:rsid w:val="00F049DD"/>
    <w:rsid w:val="00F04DB5"/>
    <w:rsid w:val="00F056FE"/>
    <w:rsid w:val="00F05E4D"/>
    <w:rsid w:val="00F06213"/>
    <w:rsid w:val="00F06887"/>
    <w:rsid w:val="00F0691B"/>
    <w:rsid w:val="00F06AE3"/>
    <w:rsid w:val="00F0766C"/>
    <w:rsid w:val="00F100C3"/>
    <w:rsid w:val="00F10A7C"/>
    <w:rsid w:val="00F10CB1"/>
    <w:rsid w:val="00F11128"/>
    <w:rsid w:val="00F113E9"/>
    <w:rsid w:val="00F13049"/>
    <w:rsid w:val="00F13602"/>
    <w:rsid w:val="00F13801"/>
    <w:rsid w:val="00F13AB0"/>
    <w:rsid w:val="00F142C3"/>
    <w:rsid w:val="00F14D65"/>
    <w:rsid w:val="00F1500E"/>
    <w:rsid w:val="00F154D2"/>
    <w:rsid w:val="00F15810"/>
    <w:rsid w:val="00F159E3"/>
    <w:rsid w:val="00F15B16"/>
    <w:rsid w:val="00F1639F"/>
    <w:rsid w:val="00F1646A"/>
    <w:rsid w:val="00F167F4"/>
    <w:rsid w:val="00F16A51"/>
    <w:rsid w:val="00F16DEE"/>
    <w:rsid w:val="00F176F8"/>
    <w:rsid w:val="00F17888"/>
    <w:rsid w:val="00F17C0F"/>
    <w:rsid w:val="00F17C37"/>
    <w:rsid w:val="00F17CEC"/>
    <w:rsid w:val="00F17F32"/>
    <w:rsid w:val="00F17FF5"/>
    <w:rsid w:val="00F20765"/>
    <w:rsid w:val="00F20AB3"/>
    <w:rsid w:val="00F20CA6"/>
    <w:rsid w:val="00F20D26"/>
    <w:rsid w:val="00F21015"/>
    <w:rsid w:val="00F21AAD"/>
    <w:rsid w:val="00F21AF3"/>
    <w:rsid w:val="00F21B0C"/>
    <w:rsid w:val="00F2295C"/>
    <w:rsid w:val="00F22DA5"/>
    <w:rsid w:val="00F230CE"/>
    <w:rsid w:val="00F2334D"/>
    <w:rsid w:val="00F234CB"/>
    <w:rsid w:val="00F23505"/>
    <w:rsid w:val="00F2396A"/>
    <w:rsid w:val="00F23F6C"/>
    <w:rsid w:val="00F2412D"/>
    <w:rsid w:val="00F2459D"/>
    <w:rsid w:val="00F24CD9"/>
    <w:rsid w:val="00F24D30"/>
    <w:rsid w:val="00F251AE"/>
    <w:rsid w:val="00F25560"/>
    <w:rsid w:val="00F25A91"/>
    <w:rsid w:val="00F263BB"/>
    <w:rsid w:val="00F265D9"/>
    <w:rsid w:val="00F26DE2"/>
    <w:rsid w:val="00F26F27"/>
    <w:rsid w:val="00F275E2"/>
    <w:rsid w:val="00F278C6"/>
    <w:rsid w:val="00F279E8"/>
    <w:rsid w:val="00F30039"/>
    <w:rsid w:val="00F302D7"/>
    <w:rsid w:val="00F30512"/>
    <w:rsid w:val="00F307F0"/>
    <w:rsid w:val="00F308DF"/>
    <w:rsid w:val="00F30A0B"/>
    <w:rsid w:val="00F30C3A"/>
    <w:rsid w:val="00F30F19"/>
    <w:rsid w:val="00F30F99"/>
    <w:rsid w:val="00F30FA6"/>
    <w:rsid w:val="00F3142E"/>
    <w:rsid w:val="00F315B7"/>
    <w:rsid w:val="00F315ED"/>
    <w:rsid w:val="00F31A12"/>
    <w:rsid w:val="00F31CBB"/>
    <w:rsid w:val="00F3248A"/>
    <w:rsid w:val="00F3266E"/>
    <w:rsid w:val="00F3286A"/>
    <w:rsid w:val="00F32C66"/>
    <w:rsid w:val="00F3340C"/>
    <w:rsid w:val="00F33A68"/>
    <w:rsid w:val="00F342DD"/>
    <w:rsid w:val="00F35599"/>
    <w:rsid w:val="00F355AF"/>
    <w:rsid w:val="00F35CC1"/>
    <w:rsid w:val="00F35D1B"/>
    <w:rsid w:val="00F35FE9"/>
    <w:rsid w:val="00F361B8"/>
    <w:rsid w:val="00F36216"/>
    <w:rsid w:val="00F36747"/>
    <w:rsid w:val="00F368B5"/>
    <w:rsid w:val="00F36EC9"/>
    <w:rsid w:val="00F37510"/>
    <w:rsid w:val="00F37708"/>
    <w:rsid w:val="00F37D7B"/>
    <w:rsid w:val="00F37D8B"/>
    <w:rsid w:val="00F40274"/>
    <w:rsid w:val="00F40AA4"/>
    <w:rsid w:val="00F40D11"/>
    <w:rsid w:val="00F4109F"/>
    <w:rsid w:val="00F41404"/>
    <w:rsid w:val="00F41577"/>
    <w:rsid w:val="00F416C7"/>
    <w:rsid w:val="00F4214A"/>
    <w:rsid w:val="00F42BFF"/>
    <w:rsid w:val="00F42E48"/>
    <w:rsid w:val="00F43B76"/>
    <w:rsid w:val="00F43D70"/>
    <w:rsid w:val="00F43F56"/>
    <w:rsid w:val="00F44062"/>
    <w:rsid w:val="00F44B64"/>
    <w:rsid w:val="00F44C95"/>
    <w:rsid w:val="00F450FC"/>
    <w:rsid w:val="00F45108"/>
    <w:rsid w:val="00F4599D"/>
    <w:rsid w:val="00F45B7C"/>
    <w:rsid w:val="00F46556"/>
    <w:rsid w:val="00F46B9D"/>
    <w:rsid w:val="00F46FB8"/>
    <w:rsid w:val="00F47810"/>
    <w:rsid w:val="00F47A56"/>
    <w:rsid w:val="00F47D36"/>
    <w:rsid w:val="00F47E2C"/>
    <w:rsid w:val="00F50016"/>
    <w:rsid w:val="00F50022"/>
    <w:rsid w:val="00F50346"/>
    <w:rsid w:val="00F508CA"/>
    <w:rsid w:val="00F50B57"/>
    <w:rsid w:val="00F50F4C"/>
    <w:rsid w:val="00F5161E"/>
    <w:rsid w:val="00F51B79"/>
    <w:rsid w:val="00F51D29"/>
    <w:rsid w:val="00F51DA0"/>
    <w:rsid w:val="00F520AB"/>
    <w:rsid w:val="00F522EB"/>
    <w:rsid w:val="00F52331"/>
    <w:rsid w:val="00F5234F"/>
    <w:rsid w:val="00F52377"/>
    <w:rsid w:val="00F52EB0"/>
    <w:rsid w:val="00F53464"/>
    <w:rsid w:val="00F5352E"/>
    <w:rsid w:val="00F536BA"/>
    <w:rsid w:val="00F536C7"/>
    <w:rsid w:val="00F537A4"/>
    <w:rsid w:val="00F53C46"/>
    <w:rsid w:val="00F53D36"/>
    <w:rsid w:val="00F548FD"/>
    <w:rsid w:val="00F54A56"/>
    <w:rsid w:val="00F54B32"/>
    <w:rsid w:val="00F54B35"/>
    <w:rsid w:val="00F54E25"/>
    <w:rsid w:val="00F5525C"/>
    <w:rsid w:val="00F553BA"/>
    <w:rsid w:val="00F555CA"/>
    <w:rsid w:val="00F55C0E"/>
    <w:rsid w:val="00F55C14"/>
    <w:rsid w:val="00F55F56"/>
    <w:rsid w:val="00F56125"/>
    <w:rsid w:val="00F56572"/>
    <w:rsid w:val="00F56AF9"/>
    <w:rsid w:val="00F57192"/>
    <w:rsid w:val="00F57580"/>
    <w:rsid w:val="00F578A9"/>
    <w:rsid w:val="00F57962"/>
    <w:rsid w:val="00F57BC8"/>
    <w:rsid w:val="00F57C4A"/>
    <w:rsid w:val="00F607F5"/>
    <w:rsid w:val="00F611ED"/>
    <w:rsid w:val="00F613E1"/>
    <w:rsid w:val="00F6246A"/>
    <w:rsid w:val="00F625A4"/>
    <w:rsid w:val="00F62AA5"/>
    <w:rsid w:val="00F633FE"/>
    <w:rsid w:val="00F634AA"/>
    <w:rsid w:val="00F63555"/>
    <w:rsid w:val="00F637F4"/>
    <w:rsid w:val="00F63D78"/>
    <w:rsid w:val="00F642F8"/>
    <w:rsid w:val="00F64301"/>
    <w:rsid w:val="00F650E2"/>
    <w:rsid w:val="00F654EB"/>
    <w:rsid w:val="00F657C0"/>
    <w:rsid w:val="00F66346"/>
    <w:rsid w:val="00F6667E"/>
    <w:rsid w:val="00F66EFD"/>
    <w:rsid w:val="00F67550"/>
    <w:rsid w:val="00F675C0"/>
    <w:rsid w:val="00F67B37"/>
    <w:rsid w:val="00F67F5F"/>
    <w:rsid w:val="00F702A8"/>
    <w:rsid w:val="00F70B5F"/>
    <w:rsid w:val="00F7121C"/>
    <w:rsid w:val="00F713EC"/>
    <w:rsid w:val="00F7217A"/>
    <w:rsid w:val="00F7268A"/>
    <w:rsid w:val="00F72C09"/>
    <w:rsid w:val="00F72E9F"/>
    <w:rsid w:val="00F72FFC"/>
    <w:rsid w:val="00F73198"/>
    <w:rsid w:val="00F738AD"/>
    <w:rsid w:val="00F738D6"/>
    <w:rsid w:val="00F73E63"/>
    <w:rsid w:val="00F744C8"/>
    <w:rsid w:val="00F744FA"/>
    <w:rsid w:val="00F74909"/>
    <w:rsid w:val="00F74984"/>
    <w:rsid w:val="00F75548"/>
    <w:rsid w:val="00F75834"/>
    <w:rsid w:val="00F75B8B"/>
    <w:rsid w:val="00F7642A"/>
    <w:rsid w:val="00F76DCA"/>
    <w:rsid w:val="00F772B7"/>
    <w:rsid w:val="00F774A5"/>
    <w:rsid w:val="00F7759C"/>
    <w:rsid w:val="00F77768"/>
    <w:rsid w:val="00F7794D"/>
    <w:rsid w:val="00F77FB9"/>
    <w:rsid w:val="00F80018"/>
    <w:rsid w:val="00F80032"/>
    <w:rsid w:val="00F80F7B"/>
    <w:rsid w:val="00F81407"/>
    <w:rsid w:val="00F8183E"/>
    <w:rsid w:val="00F81A15"/>
    <w:rsid w:val="00F81D36"/>
    <w:rsid w:val="00F82852"/>
    <w:rsid w:val="00F82C6F"/>
    <w:rsid w:val="00F8320F"/>
    <w:rsid w:val="00F83674"/>
    <w:rsid w:val="00F83CFA"/>
    <w:rsid w:val="00F83D16"/>
    <w:rsid w:val="00F842B8"/>
    <w:rsid w:val="00F84385"/>
    <w:rsid w:val="00F84873"/>
    <w:rsid w:val="00F849E0"/>
    <w:rsid w:val="00F84BB9"/>
    <w:rsid w:val="00F855BB"/>
    <w:rsid w:val="00F856C6"/>
    <w:rsid w:val="00F857B2"/>
    <w:rsid w:val="00F85930"/>
    <w:rsid w:val="00F86530"/>
    <w:rsid w:val="00F8666D"/>
    <w:rsid w:val="00F86A4F"/>
    <w:rsid w:val="00F86AC5"/>
    <w:rsid w:val="00F86B82"/>
    <w:rsid w:val="00F86E4F"/>
    <w:rsid w:val="00F86EE0"/>
    <w:rsid w:val="00F87449"/>
    <w:rsid w:val="00F879AC"/>
    <w:rsid w:val="00F90002"/>
    <w:rsid w:val="00F9080B"/>
    <w:rsid w:val="00F90A18"/>
    <w:rsid w:val="00F90B04"/>
    <w:rsid w:val="00F90B1A"/>
    <w:rsid w:val="00F90EA3"/>
    <w:rsid w:val="00F91613"/>
    <w:rsid w:val="00F923BD"/>
    <w:rsid w:val="00F92790"/>
    <w:rsid w:val="00F929A8"/>
    <w:rsid w:val="00F92B7F"/>
    <w:rsid w:val="00F93F57"/>
    <w:rsid w:val="00F94205"/>
    <w:rsid w:val="00F9437A"/>
    <w:rsid w:val="00F94836"/>
    <w:rsid w:val="00F94BE4"/>
    <w:rsid w:val="00F95018"/>
    <w:rsid w:val="00F954EA"/>
    <w:rsid w:val="00F95C4A"/>
    <w:rsid w:val="00F96103"/>
    <w:rsid w:val="00F966B5"/>
    <w:rsid w:val="00F968FA"/>
    <w:rsid w:val="00F96912"/>
    <w:rsid w:val="00F96B1C"/>
    <w:rsid w:val="00F97663"/>
    <w:rsid w:val="00F977E4"/>
    <w:rsid w:val="00F97F79"/>
    <w:rsid w:val="00FA0135"/>
    <w:rsid w:val="00FA0312"/>
    <w:rsid w:val="00FA06C9"/>
    <w:rsid w:val="00FA117C"/>
    <w:rsid w:val="00FA1C27"/>
    <w:rsid w:val="00FA2259"/>
    <w:rsid w:val="00FA23E9"/>
    <w:rsid w:val="00FA287F"/>
    <w:rsid w:val="00FA2AFC"/>
    <w:rsid w:val="00FA33FB"/>
    <w:rsid w:val="00FA3427"/>
    <w:rsid w:val="00FA3523"/>
    <w:rsid w:val="00FA3819"/>
    <w:rsid w:val="00FA3AD2"/>
    <w:rsid w:val="00FA4120"/>
    <w:rsid w:val="00FA41A6"/>
    <w:rsid w:val="00FA43FF"/>
    <w:rsid w:val="00FA46E9"/>
    <w:rsid w:val="00FA490B"/>
    <w:rsid w:val="00FA4B9B"/>
    <w:rsid w:val="00FA4BC0"/>
    <w:rsid w:val="00FA4E97"/>
    <w:rsid w:val="00FA549C"/>
    <w:rsid w:val="00FA5994"/>
    <w:rsid w:val="00FA5A6C"/>
    <w:rsid w:val="00FA5C6B"/>
    <w:rsid w:val="00FA6215"/>
    <w:rsid w:val="00FA69EA"/>
    <w:rsid w:val="00FA767B"/>
    <w:rsid w:val="00FA7A87"/>
    <w:rsid w:val="00FA7B60"/>
    <w:rsid w:val="00FA7CA3"/>
    <w:rsid w:val="00FA7E67"/>
    <w:rsid w:val="00FA7EA0"/>
    <w:rsid w:val="00FB076C"/>
    <w:rsid w:val="00FB09AF"/>
    <w:rsid w:val="00FB0AF6"/>
    <w:rsid w:val="00FB185B"/>
    <w:rsid w:val="00FB1DAA"/>
    <w:rsid w:val="00FB2919"/>
    <w:rsid w:val="00FB2EC6"/>
    <w:rsid w:val="00FB2FFD"/>
    <w:rsid w:val="00FB314C"/>
    <w:rsid w:val="00FB376B"/>
    <w:rsid w:val="00FB43AE"/>
    <w:rsid w:val="00FB43DE"/>
    <w:rsid w:val="00FB4439"/>
    <w:rsid w:val="00FB4965"/>
    <w:rsid w:val="00FB4BB9"/>
    <w:rsid w:val="00FB4C55"/>
    <w:rsid w:val="00FB4F35"/>
    <w:rsid w:val="00FB548F"/>
    <w:rsid w:val="00FB660C"/>
    <w:rsid w:val="00FB6AE9"/>
    <w:rsid w:val="00FB6AEE"/>
    <w:rsid w:val="00FB6BDF"/>
    <w:rsid w:val="00FB6FC1"/>
    <w:rsid w:val="00FB6FED"/>
    <w:rsid w:val="00FB7556"/>
    <w:rsid w:val="00FB76D6"/>
    <w:rsid w:val="00FC00D5"/>
    <w:rsid w:val="00FC022B"/>
    <w:rsid w:val="00FC03D0"/>
    <w:rsid w:val="00FC0AD9"/>
    <w:rsid w:val="00FC0B8C"/>
    <w:rsid w:val="00FC0D8B"/>
    <w:rsid w:val="00FC10B3"/>
    <w:rsid w:val="00FC1166"/>
    <w:rsid w:val="00FC1821"/>
    <w:rsid w:val="00FC22B1"/>
    <w:rsid w:val="00FC2A61"/>
    <w:rsid w:val="00FC2A8F"/>
    <w:rsid w:val="00FC2E24"/>
    <w:rsid w:val="00FC30AB"/>
    <w:rsid w:val="00FC33FA"/>
    <w:rsid w:val="00FC390E"/>
    <w:rsid w:val="00FC4530"/>
    <w:rsid w:val="00FC455A"/>
    <w:rsid w:val="00FC49DF"/>
    <w:rsid w:val="00FC4C1A"/>
    <w:rsid w:val="00FC5CB2"/>
    <w:rsid w:val="00FC5F26"/>
    <w:rsid w:val="00FC6288"/>
    <w:rsid w:val="00FC6A0C"/>
    <w:rsid w:val="00FC70FA"/>
    <w:rsid w:val="00FC720B"/>
    <w:rsid w:val="00FC743A"/>
    <w:rsid w:val="00FC76FD"/>
    <w:rsid w:val="00FC784B"/>
    <w:rsid w:val="00FC7EE0"/>
    <w:rsid w:val="00FC7F63"/>
    <w:rsid w:val="00FD0641"/>
    <w:rsid w:val="00FD101E"/>
    <w:rsid w:val="00FD1CFB"/>
    <w:rsid w:val="00FD1E38"/>
    <w:rsid w:val="00FD2178"/>
    <w:rsid w:val="00FD247A"/>
    <w:rsid w:val="00FD2EBA"/>
    <w:rsid w:val="00FD3C29"/>
    <w:rsid w:val="00FD3E06"/>
    <w:rsid w:val="00FD4422"/>
    <w:rsid w:val="00FD4467"/>
    <w:rsid w:val="00FD4DC2"/>
    <w:rsid w:val="00FD4EA1"/>
    <w:rsid w:val="00FD4ED6"/>
    <w:rsid w:val="00FD4FF6"/>
    <w:rsid w:val="00FD50EC"/>
    <w:rsid w:val="00FD52E9"/>
    <w:rsid w:val="00FD5CD1"/>
    <w:rsid w:val="00FD6A75"/>
    <w:rsid w:val="00FD6C1A"/>
    <w:rsid w:val="00FE00C1"/>
    <w:rsid w:val="00FE043E"/>
    <w:rsid w:val="00FE0A98"/>
    <w:rsid w:val="00FE1532"/>
    <w:rsid w:val="00FE176D"/>
    <w:rsid w:val="00FE1B9A"/>
    <w:rsid w:val="00FE2239"/>
    <w:rsid w:val="00FE22BA"/>
    <w:rsid w:val="00FE23C2"/>
    <w:rsid w:val="00FE26C8"/>
    <w:rsid w:val="00FE28F3"/>
    <w:rsid w:val="00FE31D3"/>
    <w:rsid w:val="00FE3D16"/>
    <w:rsid w:val="00FE3D42"/>
    <w:rsid w:val="00FE4197"/>
    <w:rsid w:val="00FE4271"/>
    <w:rsid w:val="00FE4690"/>
    <w:rsid w:val="00FE4694"/>
    <w:rsid w:val="00FE47F3"/>
    <w:rsid w:val="00FE4E6B"/>
    <w:rsid w:val="00FE5E63"/>
    <w:rsid w:val="00FE6259"/>
    <w:rsid w:val="00FE6369"/>
    <w:rsid w:val="00FE7203"/>
    <w:rsid w:val="00FF0076"/>
    <w:rsid w:val="00FF0B4B"/>
    <w:rsid w:val="00FF10CB"/>
    <w:rsid w:val="00FF1526"/>
    <w:rsid w:val="00FF15CD"/>
    <w:rsid w:val="00FF1EBD"/>
    <w:rsid w:val="00FF1ECC"/>
    <w:rsid w:val="00FF1F93"/>
    <w:rsid w:val="00FF2339"/>
    <w:rsid w:val="00FF26A2"/>
    <w:rsid w:val="00FF2C47"/>
    <w:rsid w:val="00FF2E6C"/>
    <w:rsid w:val="00FF3012"/>
    <w:rsid w:val="00FF3C03"/>
    <w:rsid w:val="00FF3C17"/>
    <w:rsid w:val="00FF4C53"/>
    <w:rsid w:val="00FF55EA"/>
    <w:rsid w:val="00FF62F0"/>
    <w:rsid w:val="00FF6DC6"/>
    <w:rsid w:val="00FF74B1"/>
    <w:rsid w:val="00FF763C"/>
    <w:rsid w:val="00FF7750"/>
    <w:rsid w:val="00FF781E"/>
    <w:rsid w:val="00FF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9C38CF4-FB80-471B-94D3-F889DD96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20E"/>
    <w:rPr>
      <w:rFonts w:ascii="Times New Roman" w:eastAsia="Times New Roman" w:hAnsi="Times New Roman"/>
      <w:sz w:val="24"/>
      <w:szCs w:val="24"/>
    </w:rPr>
  </w:style>
  <w:style w:type="paragraph" w:styleId="1">
    <w:name w:val="heading 1"/>
    <w:basedOn w:val="a"/>
    <w:next w:val="a"/>
    <w:link w:val="10"/>
    <w:qFormat/>
    <w:rsid w:val="00673C1F"/>
    <w:pPr>
      <w:keepNext/>
      <w:numPr>
        <w:numId w:val="19"/>
      </w:numPr>
      <w:jc w:val="center"/>
      <w:outlineLvl w:val="0"/>
    </w:pPr>
    <w:rPr>
      <w:rFonts w:ascii="Calibri" w:eastAsia="Calibri" w:hAnsi="Calibri"/>
      <w:sz w:val="40"/>
    </w:rPr>
  </w:style>
  <w:style w:type="paragraph" w:styleId="2">
    <w:name w:val="heading 2"/>
    <w:basedOn w:val="a"/>
    <w:next w:val="a"/>
    <w:qFormat/>
    <w:rsid w:val="00673C1F"/>
    <w:pPr>
      <w:keepNext/>
      <w:numPr>
        <w:ilvl w:val="1"/>
        <w:numId w:val="19"/>
      </w:numPr>
      <w:jc w:val="center"/>
      <w:outlineLvl w:val="1"/>
    </w:pPr>
    <w:rPr>
      <w:b/>
      <w:sz w:val="28"/>
    </w:rPr>
  </w:style>
  <w:style w:type="paragraph" w:styleId="3">
    <w:name w:val="heading 3"/>
    <w:basedOn w:val="a"/>
    <w:next w:val="a"/>
    <w:qFormat/>
    <w:rsid w:val="00673C1F"/>
    <w:pPr>
      <w:keepNext/>
      <w:numPr>
        <w:ilvl w:val="2"/>
        <w:numId w:val="19"/>
      </w:numPr>
      <w:jc w:val="both"/>
      <w:outlineLvl w:val="2"/>
    </w:pPr>
    <w:rPr>
      <w:bCs/>
      <w:sz w:val="28"/>
    </w:rPr>
  </w:style>
  <w:style w:type="paragraph" w:styleId="4">
    <w:name w:val="heading 4"/>
    <w:basedOn w:val="a"/>
    <w:next w:val="a"/>
    <w:qFormat/>
    <w:rsid w:val="00673C1F"/>
    <w:pPr>
      <w:keepNext/>
      <w:numPr>
        <w:ilvl w:val="3"/>
        <w:numId w:val="19"/>
      </w:numPr>
      <w:spacing w:before="240" w:after="60"/>
      <w:outlineLvl w:val="3"/>
    </w:pPr>
    <w:rPr>
      <w:b/>
      <w:bCs/>
      <w:sz w:val="28"/>
      <w:szCs w:val="28"/>
    </w:rPr>
  </w:style>
  <w:style w:type="paragraph" w:styleId="5">
    <w:name w:val="heading 5"/>
    <w:basedOn w:val="a"/>
    <w:next w:val="a"/>
    <w:qFormat/>
    <w:rsid w:val="00673C1F"/>
    <w:pPr>
      <w:numPr>
        <w:ilvl w:val="4"/>
        <w:numId w:val="19"/>
      </w:numPr>
      <w:spacing w:before="240" w:after="60"/>
      <w:outlineLvl w:val="4"/>
    </w:pPr>
    <w:rPr>
      <w:b/>
      <w:bCs/>
      <w:i/>
      <w:iCs/>
      <w:sz w:val="26"/>
      <w:szCs w:val="26"/>
    </w:rPr>
  </w:style>
  <w:style w:type="paragraph" w:styleId="6">
    <w:name w:val="heading 6"/>
    <w:basedOn w:val="a"/>
    <w:next w:val="a"/>
    <w:qFormat/>
    <w:rsid w:val="00673C1F"/>
    <w:pPr>
      <w:numPr>
        <w:ilvl w:val="5"/>
        <w:numId w:val="19"/>
      </w:numPr>
      <w:spacing w:before="240" w:after="60"/>
      <w:outlineLvl w:val="5"/>
    </w:pPr>
    <w:rPr>
      <w:b/>
      <w:bCs/>
      <w:sz w:val="22"/>
      <w:szCs w:val="22"/>
    </w:rPr>
  </w:style>
  <w:style w:type="paragraph" w:styleId="7">
    <w:name w:val="heading 7"/>
    <w:basedOn w:val="a"/>
    <w:next w:val="a"/>
    <w:qFormat/>
    <w:rsid w:val="00673C1F"/>
    <w:pPr>
      <w:numPr>
        <w:ilvl w:val="6"/>
        <w:numId w:val="19"/>
      </w:numPr>
      <w:spacing w:before="240" w:after="60"/>
      <w:outlineLvl w:val="6"/>
    </w:pPr>
  </w:style>
  <w:style w:type="paragraph" w:styleId="8">
    <w:name w:val="heading 8"/>
    <w:basedOn w:val="a"/>
    <w:next w:val="a"/>
    <w:qFormat/>
    <w:rsid w:val="00673C1F"/>
    <w:pPr>
      <w:numPr>
        <w:ilvl w:val="7"/>
        <w:numId w:val="19"/>
      </w:numPr>
      <w:spacing w:before="240" w:after="60"/>
      <w:outlineLvl w:val="7"/>
    </w:pPr>
    <w:rPr>
      <w:i/>
      <w:iCs/>
    </w:rPr>
  </w:style>
  <w:style w:type="paragraph" w:styleId="9">
    <w:name w:val="heading 9"/>
    <w:basedOn w:val="a"/>
    <w:next w:val="a"/>
    <w:qFormat/>
    <w:rsid w:val="00673C1F"/>
    <w:pPr>
      <w:numPr>
        <w:ilvl w:val="8"/>
        <w:numId w:val="19"/>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620E"/>
    <w:pPr>
      <w:tabs>
        <w:tab w:val="center" w:pos="4677"/>
        <w:tab w:val="right" w:pos="9355"/>
      </w:tabs>
    </w:pPr>
  </w:style>
  <w:style w:type="character" w:customStyle="1" w:styleId="a4">
    <w:name w:val="Верхний колонтитул Знак"/>
    <w:link w:val="a3"/>
    <w:uiPriority w:val="99"/>
    <w:rsid w:val="0021620E"/>
    <w:rPr>
      <w:rFonts w:ascii="Times New Roman" w:eastAsia="Times New Roman" w:hAnsi="Times New Roman" w:cs="Times New Roman"/>
      <w:sz w:val="24"/>
      <w:szCs w:val="24"/>
      <w:lang w:eastAsia="ru-RU"/>
    </w:rPr>
  </w:style>
  <w:style w:type="paragraph" w:customStyle="1" w:styleId="ConsNormal">
    <w:name w:val="ConsNormal"/>
    <w:rsid w:val="0021620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21620E"/>
    <w:pPr>
      <w:widowControl w:val="0"/>
      <w:autoSpaceDE w:val="0"/>
      <w:autoSpaceDN w:val="0"/>
      <w:adjustRightInd w:val="0"/>
      <w:ind w:right="19772"/>
    </w:pPr>
    <w:rPr>
      <w:rFonts w:ascii="Courier New" w:eastAsia="Times New Roman" w:hAnsi="Courier New" w:cs="Courier New"/>
    </w:rPr>
  </w:style>
  <w:style w:type="paragraph" w:customStyle="1" w:styleId="ConsPlusNonformat">
    <w:name w:val="ConsPlusNonformat"/>
    <w:rsid w:val="00783235"/>
    <w:pPr>
      <w:widowControl w:val="0"/>
      <w:autoSpaceDE w:val="0"/>
      <w:autoSpaceDN w:val="0"/>
      <w:adjustRightInd w:val="0"/>
    </w:pPr>
    <w:rPr>
      <w:rFonts w:ascii="Courier New" w:eastAsia="Times New Roman" w:hAnsi="Courier New" w:cs="Courier New"/>
    </w:rPr>
  </w:style>
  <w:style w:type="paragraph" w:styleId="a5">
    <w:name w:val="Body Text"/>
    <w:basedOn w:val="a"/>
    <w:link w:val="a6"/>
    <w:rsid w:val="002610AD"/>
    <w:pPr>
      <w:spacing w:after="120"/>
    </w:pPr>
  </w:style>
  <w:style w:type="character" w:customStyle="1" w:styleId="a6">
    <w:name w:val="Основной текст Знак"/>
    <w:link w:val="a5"/>
    <w:rsid w:val="002610AD"/>
    <w:rPr>
      <w:rFonts w:ascii="Times New Roman" w:eastAsia="Times New Roman" w:hAnsi="Times New Roman" w:cs="Times New Roman"/>
      <w:sz w:val="24"/>
      <w:szCs w:val="24"/>
      <w:lang w:eastAsia="ru-RU"/>
    </w:rPr>
  </w:style>
  <w:style w:type="character" w:styleId="a7">
    <w:name w:val="Hyperlink"/>
    <w:uiPriority w:val="99"/>
    <w:unhideWhenUsed/>
    <w:rsid w:val="002610AD"/>
    <w:rPr>
      <w:color w:val="0000FF"/>
      <w:u w:val="single"/>
    </w:rPr>
  </w:style>
  <w:style w:type="paragraph" w:styleId="a8">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обычный,мой"/>
    <w:basedOn w:val="a"/>
    <w:link w:val="a9"/>
    <w:qFormat/>
    <w:rsid w:val="00CD45A8"/>
    <w:pPr>
      <w:ind w:left="720"/>
      <w:contextualSpacing/>
    </w:pPr>
  </w:style>
  <w:style w:type="paragraph" w:customStyle="1" w:styleId="aa">
    <w:name w:val="Прижатый влево"/>
    <w:basedOn w:val="a"/>
    <w:next w:val="a"/>
    <w:uiPriority w:val="99"/>
    <w:rsid w:val="00E174FF"/>
    <w:pPr>
      <w:widowControl w:val="0"/>
      <w:autoSpaceDE w:val="0"/>
      <w:autoSpaceDN w:val="0"/>
      <w:adjustRightInd w:val="0"/>
    </w:pPr>
    <w:rPr>
      <w:rFonts w:ascii="Arial" w:hAnsi="Arial" w:cs="Arial"/>
    </w:rPr>
  </w:style>
  <w:style w:type="paragraph" w:customStyle="1" w:styleId="ConsPlusNormal">
    <w:name w:val="ConsPlusNormal"/>
    <w:link w:val="ConsPlusNormal0"/>
    <w:qFormat/>
    <w:rsid w:val="00E174FF"/>
    <w:pPr>
      <w:widowControl w:val="0"/>
      <w:autoSpaceDE w:val="0"/>
      <w:autoSpaceDN w:val="0"/>
      <w:adjustRightInd w:val="0"/>
      <w:ind w:firstLine="720"/>
    </w:pPr>
    <w:rPr>
      <w:rFonts w:ascii="Arial" w:eastAsia="Times New Roman" w:hAnsi="Arial" w:cs="Arial"/>
    </w:rPr>
  </w:style>
  <w:style w:type="character" w:styleId="ab">
    <w:name w:val="page number"/>
    <w:basedOn w:val="a0"/>
    <w:rsid w:val="0023593C"/>
  </w:style>
  <w:style w:type="character" w:customStyle="1" w:styleId="s5">
    <w:name w:val="s5"/>
    <w:basedOn w:val="a0"/>
    <w:rsid w:val="00B37336"/>
  </w:style>
  <w:style w:type="paragraph" w:styleId="ac">
    <w:name w:val="Balloon Text"/>
    <w:basedOn w:val="a"/>
    <w:semiHidden/>
    <w:rsid w:val="008756DB"/>
    <w:rPr>
      <w:rFonts w:ascii="Tahoma" w:hAnsi="Tahoma" w:cs="Tahoma"/>
      <w:sz w:val="16"/>
      <w:szCs w:val="16"/>
    </w:rPr>
  </w:style>
  <w:style w:type="paragraph" w:customStyle="1" w:styleId="ad">
    <w:name w:val="Заголовок_пост"/>
    <w:basedOn w:val="a"/>
    <w:rsid w:val="00A3180C"/>
    <w:pPr>
      <w:tabs>
        <w:tab w:val="left" w:pos="10440"/>
      </w:tabs>
      <w:ind w:left="720" w:right="4627"/>
    </w:pPr>
    <w:rPr>
      <w:sz w:val="26"/>
    </w:rPr>
  </w:style>
  <w:style w:type="paragraph" w:styleId="ae">
    <w:name w:val="footer"/>
    <w:basedOn w:val="a"/>
    <w:link w:val="af"/>
    <w:rsid w:val="00F17C0F"/>
    <w:pPr>
      <w:tabs>
        <w:tab w:val="center" w:pos="4677"/>
        <w:tab w:val="right" w:pos="9355"/>
      </w:tabs>
    </w:pPr>
  </w:style>
  <w:style w:type="paragraph" w:styleId="af0">
    <w:name w:val="Title"/>
    <w:basedOn w:val="a"/>
    <w:link w:val="af1"/>
    <w:qFormat/>
    <w:rsid w:val="00673C1F"/>
    <w:pPr>
      <w:jc w:val="center"/>
    </w:pPr>
    <w:rPr>
      <w:rFonts w:ascii="Calibri" w:eastAsia="Calibri" w:hAnsi="Calibri"/>
      <w:sz w:val="32"/>
    </w:rPr>
  </w:style>
  <w:style w:type="character" w:customStyle="1" w:styleId="10">
    <w:name w:val="Заголовок 1 Знак"/>
    <w:link w:val="1"/>
    <w:rsid w:val="00673C1F"/>
    <w:rPr>
      <w:sz w:val="40"/>
      <w:szCs w:val="24"/>
    </w:rPr>
  </w:style>
  <w:style w:type="character" w:customStyle="1" w:styleId="af1">
    <w:name w:val="Заголовок Знак"/>
    <w:link w:val="af0"/>
    <w:rsid w:val="00673C1F"/>
    <w:rPr>
      <w:sz w:val="32"/>
      <w:szCs w:val="24"/>
      <w:lang w:val="ru-RU" w:eastAsia="ru-RU" w:bidi="ar-SA"/>
    </w:rPr>
  </w:style>
  <w:style w:type="table" w:styleId="af2">
    <w:name w:val="Table Grid"/>
    <w:basedOn w:val="a1"/>
    <w:uiPriority w:val="59"/>
    <w:rsid w:val="00E62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1"/>
    <w:uiPriority w:val="99"/>
    <w:unhideWhenUsed/>
    <w:rsid w:val="00C10A53"/>
    <w:pPr>
      <w:spacing w:after="120" w:line="480" w:lineRule="auto"/>
      <w:ind w:left="283"/>
    </w:pPr>
  </w:style>
  <w:style w:type="character" w:customStyle="1" w:styleId="21">
    <w:name w:val="Основной текст с отступом 2 Знак"/>
    <w:link w:val="20"/>
    <w:uiPriority w:val="99"/>
    <w:rsid w:val="00C10A53"/>
    <w:rPr>
      <w:rFonts w:ascii="Times New Roman" w:eastAsia="Times New Roman" w:hAnsi="Times New Roman"/>
      <w:sz w:val="24"/>
      <w:szCs w:val="24"/>
    </w:rPr>
  </w:style>
  <w:style w:type="paragraph" w:customStyle="1" w:styleId="ConsPlusCell">
    <w:name w:val="ConsPlusCell"/>
    <w:rsid w:val="00825412"/>
    <w:pPr>
      <w:widowControl w:val="0"/>
      <w:autoSpaceDE w:val="0"/>
      <w:autoSpaceDN w:val="0"/>
      <w:adjustRightInd w:val="0"/>
    </w:pPr>
    <w:rPr>
      <w:rFonts w:ascii="Arial" w:eastAsia="Times New Roman" w:hAnsi="Arial" w:cs="Arial"/>
    </w:rPr>
  </w:style>
  <w:style w:type="paragraph" w:styleId="af3">
    <w:name w:val="Normal (Web)"/>
    <w:basedOn w:val="a"/>
    <w:rsid w:val="00113680"/>
    <w:pPr>
      <w:spacing w:before="30" w:after="30"/>
    </w:pPr>
    <w:rPr>
      <w:rFonts w:ascii="Arial" w:hAnsi="Arial" w:cs="Arial"/>
      <w:color w:val="332E2D"/>
      <w:spacing w:val="2"/>
    </w:rPr>
  </w:style>
  <w:style w:type="paragraph" w:styleId="af4">
    <w:name w:val="Body Text Indent"/>
    <w:basedOn w:val="a"/>
    <w:link w:val="af5"/>
    <w:rsid w:val="000150AB"/>
    <w:pPr>
      <w:spacing w:after="120"/>
      <w:ind w:left="283"/>
    </w:pPr>
  </w:style>
  <w:style w:type="character" w:customStyle="1" w:styleId="af5">
    <w:name w:val="Основной текст с отступом Знак"/>
    <w:link w:val="af4"/>
    <w:rsid w:val="000150AB"/>
    <w:rPr>
      <w:rFonts w:ascii="Times New Roman" w:eastAsia="Times New Roman" w:hAnsi="Times New Roman"/>
      <w:sz w:val="24"/>
      <w:szCs w:val="24"/>
    </w:rPr>
  </w:style>
  <w:style w:type="paragraph" w:customStyle="1" w:styleId="Style1">
    <w:name w:val="Style1"/>
    <w:basedOn w:val="a"/>
    <w:rsid w:val="00550391"/>
    <w:pPr>
      <w:widowControl w:val="0"/>
      <w:autoSpaceDE w:val="0"/>
      <w:autoSpaceDN w:val="0"/>
      <w:adjustRightInd w:val="0"/>
      <w:spacing w:line="326" w:lineRule="exact"/>
    </w:pPr>
  </w:style>
  <w:style w:type="character" w:customStyle="1" w:styleId="FontStyle12">
    <w:name w:val="Font Style12"/>
    <w:rsid w:val="00550391"/>
    <w:rPr>
      <w:rFonts w:ascii="Times New Roman" w:hAnsi="Times New Roman" w:cs="Times New Roman"/>
      <w:sz w:val="28"/>
      <w:szCs w:val="28"/>
    </w:rPr>
  </w:style>
  <w:style w:type="character" w:customStyle="1" w:styleId="af">
    <w:name w:val="Нижний колонтитул Знак"/>
    <w:link w:val="ae"/>
    <w:rsid w:val="00550391"/>
    <w:rPr>
      <w:rFonts w:ascii="Times New Roman" w:eastAsia="Times New Roman" w:hAnsi="Times New Roman"/>
      <w:sz w:val="24"/>
      <w:szCs w:val="24"/>
    </w:rPr>
  </w:style>
  <w:style w:type="paragraph" w:styleId="af6">
    <w:name w:val="No Spacing"/>
    <w:uiPriority w:val="1"/>
    <w:qFormat/>
    <w:rsid w:val="00550391"/>
    <w:rPr>
      <w:sz w:val="22"/>
      <w:szCs w:val="22"/>
      <w:lang w:eastAsia="en-US"/>
    </w:rPr>
  </w:style>
  <w:style w:type="paragraph" w:customStyle="1" w:styleId="ConsPlusTitle">
    <w:name w:val="ConsPlusTitle"/>
    <w:rsid w:val="00550391"/>
    <w:pPr>
      <w:widowControl w:val="0"/>
      <w:autoSpaceDE w:val="0"/>
      <w:autoSpaceDN w:val="0"/>
      <w:adjustRightInd w:val="0"/>
    </w:pPr>
    <w:rPr>
      <w:rFonts w:ascii="Times New Roman" w:eastAsia="Times New Roman" w:hAnsi="Times New Roman"/>
      <w:b/>
      <w:bCs/>
      <w:sz w:val="28"/>
      <w:szCs w:val="28"/>
    </w:rPr>
  </w:style>
  <w:style w:type="paragraph" w:customStyle="1" w:styleId="af7">
    <w:name w:val="Раздел"/>
    <w:basedOn w:val="a"/>
    <w:rsid w:val="00550391"/>
    <w:pPr>
      <w:tabs>
        <w:tab w:val="num" w:pos="1440"/>
      </w:tabs>
      <w:spacing w:before="120" w:after="120"/>
      <w:ind w:left="720" w:hanging="720"/>
      <w:jc w:val="center"/>
    </w:pPr>
    <w:rPr>
      <w:rFonts w:ascii="Arial Narrow" w:hAnsi="Arial Narrow"/>
      <w:b/>
      <w:sz w:val="28"/>
      <w:szCs w:val="20"/>
    </w:rPr>
  </w:style>
  <w:style w:type="paragraph" w:styleId="af8">
    <w:name w:val="Normal Indent"/>
    <w:basedOn w:val="a"/>
    <w:rsid w:val="00550391"/>
    <w:pPr>
      <w:ind w:left="708"/>
    </w:pPr>
    <w:rPr>
      <w:sz w:val="20"/>
      <w:szCs w:val="20"/>
    </w:rPr>
  </w:style>
  <w:style w:type="paragraph" w:styleId="22">
    <w:name w:val="Body Text 2"/>
    <w:basedOn w:val="a"/>
    <w:link w:val="23"/>
    <w:uiPriority w:val="99"/>
    <w:semiHidden/>
    <w:unhideWhenUsed/>
    <w:rsid w:val="005C6734"/>
    <w:pPr>
      <w:spacing w:after="120" w:line="480" w:lineRule="auto"/>
    </w:pPr>
  </w:style>
  <w:style w:type="character" w:customStyle="1" w:styleId="23">
    <w:name w:val="Основной текст 2 Знак"/>
    <w:link w:val="22"/>
    <w:uiPriority w:val="99"/>
    <w:semiHidden/>
    <w:rsid w:val="005C6734"/>
    <w:rPr>
      <w:rFonts w:ascii="Times New Roman" w:eastAsia="Times New Roman" w:hAnsi="Times New Roman"/>
      <w:sz w:val="24"/>
      <w:szCs w:val="24"/>
    </w:rPr>
  </w:style>
  <w:style w:type="character" w:customStyle="1" w:styleId="ConsPlusNormal0">
    <w:name w:val="ConsPlusNormal Знак"/>
    <w:link w:val="ConsPlusNormal"/>
    <w:locked/>
    <w:rsid w:val="004A1C74"/>
    <w:rPr>
      <w:rFonts w:ascii="Arial" w:eastAsia="Times New Roman" w:hAnsi="Arial" w:cs="Arial"/>
    </w:rPr>
  </w:style>
  <w:style w:type="character" w:customStyle="1" w:styleId="af9">
    <w:name w:val="Основной шрифт"/>
    <w:semiHidden/>
    <w:rsid w:val="00852F21"/>
  </w:style>
  <w:style w:type="character" w:customStyle="1" w:styleId="a9">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8"/>
    <w:locked/>
    <w:rsid w:val="00A851F1"/>
    <w:rPr>
      <w:rFonts w:ascii="Times New Roman" w:eastAsia="Times New Roman" w:hAnsi="Times New Roman"/>
      <w:sz w:val="24"/>
      <w:szCs w:val="24"/>
    </w:rPr>
  </w:style>
  <w:style w:type="paragraph" w:styleId="afa">
    <w:name w:val="Document Map"/>
    <w:basedOn w:val="a"/>
    <w:link w:val="afb"/>
    <w:uiPriority w:val="99"/>
    <w:semiHidden/>
    <w:unhideWhenUsed/>
    <w:rsid w:val="00DA346A"/>
    <w:rPr>
      <w:rFonts w:ascii="Tahoma" w:hAnsi="Tahoma" w:cs="Tahoma"/>
      <w:sz w:val="16"/>
      <w:szCs w:val="16"/>
    </w:rPr>
  </w:style>
  <w:style w:type="character" w:customStyle="1" w:styleId="afb">
    <w:name w:val="Схема документа Знак"/>
    <w:basedOn w:val="a0"/>
    <w:link w:val="afa"/>
    <w:uiPriority w:val="99"/>
    <w:semiHidden/>
    <w:rsid w:val="00DA34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7802">
      <w:bodyDiv w:val="1"/>
      <w:marLeft w:val="0"/>
      <w:marRight w:val="0"/>
      <w:marTop w:val="0"/>
      <w:marBottom w:val="0"/>
      <w:divBdr>
        <w:top w:val="none" w:sz="0" w:space="0" w:color="auto"/>
        <w:left w:val="none" w:sz="0" w:space="0" w:color="auto"/>
        <w:bottom w:val="none" w:sz="0" w:space="0" w:color="auto"/>
        <w:right w:val="none" w:sz="0" w:space="0" w:color="auto"/>
      </w:divBdr>
      <w:divsChild>
        <w:div w:id="1033462160">
          <w:marLeft w:val="0"/>
          <w:marRight w:val="0"/>
          <w:marTop w:val="0"/>
          <w:marBottom w:val="0"/>
          <w:divBdr>
            <w:top w:val="none" w:sz="0" w:space="0" w:color="auto"/>
            <w:left w:val="none" w:sz="0" w:space="0" w:color="auto"/>
            <w:bottom w:val="none" w:sz="0" w:space="0" w:color="auto"/>
            <w:right w:val="none" w:sz="0" w:space="0" w:color="auto"/>
          </w:divBdr>
        </w:div>
        <w:div w:id="1204824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420230&amp;dst=10001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login.consultant.ru/link/?req=doc&amp;base=LAW&amp;n=466838&amp;dst=576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yamo.adm.yar.ru/predprinimatelstvo/index.php" TargetMode="External"/><Relationship Id="rId25" Type="http://schemas.openxmlformats.org/officeDocument/2006/relationships/hyperlink" Target="consultantplus://offline/ref=B38301D0C797D101CE9D2523847927AD7FF0649EC3450BD6B94FE091D4C9259A9E1A56D523DDF46FD5768FC65459DD8479FE1CD4380AzCT6G" TargetMode="Externa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login.consultant.ru/link/?req=doc&amp;base=LAW&amp;n=493204"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82EAED9AE8AA9EF64E1877ED5A4B2971732CABD3AAD9FDAB5BEECEA75926DC1A3BC983CD0D232ECEDB0B700FC5ODI" TargetMode="External"/><Relationship Id="rId24" Type="http://schemas.openxmlformats.org/officeDocument/2006/relationships/hyperlink" Target="consultantplus://offline/ref=B38301D0C797D101CE9D2523847927AD7FF0649EC3450BD6B94FE091D4C9259A9E1A56D523DFF26FD5768FC65459DD8479FE1CD4380AzCT6G"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login.consultant.ru/link/?req=doc&amp;base=LAW&amp;n=482692&amp;dst=101922" TargetMode="External"/><Relationship Id="rId28" Type="http://schemas.openxmlformats.org/officeDocument/2006/relationships/header" Target="header8.xml"/><Relationship Id="rId10" Type="http://schemas.openxmlformats.org/officeDocument/2006/relationships/hyperlink" Target="consultantplus://offline/ref=4982EAED9AE8AA9EF64E1877ED5A4B2971732CABD3AAD9FDAB5BEECEA75926DC1A3BC983CD0D232ECEDB0B700FC5ODI"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482899&amp;dst=5769" TargetMode="External"/><Relationship Id="rId4" Type="http://schemas.openxmlformats.org/officeDocument/2006/relationships/settings" Target="settings.xml"/><Relationship Id="rId9" Type="http://schemas.openxmlformats.org/officeDocument/2006/relationships/hyperlink" Target="https://yamo.adm.yar.ru/dok-strat-plan/ekon3-2021.php" TargetMode="External"/><Relationship Id="rId14" Type="http://schemas.openxmlformats.org/officeDocument/2006/relationships/header" Target="header3.xml"/><Relationship Id="rId22" Type="http://schemas.openxmlformats.org/officeDocument/2006/relationships/hyperlink" Target="https://login.consultant.ru/link/?req=doc&amp;base=LAW&amp;n=419184" TargetMode="External"/><Relationship Id="rId27" Type="http://schemas.openxmlformats.org/officeDocument/2006/relationships/header" Target="header7.xml"/><Relationship Id="rId30" Type="http://schemas.openxmlformats.org/officeDocument/2006/relationships/hyperlink" Target="https://login.consultant.ru/link/?req=doc&amp;base=LAW&amp;n=465999"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2DFB-F16B-4E77-AF4A-7BD7E31E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15425</Words>
  <Characters>87927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103146</CharactersWithSpaces>
  <SharedDoc>false</SharedDoc>
  <HLinks>
    <vt:vector size="42" baseType="variant">
      <vt:variant>
        <vt:i4>4522098</vt:i4>
      </vt:variant>
      <vt:variant>
        <vt:i4>18</vt:i4>
      </vt:variant>
      <vt:variant>
        <vt:i4>0</vt:i4>
      </vt:variant>
      <vt:variant>
        <vt:i4>5</vt:i4>
      </vt:variant>
      <vt:variant>
        <vt:lpwstr>mailto:economica@yamo.adm.yar.ru</vt:lpwstr>
      </vt:variant>
      <vt:variant>
        <vt:lpwstr/>
      </vt:variant>
      <vt:variant>
        <vt:i4>8126560</vt:i4>
      </vt:variant>
      <vt:variant>
        <vt:i4>15</vt:i4>
      </vt:variant>
      <vt:variant>
        <vt:i4>0</vt:i4>
      </vt:variant>
      <vt:variant>
        <vt:i4>5</vt:i4>
      </vt:variant>
      <vt:variant>
        <vt:lpwstr>consultantplus://offline/ref=B38301D0C797D101CE9D2523847927AD7FF0649EC3450BD6B94FE091D4C9259A9E1A56D523DDF46FD5768FC65459DD8479FE1CD4380AzCT6G</vt:lpwstr>
      </vt:variant>
      <vt:variant>
        <vt:lpwstr/>
      </vt:variant>
      <vt:variant>
        <vt:i4>8126564</vt:i4>
      </vt:variant>
      <vt:variant>
        <vt:i4>12</vt:i4>
      </vt:variant>
      <vt:variant>
        <vt:i4>0</vt:i4>
      </vt:variant>
      <vt:variant>
        <vt:i4>5</vt:i4>
      </vt:variant>
      <vt:variant>
        <vt:lpwstr>consultantplus://offline/ref=B38301D0C797D101CE9D2523847927AD7FF0649EC3450BD6B94FE091D4C9259A9E1A56D523DFF26FD5768FC65459DD8479FE1CD4380AzCT6G</vt:lpwstr>
      </vt:variant>
      <vt:variant>
        <vt:lpwstr/>
      </vt:variant>
      <vt:variant>
        <vt:i4>6881379</vt:i4>
      </vt:variant>
      <vt:variant>
        <vt:i4>9</vt:i4>
      </vt:variant>
      <vt:variant>
        <vt:i4>0</vt:i4>
      </vt:variant>
      <vt:variant>
        <vt:i4>5</vt:i4>
      </vt:variant>
      <vt:variant>
        <vt:lpwstr>https://login.consultant.ru/link/?req=doc&amp;base=LAW&amp;n=419184</vt:lpwstr>
      </vt:variant>
      <vt:variant>
        <vt:lpwstr/>
      </vt:variant>
      <vt:variant>
        <vt:i4>1376346</vt:i4>
      </vt:variant>
      <vt:variant>
        <vt:i4>6</vt:i4>
      </vt:variant>
      <vt:variant>
        <vt:i4>0</vt:i4>
      </vt:variant>
      <vt:variant>
        <vt:i4>5</vt:i4>
      </vt:variant>
      <vt:variant>
        <vt:lpwstr>consultantplus://offline/ref=4982EAED9AE8AA9EF64E1877ED5A4B2971732CABD3AAD9FDAB5BEECEA75926DC1A3BC983CD0D232ECEDB0B700FC5ODI</vt:lpwstr>
      </vt:variant>
      <vt:variant>
        <vt:lpwstr/>
      </vt:variant>
      <vt:variant>
        <vt:i4>1376346</vt:i4>
      </vt:variant>
      <vt:variant>
        <vt:i4>3</vt:i4>
      </vt:variant>
      <vt:variant>
        <vt:i4>0</vt:i4>
      </vt:variant>
      <vt:variant>
        <vt:i4>5</vt:i4>
      </vt:variant>
      <vt:variant>
        <vt:lpwstr>consultantplus://offline/ref=4982EAED9AE8AA9EF64E1877ED5A4B2971732CABD3AAD9FDAB5BEECEA75926DC1A3BC983CD0D232ECEDB0B700FC5ODI</vt:lpwstr>
      </vt:variant>
      <vt:variant>
        <vt:lpwstr/>
      </vt:variant>
      <vt:variant>
        <vt:i4>4325399</vt:i4>
      </vt:variant>
      <vt:variant>
        <vt:i4>0</vt:i4>
      </vt:variant>
      <vt:variant>
        <vt:i4>0</vt:i4>
      </vt:variant>
      <vt:variant>
        <vt:i4>5</vt:i4>
      </vt:variant>
      <vt:variant>
        <vt:lpwstr>https://yamo.adm.yar.ru/dok-strat-plan/ekon3-2021.php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 Александровна Медведева</cp:lastModifiedBy>
  <cp:revision>3</cp:revision>
  <cp:lastPrinted>2025-03-18T11:32:00Z</cp:lastPrinted>
  <dcterms:created xsi:type="dcterms:W3CDTF">2025-11-19T07:42:00Z</dcterms:created>
  <dcterms:modified xsi:type="dcterms:W3CDTF">2025-11-19T09:08:00Z</dcterms:modified>
</cp:coreProperties>
</file>