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911" w:type="dxa"/>
        <w:tblInd w:w="-885" w:type="dxa"/>
        <w:tblLayout w:type="fixed"/>
        <w:tblLook w:val="04A0"/>
      </w:tblPr>
      <w:tblGrid>
        <w:gridCol w:w="3280"/>
        <w:gridCol w:w="600"/>
        <w:gridCol w:w="1101"/>
        <w:gridCol w:w="699"/>
        <w:gridCol w:w="1002"/>
        <w:gridCol w:w="778"/>
        <w:gridCol w:w="621"/>
        <w:gridCol w:w="160"/>
        <w:gridCol w:w="959"/>
        <w:gridCol w:w="661"/>
        <w:gridCol w:w="630"/>
        <w:gridCol w:w="1420"/>
      </w:tblGrid>
      <w:tr w:rsidR="00F8326D" w:rsidRPr="00F8326D" w:rsidTr="00C11012">
        <w:trPr>
          <w:trHeight w:val="330"/>
        </w:trPr>
        <w:tc>
          <w:tcPr>
            <w:tcW w:w="1049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C11012" w:rsidP="00C11012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Мониторинг и контроль реализации прогноза </w:t>
            </w:r>
            <w:r w:rsidR="00F8326D"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социально-экономического развития Ярославского муниципального района</w:t>
            </w: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на долгосрочный период 2020-2025 годов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326D" w:rsidRPr="00F8326D" w:rsidTr="00C11012">
        <w:trPr>
          <w:trHeight w:val="345"/>
        </w:trPr>
        <w:tc>
          <w:tcPr>
            <w:tcW w:w="80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ind w:left="2303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ind w:left="743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32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4120B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Единица измере</w:t>
            </w:r>
            <w:r w:rsidR="00F8326D"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32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F8326D" w:rsidRDefault="00F8326D" w:rsidP="00F412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  <w:r w:rsidR="00F412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25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412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Отклонение от </w:t>
            </w:r>
            <w:proofErr w:type="gramStart"/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ожидаемого</w:t>
            </w:r>
            <w:proofErr w:type="gramEnd"/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</w:p>
        </w:tc>
      </w:tr>
      <w:tr w:rsidR="00F8326D" w:rsidRPr="00F8326D" w:rsidTr="00C11012">
        <w:trPr>
          <w:gridAfter w:val="1"/>
          <w:wAfter w:w="1420" w:type="dxa"/>
          <w:trHeight w:val="315"/>
        </w:trPr>
        <w:tc>
          <w:tcPr>
            <w:tcW w:w="32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Прогноз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</w:t>
            </w:r>
          </w:p>
        </w:tc>
        <w:tc>
          <w:tcPr>
            <w:tcW w:w="225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32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(2 вариант)</w:t>
            </w: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Оборот организаций</w:t>
            </w:r>
          </w:p>
        </w:tc>
      </w:tr>
      <w:tr w:rsidR="00F8326D" w:rsidRPr="00F8326D" w:rsidTr="00C11012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1.1. Оборот организаций, не относящихся 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83 490,0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75 639,7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9F5D8F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- 9,4</w:t>
            </w:r>
          </w:p>
        </w:tc>
      </w:tr>
      <w:tr w:rsidR="00F8326D" w:rsidRPr="00F8326D" w:rsidTr="00C11012">
        <w:trPr>
          <w:gridAfter w:val="1"/>
          <w:wAfter w:w="1420" w:type="dxa"/>
          <w:trHeight w:val="64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субъектам малого предпринимательства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Сельское хозяйство</w:t>
            </w:r>
          </w:p>
        </w:tc>
      </w:tr>
      <w:tr w:rsidR="00F8326D" w:rsidRPr="00F8326D" w:rsidTr="00C11012">
        <w:trPr>
          <w:gridAfter w:val="1"/>
          <w:wAfter w:w="1420" w:type="dxa"/>
          <w:trHeight w:val="190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2.1. Отгружено товаров собственного производства, выполнено работ и услуг организациями (без субъектов малого бизнеса)  с основным ВЭД  «сельское хозяйство»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7 232,0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7 106,9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9F5D8F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- 1,7</w:t>
            </w:r>
          </w:p>
        </w:tc>
      </w:tr>
      <w:tr w:rsidR="00F8326D" w:rsidRPr="00F8326D" w:rsidTr="00C11012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2.2. Индекс физического объема производства продукции сельского хозяйства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106,</w:t>
            </w:r>
            <w:r w:rsid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8326D" w:rsidRPr="00CC2B72" w:rsidRDefault="00CC2B72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2B72">
              <w:rPr>
                <w:rFonts w:ascii="Times New Roman" w:eastAsia="Times New Roman" w:hAnsi="Times New Roman" w:cs="Times New Roman"/>
                <w:sz w:val="24"/>
                <w:szCs w:val="24"/>
              </w:rPr>
              <w:t>105,0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CC2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r w:rsidR="00CC2B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1,9</w:t>
            </w: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п.п.</w:t>
            </w: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Инвестиции. Строительство</w:t>
            </w:r>
          </w:p>
        </w:tc>
      </w:tr>
      <w:tr w:rsidR="00F8326D" w:rsidRPr="00F8326D" w:rsidTr="00C11012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3.1.  Объем инвестиций в основной капитал организаций (без субъектов малого бизнеса)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3 796,0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,64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79,1</w:t>
            </w:r>
          </w:p>
        </w:tc>
      </w:tr>
      <w:tr w:rsidR="00F8326D" w:rsidRPr="00F8326D" w:rsidTr="00C11012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F8326D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.</w:t>
            </w: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. Ввод в действие жилых домов - всего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кв. метров общей площа</w:t>
            </w:r>
            <w:r w:rsidR="00F8326D"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175</w:t>
            </w:r>
            <w:r w:rsid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7A1B78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sz w:val="24"/>
                <w:szCs w:val="24"/>
              </w:rPr>
              <w:t>301,81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72,5</w:t>
            </w:r>
          </w:p>
        </w:tc>
      </w:tr>
      <w:tr w:rsidR="00F8326D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F8326D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Рынок товаров и услуг</w:t>
            </w:r>
          </w:p>
        </w:tc>
      </w:tr>
      <w:tr w:rsidR="007A1B78" w:rsidRPr="00F8326D" w:rsidTr="009F5D8F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4.1. Оборот розничной торговли организаций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9F5D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7A1B78" w:rsidRDefault="009F5D8F" w:rsidP="009F5D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27 793,06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:rsidR="007A1B78" w:rsidRPr="00F8326D" w:rsidRDefault="007A1B78" w:rsidP="007A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9F5D8F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- 0,4</w:t>
            </w:r>
          </w:p>
        </w:tc>
      </w:tr>
      <w:tr w:rsidR="007A1B78" w:rsidRPr="00F8326D" w:rsidTr="00C11012">
        <w:trPr>
          <w:gridAfter w:val="1"/>
          <w:wAfter w:w="1420" w:type="dxa"/>
          <w:trHeight w:val="33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(без субъектов малого бизнеса)  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A1B78" w:rsidRPr="00F8326D" w:rsidTr="00C11012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4.2. Оборот общественного питания организаций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170,4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386,1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9F5D8F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26,6</w:t>
            </w:r>
          </w:p>
        </w:tc>
      </w:tr>
      <w:tr w:rsidR="007A1B78" w:rsidRPr="00F8326D" w:rsidTr="00C11012">
        <w:trPr>
          <w:gridAfter w:val="1"/>
          <w:wAfter w:w="1420" w:type="dxa"/>
          <w:trHeight w:val="33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(без субъектов малого бизнеса)  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A1B78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Денежные доходы населения</w:t>
            </w:r>
          </w:p>
        </w:tc>
      </w:tr>
      <w:tr w:rsidR="007A1B78" w:rsidRPr="00F8326D" w:rsidTr="00C11012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5.1. Фонд начисленной заработной платы работников организаций (без субъектов малого бизнеса)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7A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915,11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-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7A1B78" w:rsidRPr="00F8326D" w:rsidTr="00C11012">
        <w:trPr>
          <w:gridAfter w:val="1"/>
          <w:wAfter w:w="1420" w:type="dxa"/>
          <w:trHeight w:val="1275"/>
        </w:trPr>
        <w:tc>
          <w:tcPr>
            <w:tcW w:w="3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5.2. Среднемесячная начисленная номинальная заработная плата работников организаций (без субъектов малого бизнеса)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54 586,30</w:t>
            </w:r>
          </w:p>
        </w:tc>
        <w:tc>
          <w:tcPr>
            <w:tcW w:w="1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743,</w:t>
            </w:r>
            <w:r w:rsidRPr="007A1B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16,8</w:t>
            </w:r>
          </w:p>
        </w:tc>
      </w:tr>
      <w:tr w:rsidR="007A1B78" w:rsidRPr="00F8326D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Труд и занятость</w:t>
            </w:r>
          </w:p>
        </w:tc>
      </w:tr>
      <w:tr w:rsidR="007A1B78" w:rsidRPr="00F8326D" w:rsidTr="00C11012">
        <w:trPr>
          <w:gridAfter w:val="1"/>
          <w:wAfter w:w="1420" w:type="dxa"/>
          <w:trHeight w:val="960"/>
        </w:trPr>
        <w:tc>
          <w:tcPr>
            <w:tcW w:w="38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6.1. Среднесписочная численность работников организаций (без субъектов малого бизнеса)  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чел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15,20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7A1B78" w:rsidRPr="00F8326D" w:rsidRDefault="007A1B78" w:rsidP="007A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9F5D8F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- 5,3</w:t>
            </w:r>
          </w:p>
        </w:tc>
      </w:tr>
      <w:tr w:rsidR="007A1B78" w:rsidRPr="00F8326D" w:rsidTr="00C11012">
        <w:trPr>
          <w:gridAfter w:val="1"/>
          <w:wAfter w:w="1420" w:type="dxa"/>
          <w:trHeight w:val="645"/>
        </w:trPr>
        <w:tc>
          <w:tcPr>
            <w:tcW w:w="38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6.2. Уровень зарегистрированной безработицы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0,9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7A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F8326D" w:rsidRDefault="007A1B78" w:rsidP="007A1B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снижение на 0,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п.п.</w:t>
            </w:r>
          </w:p>
        </w:tc>
      </w:tr>
      <w:tr w:rsidR="007A1B78" w:rsidRPr="00F8326D" w:rsidTr="00C11012">
        <w:trPr>
          <w:gridAfter w:val="1"/>
          <w:wAfter w:w="1420" w:type="dxa"/>
          <w:trHeight w:val="630"/>
        </w:trPr>
        <w:tc>
          <w:tcPr>
            <w:tcW w:w="3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CC2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7.1. Численность постоянного населения (среднегодо</w:t>
            </w:r>
            <w:r w:rsidR="00CC2B72"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вая)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326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чел.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69,2</w:t>
            </w:r>
          </w:p>
        </w:tc>
        <w:tc>
          <w:tcPr>
            <w:tcW w:w="1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72,4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A1B78" w:rsidRPr="00F8326D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</w:tr>
    </w:tbl>
    <w:p w:rsidR="001C7653" w:rsidRDefault="001C7653"/>
    <w:sectPr w:rsidR="001C7653" w:rsidSect="00CC2B72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8326D"/>
    <w:rsid w:val="001C7653"/>
    <w:rsid w:val="00741B30"/>
    <w:rsid w:val="007A1B78"/>
    <w:rsid w:val="009448B7"/>
    <w:rsid w:val="009F5D8F"/>
    <w:rsid w:val="00BC0C70"/>
    <w:rsid w:val="00C11012"/>
    <w:rsid w:val="00CC2B72"/>
    <w:rsid w:val="00F117C8"/>
    <w:rsid w:val="00F4120B"/>
    <w:rsid w:val="00F83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6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1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Алифанова Елена</dc:creator>
  <cp:lastModifiedBy>Алифанова Елена</cp:lastModifiedBy>
  <cp:revision>6</cp:revision>
  <dcterms:created xsi:type="dcterms:W3CDTF">2024-03-25T12:04:00Z</dcterms:created>
  <dcterms:modified xsi:type="dcterms:W3CDTF">2024-03-27T10:58:00Z</dcterms:modified>
</cp:coreProperties>
</file>