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04063F">
              <w:rPr>
                <w:noProof/>
              </w:rPr>
              <w:drawing>
                <wp:inline distT="0" distB="0" distL="0" distR="0">
                  <wp:extent cx="492760" cy="906145"/>
                  <wp:effectExtent l="19050" t="0" r="2540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BC5780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p w:rsidR="0081102F" w:rsidRPr="00F67DC7" w:rsidRDefault="0081102F" w:rsidP="00F67DC7">
      <w:pPr>
        <w:jc w:val="center"/>
        <w:rPr>
          <w:b/>
          <w:spacing w:val="60"/>
          <w:sz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RPr="0081102F" w:rsidTr="005F4DD7">
        <w:tc>
          <w:tcPr>
            <w:tcW w:w="4111" w:type="dxa"/>
          </w:tcPr>
          <w:p w:rsidR="0021137C" w:rsidRPr="0081102F" w:rsidRDefault="00DB7AEE" w:rsidP="006C6689">
            <w:r>
              <w:t>17.03</w:t>
            </w:r>
            <w:r w:rsidR="004F0250">
              <w:t>.20</w:t>
            </w:r>
            <w:r>
              <w:t>21</w:t>
            </w:r>
          </w:p>
        </w:tc>
        <w:tc>
          <w:tcPr>
            <w:tcW w:w="2103" w:type="dxa"/>
          </w:tcPr>
          <w:p w:rsidR="0021137C" w:rsidRPr="0081102F" w:rsidRDefault="0021137C" w:rsidP="005463FA"/>
        </w:tc>
        <w:tc>
          <w:tcPr>
            <w:tcW w:w="3146" w:type="dxa"/>
          </w:tcPr>
          <w:p w:rsidR="0021137C" w:rsidRPr="0081102F" w:rsidRDefault="008000D9" w:rsidP="00FB5A8F">
            <w:pPr>
              <w:pStyle w:val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1137C" w:rsidRPr="0081102F">
              <w:rPr>
                <w:sz w:val="24"/>
                <w:szCs w:val="24"/>
              </w:rPr>
              <w:t xml:space="preserve">№ </w:t>
            </w:r>
            <w:r w:rsidR="00DB7AEE">
              <w:rPr>
                <w:sz w:val="24"/>
                <w:szCs w:val="24"/>
              </w:rPr>
              <w:t>12</w:t>
            </w:r>
            <w:r w:rsidR="000E34E9">
              <w:rPr>
                <w:sz w:val="24"/>
                <w:szCs w:val="24"/>
              </w:rPr>
              <w:t>/</w:t>
            </w:r>
            <w:r w:rsidR="00182737">
              <w:rPr>
                <w:sz w:val="24"/>
                <w:szCs w:val="24"/>
              </w:rPr>
              <w:t>103</w:t>
            </w:r>
            <w:r w:rsidR="00937FB0" w:rsidRPr="0081102F">
              <w:rPr>
                <w:sz w:val="24"/>
                <w:szCs w:val="24"/>
              </w:rPr>
              <w:t xml:space="preserve"> </w:t>
            </w:r>
          </w:p>
        </w:tc>
      </w:tr>
    </w:tbl>
    <w:p w:rsidR="00FC40B8" w:rsidRDefault="005463FA" w:rsidP="005463FA">
      <w:pPr>
        <w:pStyle w:val="10"/>
        <w:keepNext w:val="0"/>
        <w:autoSpaceDE/>
        <w:autoSpaceDN/>
        <w:outlineLvl w:val="9"/>
        <w:rPr>
          <w:bCs/>
          <w:sz w:val="24"/>
          <w:szCs w:val="24"/>
        </w:rPr>
      </w:pPr>
      <w:r>
        <w:rPr>
          <w:bCs/>
          <w:sz w:val="24"/>
          <w:szCs w:val="24"/>
        </w:rPr>
        <w:t>г. Ярославль</w:t>
      </w:r>
    </w:p>
    <w:p w:rsidR="00995B38" w:rsidRPr="00995B38" w:rsidRDefault="00995B38" w:rsidP="00995B38"/>
    <w:p w:rsidR="00BE3132" w:rsidRDefault="00BE3132" w:rsidP="005463FA">
      <w:pPr>
        <w:jc w:val="center"/>
        <w:rPr>
          <w:b/>
        </w:rPr>
      </w:pPr>
      <w:r w:rsidRPr="00BE3132">
        <w:rPr>
          <w:b/>
        </w:rPr>
        <w:t>О</w:t>
      </w:r>
      <w:r w:rsidR="00FB5A8F">
        <w:rPr>
          <w:b/>
        </w:rPr>
        <w:t>б о</w:t>
      </w:r>
      <w:r w:rsidR="00E05B1F">
        <w:rPr>
          <w:b/>
        </w:rPr>
        <w:t>тказ</w:t>
      </w:r>
      <w:r w:rsidR="00DB7AEE">
        <w:rPr>
          <w:b/>
        </w:rPr>
        <w:t>е Ульяновой Ольге Николаевне</w:t>
      </w:r>
      <w:r w:rsidR="00E05B1F">
        <w:rPr>
          <w:b/>
        </w:rPr>
        <w:t>, выдвинутой</w:t>
      </w:r>
      <w:r w:rsidR="00FB5A8F">
        <w:rPr>
          <w:b/>
        </w:rPr>
        <w:t xml:space="preserve"> в порядке самовыдвижения, в</w:t>
      </w:r>
      <w:r w:rsidRPr="00BE3132">
        <w:rPr>
          <w:b/>
        </w:rPr>
        <w:t xml:space="preserve"> ре</w:t>
      </w:r>
      <w:r w:rsidR="009E4961">
        <w:rPr>
          <w:b/>
        </w:rPr>
        <w:t>гистрации</w:t>
      </w:r>
      <w:r w:rsidR="00C76025">
        <w:rPr>
          <w:b/>
        </w:rPr>
        <w:t xml:space="preserve"> кандидат</w:t>
      </w:r>
      <w:r w:rsidR="00FB5A8F">
        <w:rPr>
          <w:b/>
        </w:rPr>
        <w:t>ом</w:t>
      </w:r>
      <w:r w:rsidR="004F0250">
        <w:rPr>
          <w:b/>
        </w:rPr>
        <w:t xml:space="preserve"> </w:t>
      </w:r>
      <w:r w:rsidR="00DB7AEE">
        <w:rPr>
          <w:b/>
        </w:rPr>
        <w:t>на должность Главы Карабихского сельского поселения</w:t>
      </w:r>
      <w:r w:rsidR="006C6689">
        <w:rPr>
          <w:b/>
        </w:rPr>
        <w:t xml:space="preserve"> </w:t>
      </w:r>
      <w:r w:rsidR="00DF0838">
        <w:rPr>
          <w:b/>
        </w:rPr>
        <w:t xml:space="preserve"> Ярославского муниципального района Яросл</w:t>
      </w:r>
      <w:r w:rsidR="008000D9">
        <w:rPr>
          <w:b/>
        </w:rPr>
        <w:t xml:space="preserve">авской области </w:t>
      </w:r>
      <w:r w:rsidR="00AF51EB">
        <w:rPr>
          <w:b/>
        </w:rPr>
        <w:t xml:space="preserve"> </w:t>
      </w:r>
    </w:p>
    <w:p w:rsidR="00995B38" w:rsidRPr="005463FA" w:rsidRDefault="00995B38" w:rsidP="005463FA">
      <w:pPr>
        <w:jc w:val="center"/>
        <w:rPr>
          <w:b/>
        </w:rPr>
      </w:pPr>
    </w:p>
    <w:p w:rsidR="00FB5A8F" w:rsidRPr="005463FA" w:rsidRDefault="00FB5A8F" w:rsidP="00FB5A8F">
      <w:pPr>
        <w:ind w:firstLine="567"/>
        <w:jc w:val="both"/>
      </w:pPr>
      <w:r w:rsidRPr="005463FA">
        <w:t xml:space="preserve">Проверив соответствие </w:t>
      </w:r>
      <w:r w:rsidR="00E05B1F" w:rsidRPr="005463FA">
        <w:t>пор</w:t>
      </w:r>
      <w:r w:rsidR="008000D9">
        <w:t>ядка выд</w:t>
      </w:r>
      <w:r w:rsidR="00DB7AEE">
        <w:t>вижения Ульяновой Ольги Николаевны</w:t>
      </w:r>
      <w:r w:rsidR="008000D9">
        <w:t>,</w:t>
      </w:r>
      <w:r w:rsidR="00DB7AEE">
        <w:t xml:space="preserve"> кандидата на должность Главы Карабихского сельского поселения</w:t>
      </w:r>
      <w:r w:rsidR="000E4EC8" w:rsidRPr="005463FA">
        <w:t xml:space="preserve"> Ярославского муниципального района Ярославской област</w:t>
      </w:r>
      <w:r w:rsidR="008000D9">
        <w:t>и</w:t>
      </w:r>
      <w:r w:rsidR="00E05B1F" w:rsidRPr="005463FA">
        <w:t>, выдвинутого</w:t>
      </w:r>
      <w:r w:rsidRPr="005463FA">
        <w:t xml:space="preserve"> в порядке самовыдвижения, на </w:t>
      </w:r>
      <w:r w:rsidR="00DB7AEE">
        <w:t xml:space="preserve">досрочных </w:t>
      </w:r>
      <w:r w:rsidR="001F1FA5">
        <w:t>выборах</w:t>
      </w:r>
      <w:r w:rsidRPr="005463FA">
        <w:t xml:space="preserve"> назначенных на </w:t>
      </w:r>
      <w:r w:rsidR="00DB7AEE">
        <w:t>25 апреля 2021</w:t>
      </w:r>
      <w:r w:rsidRPr="005463FA">
        <w:t xml:space="preserve"> года, требованиям Федерального закона «Об основных гарантиях избирательных прав и права на участие в референдуме граждан Ро</w:t>
      </w:r>
      <w:r w:rsidR="001106AF" w:rsidRPr="005463FA">
        <w:t>ссийской Федерации»</w:t>
      </w:r>
      <w:r w:rsidR="00406070">
        <w:t xml:space="preserve"> (далее – ФЗ № 67)</w:t>
      </w:r>
      <w:r w:rsidRPr="005463FA">
        <w:t xml:space="preserve">, </w:t>
      </w:r>
      <w:r w:rsidR="000E4EC8" w:rsidRPr="005463FA">
        <w:t>закона Ярославской области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406070">
        <w:t xml:space="preserve"> (далее – Закон 27-з)</w:t>
      </w:r>
      <w:r w:rsidRPr="005463FA">
        <w:t xml:space="preserve">, </w:t>
      </w:r>
      <w:r w:rsidR="000E4EC8" w:rsidRPr="005463FA">
        <w:t xml:space="preserve">территориальная </w:t>
      </w:r>
      <w:r w:rsidRPr="005463FA">
        <w:t xml:space="preserve">избирательная комиссия </w:t>
      </w:r>
      <w:r w:rsidR="000E4EC8" w:rsidRPr="005463FA">
        <w:t>Ярославского района</w:t>
      </w:r>
      <w:r w:rsidRPr="005463FA">
        <w:t xml:space="preserve"> установила следующее. </w:t>
      </w:r>
    </w:p>
    <w:p w:rsidR="001C1188" w:rsidRDefault="000E4EC8" w:rsidP="000E4EC8">
      <w:pPr>
        <w:ind w:firstLine="567"/>
        <w:jc w:val="both"/>
      </w:pPr>
      <w:r w:rsidRPr="005463FA">
        <w:t>В соответствии с решением территориальной избирательной ко</w:t>
      </w:r>
      <w:r w:rsidR="008000D9">
        <w:t>миссии Ярославск</w:t>
      </w:r>
      <w:r w:rsidR="000676EA">
        <w:t>ог</w:t>
      </w:r>
      <w:r w:rsidR="00DB7AEE">
        <w:t>о района от 04.02.2021 № 4/50</w:t>
      </w:r>
      <w:r w:rsidR="00967BE1">
        <w:t xml:space="preserve"> «Об определении количества подписей избирателей в поддержку выдвижения кандидата, необходимых для регистрации кандидата, максимальном количестве подписей в поддержку кандидата, представляемых в территориальную избирательную комиссию Ярославского района, количества подписей, подлежащих проверке, на </w:t>
      </w:r>
      <w:r w:rsidR="001C1188">
        <w:t>досрочных выборах Главы Карабихского сельского поселения</w:t>
      </w:r>
      <w:r w:rsidR="00967BE1">
        <w:t xml:space="preserve"> Ярославского муниципального района Ярос</w:t>
      </w:r>
      <w:r w:rsidR="001C1188">
        <w:t>лавской области 25 апреля 2021</w:t>
      </w:r>
      <w:r w:rsidR="00967BE1">
        <w:t xml:space="preserve"> года»</w:t>
      </w:r>
      <w:r w:rsidR="001F1FA5">
        <w:t>,</w:t>
      </w:r>
      <w:r w:rsidRPr="005463FA">
        <w:t xml:space="preserve"> для регистрации гражданина кандидато</w:t>
      </w:r>
      <w:r w:rsidR="001C1188">
        <w:t>м на должность Главы Карабихского сельского поселения</w:t>
      </w:r>
      <w:r w:rsidRPr="005463FA">
        <w:t xml:space="preserve"> Ярославского муниципального района Ярославской област</w:t>
      </w:r>
      <w:r w:rsidR="001F1FA5">
        <w:t xml:space="preserve">и </w:t>
      </w:r>
      <w:r w:rsidRPr="005463FA">
        <w:t xml:space="preserve"> необходимо представить не менее</w:t>
      </w:r>
      <w:r w:rsidR="001C1188">
        <w:t xml:space="preserve"> 59</w:t>
      </w:r>
      <w:r w:rsidRPr="005463FA">
        <w:t xml:space="preserve"> достоверных по</w:t>
      </w:r>
      <w:r w:rsidR="00892D61">
        <w:t>дписей избирателей и н</w:t>
      </w:r>
      <w:r w:rsidR="001C1188">
        <w:t>е более 64</w:t>
      </w:r>
      <w:r w:rsidRPr="005463FA">
        <w:t xml:space="preserve"> подписей. В поддержку выдв</w:t>
      </w:r>
      <w:r w:rsidR="00E05B1F" w:rsidRPr="005463FA">
        <w:t>иж</w:t>
      </w:r>
      <w:r w:rsidR="001C1188">
        <w:t>ения кандидатом Ульяновой</w:t>
      </w:r>
      <w:r w:rsidR="00A65F3B">
        <w:t> </w:t>
      </w:r>
      <w:r w:rsidR="001C1188">
        <w:t>О.Н. представлено 64 (шестьдесят четыре) подписи</w:t>
      </w:r>
      <w:r w:rsidRPr="005463FA">
        <w:t xml:space="preserve"> избирателей. Число подписей, представленных фактически (по ре</w:t>
      </w:r>
      <w:r w:rsidR="001C1188">
        <w:t>зультатам проверки) составило 64 (шестьдесят четыре</w:t>
      </w:r>
      <w:r w:rsidR="00892D61">
        <w:t>)</w:t>
      </w:r>
      <w:r w:rsidRPr="005463FA">
        <w:t xml:space="preserve">. </w:t>
      </w:r>
    </w:p>
    <w:p w:rsidR="00892D61" w:rsidRDefault="000E4EC8" w:rsidP="00182737">
      <w:pPr>
        <w:ind w:firstLine="567"/>
        <w:jc w:val="both"/>
      </w:pPr>
      <w:r w:rsidRPr="005463FA">
        <w:t>В резул</w:t>
      </w:r>
      <w:r w:rsidR="001106AF" w:rsidRPr="005463FA">
        <w:t>ьтате проверки, согласно сводной ведомости</w:t>
      </w:r>
      <w:r w:rsidRPr="005463FA">
        <w:t xml:space="preserve"> и итоговому протоколу о результатах проверки подписей избирателей, собранных в по</w:t>
      </w:r>
      <w:r w:rsidR="00E05B1F" w:rsidRPr="005463FA">
        <w:t>дде</w:t>
      </w:r>
      <w:r w:rsidR="001C1188">
        <w:t>ржку выдвижения Ульяновой О.Н.</w:t>
      </w:r>
      <w:r w:rsidR="00E05B1F" w:rsidRPr="005463FA">
        <w:t>, установлено, что</w:t>
      </w:r>
      <w:r w:rsidR="00892D61">
        <w:t xml:space="preserve"> форма подписного листа не соответствует требованиям установленным приложением № 6 </w:t>
      </w:r>
      <w:r w:rsidR="00406070">
        <w:t>ФЗ № 67</w:t>
      </w:r>
      <w:r w:rsidR="001C1188">
        <w:t>, соответственно из 64</w:t>
      </w:r>
      <w:r w:rsidRPr="005463FA">
        <w:t xml:space="preserve"> подписей избирателей достоверными</w:t>
      </w:r>
      <w:r w:rsidR="00343C25" w:rsidRPr="005463FA">
        <w:t xml:space="preserve"> (действительными)</w:t>
      </w:r>
      <w:r w:rsidRPr="005463FA">
        <w:t xml:space="preserve"> признано 0 (ноль) </w:t>
      </w:r>
      <w:r w:rsidR="00343C25" w:rsidRPr="005463FA">
        <w:t>подпис</w:t>
      </w:r>
      <w:r w:rsidR="001C1188">
        <w:t>ей, недействительными – 64 (шестьдесят четыре</w:t>
      </w:r>
      <w:r w:rsidRPr="005463FA">
        <w:t>) на основании</w:t>
      </w:r>
      <w:r w:rsidR="00182737">
        <w:t xml:space="preserve"> </w:t>
      </w:r>
      <w:r w:rsidRPr="005463FA">
        <w:t xml:space="preserve">подпункта </w:t>
      </w:r>
      <w:r w:rsidR="00892D61">
        <w:t>«и</w:t>
      </w:r>
      <w:r w:rsidR="00905EAF" w:rsidRPr="005463FA">
        <w:t>»</w:t>
      </w:r>
      <w:r w:rsidRPr="005463FA">
        <w:t xml:space="preserve"> пункта </w:t>
      </w:r>
      <w:r w:rsidR="0040400B" w:rsidRPr="005463FA">
        <w:t>6.4</w:t>
      </w:r>
      <w:r w:rsidRPr="005463FA">
        <w:t xml:space="preserve"> статьи </w:t>
      </w:r>
      <w:r w:rsidR="0040400B" w:rsidRPr="005463FA">
        <w:t>38</w:t>
      </w:r>
      <w:r w:rsidR="00406070">
        <w:t xml:space="preserve"> ФЗ № 67</w:t>
      </w:r>
      <w:r w:rsidR="00182737">
        <w:t>.</w:t>
      </w:r>
    </w:p>
    <w:p w:rsidR="00182737" w:rsidRDefault="00182737" w:rsidP="00182737">
      <w:pPr>
        <w:ind w:firstLine="567"/>
        <w:jc w:val="both"/>
      </w:pPr>
      <w:r>
        <w:t xml:space="preserve">Признано недействительными 19 (девятнадцать) подписей избирателей на основании </w:t>
      </w:r>
      <w:r w:rsidR="00A65F3B" w:rsidRPr="005463FA">
        <w:t xml:space="preserve">подпункта </w:t>
      </w:r>
      <w:r w:rsidR="00A65F3B">
        <w:t>«г</w:t>
      </w:r>
      <w:r w:rsidR="00A65F3B" w:rsidRPr="005463FA">
        <w:t>» пункта 6.4 статьи 38</w:t>
      </w:r>
      <w:r w:rsidR="00A65F3B">
        <w:t xml:space="preserve"> ФЗ № 67</w:t>
      </w:r>
      <w:r w:rsidR="00A65F3B" w:rsidRPr="005463FA">
        <w:t xml:space="preserve"> </w:t>
      </w:r>
      <w:r w:rsidR="00A65F3B">
        <w:t>- подписи избирателей без указания сведений, требуемых в соответствии с ФЗ № 67 (не полностью указан адрес места жительства)</w:t>
      </w:r>
      <w:r>
        <w:t>.</w:t>
      </w:r>
    </w:p>
    <w:p w:rsidR="00A65F3B" w:rsidRDefault="00182737" w:rsidP="00182737">
      <w:pPr>
        <w:ind w:firstLine="567"/>
        <w:jc w:val="both"/>
      </w:pPr>
      <w:r>
        <w:t xml:space="preserve">Признана недействительной одна подпись избирателя на основании </w:t>
      </w:r>
      <w:r w:rsidR="00A65F3B" w:rsidRPr="005463FA">
        <w:t xml:space="preserve">подпункта </w:t>
      </w:r>
      <w:r w:rsidR="00A65F3B">
        <w:t>«в</w:t>
      </w:r>
      <w:r w:rsidR="00A65F3B" w:rsidRPr="005463FA">
        <w:t>» пункта 6.4 статьи 38</w:t>
      </w:r>
      <w:r w:rsidR="00A65F3B">
        <w:t xml:space="preserve"> ФЗ № 67</w:t>
      </w:r>
      <w:r w:rsidR="00A65F3B" w:rsidRPr="005463FA">
        <w:t xml:space="preserve"> </w:t>
      </w:r>
      <w:r w:rsidR="00A65F3B">
        <w:t>- подписи избирателей не соответствующие действительности (расхождения в паспортных данных избирателя).</w:t>
      </w:r>
    </w:p>
    <w:p w:rsidR="00A44D43" w:rsidRDefault="00A44D43" w:rsidP="00A44D43">
      <w:pPr>
        <w:ind w:firstLine="567"/>
        <w:jc w:val="both"/>
      </w:pPr>
      <w:r>
        <w:t>В нарушение пункта 16 статьи 37 ФЗ № 67 подписные листы</w:t>
      </w:r>
      <w:r w:rsidR="00406070">
        <w:t>,</w:t>
      </w:r>
      <w:r>
        <w:t xml:space="preserve"> представленные в избирательную комиссию</w:t>
      </w:r>
      <w:r w:rsidR="00406070">
        <w:t>,</w:t>
      </w:r>
      <w:r>
        <w:t xml:space="preserve"> не сброшю</w:t>
      </w:r>
      <w:r w:rsidR="001F1FA5">
        <w:t>рованы и не пронумерованы, что</w:t>
      </w:r>
      <w:r>
        <w:t xml:space="preserve"> является обязательным требованием избирательного законодательства к оформлению подписных листов.</w:t>
      </w:r>
    </w:p>
    <w:p w:rsidR="00905EAF" w:rsidRPr="005463FA" w:rsidRDefault="000E4EC8" w:rsidP="0040400B">
      <w:pPr>
        <w:ind w:firstLine="567"/>
        <w:jc w:val="both"/>
      </w:pPr>
      <w:r w:rsidRPr="005463FA">
        <w:lastRenderedPageBreak/>
        <w:t xml:space="preserve">Таким образом, результаты проверки подписных листов свидетельствуют о том, что кандидатом </w:t>
      </w:r>
      <w:r w:rsidR="00305366">
        <w:t>Ульяновой О.Н.</w:t>
      </w:r>
      <w:r w:rsidRPr="005463FA">
        <w:t xml:space="preserve"> представлено недостаточное количество достоверных подписей избирателей, необходимы</w:t>
      </w:r>
      <w:r w:rsidR="00905EAF" w:rsidRPr="005463FA">
        <w:t>х для регистрации ее</w:t>
      </w:r>
      <w:r w:rsidR="005B513C">
        <w:t xml:space="preserve"> кандидатом на должно</w:t>
      </w:r>
      <w:r w:rsidR="00305366">
        <w:t>сть Главы Карабихского сельского поселения</w:t>
      </w:r>
      <w:r w:rsidR="0040400B" w:rsidRPr="005463FA">
        <w:t xml:space="preserve"> Ярославского муниципального района Ярославской област</w:t>
      </w:r>
      <w:r w:rsidR="005B513C">
        <w:t>и</w:t>
      </w:r>
      <w:r w:rsidRPr="005463FA">
        <w:t xml:space="preserve">. </w:t>
      </w:r>
    </w:p>
    <w:p w:rsidR="00683A7A" w:rsidRDefault="0099428C" w:rsidP="00683A7A">
      <w:pPr>
        <w:jc w:val="both"/>
      </w:pPr>
      <w:r w:rsidRPr="005463FA">
        <w:t xml:space="preserve">      Кроме того,  кандид</w:t>
      </w:r>
      <w:r w:rsidR="00305366">
        <w:t>ат Ульянова О.Н.</w:t>
      </w:r>
      <w:r w:rsidRPr="005463FA">
        <w:t xml:space="preserve"> при сдаче документов на регистрацию </w:t>
      </w:r>
      <w:r w:rsidR="009471AF">
        <w:t xml:space="preserve"> не представила</w:t>
      </w:r>
      <w:r w:rsidR="00612730">
        <w:t xml:space="preserve"> первый финансовый отчет,</w:t>
      </w:r>
      <w:r w:rsidR="005C4F3F" w:rsidRPr="005463FA">
        <w:t xml:space="preserve"> учет поступления и расходования денежных средств избирательного ф</w:t>
      </w:r>
      <w:r w:rsidR="00612730">
        <w:t>онда, уведомление о реквизитах специального избирательного счета</w:t>
      </w:r>
      <w:r w:rsidR="00683A7A">
        <w:t>, с</w:t>
      </w:r>
      <w:r w:rsidR="00683A7A" w:rsidRPr="005463FA">
        <w:t>ведения об изменениях данных о кандидате, предоставленных ранее при выдвижении в соответствии с пункт</w:t>
      </w:r>
      <w:r w:rsidR="00683A7A">
        <w:t>ами 2 – 3 статьи 44 Закона 27-з</w:t>
      </w:r>
      <w:r w:rsidR="00683A7A" w:rsidRPr="005463FA">
        <w:t>, либо заявление, в случае отсутствия изменений</w:t>
      </w:r>
      <w:r w:rsidR="00683A7A">
        <w:t>.</w:t>
      </w:r>
    </w:p>
    <w:p w:rsidR="0099428C" w:rsidRPr="005463FA" w:rsidRDefault="0099428C" w:rsidP="00683A7A">
      <w:pPr>
        <w:ind w:firstLine="708"/>
        <w:jc w:val="both"/>
      </w:pPr>
      <w:r w:rsidRPr="005463FA">
        <w:t>Данные документы предусмотрены законом в качестве обязательных при предоставлении документов для регистрации. Эти документы предоставляются в избирательную комиссию единовременно вместе с подписными листами и иными документами, необходимыми для регистрации кандидата. Право кандидата на дополнительное представление каких-либо необходимых для регистрации документов законодательством о выборах не предусмотрено.</w:t>
      </w:r>
    </w:p>
    <w:p w:rsidR="0099428C" w:rsidRPr="005463FA" w:rsidRDefault="001F1FA5" w:rsidP="0099428C">
      <w:pPr>
        <w:jc w:val="both"/>
      </w:pPr>
      <w:r>
        <w:t xml:space="preserve">            Указанные</w:t>
      </w:r>
      <w:r w:rsidR="0099428C" w:rsidRPr="005463FA">
        <w:t xml:space="preserve"> обстоятельства являются основанием для принят</w:t>
      </w:r>
      <w:r w:rsidR="00995B38">
        <w:t>ия решения об отказе кандидату н</w:t>
      </w:r>
      <w:r w:rsidR="00612730">
        <w:t>а должность Главы Карабихского сельского поселения</w:t>
      </w:r>
      <w:r w:rsidR="008C317C" w:rsidRPr="005463FA">
        <w:t xml:space="preserve"> </w:t>
      </w:r>
      <w:r w:rsidR="0099428C" w:rsidRPr="005463FA">
        <w:t>Ярославского муниципаль</w:t>
      </w:r>
      <w:r w:rsidR="00995B38">
        <w:t xml:space="preserve">ного района Ярославской </w:t>
      </w:r>
      <w:r w:rsidR="00612730">
        <w:t>области Ульяновой Ольге Николаевне</w:t>
      </w:r>
      <w:r w:rsidR="0099428C" w:rsidRPr="005463FA">
        <w:t xml:space="preserve"> в регистрации.</w:t>
      </w:r>
    </w:p>
    <w:p w:rsidR="00BE3132" w:rsidRPr="005463FA" w:rsidRDefault="000E4EC8" w:rsidP="0040400B">
      <w:pPr>
        <w:ind w:firstLine="567"/>
        <w:jc w:val="both"/>
      </w:pPr>
      <w:r w:rsidRPr="005463FA">
        <w:t>На основании вышеизложенного, руководствуясь</w:t>
      </w:r>
      <w:r w:rsidR="00612730">
        <w:t xml:space="preserve"> пунктом </w:t>
      </w:r>
      <w:r w:rsidR="0040400B" w:rsidRPr="005463FA">
        <w:t>24</w:t>
      </w:r>
      <w:r w:rsidRPr="005463FA">
        <w:t xml:space="preserve"> стать</w:t>
      </w:r>
      <w:r w:rsidR="0040400B" w:rsidRPr="005463FA">
        <w:t>и</w:t>
      </w:r>
      <w:r w:rsidRPr="005463FA">
        <w:t xml:space="preserve"> 38 Ф</w:t>
      </w:r>
      <w:r w:rsidR="00612730">
        <w:t>З № 67</w:t>
      </w:r>
      <w:r w:rsidRPr="005463FA">
        <w:t xml:space="preserve">, </w:t>
      </w:r>
      <w:r w:rsidR="00BE3132" w:rsidRPr="005463FA">
        <w:t>территориальная  избирательная комиссия Ярославского района</w:t>
      </w:r>
    </w:p>
    <w:p w:rsidR="00BE3132" w:rsidRPr="005463FA" w:rsidRDefault="00BE3132" w:rsidP="00BE3132">
      <w:pPr>
        <w:rPr>
          <w:b/>
        </w:rPr>
      </w:pPr>
      <w:r w:rsidRPr="005463FA">
        <w:rPr>
          <w:b/>
        </w:rPr>
        <w:t>РЕШИЛА:</w:t>
      </w:r>
    </w:p>
    <w:p w:rsidR="008C317C" w:rsidRPr="008C317C" w:rsidRDefault="008C317C" w:rsidP="0004063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C317C">
        <w:t>Отказать</w:t>
      </w:r>
      <w:r w:rsidR="00305366">
        <w:t xml:space="preserve"> Ульяновой Ольге Николаевне</w:t>
      </w:r>
      <w:r w:rsidRPr="005463FA">
        <w:t>, выдвинутой</w:t>
      </w:r>
      <w:r w:rsidRPr="008C317C">
        <w:t xml:space="preserve"> в порядке </w:t>
      </w:r>
      <w:r w:rsidR="00612730">
        <w:t>самовыдвижения,  17 марта 2021</w:t>
      </w:r>
      <w:r w:rsidRPr="008C317C">
        <w:t xml:space="preserve"> года в регистрации кандидатом </w:t>
      </w:r>
      <w:r w:rsidR="00995B38">
        <w:t xml:space="preserve">на должность Главы </w:t>
      </w:r>
      <w:r w:rsidR="00612730">
        <w:t>Карабихского сельского поселения</w:t>
      </w:r>
      <w:r w:rsidRPr="008C317C">
        <w:t xml:space="preserve"> Ярославского муниципального района Ярославской области</w:t>
      </w:r>
      <w:r w:rsidR="00612730">
        <w:t xml:space="preserve"> на выборах 25 апреля       2021</w:t>
      </w:r>
      <w:r w:rsidRPr="008C317C">
        <w:t xml:space="preserve"> года,  в соответствии с подпунктом;</w:t>
      </w:r>
    </w:p>
    <w:p w:rsidR="008C317C" w:rsidRPr="008C317C" w:rsidRDefault="008C317C" w:rsidP="0004063F">
      <w:pPr>
        <w:tabs>
          <w:tab w:val="left" w:pos="851"/>
        </w:tabs>
        <w:ind w:firstLine="567"/>
        <w:jc w:val="both"/>
      </w:pPr>
      <w:r w:rsidRPr="008C317C">
        <w:t>- «д» пункта 24 статьи 38 ФЗ № 67 и подпунктом «д» пункта 8 &lt;1&gt; статьи 50 Закона 27-з «недостаточное количество достоверных подписей избирателей, представленных для регистрации кандидата»;</w:t>
      </w:r>
    </w:p>
    <w:p w:rsidR="008C317C" w:rsidRPr="008C317C" w:rsidRDefault="008C317C" w:rsidP="0004063F">
      <w:pPr>
        <w:tabs>
          <w:tab w:val="left" w:pos="851"/>
        </w:tabs>
        <w:ind w:firstLine="567"/>
        <w:jc w:val="both"/>
      </w:pPr>
      <w:r w:rsidRPr="008C317C">
        <w:t>- «в» пункта 24 статьи 38 ФЗ № 67, подпункту «в» пункта 8&lt;1&gt; статьи 50 Закона 27-з  отсутствие среди документов, представленных для уведомления о выдвижении и регистрации кандидата, документов, необходимых в соответствии с ФЗ № 67 для уведомления о выдвижении и регистрации кандидата.</w:t>
      </w:r>
    </w:p>
    <w:p w:rsidR="005463FA" w:rsidRPr="005463FA" w:rsidRDefault="00967BE1" w:rsidP="0004063F">
      <w:pPr>
        <w:tabs>
          <w:tab w:val="left" w:pos="851"/>
        </w:tabs>
        <w:ind w:firstLine="567"/>
        <w:jc w:val="both"/>
      </w:pPr>
      <w:r>
        <w:t>2</w:t>
      </w:r>
      <w:r w:rsidR="008C317C" w:rsidRPr="008C317C">
        <w:t>. Предложит</w:t>
      </w:r>
      <w:r w:rsidR="00A44D43">
        <w:t>ь Ульяновой Ольге Николаевне</w:t>
      </w:r>
      <w:r w:rsidR="008C317C" w:rsidRPr="008C317C">
        <w:t xml:space="preserve"> произвести операции по возврату неизрасходованных денежных средств избирательного фонда гражданам и юридическим лицам, осуществившим добровольные пожертвования, закрыть специальный избирательный счет и представить в территориальную избирательную комиссию Ярославского района итоговый отчет</w:t>
      </w:r>
      <w:r w:rsidR="00612730">
        <w:t xml:space="preserve"> о поступлении и расходовании </w:t>
      </w:r>
      <w:r w:rsidR="008C317C" w:rsidRPr="008C317C">
        <w:t xml:space="preserve"> средств избирательно</w:t>
      </w:r>
      <w:r w:rsidR="00995B38">
        <w:t xml:space="preserve">го фонда на </w:t>
      </w:r>
      <w:r w:rsidR="00612730">
        <w:t xml:space="preserve">досрочных </w:t>
      </w:r>
      <w:r w:rsidR="00995B38">
        <w:t>в</w:t>
      </w:r>
      <w:r w:rsidR="00A44D43">
        <w:t>ыборах Главы Карабихского сельского поселения</w:t>
      </w:r>
      <w:r w:rsidR="008C317C" w:rsidRPr="008C317C">
        <w:t xml:space="preserve"> Ярославского муниципального района Ярославс</w:t>
      </w:r>
      <w:r w:rsidR="00A44D43">
        <w:t>кой области 25 апреля 2021</w:t>
      </w:r>
      <w:r w:rsidR="008C317C" w:rsidRPr="008C317C">
        <w:t xml:space="preserve"> года.</w:t>
      </w:r>
    </w:p>
    <w:p w:rsidR="00967BE1" w:rsidRDefault="00967BE1" w:rsidP="0004063F">
      <w:pPr>
        <w:tabs>
          <w:tab w:val="left" w:pos="851"/>
        </w:tabs>
        <w:ind w:firstLine="567"/>
        <w:jc w:val="both"/>
      </w:pPr>
      <w:r>
        <w:t>3</w:t>
      </w:r>
      <w:r w:rsidR="008C317C" w:rsidRPr="008C317C">
        <w:t xml:space="preserve">. </w:t>
      </w:r>
      <w:r w:rsidR="005463FA" w:rsidRPr="005463FA">
        <w:t>Направить на</w:t>
      </w:r>
      <w:r w:rsidR="00A44D43">
        <w:t>стоящее решение Ульяновой О.Н.</w:t>
      </w:r>
      <w:r w:rsidR="005463FA" w:rsidRPr="005463FA">
        <w:t xml:space="preserve"> </w:t>
      </w:r>
    </w:p>
    <w:p w:rsidR="00967BE1" w:rsidRDefault="00967BE1" w:rsidP="00967BE1">
      <w:pPr>
        <w:tabs>
          <w:tab w:val="left" w:pos="851"/>
        </w:tabs>
        <w:ind w:firstLine="567"/>
        <w:jc w:val="both"/>
      </w:pPr>
      <w:r>
        <w:t>4. О</w:t>
      </w:r>
      <w:r w:rsidR="005463FA" w:rsidRPr="005463FA">
        <w:t xml:space="preserve">публиковать </w:t>
      </w:r>
      <w:r>
        <w:t xml:space="preserve">настоящее решение </w:t>
      </w:r>
      <w:r w:rsidR="005463FA" w:rsidRPr="005463FA">
        <w:t>в газете «Ярославский агрокурьер»</w:t>
      </w:r>
      <w:r>
        <w:t>.</w:t>
      </w:r>
    </w:p>
    <w:p w:rsidR="008C317C" w:rsidRPr="008C317C" w:rsidRDefault="00967BE1" w:rsidP="00A44D43">
      <w:pPr>
        <w:tabs>
          <w:tab w:val="left" w:pos="567"/>
          <w:tab w:val="left" w:pos="851"/>
        </w:tabs>
        <w:ind w:firstLine="567"/>
        <w:jc w:val="both"/>
      </w:pPr>
      <w:r>
        <w:t>5</w:t>
      </w:r>
      <w:r w:rsidR="00A44D43">
        <w:t>.</w:t>
      </w:r>
      <w:r w:rsidR="008C317C" w:rsidRPr="008C317C">
        <w:t>Контроль за исполнением решения возложить на секретаря территориальной избирательной комиссии Я</w:t>
      </w:r>
      <w:r w:rsidR="005463FA" w:rsidRPr="005463FA">
        <w:t>рославского района Касаткину С.А</w:t>
      </w:r>
      <w:r w:rsidR="008C317C" w:rsidRPr="008C317C">
        <w:t>.</w:t>
      </w:r>
    </w:p>
    <w:p w:rsidR="005463FA" w:rsidRDefault="008C317C" w:rsidP="008C317C">
      <w:pPr>
        <w:jc w:val="both"/>
      </w:pPr>
      <w:r w:rsidRPr="008C317C">
        <w:t xml:space="preserve">   </w:t>
      </w:r>
    </w:p>
    <w:p w:rsidR="00967BE1" w:rsidRDefault="00967BE1" w:rsidP="008C317C">
      <w:pPr>
        <w:jc w:val="both"/>
      </w:pPr>
    </w:p>
    <w:p w:rsidR="008C317C" w:rsidRPr="008C317C" w:rsidRDefault="008C317C" w:rsidP="008C317C">
      <w:pPr>
        <w:jc w:val="both"/>
      </w:pPr>
      <w:r w:rsidRPr="008C317C">
        <w:t xml:space="preserve">         </w:t>
      </w:r>
    </w:p>
    <w:p w:rsidR="00BE3132" w:rsidRPr="005463FA" w:rsidRDefault="00BE3132" w:rsidP="00BE3132">
      <w:r w:rsidRPr="005463FA">
        <w:t>Председатель территориальной</w:t>
      </w:r>
    </w:p>
    <w:p w:rsidR="00BE3132" w:rsidRPr="005463FA" w:rsidRDefault="005C5469" w:rsidP="00BE3132">
      <w:r w:rsidRPr="005463FA">
        <w:t>избирательной комисси</w:t>
      </w:r>
      <w:r w:rsidR="00877A4A" w:rsidRPr="005463FA">
        <w:t>и</w:t>
      </w:r>
    </w:p>
    <w:p w:rsidR="00BE3132" w:rsidRPr="005463FA" w:rsidRDefault="00BE3132" w:rsidP="00BE3132">
      <w:r w:rsidRPr="005463FA">
        <w:t xml:space="preserve">Ярославского района                                </w:t>
      </w:r>
      <w:r w:rsidR="005C5469" w:rsidRPr="005463FA">
        <w:t xml:space="preserve">                       </w:t>
      </w:r>
      <w:r w:rsidRPr="005463FA">
        <w:t xml:space="preserve">                  </w:t>
      </w:r>
      <w:r w:rsidR="00182737">
        <w:t xml:space="preserve">     </w:t>
      </w:r>
      <w:r w:rsidR="005C5469" w:rsidRPr="005463FA">
        <w:t xml:space="preserve">              </w:t>
      </w:r>
      <w:r w:rsidR="00086CED" w:rsidRPr="005463FA">
        <w:t xml:space="preserve">     </w:t>
      </w:r>
      <w:r w:rsidR="005A0CEA" w:rsidRPr="005463FA">
        <w:t xml:space="preserve"> С.Г.</w:t>
      </w:r>
      <w:r w:rsidR="00DF4436" w:rsidRPr="005463FA">
        <w:t xml:space="preserve"> </w:t>
      </w:r>
      <w:r w:rsidR="005A0CEA" w:rsidRPr="005463FA">
        <w:t>Лапотников</w:t>
      </w:r>
    </w:p>
    <w:p w:rsidR="00BE3132" w:rsidRPr="005463FA" w:rsidRDefault="00BE3132" w:rsidP="00BE3132"/>
    <w:p w:rsidR="00BE3132" w:rsidRPr="005463FA" w:rsidRDefault="00BE3132" w:rsidP="00BE3132">
      <w:r w:rsidRPr="005463FA">
        <w:t>Секретарь территориальной</w:t>
      </w:r>
    </w:p>
    <w:p w:rsidR="00BE3132" w:rsidRPr="005463FA" w:rsidRDefault="00BE3132" w:rsidP="00BE3132">
      <w:r w:rsidRPr="005463FA">
        <w:t>избирательной комиссии</w:t>
      </w:r>
    </w:p>
    <w:p w:rsidR="00FB5A8F" w:rsidRDefault="00BE3132" w:rsidP="00F46DDD">
      <w:r w:rsidRPr="005463FA">
        <w:t xml:space="preserve">Ярославского района                                              </w:t>
      </w:r>
      <w:r w:rsidR="005C5469" w:rsidRPr="005463FA">
        <w:t xml:space="preserve">                       </w:t>
      </w:r>
      <w:r w:rsidRPr="005463FA">
        <w:t xml:space="preserve">   </w:t>
      </w:r>
      <w:r w:rsidR="00F67DC7" w:rsidRPr="005463FA">
        <w:t xml:space="preserve"> </w:t>
      </w:r>
      <w:r w:rsidR="00DF4436" w:rsidRPr="005463FA">
        <w:t xml:space="preserve">       </w:t>
      </w:r>
      <w:r w:rsidR="00182737">
        <w:t xml:space="preserve">     </w:t>
      </w:r>
      <w:r w:rsidR="00DF4436" w:rsidRPr="005463FA">
        <w:t xml:space="preserve">         </w:t>
      </w:r>
      <w:r w:rsidR="005A0CEA" w:rsidRPr="005463FA">
        <w:t xml:space="preserve"> </w:t>
      </w:r>
      <w:r w:rsidR="00086CED" w:rsidRPr="005463FA">
        <w:t xml:space="preserve">   </w:t>
      </w:r>
      <w:r w:rsidR="005A0CEA" w:rsidRPr="005463FA">
        <w:t>С.А.</w:t>
      </w:r>
      <w:r w:rsidR="00DF4436" w:rsidRPr="005463FA">
        <w:t xml:space="preserve"> </w:t>
      </w:r>
      <w:r w:rsidR="005A0CEA" w:rsidRPr="005463FA">
        <w:t>Касатки</w:t>
      </w:r>
      <w:r w:rsidR="005463FA">
        <w:t>на</w:t>
      </w:r>
    </w:p>
    <w:sectPr w:rsidR="00FB5A8F" w:rsidSect="00810D76">
      <w:footerReference w:type="first" r:id="rId9"/>
      <w:pgSz w:w="11906" w:h="16838" w:code="9"/>
      <w:pgMar w:top="567" w:right="566" w:bottom="851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C6" w:rsidRDefault="001050C6">
      <w:r>
        <w:separator/>
      </w:r>
    </w:p>
  </w:endnote>
  <w:endnote w:type="continuationSeparator" w:id="0">
    <w:p w:rsidR="001050C6" w:rsidRDefault="0010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C6" w:rsidRDefault="001050C6">
      <w:r>
        <w:separator/>
      </w:r>
    </w:p>
  </w:footnote>
  <w:footnote w:type="continuationSeparator" w:id="0">
    <w:p w:rsidR="001050C6" w:rsidRDefault="0010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6867ED0"/>
    <w:multiLevelType w:val="hybridMultilevel"/>
    <w:tmpl w:val="9662ABBC"/>
    <w:lvl w:ilvl="0" w:tplc="D38E797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053A0"/>
    <w:rsid w:val="000335EE"/>
    <w:rsid w:val="0004063F"/>
    <w:rsid w:val="000676EA"/>
    <w:rsid w:val="00081748"/>
    <w:rsid w:val="00084444"/>
    <w:rsid w:val="00086CED"/>
    <w:rsid w:val="000A53C2"/>
    <w:rsid w:val="000B18C5"/>
    <w:rsid w:val="000C25E8"/>
    <w:rsid w:val="000C2A5A"/>
    <w:rsid w:val="000D1890"/>
    <w:rsid w:val="000E34E9"/>
    <w:rsid w:val="000E4EC8"/>
    <w:rsid w:val="001034D5"/>
    <w:rsid w:val="001050C6"/>
    <w:rsid w:val="00106F1C"/>
    <w:rsid w:val="001106AF"/>
    <w:rsid w:val="00136AD9"/>
    <w:rsid w:val="00161442"/>
    <w:rsid w:val="00176F5F"/>
    <w:rsid w:val="00182737"/>
    <w:rsid w:val="001852B1"/>
    <w:rsid w:val="00192288"/>
    <w:rsid w:val="001B5801"/>
    <w:rsid w:val="001B7695"/>
    <w:rsid w:val="001C1188"/>
    <w:rsid w:val="001C6B97"/>
    <w:rsid w:val="001C7C31"/>
    <w:rsid w:val="001D1DA8"/>
    <w:rsid w:val="001F1FA5"/>
    <w:rsid w:val="0021137C"/>
    <w:rsid w:val="0022232D"/>
    <w:rsid w:val="002234E8"/>
    <w:rsid w:val="00226690"/>
    <w:rsid w:val="002315F2"/>
    <w:rsid w:val="00242234"/>
    <w:rsid w:val="0024752F"/>
    <w:rsid w:val="00273A86"/>
    <w:rsid w:val="00277CC5"/>
    <w:rsid w:val="00290316"/>
    <w:rsid w:val="002D6668"/>
    <w:rsid w:val="002F3CBF"/>
    <w:rsid w:val="00305366"/>
    <w:rsid w:val="003154BD"/>
    <w:rsid w:val="00315D40"/>
    <w:rsid w:val="00337D4F"/>
    <w:rsid w:val="00343C25"/>
    <w:rsid w:val="00364983"/>
    <w:rsid w:val="003D04D2"/>
    <w:rsid w:val="003E46D2"/>
    <w:rsid w:val="003F0E0C"/>
    <w:rsid w:val="003F39CB"/>
    <w:rsid w:val="0040400B"/>
    <w:rsid w:val="00406070"/>
    <w:rsid w:val="00436A4D"/>
    <w:rsid w:val="00480095"/>
    <w:rsid w:val="0048158D"/>
    <w:rsid w:val="004A5E62"/>
    <w:rsid w:val="004A691E"/>
    <w:rsid w:val="004F0250"/>
    <w:rsid w:val="004F371D"/>
    <w:rsid w:val="00500F4E"/>
    <w:rsid w:val="005217D8"/>
    <w:rsid w:val="00541D8F"/>
    <w:rsid w:val="00544316"/>
    <w:rsid w:val="005463FA"/>
    <w:rsid w:val="005559A2"/>
    <w:rsid w:val="005634D5"/>
    <w:rsid w:val="00566E24"/>
    <w:rsid w:val="005756FB"/>
    <w:rsid w:val="00575EE1"/>
    <w:rsid w:val="0059388D"/>
    <w:rsid w:val="00596165"/>
    <w:rsid w:val="005966CA"/>
    <w:rsid w:val="005A0CEA"/>
    <w:rsid w:val="005A4C0E"/>
    <w:rsid w:val="005B513C"/>
    <w:rsid w:val="005C4F3F"/>
    <w:rsid w:val="005C5469"/>
    <w:rsid w:val="005D1F1C"/>
    <w:rsid w:val="005E62FF"/>
    <w:rsid w:val="005F01E7"/>
    <w:rsid w:val="005F4DD7"/>
    <w:rsid w:val="00612730"/>
    <w:rsid w:val="00614F47"/>
    <w:rsid w:val="006379EE"/>
    <w:rsid w:val="00651F4F"/>
    <w:rsid w:val="00683A7A"/>
    <w:rsid w:val="00696862"/>
    <w:rsid w:val="006A4759"/>
    <w:rsid w:val="006B5481"/>
    <w:rsid w:val="006C5BE7"/>
    <w:rsid w:val="006C6689"/>
    <w:rsid w:val="006D35B0"/>
    <w:rsid w:val="00732189"/>
    <w:rsid w:val="007330C3"/>
    <w:rsid w:val="007A4D2A"/>
    <w:rsid w:val="007A7705"/>
    <w:rsid w:val="007B5DDE"/>
    <w:rsid w:val="007B7C90"/>
    <w:rsid w:val="007F1863"/>
    <w:rsid w:val="008000D9"/>
    <w:rsid w:val="00810D76"/>
    <w:rsid w:val="0081102F"/>
    <w:rsid w:val="00832A8C"/>
    <w:rsid w:val="008366D7"/>
    <w:rsid w:val="00836C0F"/>
    <w:rsid w:val="008628BD"/>
    <w:rsid w:val="00877A4A"/>
    <w:rsid w:val="00882D77"/>
    <w:rsid w:val="00892D61"/>
    <w:rsid w:val="00897593"/>
    <w:rsid w:val="008A0228"/>
    <w:rsid w:val="008C317C"/>
    <w:rsid w:val="008C3F72"/>
    <w:rsid w:val="008E43A5"/>
    <w:rsid w:val="00905EAF"/>
    <w:rsid w:val="00912A95"/>
    <w:rsid w:val="009134AD"/>
    <w:rsid w:val="00937FB0"/>
    <w:rsid w:val="009471AF"/>
    <w:rsid w:val="00950DE6"/>
    <w:rsid w:val="00967BE1"/>
    <w:rsid w:val="0099428C"/>
    <w:rsid w:val="00995B38"/>
    <w:rsid w:val="009E4961"/>
    <w:rsid w:val="009F25FC"/>
    <w:rsid w:val="00A23483"/>
    <w:rsid w:val="00A36009"/>
    <w:rsid w:val="00A44D43"/>
    <w:rsid w:val="00A54BC4"/>
    <w:rsid w:val="00A57F6D"/>
    <w:rsid w:val="00A65F3B"/>
    <w:rsid w:val="00A731AD"/>
    <w:rsid w:val="00A81ECE"/>
    <w:rsid w:val="00A851AE"/>
    <w:rsid w:val="00AC2048"/>
    <w:rsid w:val="00AE1C5C"/>
    <w:rsid w:val="00AF0797"/>
    <w:rsid w:val="00AF242E"/>
    <w:rsid w:val="00AF51EB"/>
    <w:rsid w:val="00B60183"/>
    <w:rsid w:val="00B63EDD"/>
    <w:rsid w:val="00B655DB"/>
    <w:rsid w:val="00BB0816"/>
    <w:rsid w:val="00BC5780"/>
    <w:rsid w:val="00BD51C4"/>
    <w:rsid w:val="00BE15AA"/>
    <w:rsid w:val="00BE3132"/>
    <w:rsid w:val="00C1051C"/>
    <w:rsid w:val="00C10555"/>
    <w:rsid w:val="00C12CA8"/>
    <w:rsid w:val="00C50182"/>
    <w:rsid w:val="00C622BF"/>
    <w:rsid w:val="00C645D2"/>
    <w:rsid w:val="00C71F94"/>
    <w:rsid w:val="00C76025"/>
    <w:rsid w:val="00CA0593"/>
    <w:rsid w:val="00CB3924"/>
    <w:rsid w:val="00CD1AED"/>
    <w:rsid w:val="00CE382E"/>
    <w:rsid w:val="00D237E3"/>
    <w:rsid w:val="00D24A30"/>
    <w:rsid w:val="00D32AF0"/>
    <w:rsid w:val="00D4418F"/>
    <w:rsid w:val="00D47666"/>
    <w:rsid w:val="00D552C4"/>
    <w:rsid w:val="00D824F3"/>
    <w:rsid w:val="00DA25DD"/>
    <w:rsid w:val="00DA5301"/>
    <w:rsid w:val="00DB7AEE"/>
    <w:rsid w:val="00DF0838"/>
    <w:rsid w:val="00DF4436"/>
    <w:rsid w:val="00E05B1F"/>
    <w:rsid w:val="00E441A3"/>
    <w:rsid w:val="00E65080"/>
    <w:rsid w:val="00E83DE4"/>
    <w:rsid w:val="00E975D9"/>
    <w:rsid w:val="00EA1622"/>
    <w:rsid w:val="00EA6113"/>
    <w:rsid w:val="00EC31CC"/>
    <w:rsid w:val="00EC3847"/>
    <w:rsid w:val="00ED5DA2"/>
    <w:rsid w:val="00EE697E"/>
    <w:rsid w:val="00EF11C3"/>
    <w:rsid w:val="00F06EBE"/>
    <w:rsid w:val="00F17623"/>
    <w:rsid w:val="00F23EF9"/>
    <w:rsid w:val="00F32A25"/>
    <w:rsid w:val="00F46DDD"/>
    <w:rsid w:val="00F66AFA"/>
    <w:rsid w:val="00F67DC7"/>
    <w:rsid w:val="00F71825"/>
    <w:rsid w:val="00F90892"/>
    <w:rsid w:val="00F96F90"/>
    <w:rsid w:val="00FB5A8F"/>
    <w:rsid w:val="00FB7296"/>
    <w:rsid w:val="00FC2F44"/>
    <w:rsid w:val="00FC40B8"/>
    <w:rsid w:val="00FD3C63"/>
    <w:rsid w:val="00FD6AF7"/>
    <w:rsid w:val="00F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0"/>
    <w:rPr>
      <w:sz w:val="24"/>
      <w:szCs w:val="24"/>
    </w:rPr>
  </w:style>
  <w:style w:type="paragraph" w:styleId="1">
    <w:name w:val="heading 1"/>
    <w:basedOn w:val="a"/>
    <w:next w:val="a"/>
    <w:qFormat/>
    <w:rsid w:val="007B7C90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7B7C9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B7C9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7B7C90"/>
    <w:rPr>
      <w:sz w:val="28"/>
      <w:szCs w:val="20"/>
    </w:rPr>
  </w:style>
  <w:style w:type="paragraph" w:customStyle="1" w:styleId="FR2">
    <w:name w:val="FR2"/>
    <w:rsid w:val="007B7C90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7B7C90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B7C90"/>
  </w:style>
  <w:style w:type="paragraph" w:styleId="a5">
    <w:name w:val="footer"/>
    <w:basedOn w:val="a"/>
    <w:semiHidden/>
    <w:rsid w:val="007B7C9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C12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250B-5931-41E2-8A5B-5127F77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26</cp:revision>
  <cp:lastPrinted>2021-03-15T11:33:00Z</cp:lastPrinted>
  <dcterms:created xsi:type="dcterms:W3CDTF">2019-07-25T07:43:00Z</dcterms:created>
  <dcterms:modified xsi:type="dcterms:W3CDTF">2021-03-15T11:34:00Z</dcterms:modified>
</cp:coreProperties>
</file>