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21137C">
        <w:trPr>
          <w:trHeight w:val="1470"/>
          <w:jc w:val="center"/>
        </w:trPr>
        <w:tc>
          <w:tcPr>
            <w:tcW w:w="4536" w:type="dxa"/>
          </w:tcPr>
          <w:p w:rsidR="0021137C" w:rsidRDefault="0021137C" w:rsidP="008C3F72">
            <w:pPr>
              <w:pStyle w:val="1"/>
              <w:pageBreakBefore/>
              <w:rPr>
                <w:rFonts w:ascii="Times New Roman" w:eastAsia="Arial Unicode MS" w:hAnsi="Times New Roman"/>
              </w:rPr>
            </w:pPr>
            <w:r>
              <w:rPr>
                <w:rFonts w:ascii="Times New Roman" w:hAnsi="Times New Roman"/>
              </w:rPr>
              <w:br w:type="page"/>
            </w:r>
            <w:r w:rsidR="00E77FC3">
              <w:rPr>
                <w:noProof/>
              </w:rPr>
              <w:drawing>
                <wp:inline distT="0" distB="0" distL="0" distR="0">
                  <wp:extent cx="485775" cy="904875"/>
                  <wp:effectExtent l="19050" t="0" r="9525" b="0"/>
                  <wp:docPr id="1" name="Рисунок 1" descr="E:\Почта оттуда\111_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:\Почта оттуда\111_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137C" w:rsidRPr="005F4DD7" w:rsidRDefault="0021137C">
      <w:pPr>
        <w:jc w:val="center"/>
        <w:rPr>
          <w:b/>
          <w:noProof/>
        </w:rPr>
      </w:pPr>
    </w:p>
    <w:p w:rsidR="0021137C" w:rsidRDefault="008C3F72">
      <w:pPr>
        <w:jc w:val="center"/>
        <w:rPr>
          <w:b/>
          <w:sz w:val="28"/>
        </w:rPr>
      </w:pPr>
      <w:r>
        <w:rPr>
          <w:b/>
          <w:sz w:val="28"/>
        </w:rPr>
        <w:t xml:space="preserve">ТЕРРИТОРИАЛЬНАЯ </w:t>
      </w:r>
      <w:r w:rsidR="0021137C">
        <w:rPr>
          <w:b/>
          <w:sz w:val="28"/>
        </w:rPr>
        <w:t>ИЗБИРАТЕЛЬНАЯ КОМИССИЯ</w:t>
      </w:r>
    </w:p>
    <w:p w:rsidR="0021137C" w:rsidRDefault="00937FB0">
      <w:pPr>
        <w:jc w:val="center"/>
        <w:rPr>
          <w:b/>
          <w:sz w:val="28"/>
        </w:rPr>
      </w:pPr>
      <w:r>
        <w:rPr>
          <w:b/>
          <w:sz w:val="28"/>
        </w:rPr>
        <w:t>ЯРОСЛАВСКОГО РАЙОНА</w:t>
      </w:r>
    </w:p>
    <w:p w:rsidR="007A7705" w:rsidRPr="007A7705" w:rsidRDefault="007A7705" w:rsidP="00436A4D">
      <w:pPr>
        <w:pStyle w:val="10"/>
        <w:keepNext w:val="0"/>
        <w:autoSpaceDE/>
        <w:autoSpaceDN/>
        <w:outlineLvl w:val="9"/>
        <w:rPr>
          <w:bCs/>
          <w:sz w:val="16"/>
          <w:szCs w:val="16"/>
        </w:rPr>
      </w:pPr>
    </w:p>
    <w:p w:rsidR="0021137C" w:rsidRDefault="005A4C0E">
      <w:pPr>
        <w:jc w:val="center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</w:t>
      </w:r>
      <w:r w:rsidR="0021137C">
        <w:rPr>
          <w:b/>
          <w:spacing w:val="60"/>
          <w:sz w:val="28"/>
        </w:rPr>
        <w:t>ИЕ</w:t>
      </w:r>
    </w:p>
    <w:p w:rsidR="0021137C" w:rsidRDefault="0021137C">
      <w:pPr>
        <w:pStyle w:val="10"/>
        <w:keepNext w:val="0"/>
        <w:autoSpaceDE/>
        <w:autoSpaceDN/>
        <w:jc w:val="right"/>
        <w:outlineLvl w:val="9"/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2103"/>
        <w:gridCol w:w="3146"/>
      </w:tblGrid>
      <w:tr w:rsidR="0021137C" w:rsidRPr="00E77FC3" w:rsidTr="005F4DD7">
        <w:tc>
          <w:tcPr>
            <w:tcW w:w="4111" w:type="dxa"/>
          </w:tcPr>
          <w:p w:rsidR="0021137C" w:rsidRPr="00E77FC3" w:rsidRDefault="005C4ABD" w:rsidP="00E77FC3">
            <w:r>
              <w:t>04</w:t>
            </w:r>
            <w:r w:rsidR="00113A6C" w:rsidRPr="00E77FC3">
              <w:t>.0</w:t>
            </w:r>
            <w:r>
              <w:t>2.2021</w:t>
            </w:r>
          </w:p>
        </w:tc>
        <w:tc>
          <w:tcPr>
            <w:tcW w:w="2103" w:type="dxa"/>
          </w:tcPr>
          <w:p w:rsidR="0021137C" w:rsidRPr="00E77FC3" w:rsidRDefault="0021137C">
            <w:pPr>
              <w:jc w:val="center"/>
            </w:pPr>
          </w:p>
        </w:tc>
        <w:tc>
          <w:tcPr>
            <w:tcW w:w="3146" w:type="dxa"/>
          </w:tcPr>
          <w:p w:rsidR="0021137C" w:rsidRPr="00E77FC3" w:rsidRDefault="00113A6C" w:rsidP="00E77FC3">
            <w:pPr>
              <w:pStyle w:val="14"/>
              <w:jc w:val="right"/>
              <w:rPr>
                <w:sz w:val="24"/>
              </w:rPr>
            </w:pPr>
            <w:r w:rsidRPr="00E77FC3">
              <w:rPr>
                <w:sz w:val="24"/>
              </w:rPr>
              <w:t xml:space="preserve">№ </w:t>
            </w:r>
            <w:r w:rsidR="005C4ABD">
              <w:rPr>
                <w:sz w:val="24"/>
              </w:rPr>
              <w:t>4</w:t>
            </w:r>
            <w:r w:rsidRPr="00E77FC3">
              <w:rPr>
                <w:sz w:val="24"/>
              </w:rPr>
              <w:t>/</w:t>
            </w:r>
            <w:r w:rsidR="005C4ABD">
              <w:rPr>
                <w:sz w:val="24"/>
              </w:rPr>
              <w:t>56</w:t>
            </w:r>
          </w:p>
        </w:tc>
      </w:tr>
    </w:tbl>
    <w:p w:rsidR="0021137C" w:rsidRPr="00E77FC3" w:rsidRDefault="00EC3847">
      <w:pPr>
        <w:pStyle w:val="10"/>
        <w:keepNext w:val="0"/>
        <w:autoSpaceDE/>
        <w:autoSpaceDN/>
        <w:outlineLvl w:val="9"/>
        <w:rPr>
          <w:bCs/>
          <w:sz w:val="24"/>
        </w:rPr>
      </w:pPr>
      <w:r w:rsidRPr="00E77FC3">
        <w:rPr>
          <w:bCs/>
          <w:sz w:val="24"/>
        </w:rPr>
        <w:t>г. Ярославль</w:t>
      </w:r>
    </w:p>
    <w:p w:rsidR="005A4C0E" w:rsidRPr="00436A4D" w:rsidRDefault="00436A4D" w:rsidP="005A4C0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1137C" w:rsidRPr="00E77FC3" w:rsidRDefault="00E77FC3" w:rsidP="00113A6C">
      <w:pPr>
        <w:pStyle w:val="FR2"/>
        <w:spacing w:before="0" w:line="24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7FC3">
        <w:rPr>
          <w:rFonts w:ascii="Times New Roman" w:hAnsi="Times New Roman" w:cs="Times New Roman"/>
          <w:b/>
          <w:sz w:val="24"/>
          <w:szCs w:val="24"/>
        </w:rPr>
        <w:t xml:space="preserve">Об установлении времени, на которое безвозмездно предоставляются помещения, пригодные для проведения публичных мероприятий в форме собраний и находящиеся в государственной или муниципальной собственности, зарегистрированным кандидатам, их доверенным лицам, уполномоченным представителям избирательных объединений, зарегистрировавших список кандидатов, их доверенным лицам, в период подготовки и проведения </w:t>
      </w:r>
      <w:r w:rsidR="005C4ABD">
        <w:rPr>
          <w:rFonts w:ascii="Times New Roman" w:hAnsi="Times New Roman" w:cs="Times New Roman"/>
          <w:b/>
          <w:sz w:val="24"/>
          <w:szCs w:val="24"/>
        </w:rPr>
        <w:t xml:space="preserve">досрочных </w:t>
      </w:r>
      <w:r w:rsidR="00B92727" w:rsidRPr="00E77FC3">
        <w:rPr>
          <w:rFonts w:ascii="Times New Roman" w:hAnsi="Times New Roman" w:cs="Times New Roman"/>
          <w:b/>
          <w:bCs/>
          <w:sz w:val="24"/>
          <w:szCs w:val="24"/>
        </w:rPr>
        <w:t>выборов</w:t>
      </w:r>
      <w:r w:rsidR="00113A6C" w:rsidRPr="00E77FC3">
        <w:rPr>
          <w:rFonts w:ascii="Times New Roman" w:hAnsi="Times New Roman" w:cs="Times New Roman"/>
          <w:b/>
          <w:bCs/>
          <w:sz w:val="24"/>
          <w:szCs w:val="24"/>
        </w:rPr>
        <w:t xml:space="preserve"> Главы </w:t>
      </w:r>
      <w:proofErr w:type="spellStart"/>
      <w:r w:rsidR="005C4ABD">
        <w:rPr>
          <w:rFonts w:ascii="Times New Roman" w:hAnsi="Times New Roman" w:cs="Times New Roman"/>
          <w:b/>
          <w:bCs/>
          <w:sz w:val="24"/>
          <w:szCs w:val="24"/>
        </w:rPr>
        <w:t>Карабихского</w:t>
      </w:r>
      <w:proofErr w:type="spellEnd"/>
      <w:r w:rsidR="00113A6C" w:rsidRPr="00E77FC3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229AA" w:rsidRPr="00E77FC3">
        <w:rPr>
          <w:rFonts w:ascii="Times New Roman" w:hAnsi="Times New Roman" w:cs="Times New Roman"/>
          <w:b/>
          <w:bCs/>
          <w:sz w:val="24"/>
          <w:szCs w:val="24"/>
        </w:rPr>
        <w:t>Ярославского муниципального района Ярославской обла</w:t>
      </w:r>
      <w:r w:rsidR="00113A6C" w:rsidRPr="00E77FC3">
        <w:rPr>
          <w:rFonts w:ascii="Times New Roman" w:hAnsi="Times New Roman" w:cs="Times New Roman"/>
          <w:b/>
          <w:bCs/>
          <w:sz w:val="24"/>
          <w:szCs w:val="24"/>
        </w:rPr>
        <w:t>сти</w:t>
      </w:r>
      <w:r w:rsidR="005C4ABD">
        <w:rPr>
          <w:rFonts w:ascii="Times New Roman" w:hAnsi="Times New Roman" w:cs="Times New Roman"/>
          <w:b/>
          <w:bCs/>
          <w:sz w:val="24"/>
          <w:szCs w:val="24"/>
        </w:rPr>
        <w:t xml:space="preserve">  25 апреля 2021</w:t>
      </w:r>
      <w:r w:rsidRPr="00E77FC3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  <w:proofErr w:type="gramEnd"/>
    </w:p>
    <w:p w:rsidR="00867DE5" w:rsidRPr="007A067B" w:rsidRDefault="00867DE5" w:rsidP="00C53C17">
      <w:pPr>
        <w:pStyle w:val="FR2"/>
        <w:spacing w:before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15926" w:rsidRPr="007A067B" w:rsidRDefault="00E77FC3" w:rsidP="00F15926">
      <w:pPr>
        <w:ind w:firstLine="708"/>
        <w:jc w:val="both"/>
      </w:pPr>
      <w:proofErr w:type="gramStart"/>
      <w:r>
        <w:t xml:space="preserve">В целях обеспечения равных условий для проведения предвыборной агитации посредством агитационных публичных мероприятий зарегистрированным кандидатам, избирательным объединениям, зарегистрировавшим списки кандидатов, в период подготовки и проведения </w:t>
      </w:r>
      <w:r w:rsidR="005C4ABD">
        <w:t xml:space="preserve">досрочных </w:t>
      </w:r>
      <w:r w:rsidRPr="00E77FC3">
        <w:t xml:space="preserve">выборов </w:t>
      </w:r>
      <w:r w:rsidR="005C4ABD">
        <w:rPr>
          <w:bCs/>
        </w:rPr>
        <w:t xml:space="preserve">Главы </w:t>
      </w:r>
      <w:proofErr w:type="spellStart"/>
      <w:r w:rsidR="005C4ABD">
        <w:rPr>
          <w:bCs/>
        </w:rPr>
        <w:t>Карабихского</w:t>
      </w:r>
      <w:proofErr w:type="spellEnd"/>
      <w:r w:rsidRPr="00E77FC3">
        <w:rPr>
          <w:bCs/>
        </w:rPr>
        <w:t xml:space="preserve"> сельского поселения Ярославского муниципального района</w:t>
      </w:r>
      <w:r w:rsidR="005C4ABD">
        <w:rPr>
          <w:bCs/>
        </w:rPr>
        <w:t xml:space="preserve"> Ярославской области 25 апреля 2021</w:t>
      </w:r>
      <w:r w:rsidRPr="00E77FC3">
        <w:rPr>
          <w:bCs/>
        </w:rPr>
        <w:t xml:space="preserve"> года</w:t>
      </w:r>
      <w:r w:rsidRPr="00E77FC3">
        <w:t xml:space="preserve"> и в соответствии с пунктом 3.1 статьи 64 Закона Ярославской области от 2 июня 2003 года №</w:t>
      </w:r>
      <w:r w:rsidR="005C4ABD">
        <w:t> </w:t>
      </w:r>
      <w:r w:rsidRPr="00E77FC3">
        <w:t>27-з «О выборах в</w:t>
      </w:r>
      <w:proofErr w:type="gramEnd"/>
      <w:r w:rsidRPr="00E77FC3">
        <w:t xml:space="preserve"> органы государственной власти Ярославской</w:t>
      </w:r>
      <w:r>
        <w:t xml:space="preserve"> области и органы местного самоуправления муниципальных образований Ярославской области»</w:t>
      </w:r>
      <w:r w:rsidR="00113A6C" w:rsidRPr="007A067B">
        <w:t>,</w:t>
      </w:r>
      <w:r w:rsidR="00F15926" w:rsidRPr="007A067B">
        <w:t xml:space="preserve"> территориальная избиратель</w:t>
      </w:r>
      <w:r w:rsidR="009646D5" w:rsidRPr="007A067B">
        <w:t>ная комиссия Ярославского района</w:t>
      </w:r>
    </w:p>
    <w:p w:rsidR="00F15926" w:rsidRPr="007A067B" w:rsidRDefault="009646D5" w:rsidP="009646D5">
      <w:pPr>
        <w:jc w:val="both"/>
        <w:rPr>
          <w:b/>
          <w:bCs/>
        </w:rPr>
      </w:pPr>
      <w:r w:rsidRPr="007A067B">
        <w:rPr>
          <w:b/>
          <w:bCs/>
        </w:rPr>
        <w:t xml:space="preserve">РЕШИЛА: </w:t>
      </w:r>
    </w:p>
    <w:p w:rsidR="00B92727" w:rsidRPr="007A067B" w:rsidRDefault="00E77FC3" w:rsidP="00E77FC3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2"/>
      </w:pPr>
      <w:proofErr w:type="gramStart"/>
      <w:r>
        <w:t>Установить время, на которое безвозмездно предоставляются помещения, пригодные для проведения агитационных публичных мероприятий в форме собраний и находящ</w:t>
      </w:r>
      <w:r w:rsidRPr="00822543">
        <w:t>и</w:t>
      </w:r>
      <w:r>
        <w:t>еся в государственной или муниципальной собственности, зарегистрированным кандидатам, их доверенным лицам, уполномоченным представителям избирательных объединений, зарегистрировавших списки кандидатов,</w:t>
      </w:r>
      <w:r>
        <w:rPr>
          <w:szCs w:val="28"/>
        </w:rPr>
        <w:t xml:space="preserve"> их доверенным лицам, для встреч с избирателями</w:t>
      </w:r>
      <w:r>
        <w:t xml:space="preserve"> в период подготовки и проведения </w:t>
      </w:r>
      <w:r w:rsidR="005C4ABD">
        <w:t xml:space="preserve">досрочных </w:t>
      </w:r>
      <w:r>
        <w:t xml:space="preserve">выборов </w:t>
      </w:r>
      <w:r w:rsidR="005C4ABD">
        <w:rPr>
          <w:bCs/>
        </w:rPr>
        <w:t xml:space="preserve">Главы </w:t>
      </w:r>
      <w:proofErr w:type="spellStart"/>
      <w:r w:rsidR="005C4ABD">
        <w:rPr>
          <w:bCs/>
        </w:rPr>
        <w:t>Карабихского</w:t>
      </w:r>
      <w:proofErr w:type="spellEnd"/>
      <w:r w:rsidRPr="00E77FC3">
        <w:rPr>
          <w:bCs/>
        </w:rPr>
        <w:t xml:space="preserve"> сельского поселения Ярославского муниципального района</w:t>
      </w:r>
      <w:r w:rsidR="005C4ABD">
        <w:rPr>
          <w:bCs/>
        </w:rPr>
        <w:t xml:space="preserve"> Ярославской области 25 </w:t>
      </w:r>
      <w:bookmarkStart w:id="0" w:name="_GoBack"/>
      <w:bookmarkEnd w:id="0"/>
      <w:r w:rsidR="005C4ABD">
        <w:rPr>
          <w:bCs/>
        </w:rPr>
        <w:t>апреля</w:t>
      </w:r>
      <w:proofErr w:type="gramEnd"/>
      <w:r w:rsidR="005C4ABD">
        <w:rPr>
          <w:bCs/>
        </w:rPr>
        <w:t xml:space="preserve"> 2021</w:t>
      </w:r>
      <w:r w:rsidRPr="00E77FC3">
        <w:rPr>
          <w:bCs/>
        </w:rPr>
        <w:t xml:space="preserve"> года</w:t>
      </w:r>
      <w:r>
        <w:rPr>
          <w:bCs/>
          <w:szCs w:val="28"/>
        </w:rPr>
        <w:t>,</w:t>
      </w:r>
      <w:r>
        <w:t xml:space="preserve"> продолжительностью не более </w:t>
      </w:r>
      <w:r w:rsidRPr="00A3511D">
        <w:t>60 минут</w:t>
      </w:r>
      <w:r>
        <w:t>.</w:t>
      </w:r>
    </w:p>
    <w:p w:rsidR="00F15926" w:rsidRDefault="009646D5" w:rsidP="00E77FC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</w:rPr>
      </w:pPr>
      <w:r w:rsidRPr="007A067B">
        <w:rPr>
          <w:bCs/>
        </w:rPr>
        <w:t>Опубликовать  решение в газете «</w:t>
      </w:r>
      <w:proofErr w:type="gramStart"/>
      <w:r w:rsidRPr="007A067B">
        <w:rPr>
          <w:bCs/>
        </w:rPr>
        <w:t>Ярославский</w:t>
      </w:r>
      <w:proofErr w:type="gramEnd"/>
      <w:r w:rsidRPr="007A067B">
        <w:rPr>
          <w:bCs/>
        </w:rPr>
        <w:t xml:space="preserve"> </w:t>
      </w:r>
      <w:proofErr w:type="spellStart"/>
      <w:r w:rsidRPr="007A067B">
        <w:rPr>
          <w:bCs/>
        </w:rPr>
        <w:t>агрокурьер</w:t>
      </w:r>
      <w:proofErr w:type="spellEnd"/>
      <w:r w:rsidR="00F15926" w:rsidRPr="007A067B">
        <w:rPr>
          <w:bCs/>
        </w:rPr>
        <w:t>».</w:t>
      </w:r>
    </w:p>
    <w:p w:rsidR="00E77FC3" w:rsidRPr="007A067B" w:rsidRDefault="00E77FC3" w:rsidP="00E77FC3">
      <w:pPr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</w:rPr>
      </w:pPr>
      <w:proofErr w:type="gramStart"/>
      <w:r>
        <w:t>Разместить решение</w:t>
      </w:r>
      <w:proofErr w:type="gramEnd"/>
      <w:r>
        <w:t xml:space="preserve"> на сайте Администрации Ярославского </w:t>
      </w:r>
      <w:r w:rsidRPr="006508CF">
        <w:t>муниципального района Ярославской области</w:t>
      </w:r>
      <w:r>
        <w:t xml:space="preserve"> на странице территориальной избирательной комиссии Ярославского района.</w:t>
      </w:r>
    </w:p>
    <w:p w:rsidR="00BD43C9" w:rsidRPr="007A067B" w:rsidRDefault="00113A6C" w:rsidP="00E77FC3">
      <w:pPr>
        <w:tabs>
          <w:tab w:val="left" w:pos="851"/>
        </w:tabs>
        <w:ind w:firstLine="567"/>
        <w:jc w:val="both"/>
        <w:rPr>
          <w:bCs/>
        </w:rPr>
      </w:pPr>
      <w:r w:rsidRPr="007A067B">
        <w:rPr>
          <w:bCs/>
        </w:rPr>
        <w:t>3.</w:t>
      </w:r>
      <w:proofErr w:type="gramStart"/>
      <w:r w:rsidR="00BD43C9" w:rsidRPr="007A067B">
        <w:rPr>
          <w:bCs/>
        </w:rPr>
        <w:t>Контроль за</w:t>
      </w:r>
      <w:proofErr w:type="gramEnd"/>
      <w:r w:rsidR="00BD43C9" w:rsidRPr="007A067B">
        <w:rPr>
          <w:bCs/>
        </w:rPr>
        <w:t xml:space="preserve"> исполнением решения возложить на секретаря территориальной избирательной комиссии Яр</w:t>
      </w:r>
      <w:r w:rsidR="00E368A5" w:rsidRPr="007A067B">
        <w:rPr>
          <w:bCs/>
        </w:rPr>
        <w:t xml:space="preserve">ославского района </w:t>
      </w:r>
      <w:proofErr w:type="spellStart"/>
      <w:r w:rsidR="00E368A5" w:rsidRPr="007A067B">
        <w:rPr>
          <w:bCs/>
        </w:rPr>
        <w:t>С.А.Касаткину</w:t>
      </w:r>
      <w:proofErr w:type="spellEnd"/>
      <w:r w:rsidR="00BD43C9" w:rsidRPr="007A067B">
        <w:rPr>
          <w:bCs/>
        </w:rPr>
        <w:t>.</w:t>
      </w:r>
    </w:p>
    <w:p w:rsidR="00436A4D" w:rsidRPr="00E77FC3" w:rsidRDefault="009646D5" w:rsidP="009646D5">
      <w:pPr>
        <w:jc w:val="both"/>
        <w:rPr>
          <w:rFonts w:ascii="Times New Roman CYR" w:hAnsi="Times New Roman CYR"/>
          <w:szCs w:val="26"/>
        </w:rPr>
      </w:pPr>
      <w:r w:rsidRPr="00E77FC3">
        <w:rPr>
          <w:rFonts w:ascii="Times New Roman CYR" w:hAnsi="Times New Roman CYR"/>
          <w:szCs w:val="26"/>
        </w:rPr>
        <w:tab/>
        <w:t xml:space="preserve"> </w:t>
      </w:r>
    </w:p>
    <w:p w:rsidR="00113A6C" w:rsidRDefault="00113A6C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  <w:proofErr w:type="gramStart"/>
      <w:r w:rsidR="00436A4D" w:rsidRPr="009E5E4F">
        <w:rPr>
          <w:sz w:val="26"/>
          <w:szCs w:val="26"/>
        </w:rPr>
        <w:t>территориальной</w:t>
      </w:r>
      <w:proofErr w:type="gramEnd"/>
      <w:r w:rsidR="00436A4D" w:rsidRPr="009E5E4F">
        <w:rPr>
          <w:sz w:val="26"/>
          <w:szCs w:val="26"/>
        </w:rPr>
        <w:t xml:space="preserve"> </w:t>
      </w:r>
    </w:p>
    <w:p w:rsidR="00113A6C" w:rsidRDefault="00436A4D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6"/>
          <w:szCs w:val="26"/>
        </w:rPr>
      </w:pPr>
      <w:r w:rsidRPr="009E5E4F">
        <w:rPr>
          <w:sz w:val="26"/>
          <w:szCs w:val="26"/>
        </w:rPr>
        <w:t>и</w:t>
      </w:r>
      <w:r w:rsidR="0021137C" w:rsidRPr="009E5E4F">
        <w:rPr>
          <w:sz w:val="26"/>
          <w:szCs w:val="26"/>
        </w:rPr>
        <w:t>збирательной комиссии</w:t>
      </w:r>
      <w:r w:rsidR="008366D7" w:rsidRPr="009E5E4F">
        <w:rPr>
          <w:sz w:val="26"/>
          <w:szCs w:val="26"/>
        </w:rPr>
        <w:t xml:space="preserve"> </w:t>
      </w:r>
    </w:p>
    <w:p w:rsidR="009611B0" w:rsidRPr="009E5E4F" w:rsidRDefault="008366D7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6"/>
          <w:szCs w:val="26"/>
        </w:rPr>
      </w:pPr>
      <w:r w:rsidRPr="009E5E4F">
        <w:rPr>
          <w:sz w:val="26"/>
          <w:szCs w:val="26"/>
        </w:rPr>
        <w:t xml:space="preserve">Ярославского района      </w:t>
      </w:r>
      <w:r w:rsidR="003304E2" w:rsidRPr="009E5E4F">
        <w:rPr>
          <w:sz w:val="26"/>
          <w:szCs w:val="26"/>
        </w:rPr>
        <w:t xml:space="preserve">                       </w:t>
      </w:r>
      <w:r w:rsidR="009E5E4F">
        <w:rPr>
          <w:sz w:val="26"/>
          <w:szCs w:val="26"/>
        </w:rPr>
        <w:t xml:space="preserve"> </w:t>
      </w:r>
      <w:r w:rsidR="00113A6C">
        <w:rPr>
          <w:sz w:val="26"/>
          <w:szCs w:val="26"/>
        </w:rPr>
        <w:t xml:space="preserve">                   </w:t>
      </w:r>
      <w:r w:rsidR="009E5E4F">
        <w:rPr>
          <w:sz w:val="26"/>
          <w:szCs w:val="26"/>
        </w:rPr>
        <w:t xml:space="preserve">            </w:t>
      </w:r>
      <w:r w:rsidR="003304E2" w:rsidRPr="009E5E4F">
        <w:rPr>
          <w:sz w:val="26"/>
          <w:szCs w:val="26"/>
        </w:rPr>
        <w:t xml:space="preserve">               </w:t>
      </w:r>
      <w:r w:rsidR="009E5E4F">
        <w:rPr>
          <w:sz w:val="26"/>
          <w:szCs w:val="26"/>
        </w:rPr>
        <w:t>С.Г.</w:t>
      </w:r>
      <w:r w:rsidR="00484B1B">
        <w:rPr>
          <w:sz w:val="26"/>
          <w:szCs w:val="26"/>
        </w:rPr>
        <w:t xml:space="preserve"> </w:t>
      </w:r>
      <w:proofErr w:type="gramStart"/>
      <w:r w:rsidR="009E5E4F">
        <w:rPr>
          <w:sz w:val="26"/>
          <w:szCs w:val="26"/>
        </w:rPr>
        <w:t>Лапотников</w:t>
      </w:r>
      <w:proofErr w:type="gramEnd"/>
      <w:r w:rsidRPr="009E5E4F">
        <w:rPr>
          <w:sz w:val="26"/>
          <w:szCs w:val="26"/>
        </w:rPr>
        <w:t xml:space="preserve"> </w:t>
      </w:r>
    </w:p>
    <w:p w:rsidR="009611B0" w:rsidRPr="00E77FC3" w:rsidRDefault="009611B0" w:rsidP="003304E2">
      <w:pPr>
        <w:tabs>
          <w:tab w:val="left" w:pos="7230"/>
        </w:tabs>
        <w:jc w:val="both"/>
        <w:rPr>
          <w:sz w:val="22"/>
          <w:szCs w:val="26"/>
        </w:rPr>
      </w:pPr>
    </w:p>
    <w:p w:rsidR="00113A6C" w:rsidRDefault="00113A6C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Секретарь </w:t>
      </w:r>
      <w:proofErr w:type="gramStart"/>
      <w:r w:rsidR="00BD43C9" w:rsidRPr="009E5E4F">
        <w:rPr>
          <w:sz w:val="26"/>
          <w:szCs w:val="26"/>
        </w:rPr>
        <w:t>территориальной</w:t>
      </w:r>
      <w:proofErr w:type="gramEnd"/>
      <w:r w:rsidR="00BD43C9" w:rsidRPr="009E5E4F">
        <w:rPr>
          <w:sz w:val="26"/>
          <w:szCs w:val="26"/>
        </w:rPr>
        <w:t xml:space="preserve"> </w:t>
      </w:r>
    </w:p>
    <w:p w:rsidR="00113A6C" w:rsidRDefault="00BD43C9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6"/>
          <w:szCs w:val="26"/>
        </w:rPr>
      </w:pPr>
      <w:r w:rsidRPr="009E5E4F">
        <w:rPr>
          <w:sz w:val="26"/>
          <w:szCs w:val="26"/>
        </w:rPr>
        <w:t xml:space="preserve">избирательной комиссии </w:t>
      </w:r>
      <w:r w:rsidR="00113A6C">
        <w:rPr>
          <w:sz w:val="26"/>
          <w:szCs w:val="26"/>
        </w:rPr>
        <w:t xml:space="preserve">   </w:t>
      </w:r>
    </w:p>
    <w:p w:rsidR="00BD43C9" w:rsidRPr="009E5E4F" w:rsidRDefault="00BD43C9" w:rsidP="00113A6C">
      <w:pPr>
        <w:pStyle w:val="1"/>
        <w:tabs>
          <w:tab w:val="left" w:pos="0"/>
          <w:tab w:val="left" w:pos="3420"/>
          <w:tab w:val="left" w:pos="3960"/>
        </w:tabs>
        <w:jc w:val="left"/>
        <w:rPr>
          <w:sz w:val="26"/>
          <w:szCs w:val="26"/>
        </w:rPr>
      </w:pPr>
      <w:r w:rsidRPr="009E5E4F">
        <w:rPr>
          <w:sz w:val="26"/>
          <w:szCs w:val="26"/>
        </w:rPr>
        <w:t xml:space="preserve">Ярославского района                           </w:t>
      </w:r>
      <w:r w:rsidR="009E5E4F">
        <w:rPr>
          <w:sz w:val="26"/>
          <w:szCs w:val="26"/>
        </w:rPr>
        <w:t xml:space="preserve"> </w:t>
      </w:r>
      <w:r w:rsidR="00113A6C">
        <w:rPr>
          <w:sz w:val="26"/>
          <w:szCs w:val="26"/>
        </w:rPr>
        <w:t xml:space="preserve">                   </w:t>
      </w:r>
      <w:r w:rsidR="009E5E4F">
        <w:rPr>
          <w:sz w:val="26"/>
          <w:szCs w:val="26"/>
        </w:rPr>
        <w:t xml:space="preserve">                              С.А.</w:t>
      </w:r>
      <w:r w:rsidR="00484B1B">
        <w:rPr>
          <w:sz w:val="26"/>
          <w:szCs w:val="26"/>
        </w:rPr>
        <w:t xml:space="preserve"> </w:t>
      </w:r>
      <w:r w:rsidR="009E5E4F">
        <w:rPr>
          <w:sz w:val="26"/>
          <w:szCs w:val="26"/>
        </w:rPr>
        <w:t>Касаткина</w:t>
      </w:r>
    </w:p>
    <w:p w:rsidR="0021137C" w:rsidRPr="009646D5" w:rsidRDefault="005F4DD7" w:rsidP="009646D5">
      <w:pPr>
        <w:jc w:val="both"/>
        <w:rPr>
          <w:sz w:val="20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A7705">
        <w:rPr>
          <w:sz w:val="28"/>
        </w:rPr>
        <w:t xml:space="preserve">    </w:t>
      </w:r>
      <w:r>
        <w:rPr>
          <w:sz w:val="28"/>
        </w:rPr>
        <w:t xml:space="preserve">    </w:t>
      </w:r>
      <w:r w:rsidRPr="005F4DD7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</w:t>
      </w:r>
    </w:p>
    <w:sectPr w:rsidR="0021137C" w:rsidRPr="009646D5" w:rsidSect="00E77FC3">
      <w:footerReference w:type="first" r:id="rId10"/>
      <w:pgSz w:w="11906" w:h="16838" w:code="9"/>
      <w:pgMar w:top="426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B3A" w:rsidRDefault="006D2B3A">
      <w:r>
        <w:separator/>
      </w:r>
    </w:p>
  </w:endnote>
  <w:endnote w:type="continuationSeparator" w:id="0">
    <w:p w:rsidR="006D2B3A" w:rsidRDefault="006D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37C" w:rsidRDefault="0021137C">
    <w:pPr>
      <w:pStyle w:val="a5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B3A" w:rsidRDefault="006D2B3A">
      <w:r>
        <w:separator/>
      </w:r>
    </w:p>
  </w:footnote>
  <w:footnote w:type="continuationSeparator" w:id="0">
    <w:p w:rsidR="006D2B3A" w:rsidRDefault="006D2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7DC6"/>
    <w:multiLevelType w:val="hybridMultilevel"/>
    <w:tmpl w:val="62C81E40"/>
    <w:lvl w:ilvl="0" w:tplc="74A69194">
      <w:start w:val="1"/>
      <w:numFmt w:val="decimal"/>
      <w:lvlText w:val="%1."/>
      <w:lvlJc w:val="left"/>
      <w:pPr>
        <w:ind w:left="199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411F5"/>
    <w:multiLevelType w:val="hybridMultilevel"/>
    <w:tmpl w:val="3D02DBC6"/>
    <w:lvl w:ilvl="0" w:tplc="1502536E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4581B10"/>
    <w:multiLevelType w:val="hybridMultilevel"/>
    <w:tmpl w:val="9578C108"/>
    <w:lvl w:ilvl="0" w:tplc="6830610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F72"/>
    <w:rsid w:val="000618D7"/>
    <w:rsid w:val="000D6FFE"/>
    <w:rsid w:val="00113A6C"/>
    <w:rsid w:val="00115B01"/>
    <w:rsid w:val="00145BB8"/>
    <w:rsid w:val="001566D2"/>
    <w:rsid w:val="00161442"/>
    <w:rsid w:val="00177EA0"/>
    <w:rsid w:val="001A4AA4"/>
    <w:rsid w:val="0021137C"/>
    <w:rsid w:val="0028272C"/>
    <w:rsid w:val="003304E2"/>
    <w:rsid w:val="0034488C"/>
    <w:rsid w:val="00436A4D"/>
    <w:rsid w:val="0047609A"/>
    <w:rsid w:val="00484B1B"/>
    <w:rsid w:val="005217D8"/>
    <w:rsid w:val="005756FB"/>
    <w:rsid w:val="005966CA"/>
    <w:rsid w:val="005A4C0E"/>
    <w:rsid w:val="005C15C1"/>
    <w:rsid w:val="005C4ABD"/>
    <w:rsid w:val="005F4DD7"/>
    <w:rsid w:val="006379EE"/>
    <w:rsid w:val="0064187D"/>
    <w:rsid w:val="006746EC"/>
    <w:rsid w:val="006D2B3A"/>
    <w:rsid w:val="007A067B"/>
    <w:rsid w:val="007A2CC3"/>
    <w:rsid w:val="007A7705"/>
    <w:rsid w:val="007C628A"/>
    <w:rsid w:val="008366D7"/>
    <w:rsid w:val="00867DE5"/>
    <w:rsid w:val="0089762F"/>
    <w:rsid w:val="008B7F0B"/>
    <w:rsid w:val="008C3F72"/>
    <w:rsid w:val="008D231F"/>
    <w:rsid w:val="008F3548"/>
    <w:rsid w:val="00937FB0"/>
    <w:rsid w:val="009611B0"/>
    <w:rsid w:val="009646D5"/>
    <w:rsid w:val="009877BA"/>
    <w:rsid w:val="009C1695"/>
    <w:rsid w:val="009C3E88"/>
    <w:rsid w:val="009E5E4F"/>
    <w:rsid w:val="009F426E"/>
    <w:rsid w:val="00A36009"/>
    <w:rsid w:val="00A57EB0"/>
    <w:rsid w:val="00A9427C"/>
    <w:rsid w:val="00AA35E2"/>
    <w:rsid w:val="00AB1FD0"/>
    <w:rsid w:val="00AC7E77"/>
    <w:rsid w:val="00B229AA"/>
    <w:rsid w:val="00B40552"/>
    <w:rsid w:val="00B65608"/>
    <w:rsid w:val="00B84937"/>
    <w:rsid w:val="00B92727"/>
    <w:rsid w:val="00BD43C9"/>
    <w:rsid w:val="00BD51C4"/>
    <w:rsid w:val="00C53C17"/>
    <w:rsid w:val="00CF0C36"/>
    <w:rsid w:val="00D17DA8"/>
    <w:rsid w:val="00D9502D"/>
    <w:rsid w:val="00DF13F7"/>
    <w:rsid w:val="00E368A5"/>
    <w:rsid w:val="00E54AE8"/>
    <w:rsid w:val="00E77FC3"/>
    <w:rsid w:val="00EC31CC"/>
    <w:rsid w:val="00EC3847"/>
    <w:rsid w:val="00F15926"/>
    <w:rsid w:val="00F17623"/>
    <w:rsid w:val="00FD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FD0"/>
    <w:rPr>
      <w:sz w:val="24"/>
      <w:szCs w:val="24"/>
    </w:rPr>
  </w:style>
  <w:style w:type="paragraph" w:styleId="1">
    <w:name w:val="heading 1"/>
    <w:basedOn w:val="a"/>
    <w:next w:val="a"/>
    <w:qFormat/>
    <w:rsid w:val="00AB1FD0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paragraph" w:styleId="3">
    <w:name w:val="heading 3"/>
    <w:basedOn w:val="a"/>
    <w:next w:val="a"/>
    <w:qFormat/>
    <w:rsid w:val="00AB1FD0"/>
    <w:pPr>
      <w:keepNext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AB1FD0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">
    <w:name w:val="Таблица14"/>
    <w:basedOn w:val="a"/>
    <w:rsid w:val="00AB1FD0"/>
    <w:rPr>
      <w:sz w:val="28"/>
      <w:szCs w:val="20"/>
    </w:rPr>
  </w:style>
  <w:style w:type="paragraph" w:customStyle="1" w:styleId="FR2">
    <w:name w:val="FR2"/>
    <w:rsid w:val="00AB1FD0"/>
    <w:pPr>
      <w:widowControl w:val="0"/>
      <w:autoSpaceDE w:val="0"/>
      <w:autoSpaceDN w:val="0"/>
      <w:spacing w:before="440" w:line="340" w:lineRule="auto"/>
      <w:ind w:firstLine="880"/>
      <w:jc w:val="both"/>
    </w:pPr>
    <w:rPr>
      <w:rFonts w:ascii="Arial" w:hAnsi="Arial" w:cs="Arial"/>
      <w:sz w:val="22"/>
      <w:szCs w:val="22"/>
    </w:rPr>
  </w:style>
  <w:style w:type="paragraph" w:styleId="a3">
    <w:name w:val="header"/>
    <w:basedOn w:val="a"/>
    <w:semiHidden/>
    <w:rsid w:val="00AB1FD0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B1FD0"/>
  </w:style>
  <w:style w:type="paragraph" w:styleId="a5">
    <w:name w:val="footer"/>
    <w:basedOn w:val="a"/>
    <w:semiHidden/>
    <w:rsid w:val="00AB1FD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uiPriority w:val="99"/>
    <w:semiHidden/>
    <w:unhideWhenUsed/>
    <w:rsid w:val="0028272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852A-4017-4FDE-A3CB-5F6BBCCC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Yarizbircom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 D.V.</dc:creator>
  <cp:lastModifiedBy>Касаткина СА</cp:lastModifiedBy>
  <cp:revision>5</cp:revision>
  <cp:lastPrinted>2018-06-21T10:42:00Z</cp:lastPrinted>
  <dcterms:created xsi:type="dcterms:W3CDTF">2019-04-22T09:19:00Z</dcterms:created>
  <dcterms:modified xsi:type="dcterms:W3CDTF">2021-02-03T05:57:00Z</dcterms:modified>
</cp:coreProperties>
</file>