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Look w:val="0000"/>
      </w:tblPr>
      <w:tblGrid>
        <w:gridCol w:w="9356"/>
      </w:tblGrid>
      <w:tr w:rsidR="00F1363D" w:rsidRPr="000D5A43" w:rsidTr="00174CFC">
        <w:trPr>
          <w:trHeight w:val="1470"/>
          <w:jc w:val="center"/>
        </w:trPr>
        <w:tc>
          <w:tcPr>
            <w:tcW w:w="9571" w:type="dxa"/>
            <w:vAlign w:val="center"/>
          </w:tcPr>
          <w:p w:rsidR="00F1363D" w:rsidRPr="000D5A43" w:rsidRDefault="00F1363D" w:rsidP="002923E3">
            <w:pPr>
              <w:jc w:val="center"/>
              <w:rPr>
                <w:rFonts w:eastAsia="Arial Unicode MS"/>
              </w:rPr>
            </w:pPr>
            <w:bookmarkStart w:id="0" w:name="_GoBack"/>
            <w:bookmarkEnd w:id="0"/>
            <w:r w:rsidRPr="000D5A43">
              <w:br w:type="page"/>
            </w:r>
          </w:p>
        </w:tc>
      </w:tr>
    </w:tbl>
    <w:p w:rsidR="00F1363D" w:rsidRPr="000D5A43" w:rsidRDefault="00F1363D" w:rsidP="000D5A43">
      <w:pPr>
        <w:jc w:val="center"/>
        <w:rPr>
          <w:b/>
          <w:noProof/>
        </w:rPr>
      </w:pPr>
    </w:p>
    <w:p w:rsidR="00F1363D" w:rsidRDefault="00F1363D" w:rsidP="000D5A43">
      <w:pPr>
        <w:jc w:val="center"/>
        <w:rPr>
          <w:b/>
          <w:sz w:val="28"/>
        </w:rPr>
      </w:pPr>
      <w:r>
        <w:rPr>
          <w:b/>
          <w:sz w:val="28"/>
        </w:rPr>
        <w:t>ИЗБИРАТЕЛЬНАЯ КОМИССИЯ</w:t>
      </w:r>
    </w:p>
    <w:p w:rsidR="00F1363D" w:rsidRDefault="00F1363D" w:rsidP="000D5A43">
      <w:pPr>
        <w:jc w:val="center"/>
        <w:rPr>
          <w:b/>
          <w:sz w:val="28"/>
        </w:rPr>
      </w:pPr>
      <w:r>
        <w:rPr>
          <w:b/>
          <w:sz w:val="28"/>
        </w:rPr>
        <w:t>ЯРОСЛАВСКОЙ ОБЛАСТИ</w:t>
      </w:r>
    </w:p>
    <w:p w:rsidR="00F1363D" w:rsidRDefault="00F1363D" w:rsidP="000D5A43">
      <w:pPr>
        <w:jc w:val="center"/>
      </w:pPr>
    </w:p>
    <w:p w:rsidR="00F1363D" w:rsidRDefault="00F1363D" w:rsidP="000D5A43">
      <w:pPr>
        <w:jc w:val="center"/>
        <w:rPr>
          <w:b/>
          <w:spacing w:val="60"/>
          <w:sz w:val="28"/>
        </w:rPr>
      </w:pPr>
      <w:r>
        <w:rPr>
          <w:b/>
          <w:spacing w:val="60"/>
          <w:sz w:val="28"/>
        </w:rPr>
        <w:t>ПОСТАНОВЛЕНИЕ</w:t>
      </w:r>
    </w:p>
    <w:p w:rsidR="008848EF" w:rsidRDefault="008848EF" w:rsidP="008848EF">
      <w:pPr>
        <w:ind w:left="8505"/>
        <w:jc w:val="center"/>
        <w:rPr>
          <w:sz w:val="24"/>
          <w:szCs w:val="24"/>
        </w:rPr>
      </w:pPr>
      <w:r w:rsidRPr="008848EF">
        <w:rPr>
          <w:sz w:val="28"/>
          <w:szCs w:val="28"/>
        </w:rPr>
        <w:t xml:space="preserve">          </w:t>
      </w:r>
      <w:r>
        <w:rPr>
          <w:sz w:val="28"/>
          <w:szCs w:val="28"/>
        </w:rPr>
        <w:t xml:space="preserve">           </w:t>
      </w:r>
    </w:p>
    <w:p w:rsidR="00DF21AE" w:rsidRPr="008848EF" w:rsidRDefault="00DF21AE" w:rsidP="008848EF">
      <w:pPr>
        <w:ind w:left="8505"/>
        <w:jc w:val="center"/>
        <w:rPr>
          <w:sz w:val="24"/>
          <w:szCs w:val="24"/>
        </w:rPr>
      </w:pPr>
    </w:p>
    <w:tbl>
      <w:tblPr>
        <w:tblW w:w="0" w:type="auto"/>
        <w:tblLook w:val="04A0"/>
      </w:tblPr>
      <w:tblGrid>
        <w:gridCol w:w="4785"/>
        <w:gridCol w:w="4785"/>
      </w:tblGrid>
      <w:tr w:rsidR="000D5A43" w:rsidRPr="002E09EE" w:rsidTr="002E09EE">
        <w:tc>
          <w:tcPr>
            <w:tcW w:w="4785" w:type="dxa"/>
          </w:tcPr>
          <w:p w:rsidR="000D5A43" w:rsidRPr="002E09EE" w:rsidRDefault="00DD4480" w:rsidP="00DD4480">
            <w:pPr>
              <w:rPr>
                <w:spacing w:val="60"/>
                <w:sz w:val="28"/>
                <w:szCs w:val="28"/>
              </w:rPr>
            </w:pPr>
            <w:r>
              <w:rPr>
                <w:bCs/>
                <w:sz w:val="28"/>
                <w:szCs w:val="28"/>
              </w:rPr>
              <w:t>23</w:t>
            </w:r>
            <w:r w:rsidR="00CF5532" w:rsidRPr="001C3B1B">
              <w:rPr>
                <w:bCs/>
                <w:sz w:val="28"/>
                <w:szCs w:val="28"/>
              </w:rPr>
              <w:t xml:space="preserve"> </w:t>
            </w:r>
            <w:r w:rsidR="008848EF">
              <w:rPr>
                <w:bCs/>
                <w:sz w:val="28"/>
                <w:szCs w:val="28"/>
              </w:rPr>
              <w:t>марта</w:t>
            </w:r>
            <w:r w:rsidR="000D5A43" w:rsidRPr="002E09EE">
              <w:rPr>
                <w:bCs/>
                <w:sz w:val="28"/>
                <w:szCs w:val="28"/>
              </w:rPr>
              <w:t xml:space="preserve"> 20</w:t>
            </w:r>
            <w:r w:rsidR="008848EF">
              <w:rPr>
                <w:bCs/>
                <w:sz w:val="28"/>
                <w:szCs w:val="28"/>
              </w:rPr>
              <w:t>20</w:t>
            </w:r>
            <w:r w:rsidR="000D5A43" w:rsidRPr="002E09EE">
              <w:rPr>
                <w:bCs/>
                <w:sz w:val="28"/>
                <w:szCs w:val="28"/>
              </w:rPr>
              <w:t xml:space="preserve"> года</w:t>
            </w:r>
          </w:p>
        </w:tc>
        <w:tc>
          <w:tcPr>
            <w:tcW w:w="4785" w:type="dxa"/>
          </w:tcPr>
          <w:p w:rsidR="000D5A43" w:rsidRPr="002E09EE" w:rsidRDefault="000D5A43" w:rsidP="00DD4480">
            <w:pPr>
              <w:jc w:val="right"/>
              <w:rPr>
                <w:spacing w:val="60"/>
                <w:sz w:val="28"/>
                <w:szCs w:val="28"/>
              </w:rPr>
            </w:pPr>
            <w:r w:rsidRPr="002E09EE">
              <w:rPr>
                <w:bCs/>
                <w:sz w:val="28"/>
                <w:szCs w:val="28"/>
              </w:rPr>
              <w:t>№</w:t>
            </w:r>
            <w:r w:rsidR="00DF21AE">
              <w:rPr>
                <w:bCs/>
                <w:sz w:val="28"/>
                <w:szCs w:val="28"/>
              </w:rPr>
              <w:t xml:space="preserve"> </w:t>
            </w:r>
            <w:r w:rsidR="008848EF">
              <w:rPr>
                <w:bCs/>
                <w:sz w:val="28"/>
                <w:szCs w:val="28"/>
              </w:rPr>
              <w:t>1</w:t>
            </w:r>
            <w:r w:rsidR="00DD4480">
              <w:rPr>
                <w:bCs/>
                <w:sz w:val="28"/>
                <w:szCs w:val="28"/>
              </w:rPr>
              <w:t>30</w:t>
            </w:r>
            <w:r w:rsidR="00D127B9">
              <w:rPr>
                <w:bCs/>
                <w:sz w:val="28"/>
                <w:szCs w:val="28"/>
              </w:rPr>
              <w:t>/</w:t>
            </w:r>
            <w:r w:rsidR="00DF21AE">
              <w:rPr>
                <w:bCs/>
                <w:sz w:val="28"/>
                <w:szCs w:val="28"/>
              </w:rPr>
              <w:t>769</w:t>
            </w:r>
            <w:r w:rsidRPr="00153479">
              <w:rPr>
                <w:bCs/>
                <w:sz w:val="28"/>
                <w:szCs w:val="28"/>
              </w:rPr>
              <w:t>-</w:t>
            </w:r>
            <w:r w:rsidR="005E0D41" w:rsidRPr="00153479">
              <w:rPr>
                <w:bCs/>
                <w:sz w:val="28"/>
                <w:szCs w:val="28"/>
              </w:rPr>
              <w:t>6</w:t>
            </w:r>
          </w:p>
        </w:tc>
      </w:tr>
    </w:tbl>
    <w:p w:rsidR="00F1363D" w:rsidRPr="00650E83" w:rsidRDefault="00F1363D" w:rsidP="000D5A43">
      <w:pPr>
        <w:pStyle w:val="12"/>
        <w:keepNext w:val="0"/>
        <w:tabs>
          <w:tab w:val="left" w:pos="7655"/>
        </w:tabs>
        <w:autoSpaceDE/>
        <w:autoSpaceDN/>
        <w:outlineLvl w:val="9"/>
        <w:rPr>
          <w:bCs/>
          <w:sz w:val="24"/>
          <w:szCs w:val="24"/>
        </w:rPr>
      </w:pPr>
    </w:p>
    <w:p w:rsidR="00F1363D" w:rsidRDefault="00F1363D" w:rsidP="00650E83">
      <w:pPr>
        <w:pStyle w:val="12"/>
        <w:keepNext w:val="0"/>
        <w:autoSpaceDE/>
        <w:autoSpaceDN/>
        <w:outlineLvl w:val="9"/>
        <w:rPr>
          <w:bCs/>
        </w:rPr>
      </w:pPr>
      <w:r>
        <w:rPr>
          <w:bCs/>
        </w:rPr>
        <w:t>г. Ярославль</w:t>
      </w:r>
    </w:p>
    <w:p w:rsidR="00D127B9" w:rsidRDefault="00D127B9" w:rsidP="00D127B9">
      <w:pPr>
        <w:jc w:val="center"/>
        <w:rPr>
          <w:b/>
          <w:noProof/>
          <w:sz w:val="24"/>
          <w:szCs w:val="24"/>
        </w:rPr>
      </w:pPr>
    </w:p>
    <w:p w:rsidR="003B4507" w:rsidRDefault="00650E83" w:rsidP="00D127B9">
      <w:pPr>
        <w:jc w:val="center"/>
        <w:rPr>
          <w:b/>
          <w:bCs/>
          <w:sz w:val="28"/>
          <w:szCs w:val="28"/>
        </w:rPr>
      </w:pPr>
      <w:r>
        <w:rPr>
          <w:b/>
          <w:sz w:val="28"/>
          <w:szCs w:val="28"/>
        </w:rPr>
        <w:t>О П</w:t>
      </w:r>
      <w:r w:rsidR="008975BC">
        <w:rPr>
          <w:b/>
          <w:sz w:val="28"/>
          <w:szCs w:val="28"/>
        </w:rPr>
        <w:t xml:space="preserve">орядке </w:t>
      </w:r>
      <w:r w:rsidR="008975BC" w:rsidRPr="00F15A51">
        <w:rPr>
          <w:b/>
          <w:sz w:val="28"/>
          <w:szCs w:val="28"/>
        </w:rPr>
        <w:t>открытия, ведения и закрытия специальных избирательных счетов</w:t>
      </w:r>
      <w:r w:rsidR="008975BC">
        <w:rPr>
          <w:b/>
          <w:sz w:val="28"/>
          <w:szCs w:val="28"/>
        </w:rPr>
        <w:t xml:space="preserve"> </w:t>
      </w:r>
      <w:r w:rsidR="008975BC" w:rsidRPr="00F15A51">
        <w:rPr>
          <w:b/>
          <w:sz w:val="28"/>
          <w:szCs w:val="28"/>
        </w:rPr>
        <w:t>для формирования избирательных фондов</w:t>
      </w:r>
      <w:r w:rsidR="008975BC">
        <w:rPr>
          <w:b/>
          <w:sz w:val="28"/>
          <w:szCs w:val="28"/>
        </w:rPr>
        <w:t xml:space="preserve"> </w:t>
      </w:r>
      <w:r w:rsidR="003E7E28" w:rsidRPr="00F15A51">
        <w:rPr>
          <w:b/>
          <w:sz w:val="28"/>
          <w:szCs w:val="28"/>
        </w:rPr>
        <w:t>кандидатов</w:t>
      </w:r>
      <w:r w:rsidR="003E7E28">
        <w:rPr>
          <w:b/>
          <w:sz w:val="28"/>
          <w:szCs w:val="28"/>
        </w:rPr>
        <w:t>,</w:t>
      </w:r>
      <w:r w:rsidR="003E7E28" w:rsidRPr="003E7E28">
        <w:rPr>
          <w:b/>
          <w:sz w:val="28"/>
          <w:szCs w:val="28"/>
        </w:rPr>
        <w:t xml:space="preserve"> избирательных объединений</w:t>
      </w:r>
      <w:r w:rsidR="003E7E28" w:rsidRPr="00F15A51">
        <w:rPr>
          <w:b/>
          <w:sz w:val="28"/>
          <w:szCs w:val="28"/>
        </w:rPr>
        <w:t xml:space="preserve"> </w:t>
      </w:r>
      <w:r w:rsidR="008975BC" w:rsidRPr="00F15A51">
        <w:rPr>
          <w:b/>
          <w:sz w:val="28"/>
          <w:szCs w:val="28"/>
        </w:rPr>
        <w:t xml:space="preserve">при проведении выборов </w:t>
      </w:r>
      <w:r w:rsidR="00EC2751" w:rsidRPr="00EC2751">
        <w:rPr>
          <w:b/>
          <w:bCs/>
          <w:sz w:val="28"/>
          <w:szCs w:val="28"/>
        </w:rPr>
        <w:t>в органы местного самоуправления муниципальных образований</w:t>
      </w:r>
    </w:p>
    <w:p w:rsidR="008975BC" w:rsidRPr="00F15A51" w:rsidRDefault="00EC2751" w:rsidP="00D127B9">
      <w:pPr>
        <w:jc w:val="center"/>
        <w:rPr>
          <w:b/>
          <w:sz w:val="28"/>
          <w:szCs w:val="28"/>
        </w:rPr>
      </w:pPr>
      <w:r w:rsidRPr="00EC2751">
        <w:rPr>
          <w:b/>
          <w:bCs/>
          <w:sz w:val="28"/>
          <w:szCs w:val="28"/>
        </w:rPr>
        <w:t xml:space="preserve"> Ярославской области</w:t>
      </w:r>
    </w:p>
    <w:p w:rsidR="00C433EE" w:rsidRPr="00650E83" w:rsidRDefault="00C433EE" w:rsidP="00650E83">
      <w:pPr>
        <w:jc w:val="center"/>
        <w:rPr>
          <w:color w:val="000000"/>
          <w:sz w:val="24"/>
          <w:szCs w:val="24"/>
        </w:rPr>
      </w:pPr>
    </w:p>
    <w:p w:rsidR="006067B3" w:rsidRPr="008975BC" w:rsidRDefault="00A158B8" w:rsidP="003E7E28">
      <w:pPr>
        <w:pStyle w:val="140"/>
        <w:spacing w:line="240" w:lineRule="auto"/>
      </w:pPr>
      <w:proofErr w:type="gramStart"/>
      <w:r>
        <w:t xml:space="preserve">В соответствии с </w:t>
      </w:r>
      <w:r w:rsidRPr="008848EF">
        <w:t>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и</w:t>
      </w:r>
      <w:r>
        <w:t xml:space="preserve"> </w:t>
      </w:r>
      <w:r w:rsidR="005E0D41" w:rsidRPr="008975BC">
        <w:t>пунктом</w:t>
      </w:r>
      <w:r w:rsidR="0038102D" w:rsidRPr="008975BC">
        <w:t xml:space="preserve"> 27</w:t>
      </w:r>
      <w:r w:rsidR="005E0D41" w:rsidRPr="008975BC">
        <w:t xml:space="preserve"> статьи 16 Закона Ярославской области </w:t>
      </w:r>
      <w:r w:rsidR="001C3B1B" w:rsidRPr="008975BC">
        <w:t>от 2 июня 2003 года</w:t>
      </w:r>
      <w:r w:rsidR="008848EF">
        <w:t xml:space="preserve">        </w:t>
      </w:r>
      <w:r w:rsidR="001C3B1B" w:rsidRPr="008975BC">
        <w:t xml:space="preserve"> № 27-з </w:t>
      </w:r>
      <w:r w:rsidR="005E0D41" w:rsidRPr="008975BC">
        <w:t>«О выборах в органы государственной власти Ярославской области и органы местного самоуправления муниципальных образований Ярославской области» Избирательная</w:t>
      </w:r>
      <w:proofErr w:type="gramEnd"/>
      <w:r w:rsidR="005E0D41" w:rsidRPr="008975BC">
        <w:t xml:space="preserve"> комиссия Ярославской области </w:t>
      </w:r>
      <w:r w:rsidR="003E7E28">
        <w:rPr>
          <w:spacing w:val="60"/>
        </w:rPr>
        <w:t>постановляе</w:t>
      </w:r>
      <w:r w:rsidR="003E7E28">
        <w:t>т:</w:t>
      </w:r>
    </w:p>
    <w:p w:rsidR="005E0D41" w:rsidRPr="00A158B8" w:rsidRDefault="003E7E28" w:rsidP="00A158B8">
      <w:pPr>
        <w:ind w:firstLine="708"/>
        <w:jc w:val="both"/>
        <w:rPr>
          <w:bCs/>
          <w:sz w:val="28"/>
          <w:szCs w:val="28"/>
        </w:rPr>
      </w:pPr>
      <w:r>
        <w:rPr>
          <w:sz w:val="28"/>
          <w:szCs w:val="28"/>
        </w:rPr>
        <w:t>1</w:t>
      </w:r>
      <w:r w:rsidR="00650E83">
        <w:rPr>
          <w:sz w:val="28"/>
          <w:szCs w:val="28"/>
        </w:rPr>
        <w:t>. </w:t>
      </w:r>
      <w:proofErr w:type="gramStart"/>
      <w:r w:rsidR="005E0D41" w:rsidRPr="00650E83">
        <w:rPr>
          <w:sz w:val="28"/>
          <w:szCs w:val="28"/>
        </w:rPr>
        <w:t xml:space="preserve">Утвердить </w:t>
      </w:r>
      <w:r w:rsidR="00A158B8" w:rsidRPr="008848EF">
        <w:rPr>
          <w:sz w:val="28"/>
          <w:szCs w:val="28"/>
        </w:rPr>
        <w:t xml:space="preserve">согласованный с </w:t>
      </w:r>
      <w:r w:rsidR="00A158B8" w:rsidRPr="008848EF">
        <w:rPr>
          <w:bCs/>
          <w:sz w:val="28"/>
          <w:szCs w:val="28"/>
        </w:rPr>
        <w:t>Отделением по Ярославской области Главного управления Центрального банка Российской Федерации по Центральному федеральному округу</w:t>
      </w:r>
      <w:r w:rsidR="00A158B8" w:rsidRPr="00A158B8">
        <w:rPr>
          <w:bCs/>
          <w:sz w:val="28"/>
          <w:szCs w:val="28"/>
        </w:rPr>
        <w:t xml:space="preserve"> </w:t>
      </w:r>
      <w:r w:rsidR="00650E83" w:rsidRPr="00650E83">
        <w:rPr>
          <w:sz w:val="28"/>
          <w:szCs w:val="28"/>
        </w:rPr>
        <w:t>Порядок открытия, ведения и закрытия специальных избирательных счетов для формирования избирательных фондов кандидатов</w:t>
      </w:r>
      <w:r>
        <w:rPr>
          <w:sz w:val="28"/>
          <w:szCs w:val="28"/>
        </w:rPr>
        <w:t>, избирательных объединений</w:t>
      </w:r>
      <w:r w:rsidR="00650E83" w:rsidRPr="00650E83">
        <w:rPr>
          <w:sz w:val="28"/>
          <w:szCs w:val="28"/>
        </w:rPr>
        <w:t xml:space="preserve"> при проведении выборов </w:t>
      </w:r>
      <w:r w:rsidR="00434998" w:rsidRPr="00434998">
        <w:rPr>
          <w:bCs/>
          <w:sz w:val="28"/>
          <w:szCs w:val="28"/>
        </w:rPr>
        <w:t>в органы местного самоуправления муниципальных образований Ярославской</w:t>
      </w:r>
      <w:proofErr w:type="gramEnd"/>
      <w:r w:rsidR="00434998" w:rsidRPr="00434998">
        <w:rPr>
          <w:bCs/>
          <w:sz w:val="28"/>
          <w:szCs w:val="28"/>
        </w:rPr>
        <w:t xml:space="preserve"> области</w:t>
      </w:r>
      <w:r w:rsidR="00650E83" w:rsidRPr="00650E83">
        <w:rPr>
          <w:sz w:val="28"/>
          <w:szCs w:val="28"/>
        </w:rPr>
        <w:t xml:space="preserve"> </w:t>
      </w:r>
      <w:r w:rsidR="005E0D41" w:rsidRPr="00D658A6">
        <w:rPr>
          <w:sz w:val="28"/>
          <w:szCs w:val="28"/>
        </w:rPr>
        <w:t>(прилагается).</w:t>
      </w:r>
    </w:p>
    <w:p w:rsidR="008A6A31" w:rsidRDefault="008A6A31" w:rsidP="00650E83">
      <w:pPr>
        <w:ind w:firstLine="708"/>
        <w:jc w:val="both"/>
        <w:rPr>
          <w:sz w:val="28"/>
          <w:szCs w:val="28"/>
        </w:rPr>
      </w:pPr>
      <w:r>
        <w:rPr>
          <w:sz w:val="28"/>
          <w:szCs w:val="28"/>
        </w:rPr>
        <w:t>2. Признать утратившим силу постановление Избирательной комисс</w:t>
      </w:r>
      <w:r w:rsidR="006557EF">
        <w:rPr>
          <w:sz w:val="28"/>
          <w:szCs w:val="28"/>
        </w:rPr>
        <w:t xml:space="preserve">ии Ярославской области от </w:t>
      </w:r>
      <w:r w:rsidR="008848EF">
        <w:rPr>
          <w:sz w:val="28"/>
          <w:szCs w:val="28"/>
        </w:rPr>
        <w:t>29</w:t>
      </w:r>
      <w:r w:rsidR="006557EF">
        <w:rPr>
          <w:sz w:val="28"/>
          <w:szCs w:val="28"/>
        </w:rPr>
        <w:t xml:space="preserve"> </w:t>
      </w:r>
      <w:r w:rsidR="00434998">
        <w:rPr>
          <w:sz w:val="28"/>
          <w:szCs w:val="28"/>
        </w:rPr>
        <w:t>июня</w:t>
      </w:r>
      <w:r w:rsidR="006557EF">
        <w:rPr>
          <w:sz w:val="28"/>
          <w:szCs w:val="28"/>
        </w:rPr>
        <w:t xml:space="preserve"> </w:t>
      </w:r>
      <w:r>
        <w:rPr>
          <w:sz w:val="28"/>
          <w:szCs w:val="28"/>
        </w:rPr>
        <w:t>201</w:t>
      </w:r>
      <w:r w:rsidR="008848EF">
        <w:rPr>
          <w:sz w:val="28"/>
          <w:szCs w:val="28"/>
        </w:rPr>
        <w:t>8</w:t>
      </w:r>
      <w:r w:rsidR="006557EF">
        <w:rPr>
          <w:sz w:val="28"/>
          <w:szCs w:val="28"/>
        </w:rPr>
        <w:t xml:space="preserve"> года </w:t>
      </w:r>
      <w:r>
        <w:rPr>
          <w:sz w:val="28"/>
          <w:szCs w:val="28"/>
        </w:rPr>
        <w:t xml:space="preserve">№ </w:t>
      </w:r>
      <w:r w:rsidR="008848EF">
        <w:rPr>
          <w:sz w:val="28"/>
          <w:szCs w:val="28"/>
        </w:rPr>
        <w:t>74</w:t>
      </w:r>
      <w:r w:rsidR="00434998" w:rsidRPr="00434998">
        <w:rPr>
          <w:sz w:val="28"/>
          <w:szCs w:val="28"/>
        </w:rPr>
        <w:t>/</w:t>
      </w:r>
      <w:r w:rsidR="008848EF">
        <w:rPr>
          <w:sz w:val="28"/>
          <w:szCs w:val="28"/>
        </w:rPr>
        <w:t>459</w:t>
      </w:r>
      <w:r w:rsidR="00434998" w:rsidRPr="00434998">
        <w:rPr>
          <w:sz w:val="28"/>
          <w:szCs w:val="28"/>
        </w:rPr>
        <w:t>-6</w:t>
      </w:r>
      <w:r w:rsidR="00434998" w:rsidRPr="008A6A31">
        <w:rPr>
          <w:sz w:val="28"/>
          <w:szCs w:val="28"/>
        </w:rPr>
        <w:t xml:space="preserve"> </w:t>
      </w:r>
      <w:r w:rsidRPr="008A6A31">
        <w:rPr>
          <w:sz w:val="28"/>
          <w:szCs w:val="28"/>
        </w:rPr>
        <w:t>«</w:t>
      </w:r>
      <w:r w:rsidRPr="008A6A31">
        <w:rPr>
          <w:bCs/>
          <w:sz w:val="28"/>
          <w:szCs w:val="28"/>
        </w:rPr>
        <w:t>О Порядке</w:t>
      </w:r>
      <w:r w:rsidRPr="008A6A31">
        <w:rPr>
          <w:sz w:val="28"/>
          <w:szCs w:val="28"/>
        </w:rPr>
        <w:t xml:space="preserve"> открытия, ведения и закрытия специальных избирательных счетов для формирования избирательных фондов кандидатов</w:t>
      </w:r>
      <w:r w:rsidR="002A2048">
        <w:rPr>
          <w:sz w:val="28"/>
          <w:szCs w:val="28"/>
        </w:rPr>
        <w:t>, избирательных объединений</w:t>
      </w:r>
      <w:r w:rsidRPr="008A6A31">
        <w:rPr>
          <w:sz w:val="28"/>
          <w:szCs w:val="28"/>
        </w:rPr>
        <w:t xml:space="preserve"> </w:t>
      </w:r>
      <w:r w:rsidR="00434998" w:rsidRPr="00650E83">
        <w:rPr>
          <w:sz w:val="28"/>
          <w:szCs w:val="28"/>
        </w:rPr>
        <w:t xml:space="preserve">при проведении выборов </w:t>
      </w:r>
      <w:r w:rsidR="00434998" w:rsidRPr="00434998">
        <w:rPr>
          <w:bCs/>
          <w:sz w:val="28"/>
          <w:szCs w:val="28"/>
        </w:rPr>
        <w:t>в органы местного самоуправления муниципальных образований Ярославской области</w:t>
      </w:r>
      <w:r w:rsidR="002A2048">
        <w:rPr>
          <w:bCs/>
          <w:sz w:val="28"/>
          <w:szCs w:val="28"/>
        </w:rPr>
        <w:t>»</w:t>
      </w:r>
      <w:r w:rsidRPr="008A6A31">
        <w:rPr>
          <w:sz w:val="28"/>
          <w:szCs w:val="28"/>
        </w:rPr>
        <w:t>.</w:t>
      </w:r>
    </w:p>
    <w:p w:rsidR="00434998" w:rsidRDefault="002A2048" w:rsidP="002A2048">
      <w:pPr>
        <w:ind w:firstLine="708"/>
        <w:jc w:val="both"/>
        <w:rPr>
          <w:sz w:val="28"/>
          <w:szCs w:val="28"/>
        </w:rPr>
      </w:pPr>
      <w:r>
        <w:rPr>
          <w:sz w:val="28"/>
          <w:szCs w:val="28"/>
        </w:rPr>
        <w:t>3. </w:t>
      </w:r>
      <w:r w:rsidR="00434998">
        <w:rPr>
          <w:sz w:val="28"/>
          <w:szCs w:val="28"/>
        </w:rPr>
        <w:t>Направить настоящее постановление в территориальные избирательные комиссии Ярославской области.</w:t>
      </w:r>
    </w:p>
    <w:p w:rsidR="00E07F3D" w:rsidRPr="00650E83" w:rsidRDefault="00E07F3D" w:rsidP="00E07F3D">
      <w:pPr>
        <w:pStyle w:val="22"/>
        <w:spacing w:line="240" w:lineRule="auto"/>
        <w:ind w:firstLine="709"/>
        <w:rPr>
          <w:szCs w:val="28"/>
        </w:rPr>
      </w:pPr>
      <w:r>
        <w:rPr>
          <w:szCs w:val="28"/>
        </w:rPr>
        <w:t>4. </w:t>
      </w:r>
      <w:r w:rsidRPr="00D21787">
        <w:rPr>
          <w:szCs w:val="28"/>
        </w:rPr>
        <w:t>Опубликовать настоящее постановление в официальном печатном издании газете «Документ-Регион».</w:t>
      </w:r>
    </w:p>
    <w:p w:rsidR="00E07F3D" w:rsidRPr="00E07F3D" w:rsidRDefault="00E07F3D" w:rsidP="00E07F3D">
      <w:pPr>
        <w:ind w:firstLine="708"/>
        <w:jc w:val="both"/>
        <w:rPr>
          <w:sz w:val="28"/>
          <w:szCs w:val="28"/>
        </w:rPr>
      </w:pPr>
      <w:r>
        <w:rPr>
          <w:sz w:val="28"/>
          <w:szCs w:val="28"/>
        </w:rPr>
        <w:lastRenderedPageBreak/>
        <w:t>5. </w:t>
      </w:r>
      <w:proofErr w:type="gramStart"/>
      <w:r w:rsidRPr="00E07F3D">
        <w:rPr>
          <w:sz w:val="28"/>
          <w:szCs w:val="28"/>
        </w:rPr>
        <w:t>Разместить</w:t>
      </w:r>
      <w:proofErr w:type="gramEnd"/>
      <w:r w:rsidRPr="00E07F3D">
        <w:rPr>
          <w:sz w:val="28"/>
          <w:szCs w:val="28"/>
        </w:rPr>
        <w:t xml:space="preserve"> настоящее постановление на официальном сайте Избирательной комиссии Ярославской области в информационно-телекоммуникационной сети Интернет.</w:t>
      </w:r>
    </w:p>
    <w:p w:rsidR="003E7E28" w:rsidRDefault="002A2048" w:rsidP="008A6A31">
      <w:pPr>
        <w:ind w:firstLine="709"/>
        <w:jc w:val="both"/>
        <w:rPr>
          <w:sz w:val="28"/>
        </w:rPr>
      </w:pPr>
      <w:r>
        <w:rPr>
          <w:sz w:val="28"/>
          <w:szCs w:val="28"/>
        </w:rPr>
        <w:t>6</w:t>
      </w:r>
      <w:r w:rsidR="003E7E28">
        <w:rPr>
          <w:sz w:val="28"/>
          <w:szCs w:val="28"/>
        </w:rPr>
        <w:t xml:space="preserve">. </w:t>
      </w:r>
      <w:proofErr w:type="gramStart"/>
      <w:r w:rsidR="003E7E28">
        <w:rPr>
          <w:sz w:val="28"/>
        </w:rPr>
        <w:t>Контроль за</w:t>
      </w:r>
      <w:proofErr w:type="gramEnd"/>
      <w:r w:rsidR="003E7E28">
        <w:rPr>
          <w:sz w:val="28"/>
        </w:rPr>
        <w:t xml:space="preserve"> исполнением настоящего постановления возложить на </w:t>
      </w:r>
      <w:r w:rsidR="008848EF">
        <w:rPr>
          <w:sz w:val="28"/>
        </w:rPr>
        <w:t>заместителя председателя</w:t>
      </w:r>
      <w:r w:rsidR="003E7E28">
        <w:rPr>
          <w:sz w:val="28"/>
        </w:rPr>
        <w:t xml:space="preserve"> Избирательной комиссии Ярославской области </w:t>
      </w:r>
      <w:proofErr w:type="spellStart"/>
      <w:r w:rsidR="008848EF">
        <w:rPr>
          <w:rFonts w:ascii="Times New Roman CYR" w:hAnsi="Times New Roman CYR"/>
          <w:sz w:val="28"/>
        </w:rPr>
        <w:t>Фефилина</w:t>
      </w:r>
      <w:proofErr w:type="spellEnd"/>
      <w:r w:rsidR="008848EF">
        <w:rPr>
          <w:rFonts w:ascii="Times New Roman CYR" w:hAnsi="Times New Roman CYR"/>
          <w:sz w:val="28"/>
        </w:rPr>
        <w:t xml:space="preserve"> С.В.</w:t>
      </w:r>
    </w:p>
    <w:p w:rsidR="003E7E28" w:rsidRDefault="003E7E28" w:rsidP="003E7E28">
      <w:pPr>
        <w:jc w:val="both"/>
        <w:rPr>
          <w:sz w:val="28"/>
        </w:rPr>
      </w:pPr>
    </w:p>
    <w:p w:rsidR="008A6A31" w:rsidRDefault="008A6A31" w:rsidP="003E7E28">
      <w:pPr>
        <w:jc w:val="both"/>
        <w:rPr>
          <w:sz w:val="28"/>
        </w:rPr>
      </w:pPr>
    </w:p>
    <w:p w:rsidR="003E7E28" w:rsidRPr="00B44A4C" w:rsidRDefault="003E7E28" w:rsidP="003E7E28">
      <w:pPr>
        <w:jc w:val="both"/>
        <w:rPr>
          <w:sz w:val="28"/>
        </w:rPr>
      </w:pPr>
    </w:p>
    <w:p w:rsidR="008848EF" w:rsidRPr="007E46B1" w:rsidRDefault="008848EF" w:rsidP="008848EF">
      <w:pPr>
        <w:keepNext/>
        <w:tabs>
          <w:tab w:val="left" w:pos="0"/>
          <w:tab w:val="left" w:pos="3420"/>
          <w:tab w:val="left" w:pos="3960"/>
        </w:tabs>
        <w:outlineLvl w:val="0"/>
        <w:rPr>
          <w:rFonts w:eastAsia="Arial Unicode MS"/>
          <w:sz w:val="28"/>
          <w:szCs w:val="28"/>
        </w:rPr>
      </w:pPr>
      <w:r w:rsidRPr="007E46B1">
        <w:rPr>
          <w:sz w:val="28"/>
          <w:szCs w:val="28"/>
        </w:rPr>
        <w:t>Председатель</w:t>
      </w:r>
    </w:p>
    <w:p w:rsidR="008848EF" w:rsidRPr="007E46B1" w:rsidRDefault="008848EF" w:rsidP="008848EF">
      <w:pPr>
        <w:keepNext/>
        <w:tabs>
          <w:tab w:val="left" w:pos="0"/>
          <w:tab w:val="left" w:pos="3420"/>
          <w:tab w:val="left" w:pos="3960"/>
        </w:tabs>
        <w:outlineLvl w:val="0"/>
        <w:rPr>
          <w:rFonts w:eastAsia="Arial Unicode MS"/>
          <w:sz w:val="28"/>
          <w:szCs w:val="28"/>
        </w:rPr>
      </w:pPr>
      <w:r w:rsidRPr="007E46B1">
        <w:rPr>
          <w:sz w:val="28"/>
          <w:szCs w:val="28"/>
        </w:rPr>
        <w:t xml:space="preserve">Избирательной комиссии </w:t>
      </w:r>
    </w:p>
    <w:p w:rsidR="008848EF" w:rsidRPr="007E46B1" w:rsidRDefault="008848EF" w:rsidP="008848EF">
      <w:pPr>
        <w:keepNext/>
        <w:outlineLvl w:val="0"/>
        <w:rPr>
          <w:rFonts w:eastAsia="Arial Unicode MS"/>
          <w:sz w:val="28"/>
          <w:szCs w:val="28"/>
        </w:rPr>
      </w:pPr>
      <w:r w:rsidRPr="007E46B1">
        <w:rPr>
          <w:sz w:val="28"/>
          <w:szCs w:val="28"/>
        </w:rPr>
        <w:t xml:space="preserve">Ярославской области </w:t>
      </w:r>
      <w:r w:rsidRPr="007E46B1">
        <w:rPr>
          <w:sz w:val="28"/>
          <w:szCs w:val="28"/>
        </w:rPr>
        <w:tab/>
      </w:r>
      <w:r w:rsidRPr="007E46B1">
        <w:rPr>
          <w:sz w:val="28"/>
          <w:szCs w:val="28"/>
        </w:rPr>
        <w:tab/>
      </w:r>
      <w:r w:rsidRPr="007E46B1">
        <w:rPr>
          <w:sz w:val="28"/>
          <w:szCs w:val="28"/>
        </w:rPr>
        <w:tab/>
      </w:r>
      <w:r w:rsidRPr="007E46B1">
        <w:rPr>
          <w:sz w:val="28"/>
          <w:szCs w:val="28"/>
        </w:rPr>
        <w:tab/>
      </w:r>
      <w:r w:rsidRPr="007E46B1">
        <w:rPr>
          <w:sz w:val="28"/>
          <w:szCs w:val="28"/>
        </w:rPr>
        <w:tab/>
      </w:r>
      <w:r w:rsidRPr="007E46B1">
        <w:rPr>
          <w:sz w:val="28"/>
          <w:szCs w:val="28"/>
        </w:rPr>
        <w:tab/>
      </w:r>
      <w:r w:rsidRPr="007E46B1">
        <w:rPr>
          <w:sz w:val="28"/>
          <w:szCs w:val="28"/>
        </w:rPr>
        <w:tab/>
        <w:t>О.Ю. Захаров</w:t>
      </w:r>
    </w:p>
    <w:p w:rsidR="008848EF" w:rsidRPr="007E46B1" w:rsidRDefault="008848EF" w:rsidP="008848EF">
      <w:pPr>
        <w:tabs>
          <w:tab w:val="left" w:pos="7088"/>
        </w:tabs>
        <w:rPr>
          <w:sz w:val="18"/>
          <w:szCs w:val="18"/>
        </w:rPr>
      </w:pPr>
    </w:p>
    <w:p w:rsidR="008848EF" w:rsidRPr="007E46B1" w:rsidRDefault="008848EF" w:rsidP="008848EF">
      <w:pPr>
        <w:tabs>
          <w:tab w:val="left" w:pos="7088"/>
        </w:tabs>
        <w:rPr>
          <w:sz w:val="18"/>
          <w:szCs w:val="18"/>
        </w:rPr>
      </w:pPr>
    </w:p>
    <w:p w:rsidR="008848EF" w:rsidRPr="007E46B1" w:rsidRDefault="008848EF" w:rsidP="008848EF">
      <w:pPr>
        <w:widowControl w:val="0"/>
        <w:jc w:val="both"/>
        <w:rPr>
          <w:sz w:val="28"/>
          <w:szCs w:val="28"/>
        </w:rPr>
      </w:pPr>
      <w:r w:rsidRPr="007E46B1">
        <w:rPr>
          <w:sz w:val="28"/>
          <w:szCs w:val="28"/>
        </w:rPr>
        <w:t xml:space="preserve">Секретарь </w:t>
      </w:r>
    </w:p>
    <w:p w:rsidR="008848EF" w:rsidRPr="007E46B1" w:rsidRDefault="008848EF" w:rsidP="008848EF">
      <w:pPr>
        <w:widowControl w:val="0"/>
        <w:jc w:val="both"/>
        <w:rPr>
          <w:sz w:val="28"/>
          <w:szCs w:val="28"/>
        </w:rPr>
      </w:pPr>
      <w:r w:rsidRPr="007E46B1">
        <w:rPr>
          <w:sz w:val="28"/>
          <w:szCs w:val="28"/>
        </w:rPr>
        <w:t xml:space="preserve">Избирательной комиссии </w:t>
      </w:r>
    </w:p>
    <w:p w:rsidR="008848EF" w:rsidRPr="007E46B1" w:rsidRDefault="008848EF" w:rsidP="008848EF">
      <w:pPr>
        <w:tabs>
          <w:tab w:val="left" w:pos="7088"/>
        </w:tabs>
        <w:rPr>
          <w:sz w:val="28"/>
          <w:szCs w:val="28"/>
        </w:rPr>
      </w:pPr>
      <w:r>
        <w:rPr>
          <w:sz w:val="28"/>
          <w:szCs w:val="28"/>
        </w:rPr>
        <w:t>Ярославской области</w:t>
      </w:r>
      <w:r w:rsidRPr="007E46B1">
        <w:rPr>
          <w:sz w:val="28"/>
          <w:szCs w:val="28"/>
        </w:rPr>
        <w:tab/>
      </w:r>
      <w:r w:rsidRPr="007E46B1">
        <w:rPr>
          <w:sz w:val="28"/>
          <w:szCs w:val="28"/>
        </w:rPr>
        <w:tab/>
        <w:t xml:space="preserve">Н.И. </w:t>
      </w:r>
      <w:proofErr w:type="spellStart"/>
      <w:r w:rsidRPr="007E46B1">
        <w:rPr>
          <w:sz w:val="28"/>
          <w:szCs w:val="28"/>
        </w:rPr>
        <w:t>Жучкова</w:t>
      </w:r>
      <w:proofErr w:type="spellEnd"/>
    </w:p>
    <w:p w:rsidR="003E7E28" w:rsidRDefault="003E7E28" w:rsidP="003417F0">
      <w:pPr>
        <w:rPr>
          <w:sz w:val="24"/>
          <w:szCs w:val="24"/>
        </w:rPr>
      </w:pPr>
    </w:p>
    <w:p w:rsidR="003E7E28" w:rsidRDefault="003E7E28" w:rsidP="003417F0">
      <w:pPr>
        <w:rPr>
          <w:sz w:val="24"/>
          <w:szCs w:val="24"/>
        </w:rPr>
      </w:pPr>
    </w:p>
    <w:p w:rsidR="003E7E28" w:rsidRDefault="003E7E28"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22681C" w:rsidRDefault="0022681C" w:rsidP="003417F0">
      <w:pPr>
        <w:rPr>
          <w:sz w:val="24"/>
          <w:szCs w:val="24"/>
        </w:rPr>
      </w:pPr>
    </w:p>
    <w:p w:rsidR="003E7E28" w:rsidRDefault="003E7E28" w:rsidP="003417F0">
      <w:pPr>
        <w:rPr>
          <w:sz w:val="24"/>
          <w:szCs w:val="24"/>
        </w:rPr>
      </w:pPr>
    </w:p>
    <w:tbl>
      <w:tblPr>
        <w:tblW w:w="0" w:type="auto"/>
        <w:tblLayout w:type="fixed"/>
        <w:tblLook w:val="04A0"/>
      </w:tblPr>
      <w:tblGrid>
        <w:gridCol w:w="4077"/>
        <w:gridCol w:w="284"/>
        <w:gridCol w:w="5209"/>
      </w:tblGrid>
      <w:tr w:rsidR="00B234E3" w:rsidRPr="00B234E3" w:rsidTr="00B234E3">
        <w:tc>
          <w:tcPr>
            <w:tcW w:w="4077" w:type="dxa"/>
            <w:hideMark/>
          </w:tcPr>
          <w:p w:rsidR="00B234E3" w:rsidRPr="00733D39" w:rsidRDefault="00B234E3" w:rsidP="00B234E3">
            <w:pPr>
              <w:pStyle w:val="1"/>
              <w:tabs>
                <w:tab w:val="left" w:pos="2280"/>
              </w:tabs>
              <w:rPr>
                <w:rFonts w:ascii="Times New Roman" w:eastAsia="Arial Unicode MS" w:hAnsi="Times New Roman"/>
                <w:b w:val="0"/>
                <w:bCs/>
                <w:sz w:val="24"/>
              </w:rPr>
            </w:pPr>
            <w:r w:rsidRPr="00733D39">
              <w:rPr>
                <w:rFonts w:ascii="Times New Roman" w:hAnsi="Times New Roman"/>
                <w:b w:val="0"/>
                <w:bCs/>
                <w:sz w:val="24"/>
              </w:rPr>
              <w:lastRenderedPageBreak/>
              <w:t>СОГЛАСОВАНО</w:t>
            </w:r>
            <w:r w:rsidRPr="00733D39">
              <w:rPr>
                <w:rFonts w:ascii="Times New Roman" w:hAnsi="Times New Roman"/>
                <w:b w:val="0"/>
                <w:bCs/>
                <w:sz w:val="24"/>
              </w:rPr>
              <w:tab/>
            </w:r>
          </w:p>
        </w:tc>
        <w:tc>
          <w:tcPr>
            <w:tcW w:w="284" w:type="dxa"/>
          </w:tcPr>
          <w:p w:rsidR="00B234E3" w:rsidRPr="00733D39" w:rsidRDefault="00B234E3" w:rsidP="00B234E3">
            <w:pPr>
              <w:pStyle w:val="1"/>
              <w:rPr>
                <w:rFonts w:ascii="Times New Roman" w:eastAsia="Arial Unicode MS" w:hAnsi="Times New Roman"/>
                <w:b w:val="0"/>
                <w:bCs/>
                <w:sz w:val="24"/>
              </w:rPr>
            </w:pPr>
          </w:p>
        </w:tc>
        <w:tc>
          <w:tcPr>
            <w:tcW w:w="5209" w:type="dxa"/>
            <w:hideMark/>
          </w:tcPr>
          <w:p w:rsidR="00B234E3" w:rsidRPr="00733D39" w:rsidRDefault="00B234E3" w:rsidP="00B234E3">
            <w:pPr>
              <w:pStyle w:val="1"/>
              <w:jc w:val="right"/>
              <w:rPr>
                <w:rFonts w:ascii="Times New Roman" w:eastAsia="Arial Unicode MS" w:hAnsi="Times New Roman"/>
                <w:b w:val="0"/>
                <w:bCs/>
                <w:sz w:val="24"/>
                <w:szCs w:val="24"/>
              </w:rPr>
            </w:pPr>
            <w:r w:rsidRPr="00733D39">
              <w:rPr>
                <w:rFonts w:ascii="Times New Roman" w:hAnsi="Times New Roman"/>
                <w:b w:val="0"/>
                <w:bCs/>
                <w:sz w:val="24"/>
                <w:szCs w:val="24"/>
              </w:rPr>
              <w:t>УТВЕРЖДЕН</w:t>
            </w:r>
          </w:p>
        </w:tc>
      </w:tr>
      <w:tr w:rsidR="00B234E3" w:rsidRPr="00B234E3" w:rsidTr="00B234E3">
        <w:tc>
          <w:tcPr>
            <w:tcW w:w="4077" w:type="dxa"/>
            <w:hideMark/>
          </w:tcPr>
          <w:p w:rsidR="00B234E3" w:rsidRPr="00B234E3" w:rsidRDefault="00B234E3" w:rsidP="00B234E3">
            <w:pPr>
              <w:pStyle w:val="af7"/>
              <w:rPr>
                <w:bCs/>
                <w:sz w:val="24"/>
              </w:rPr>
            </w:pPr>
            <w:r w:rsidRPr="00B234E3">
              <w:rPr>
                <w:bCs/>
                <w:sz w:val="24"/>
              </w:rPr>
              <w:t>Управляющий</w:t>
            </w:r>
            <w:r w:rsidRPr="00B234E3">
              <w:rPr>
                <w:bCs/>
                <w:sz w:val="24"/>
              </w:rPr>
              <w:br/>
              <w:t>Отделением по Ярославской области</w:t>
            </w:r>
          </w:p>
          <w:p w:rsidR="00B234E3" w:rsidRPr="00B234E3" w:rsidRDefault="00B234E3" w:rsidP="00B234E3">
            <w:pPr>
              <w:pStyle w:val="af7"/>
              <w:rPr>
                <w:bCs/>
                <w:sz w:val="24"/>
              </w:rPr>
            </w:pPr>
            <w:r w:rsidRPr="00B234E3">
              <w:rPr>
                <w:bCs/>
                <w:sz w:val="24"/>
              </w:rPr>
              <w:t>Главного управления Центрального</w:t>
            </w:r>
          </w:p>
          <w:p w:rsidR="00B234E3" w:rsidRPr="00B234E3" w:rsidRDefault="00B234E3" w:rsidP="00B234E3">
            <w:pPr>
              <w:pStyle w:val="af7"/>
              <w:rPr>
                <w:bCs/>
                <w:sz w:val="24"/>
              </w:rPr>
            </w:pPr>
            <w:r w:rsidRPr="00B234E3">
              <w:rPr>
                <w:bCs/>
                <w:sz w:val="24"/>
              </w:rPr>
              <w:t xml:space="preserve">банка Российской Федерации по Центральному федеральному округу  </w:t>
            </w:r>
          </w:p>
          <w:p w:rsidR="00B234E3" w:rsidRPr="00B234E3" w:rsidRDefault="00B234E3" w:rsidP="00B234E3">
            <w:pPr>
              <w:pStyle w:val="af7"/>
              <w:rPr>
                <w:bCs/>
                <w:sz w:val="24"/>
              </w:rPr>
            </w:pPr>
            <w:r w:rsidRPr="00B234E3">
              <w:rPr>
                <w:bCs/>
                <w:sz w:val="24"/>
              </w:rPr>
              <w:t>В.Б. Алексеев ___________________</w:t>
            </w:r>
          </w:p>
          <w:p w:rsidR="00B234E3" w:rsidRPr="00B234E3" w:rsidRDefault="00B234E3" w:rsidP="00B234E3">
            <w:pPr>
              <w:pStyle w:val="af7"/>
              <w:rPr>
                <w:bCs/>
                <w:sz w:val="24"/>
                <w:szCs w:val="24"/>
                <w:highlight w:val="yellow"/>
              </w:rPr>
            </w:pPr>
            <w:r w:rsidRPr="00B234E3">
              <w:rPr>
                <w:bCs/>
                <w:sz w:val="24"/>
              </w:rPr>
              <w:t>«____»_________________ 2020 г.</w:t>
            </w:r>
          </w:p>
        </w:tc>
        <w:tc>
          <w:tcPr>
            <w:tcW w:w="284" w:type="dxa"/>
          </w:tcPr>
          <w:p w:rsidR="00B234E3" w:rsidRPr="00733D39" w:rsidRDefault="00B234E3" w:rsidP="00B234E3">
            <w:pPr>
              <w:pStyle w:val="1"/>
              <w:rPr>
                <w:rFonts w:ascii="Times New Roman" w:eastAsia="Arial Unicode MS" w:hAnsi="Times New Roman"/>
                <w:b w:val="0"/>
                <w:bCs/>
                <w:sz w:val="24"/>
              </w:rPr>
            </w:pPr>
          </w:p>
        </w:tc>
        <w:tc>
          <w:tcPr>
            <w:tcW w:w="5209" w:type="dxa"/>
            <w:hideMark/>
          </w:tcPr>
          <w:p w:rsidR="00B234E3" w:rsidRPr="00B234E3" w:rsidRDefault="00B234E3" w:rsidP="00B234E3">
            <w:pPr>
              <w:jc w:val="right"/>
              <w:rPr>
                <w:sz w:val="24"/>
                <w:szCs w:val="24"/>
              </w:rPr>
            </w:pPr>
            <w:r w:rsidRPr="00B234E3">
              <w:rPr>
                <w:sz w:val="24"/>
                <w:szCs w:val="24"/>
              </w:rPr>
              <w:t xml:space="preserve">постановлением </w:t>
            </w:r>
          </w:p>
          <w:p w:rsidR="00B234E3" w:rsidRPr="00B234E3" w:rsidRDefault="00B234E3" w:rsidP="00B234E3">
            <w:pPr>
              <w:jc w:val="right"/>
              <w:rPr>
                <w:sz w:val="24"/>
                <w:szCs w:val="24"/>
              </w:rPr>
            </w:pPr>
            <w:r w:rsidRPr="00B234E3">
              <w:rPr>
                <w:sz w:val="24"/>
                <w:szCs w:val="24"/>
              </w:rPr>
              <w:t xml:space="preserve">Избирательной комиссии </w:t>
            </w:r>
          </w:p>
          <w:p w:rsidR="00B234E3" w:rsidRPr="00B234E3" w:rsidRDefault="00B234E3" w:rsidP="00B234E3">
            <w:pPr>
              <w:jc w:val="right"/>
              <w:rPr>
                <w:rFonts w:eastAsia="Arial Unicode MS"/>
                <w:sz w:val="24"/>
                <w:szCs w:val="24"/>
              </w:rPr>
            </w:pPr>
            <w:r w:rsidRPr="00B234E3">
              <w:rPr>
                <w:sz w:val="24"/>
                <w:szCs w:val="24"/>
              </w:rPr>
              <w:t>Ярославской области</w:t>
            </w:r>
          </w:p>
          <w:p w:rsidR="00B234E3" w:rsidRPr="00B234E3" w:rsidRDefault="00B234E3" w:rsidP="00B234E3">
            <w:pPr>
              <w:jc w:val="center"/>
              <w:rPr>
                <w:rFonts w:eastAsia="Arial Unicode MS"/>
                <w:sz w:val="24"/>
                <w:szCs w:val="24"/>
              </w:rPr>
            </w:pPr>
            <w:r w:rsidRPr="00B234E3">
              <w:rPr>
                <w:sz w:val="24"/>
                <w:szCs w:val="24"/>
              </w:rPr>
              <w:t xml:space="preserve">                                      от 23.03.2020 № 130/769-6</w:t>
            </w:r>
          </w:p>
        </w:tc>
      </w:tr>
    </w:tbl>
    <w:p w:rsidR="00B234E3" w:rsidRPr="00B234E3" w:rsidRDefault="00B234E3" w:rsidP="00B234E3">
      <w:pPr>
        <w:jc w:val="center"/>
        <w:rPr>
          <w:b/>
          <w:noProof/>
        </w:rPr>
      </w:pPr>
    </w:p>
    <w:p w:rsidR="00B234E3" w:rsidRPr="00B234E3" w:rsidRDefault="00B234E3" w:rsidP="00B234E3">
      <w:pPr>
        <w:jc w:val="center"/>
        <w:rPr>
          <w:b/>
          <w:noProof/>
        </w:rPr>
      </w:pPr>
    </w:p>
    <w:p w:rsidR="00B234E3" w:rsidRPr="00B234E3" w:rsidRDefault="00B234E3" w:rsidP="00B234E3">
      <w:pPr>
        <w:jc w:val="center"/>
        <w:rPr>
          <w:b/>
          <w:sz w:val="28"/>
          <w:szCs w:val="28"/>
        </w:rPr>
      </w:pPr>
      <w:r w:rsidRPr="00B234E3">
        <w:rPr>
          <w:b/>
          <w:sz w:val="28"/>
          <w:szCs w:val="28"/>
        </w:rPr>
        <w:t>ПОРЯДОК</w:t>
      </w:r>
    </w:p>
    <w:p w:rsidR="00B234E3" w:rsidRPr="00B234E3" w:rsidRDefault="00B234E3" w:rsidP="00B234E3">
      <w:pPr>
        <w:jc w:val="center"/>
        <w:rPr>
          <w:b/>
          <w:sz w:val="28"/>
          <w:szCs w:val="28"/>
        </w:rPr>
      </w:pPr>
      <w:r w:rsidRPr="00B234E3">
        <w:rPr>
          <w:b/>
          <w:sz w:val="28"/>
          <w:szCs w:val="28"/>
        </w:rPr>
        <w:t>открытия, ведения и закрытия специальных избирательных счетов</w:t>
      </w:r>
    </w:p>
    <w:p w:rsidR="00B234E3" w:rsidRPr="00B234E3" w:rsidRDefault="00B234E3" w:rsidP="00B234E3">
      <w:pPr>
        <w:jc w:val="center"/>
        <w:rPr>
          <w:b/>
          <w:bCs/>
          <w:sz w:val="28"/>
          <w:szCs w:val="28"/>
        </w:rPr>
      </w:pPr>
      <w:r w:rsidRPr="00B234E3">
        <w:rPr>
          <w:b/>
          <w:sz w:val="28"/>
          <w:szCs w:val="28"/>
        </w:rPr>
        <w:t xml:space="preserve">для формирования избирательных фондов кандидатов, избирательных объединений при проведении выборов </w:t>
      </w:r>
      <w:r w:rsidRPr="00B234E3">
        <w:rPr>
          <w:b/>
          <w:bCs/>
          <w:sz w:val="28"/>
          <w:szCs w:val="28"/>
        </w:rPr>
        <w:t>в органы местного самоуправления муниципальных образований Ярославской области</w:t>
      </w:r>
    </w:p>
    <w:p w:rsidR="00B234E3" w:rsidRPr="00B234E3" w:rsidRDefault="00B234E3" w:rsidP="00B234E3">
      <w:pPr>
        <w:rPr>
          <w:sz w:val="24"/>
          <w:szCs w:val="24"/>
        </w:rPr>
      </w:pPr>
    </w:p>
    <w:p w:rsidR="00B234E3" w:rsidRPr="00B234E3" w:rsidRDefault="00B234E3" w:rsidP="00B234E3">
      <w:pPr>
        <w:ind w:firstLine="709"/>
        <w:jc w:val="both"/>
        <w:rPr>
          <w:sz w:val="28"/>
          <w:szCs w:val="28"/>
        </w:rPr>
      </w:pPr>
      <w:proofErr w:type="gramStart"/>
      <w:r w:rsidRPr="00B234E3">
        <w:rPr>
          <w:sz w:val="28"/>
          <w:szCs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Законом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 Ярославской области) Избирательная комиссия Ярославской</w:t>
      </w:r>
      <w:proofErr w:type="gramEnd"/>
      <w:r w:rsidRPr="00B234E3">
        <w:rPr>
          <w:sz w:val="28"/>
          <w:szCs w:val="28"/>
        </w:rPr>
        <w:t xml:space="preserve"> области по согласованию с </w:t>
      </w:r>
      <w:r w:rsidRPr="00B234E3">
        <w:rPr>
          <w:snapToGrid w:val="0"/>
          <w:sz w:val="28"/>
          <w:szCs w:val="25"/>
        </w:rPr>
        <w:t>Отделением по Ярославской области Главного управления Центрального банка Российской Федерации по Центральному федеральному округу</w:t>
      </w:r>
      <w:r w:rsidRPr="00B234E3">
        <w:rPr>
          <w:sz w:val="28"/>
          <w:szCs w:val="28"/>
        </w:rPr>
        <w:t xml:space="preserve"> определяет следующий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Pr="00B234E3">
        <w:rPr>
          <w:bCs/>
          <w:sz w:val="28"/>
          <w:szCs w:val="28"/>
        </w:rPr>
        <w:t>в органы местного самоуправления муниципальных образований Ярославской области</w:t>
      </w:r>
      <w:r w:rsidRPr="00B234E3">
        <w:rPr>
          <w:sz w:val="28"/>
          <w:szCs w:val="28"/>
        </w:rPr>
        <w:t xml:space="preserve"> (далее по тексту – Порядок).</w:t>
      </w:r>
    </w:p>
    <w:p w:rsidR="00B234E3" w:rsidRPr="00B234E3" w:rsidRDefault="00B234E3" w:rsidP="00B234E3">
      <w:pPr>
        <w:rPr>
          <w:sz w:val="24"/>
          <w:szCs w:val="24"/>
        </w:rPr>
      </w:pPr>
    </w:p>
    <w:p w:rsidR="00B234E3" w:rsidRPr="00B234E3" w:rsidRDefault="00B234E3" w:rsidP="00B234E3">
      <w:pPr>
        <w:jc w:val="center"/>
        <w:rPr>
          <w:b/>
          <w:bCs/>
          <w:sz w:val="28"/>
        </w:rPr>
      </w:pPr>
      <w:r w:rsidRPr="00B234E3">
        <w:rPr>
          <w:b/>
          <w:bCs/>
          <w:sz w:val="28"/>
        </w:rPr>
        <w:t>1. Открытие специального избирательного счета</w:t>
      </w:r>
    </w:p>
    <w:p w:rsidR="00B234E3" w:rsidRPr="00B234E3" w:rsidRDefault="00B234E3" w:rsidP="00B234E3">
      <w:pPr>
        <w:rPr>
          <w:sz w:val="24"/>
        </w:rPr>
      </w:pP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1.1. </w:t>
      </w:r>
      <w:proofErr w:type="gramStart"/>
      <w:r w:rsidRPr="00B234E3">
        <w:rPr>
          <w:rFonts w:ascii="Times New Roman" w:hAnsi="Times New Roman" w:cs="Times New Roman"/>
          <w:sz w:val="28"/>
          <w:szCs w:val="28"/>
        </w:rPr>
        <w:t xml:space="preserve">Избирательное объединение, выдвинувшее единый список кандидатов (далее по тексту – избирательное объединение), обязано открыть на основании договора банковского счета в филиале публичного акционерного общества «Сбербанк России» (далее по тексту – ПАО Сбербанк) специальный избирательный счет для формирования своего избирательного фонда, а при отсутствии на территории </w:t>
      </w:r>
      <w:r w:rsidRPr="00B234E3">
        <w:rPr>
          <w:rFonts w:ascii="Times New Roman" w:hAnsi="Times New Roman" w:cs="Times New Roman"/>
          <w:sz w:val="28"/>
          <w:szCs w:val="28"/>
          <w:shd w:val="clear" w:color="auto" w:fill="FFFFFF"/>
        </w:rPr>
        <w:t>соответствующего муниципального района, городского округа</w:t>
      </w:r>
      <w:r w:rsidRPr="00B234E3">
        <w:rPr>
          <w:rFonts w:ascii="Times New Roman" w:hAnsi="Times New Roman" w:cs="Times New Roman"/>
          <w:sz w:val="28"/>
          <w:szCs w:val="28"/>
        </w:rPr>
        <w:t xml:space="preserve"> филиала ПАО Сбербанк – в другой кредитной организации, расположенной на территории </w:t>
      </w:r>
      <w:r w:rsidRPr="00B234E3">
        <w:rPr>
          <w:rFonts w:ascii="Times New Roman" w:hAnsi="Times New Roman" w:cs="Times New Roman"/>
          <w:sz w:val="28"/>
          <w:szCs w:val="28"/>
          <w:shd w:val="clear" w:color="auto" w:fill="FFFFFF"/>
        </w:rPr>
        <w:t>соответственно избирательного</w:t>
      </w:r>
      <w:proofErr w:type="gramEnd"/>
      <w:r w:rsidRPr="00B234E3">
        <w:rPr>
          <w:rFonts w:ascii="Times New Roman" w:hAnsi="Times New Roman" w:cs="Times New Roman"/>
          <w:sz w:val="28"/>
          <w:szCs w:val="28"/>
          <w:shd w:val="clear" w:color="auto" w:fill="FFFFFF"/>
        </w:rPr>
        <w:t xml:space="preserve"> округа муниципального района, городского округа.</w:t>
      </w:r>
      <w:r w:rsidRPr="00B234E3">
        <w:rPr>
          <w:rStyle w:val="apple-converted-space"/>
          <w:rFonts w:ascii="Times New Roman" w:hAnsi="Times New Roman"/>
          <w:sz w:val="28"/>
          <w:szCs w:val="28"/>
          <w:shd w:val="clear" w:color="auto" w:fill="FFFFFF"/>
        </w:rPr>
        <w:t> </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В случае отсутствия на территории </w:t>
      </w:r>
      <w:r w:rsidRPr="00B234E3">
        <w:rPr>
          <w:rFonts w:ascii="Times New Roman" w:hAnsi="Times New Roman" w:cs="Times New Roman"/>
          <w:sz w:val="28"/>
          <w:szCs w:val="28"/>
          <w:shd w:val="clear" w:color="auto" w:fill="FFFFFF"/>
        </w:rPr>
        <w:t>соответствующего муниципального района, городского округа</w:t>
      </w:r>
      <w:r w:rsidRPr="00B234E3">
        <w:rPr>
          <w:rFonts w:ascii="Times New Roman" w:hAnsi="Times New Roman" w:cs="Times New Roman"/>
          <w:sz w:val="28"/>
          <w:szCs w:val="28"/>
        </w:rPr>
        <w:t xml:space="preserve"> кредитных организаций избирательное отделение, кандидат определяют по согласованию с соответствующей избирательной </w:t>
      </w:r>
      <w:r w:rsidRPr="00B234E3">
        <w:rPr>
          <w:rFonts w:ascii="Times New Roman" w:hAnsi="Times New Roman" w:cs="Times New Roman"/>
          <w:sz w:val="28"/>
          <w:szCs w:val="28"/>
        </w:rPr>
        <w:lastRenderedPageBreak/>
        <w:t>комиссией кредитную организацию, в которой открывается специальный избирательный счет.</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1.2. Избирательное объединение обязано назначить уполномоченного представителя по финансовым вопросам.</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Специальный избирательный счет избирательного </w:t>
      </w:r>
      <w:r w:rsidRPr="00B234E3">
        <w:rPr>
          <w:rFonts w:ascii="Times New Roman" w:hAnsi="Times New Roman" w:cs="Times New Roman"/>
          <w:bCs/>
          <w:sz w:val="28"/>
          <w:szCs w:val="28"/>
        </w:rPr>
        <w:t>объединения</w:t>
      </w:r>
      <w:r w:rsidRPr="00B234E3">
        <w:rPr>
          <w:rFonts w:ascii="Times New Roman" w:hAnsi="Times New Roman" w:cs="Times New Roman"/>
          <w:sz w:val="28"/>
          <w:szCs w:val="28"/>
        </w:rPr>
        <w:t xml:space="preserve"> открывает уполномоченный представитель по финансовым вопросам избирательного </w:t>
      </w:r>
      <w:r w:rsidRPr="00B234E3">
        <w:rPr>
          <w:rFonts w:ascii="Times New Roman" w:hAnsi="Times New Roman" w:cs="Times New Roman"/>
          <w:bCs/>
          <w:sz w:val="28"/>
          <w:szCs w:val="28"/>
        </w:rPr>
        <w:t>объединения</w:t>
      </w:r>
      <w:r w:rsidRPr="00B234E3">
        <w:rPr>
          <w:rFonts w:ascii="Times New Roman" w:hAnsi="Times New Roman" w:cs="Times New Roman"/>
          <w:sz w:val="28"/>
          <w:szCs w:val="28"/>
        </w:rPr>
        <w:t>.</w:t>
      </w:r>
    </w:p>
    <w:p w:rsidR="00B234E3" w:rsidRPr="00B234E3" w:rsidRDefault="00B234E3" w:rsidP="00B234E3">
      <w:pPr>
        <w:ind w:firstLine="720"/>
        <w:jc w:val="both"/>
        <w:rPr>
          <w:sz w:val="28"/>
          <w:szCs w:val="28"/>
        </w:rPr>
      </w:pPr>
      <w:r w:rsidRPr="00B234E3">
        <w:rPr>
          <w:sz w:val="28"/>
          <w:szCs w:val="28"/>
        </w:rPr>
        <w:t xml:space="preserve">Регистрация уполномоченного представителя по финансовым вопросам избирательного </w:t>
      </w:r>
      <w:r w:rsidRPr="00B234E3">
        <w:rPr>
          <w:bCs/>
          <w:sz w:val="28"/>
          <w:szCs w:val="28"/>
        </w:rPr>
        <w:t>объединения</w:t>
      </w:r>
      <w:r w:rsidRPr="00B234E3">
        <w:rPr>
          <w:sz w:val="28"/>
          <w:szCs w:val="28"/>
        </w:rPr>
        <w:t xml:space="preserve"> осуществляется после уведомления соответствующей избирательной комиссии о выдвижении единого списка кандидатов, в течение трех дней после дня принятия документов для регистрации уполномоченного представителя по финансовым вопросам избирательного объединения.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1.3. Специальный избирательный счет избирательного объединения открывается на основании договора банковского счета в филиале ПАО Сбербанк незамедлительно после обращения уполномоченного представителя по финансовым вопросам избирательного </w:t>
      </w:r>
      <w:r w:rsidRPr="00B234E3">
        <w:rPr>
          <w:rFonts w:ascii="Times New Roman" w:hAnsi="Times New Roman" w:cs="Times New Roman"/>
          <w:bCs/>
          <w:sz w:val="28"/>
          <w:szCs w:val="28"/>
        </w:rPr>
        <w:t>объединения</w:t>
      </w:r>
      <w:r w:rsidRPr="00B234E3">
        <w:rPr>
          <w:rFonts w:ascii="Times New Roman" w:hAnsi="Times New Roman" w:cs="Times New Roman"/>
          <w:sz w:val="28"/>
          <w:szCs w:val="28"/>
        </w:rPr>
        <w:t xml:space="preserve"> при представлении документов:</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заверенной в установленном порядке копии решения соответствующей избирательной комиссии о разрешении на открытие специального избирательного счета с указанием реквизитов филиала ПАО Сбербанк;</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разрешения соответствующей избирательной комиссии на открытие специального избирательного счета по форме, приведенной в приложении   № 1;</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заверенной в установленном порядке копии решения соответствующей избирательной комиссии о регистрации уполномоченного представителя по финансовым вопросам избирательного объединения;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 паспорта гражданина Российской Федерации – уполномоченного представителя по финансовым вопросам избирательного </w:t>
      </w:r>
      <w:r w:rsidRPr="00B234E3">
        <w:rPr>
          <w:rFonts w:ascii="Times New Roman" w:hAnsi="Times New Roman" w:cs="Times New Roman"/>
          <w:bCs/>
          <w:sz w:val="28"/>
          <w:szCs w:val="28"/>
        </w:rPr>
        <w:t>объединения, либо документа, заменяющего паспорт</w:t>
      </w:r>
      <w:r w:rsidRPr="00B234E3">
        <w:rPr>
          <w:rFonts w:ascii="Times New Roman" w:hAnsi="Times New Roman" w:cs="Times New Roman"/>
          <w:sz w:val="28"/>
          <w:szCs w:val="28"/>
        </w:rPr>
        <w:t>;</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нотариально удостоверенной доверенности уполномоченного представителя кандидата по финансовым вопросам;</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B234E3" w:rsidRPr="00B234E3" w:rsidRDefault="00B234E3" w:rsidP="00B234E3">
      <w:pPr>
        <w:ind w:firstLine="720"/>
        <w:jc w:val="both"/>
        <w:rPr>
          <w:sz w:val="28"/>
          <w:szCs w:val="28"/>
        </w:rPr>
      </w:pPr>
      <w:r w:rsidRPr="00B234E3">
        <w:rPr>
          <w:bCs/>
          <w:sz w:val="28"/>
          <w:szCs w:val="28"/>
        </w:rPr>
        <w:t>1.4. </w:t>
      </w:r>
      <w:r w:rsidRPr="00B234E3">
        <w:rPr>
          <w:sz w:val="28"/>
          <w:szCs w:val="28"/>
        </w:rPr>
        <w:t xml:space="preserve">Избирательное </w:t>
      </w:r>
      <w:r w:rsidRPr="00B234E3">
        <w:rPr>
          <w:bCs/>
          <w:sz w:val="28"/>
          <w:szCs w:val="28"/>
        </w:rPr>
        <w:t>объединение</w:t>
      </w:r>
      <w:r w:rsidRPr="00B234E3">
        <w:rPr>
          <w:sz w:val="28"/>
          <w:szCs w:val="28"/>
        </w:rPr>
        <w:t xml:space="preserve"> представляет </w:t>
      </w:r>
      <w:proofErr w:type="gramStart"/>
      <w:r w:rsidRPr="00B234E3">
        <w:rPr>
          <w:sz w:val="28"/>
          <w:szCs w:val="28"/>
        </w:rPr>
        <w:t>в соответствующую избирательную комиссию уведомление о реквизитах специального избирательного счета одновременно  с представлением документов для регистрации единого списка кандидатов соответствующей избирательной комиссией по форме</w:t>
      </w:r>
      <w:proofErr w:type="gramEnd"/>
      <w:r w:rsidRPr="00B234E3">
        <w:rPr>
          <w:sz w:val="28"/>
          <w:szCs w:val="28"/>
        </w:rPr>
        <w:t xml:space="preserve">, приведенной в </w:t>
      </w:r>
      <w:r w:rsidRPr="00B234E3">
        <w:rPr>
          <w:color w:val="000000"/>
          <w:sz w:val="28"/>
          <w:szCs w:val="28"/>
        </w:rPr>
        <w:t>приложении</w:t>
      </w:r>
      <w:r w:rsidRPr="00B234E3">
        <w:rPr>
          <w:sz w:val="28"/>
          <w:szCs w:val="28"/>
        </w:rPr>
        <w:t xml:space="preserve"> № 3.</w:t>
      </w:r>
    </w:p>
    <w:p w:rsidR="00B234E3" w:rsidRPr="00B234E3" w:rsidRDefault="00B234E3" w:rsidP="00B234E3">
      <w:pPr>
        <w:ind w:firstLine="720"/>
        <w:jc w:val="both"/>
        <w:rPr>
          <w:rStyle w:val="apple-converted-space"/>
          <w:shd w:val="clear" w:color="auto" w:fill="FFFFFF"/>
        </w:rPr>
      </w:pPr>
      <w:r w:rsidRPr="00B234E3">
        <w:rPr>
          <w:sz w:val="28"/>
          <w:szCs w:val="28"/>
        </w:rPr>
        <w:t>1.5. </w:t>
      </w:r>
      <w:proofErr w:type="gramStart"/>
      <w:r w:rsidRPr="00B234E3">
        <w:rPr>
          <w:sz w:val="28"/>
          <w:szCs w:val="28"/>
        </w:rPr>
        <w:t>Кандидат, выдвинутый по одномандатному (</w:t>
      </w:r>
      <w:proofErr w:type="spellStart"/>
      <w:r w:rsidRPr="00B234E3">
        <w:rPr>
          <w:sz w:val="28"/>
          <w:szCs w:val="28"/>
        </w:rPr>
        <w:t>многомандатному</w:t>
      </w:r>
      <w:proofErr w:type="spellEnd"/>
      <w:r w:rsidRPr="00B234E3">
        <w:rPr>
          <w:sz w:val="28"/>
          <w:szCs w:val="28"/>
        </w:rPr>
        <w:t xml:space="preserve">) избирательному округу, кандидат на должность главы муниципального образования (далее – кандидат), обязаны открыть в соответствующем избирательном округе на основании договора банковского счета в филиале </w:t>
      </w:r>
      <w:r w:rsidRPr="00B234E3">
        <w:rPr>
          <w:sz w:val="28"/>
          <w:szCs w:val="28"/>
        </w:rPr>
        <w:lastRenderedPageBreak/>
        <w:t xml:space="preserve">ПАО Сбербанк специальный избирательный счет для формирования своего избирательного фонда, если число избирателей в соответствующем избирательном округе более пяти тысяч, а при отсутствии на территории </w:t>
      </w:r>
      <w:r w:rsidRPr="00B234E3">
        <w:rPr>
          <w:sz w:val="28"/>
          <w:szCs w:val="28"/>
          <w:shd w:val="clear" w:color="auto" w:fill="FFFFFF"/>
        </w:rPr>
        <w:t>соответствующего муниципального района, городского округа</w:t>
      </w:r>
      <w:r w:rsidRPr="00B234E3">
        <w:rPr>
          <w:sz w:val="28"/>
          <w:szCs w:val="28"/>
        </w:rPr>
        <w:t xml:space="preserve"> филиала ПАО</w:t>
      </w:r>
      <w:proofErr w:type="gramEnd"/>
      <w:r w:rsidRPr="00B234E3">
        <w:rPr>
          <w:sz w:val="28"/>
          <w:szCs w:val="28"/>
        </w:rPr>
        <w:t xml:space="preserve"> Сбербанк – в другой кредитной организации, расположенной на территории </w:t>
      </w:r>
      <w:r w:rsidRPr="00B234E3">
        <w:rPr>
          <w:sz w:val="28"/>
          <w:szCs w:val="28"/>
          <w:shd w:val="clear" w:color="auto" w:fill="FFFFFF"/>
        </w:rPr>
        <w:t>соответственно избирательного округа муниципального района, городского округа.</w:t>
      </w:r>
      <w:r w:rsidRPr="00B234E3">
        <w:rPr>
          <w:rStyle w:val="apple-converted-space"/>
          <w:sz w:val="28"/>
          <w:szCs w:val="28"/>
          <w:shd w:val="clear" w:color="auto" w:fill="FFFFFF"/>
        </w:rPr>
        <w:t> </w:t>
      </w:r>
    </w:p>
    <w:p w:rsidR="00B234E3" w:rsidRPr="00B234E3" w:rsidRDefault="00B234E3" w:rsidP="00B234E3">
      <w:pPr>
        <w:ind w:firstLine="720"/>
        <w:jc w:val="both"/>
        <w:rPr>
          <w:sz w:val="28"/>
          <w:szCs w:val="28"/>
        </w:rPr>
      </w:pPr>
      <w:r w:rsidRPr="00B234E3">
        <w:rPr>
          <w:sz w:val="28"/>
          <w:szCs w:val="28"/>
          <w:shd w:val="clear" w:color="auto" w:fill="FFFFFF"/>
        </w:rPr>
        <w:t>При проведении выборов в органы местного самоуправления 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уведомляет соответствующую избирательную комиссию об указанных обстоятельствах.</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1.6. Кандидат вправе назначить уполномоченного представителя по финансовым вопросам.</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Регистрация уполномоченного представителя кандидата по финансовым вопросам осуществляется после уведомления соответствующей избирательной комиссии о выдвижении кандидата, при наличии документов, предусмотренных Законом Ярославской области для регистрации уполномоченного представителя кандидата по финансовым вопросам.</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1.7. Специальный избирательный счет кандидата открывается на основании договора банковского счета в филиале ПАО Сбербанк незамедлительно после обращения кандидата либо уполномоченного представителя кандидата по финансовым вопросам (в случае его назначения) при представлении документов:</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заверенной в установленном порядке копии решения соответствующей избирательной комиссии о разрешении на открытие специального избирательного счета с указанием реквизитов филиала ПАО Сбербанк;</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разрешения соответствующей избирательной комиссии на открытие специального избирательного счета по форме, приведенной в приложении    № 2;</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заверенной в установленном порядке 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паспорта гражданина Российской Федерации – кандидата или уполномоченного представителя кандидата по финансовым вопросам (в случае его назначения), либо документа, заменяющего паспорт;</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нотариально удостоверенной доверенности уполномоченного представителя кандидата по финансовым вопросам (в случае его назначения).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1.8. Кандидат представляет </w:t>
      </w:r>
      <w:proofErr w:type="gramStart"/>
      <w:r w:rsidRPr="00B234E3">
        <w:rPr>
          <w:rFonts w:ascii="Times New Roman" w:hAnsi="Times New Roman" w:cs="Times New Roman"/>
          <w:sz w:val="28"/>
          <w:szCs w:val="28"/>
        </w:rPr>
        <w:t xml:space="preserve">в соответствующую избирательную комиссию уведомление о реквизитах специального избирательного счета </w:t>
      </w:r>
      <w:r w:rsidRPr="00B234E3">
        <w:rPr>
          <w:rFonts w:ascii="Times New Roman" w:hAnsi="Times New Roman" w:cs="Times New Roman"/>
          <w:sz w:val="28"/>
          <w:szCs w:val="28"/>
        </w:rPr>
        <w:lastRenderedPageBreak/>
        <w:t>одновременно с представлением документов для регистрации кандидата по форме</w:t>
      </w:r>
      <w:proofErr w:type="gramEnd"/>
      <w:r w:rsidRPr="00B234E3">
        <w:rPr>
          <w:rFonts w:ascii="Times New Roman" w:hAnsi="Times New Roman" w:cs="Times New Roman"/>
          <w:sz w:val="28"/>
          <w:szCs w:val="28"/>
        </w:rPr>
        <w:t xml:space="preserve">, приведенной в </w:t>
      </w:r>
      <w:r w:rsidRPr="00B234E3">
        <w:rPr>
          <w:rFonts w:ascii="Times New Roman" w:hAnsi="Times New Roman" w:cs="Times New Roman"/>
          <w:color w:val="000000"/>
          <w:sz w:val="28"/>
          <w:szCs w:val="28"/>
        </w:rPr>
        <w:t>приложении</w:t>
      </w:r>
      <w:r w:rsidRPr="00B234E3">
        <w:rPr>
          <w:rFonts w:ascii="Times New Roman" w:hAnsi="Times New Roman" w:cs="Times New Roman"/>
          <w:sz w:val="28"/>
          <w:szCs w:val="28"/>
        </w:rPr>
        <w:t xml:space="preserve"> № 4.</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1.9. Избирательное </w:t>
      </w:r>
      <w:r w:rsidRPr="00B234E3">
        <w:rPr>
          <w:rFonts w:ascii="Times New Roman" w:hAnsi="Times New Roman" w:cs="Times New Roman"/>
          <w:bCs/>
          <w:sz w:val="28"/>
          <w:szCs w:val="28"/>
        </w:rPr>
        <w:t>объединение,</w:t>
      </w:r>
      <w:r w:rsidRPr="00B234E3">
        <w:rPr>
          <w:rFonts w:ascii="Times New Roman" w:hAnsi="Times New Roman" w:cs="Times New Roman"/>
          <w:sz w:val="28"/>
          <w:szCs w:val="28"/>
        </w:rPr>
        <w:t xml:space="preserve"> кандидат вправе открыть только по одному специальному избирательному счету в соответствующем избирательном округе.</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1.10.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средства зачисляются на специальный избирательный счет в валюте Российской Федерации.</w:t>
      </w:r>
    </w:p>
    <w:p w:rsidR="00B234E3" w:rsidRPr="00B234E3" w:rsidRDefault="00B234E3" w:rsidP="00B234E3">
      <w:pPr>
        <w:pStyle w:val="ConsNormal"/>
        <w:widowControl/>
        <w:jc w:val="center"/>
        <w:rPr>
          <w:rFonts w:ascii="Times New Roman" w:hAnsi="Times New Roman" w:cs="Times New Roman"/>
          <w:sz w:val="28"/>
          <w:szCs w:val="28"/>
        </w:rPr>
      </w:pPr>
    </w:p>
    <w:p w:rsidR="00B234E3" w:rsidRPr="00B234E3" w:rsidRDefault="00B234E3" w:rsidP="00B234E3">
      <w:pPr>
        <w:pStyle w:val="ConsNormal"/>
        <w:widowControl/>
        <w:ind w:firstLine="0"/>
        <w:jc w:val="center"/>
        <w:rPr>
          <w:rFonts w:ascii="Times New Roman" w:hAnsi="Times New Roman" w:cs="Times New Roman"/>
          <w:b/>
          <w:bCs/>
          <w:sz w:val="28"/>
          <w:szCs w:val="28"/>
        </w:rPr>
      </w:pPr>
      <w:r w:rsidRPr="00B234E3">
        <w:rPr>
          <w:rFonts w:ascii="Times New Roman" w:hAnsi="Times New Roman" w:cs="Times New Roman"/>
          <w:b/>
          <w:bCs/>
          <w:sz w:val="28"/>
          <w:szCs w:val="28"/>
        </w:rPr>
        <w:t>2. Ведение специального избирательного счета</w:t>
      </w:r>
    </w:p>
    <w:p w:rsidR="00B234E3" w:rsidRPr="00B234E3" w:rsidRDefault="00B234E3" w:rsidP="00B234E3">
      <w:pPr>
        <w:pStyle w:val="ConsNormal"/>
        <w:widowControl/>
        <w:ind w:firstLine="0"/>
        <w:jc w:val="center"/>
        <w:rPr>
          <w:rFonts w:ascii="Times New Roman" w:hAnsi="Times New Roman" w:cs="Times New Roman"/>
          <w:sz w:val="28"/>
          <w:szCs w:val="28"/>
        </w:rPr>
      </w:pP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2.1. Добровольное пожертвование гражданина Российской Федерации в избирательный фонд вносится лично гражданином из собственных средств через кредитную организацию с предъявлением паспорта или документа, заменяющего паспорт гражданина. При внесении добровольных пожертвований гражданин Российской Федерации указывает в платежном документе слово «пожертвование»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которые сверяются кредитными организациями с данными паспорта или документа, заменяющего паспорт.</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При этом в поле «Назначение платежа» платежного поручения кредитной организацией указывается слово «пожертвование» и следующие сведения: адрес места жительства физического лица, дата рождения, серия и номер паспорта или документа, заменяющего паспорт гражданина, сведения о гражданстве.</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2.2. 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w:t>
      </w:r>
    </w:p>
    <w:p w:rsidR="00B234E3" w:rsidRPr="00B234E3" w:rsidRDefault="00B234E3" w:rsidP="00B234E3">
      <w:pPr>
        <w:pStyle w:val="ConsNormal"/>
        <w:widowControl/>
        <w:jc w:val="both"/>
        <w:rPr>
          <w:rFonts w:ascii="Times New Roman" w:hAnsi="Times New Roman" w:cs="Times New Roman"/>
          <w:sz w:val="28"/>
          <w:szCs w:val="28"/>
        </w:rPr>
      </w:pPr>
      <w:proofErr w:type="gramStart"/>
      <w:r w:rsidRPr="00B234E3">
        <w:rPr>
          <w:rFonts w:ascii="Times New Roman" w:hAnsi="Times New Roman" w:cs="Times New Roman"/>
          <w:sz w:val="28"/>
          <w:szCs w:val="28"/>
        </w:rPr>
        <w:t xml:space="preserve">При переводе добровольного пожертвования юридическое лицо в платежном поручении о переводе денежных средств в поле «Назначение платежа» указывает слово «пожертвование» и следующие сведения: дата регистрации юридического лица, отметка об отсутствии ограничений, </w:t>
      </w:r>
      <w:r w:rsidRPr="00B234E3">
        <w:rPr>
          <w:rFonts w:ascii="Times New Roman" w:hAnsi="Times New Roman" w:cs="Times New Roman"/>
          <w:sz w:val="28"/>
          <w:szCs w:val="28"/>
        </w:rPr>
        <w:lastRenderedPageBreak/>
        <w:t xml:space="preserve">предусмотренных пунктом 5 статьи 72 Закона Ярославской области </w:t>
      </w:r>
      <w:r w:rsidRPr="00B234E3">
        <w:rPr>
          <w:rFonts w:ascii="Times New Roman" w:hAnsi="Times New Roman" w:cs="Times New Roman"/>
          <w:sz w:val="28"/>
          <w:szCs w:val="28"/>
        </w:rPr>
        <w:br/>
        <w:t>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w:t>
      </w:r>
      <w:proofErr w:type="gramEnd"/>
      <w:r w:rsidRPr="00B234E3">
        <w:rPr>
          <w:rFonts w:ascii="Times New Roman" w:hAnsi="Times New Roman" w:cs="Times New Roman"/>
          <w:sz w:val="28"/>
          <w:szCs w:val="28"/>
        </w:rPr>
        <w:t xml:space="preserve"> области». В качестве отметки об отсутствии ограничений используется следующая запись: «Ограничения, предусмотренные пунктом 5 статьи 72 Закона Ярославской области от </w:t>
      </w:r>
      <w:r w:rsidRPr="00B234E3">
        <w:rPr>
          <w:rFonts w:ascii="Times New Roman" w:hAnsi="Times New Roman" w:cs="Times New Roman"/>
          <w:sz w:val="28"/>
          <w:szCs w:val="28"/>
        </w:rPr>
        <w:br/>
        <w:t>2 июня 2003 года № 27-з, отсутствуют», допускается сокращение «</w:t>
      </w:r>
      <w:proofErr w:type="spellStart"/>
      <w:r w:rsidRPr="00B234E3">
        <w:rPr>
          <w:rFonts w:ascii="Times New Roman" w:hAnsi="Times New Roman" w:cs="Times New Roman"/>
          <w:sz w:val="28"/>
          <w:szCs w:val="28"/>
        </w:rPr>
        <w:t>Отс</w:t>
      </w:r>
      <w:proofErr w:type="spellEnd"/>
      <w:r w:rsidRPr="00B234E3">
        <w:rPr>
          <w:rFonts w:ascii="Times New Roman" w:hAnsi="Times New Roman" w:cs="Times New Roman"/>
          <w:sz w:val="28"/>
          <w:szCs w:val="28"/>
        </w:rPr>
        <w:t xml:space="preserve">. </w:t>
      </w:r>
      <w:proofErr w:type="spellStart"/>
      <w:r w:rsidRPr="00B234E3">
        <w:rPr>
          <w:rFonts w:ascii="Times New Roman" w:hAnsi="Times New Roman" w:cs="Times New Roman"/>
          <w:sz w:val="28"/>
          <w:szCs w:val="28"/>
        </w:rPr>
        <w:t>огр</w:t>
      </w:r>
      <w:proofErr w:type="spellEnd"/>
      <w:r w:rsidRPr="00B234E3">
        <w:rPr>
          <w:rFonts w:ascii="Times New Roman" w:hAnsi="Times New Roman" w:cs="Times New Roman"/>
          <w:sz w:val="28"/>
          <w:szCs w:val="28"/>
        </w:rPr>
        <w:t>.».</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2.3. Предприниматель без образования юридического лица при внесении пожертвования в платежных документах указывает реквизиты, предусмотренные в пункте 2.1 настоящего Порядка.</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2.4. </w:t>
      </w:r>
      <w:proofErr w:type="gramStart"/>
      <w:r w:rsidRPr="00B234E3">
        <w:rPr>
          <w:rFonts w:ascii="Times New Roman" w:hAnsi="Times New Roman" w:cs="Times New Roman"/>
          <w:sz w:val="28"/>
          <w:szCs w:val="28"/>
        </w:rPr>
        <w:t>При перечислении кандидатами, избирательными объединениями денежных средств за изготовление предвыборных агитационных материалов в поле «Назначение платежа» платежного поручения следует указывать: наименование агитационного материала (указанное наименование агитационного материала должно совпадать с наименованием агитационного материала, представляемого в соответствующую избирательную комиссию, в соответствии с требованиями пункта 3 статьи 54 Федерального закона), реквизиты договора на изготовление агитационного материала (указывается дата договора в формате ДД</w:t>
      </w:r>
      <w:proofErr w:type="gramEnd"/>
      <w:r w:rsidRPr="00B234E3">
        <w:rPr>
          <w:rFonts w:ascii="Times New Roman" w:hAnsi="Times New Roman" w:cs="Times New Roman"/>
          <w:sz w:val="28"/>
          <w:szCs w:val="28"/>
        </w:rPr>
        <w:t>.ММ</w:t>
      </w:r>
      <w:proofErr w:type="gramStart"/>
      <w:r w:rsidRPr="00B234E3">
        <w:rPr>
          <w:rFonts w:ascii="Times New Roman" w:hAnsi="Times New Roman" w:cs="Times New Roman"/>
          <w:sz w:val="28"/>
          <w:szCs w:val="28"/>
        </w:rPr>
        <w:t>.Г</w:t>
      </w:r>
      <w:proofErr w:type="gramEnd"/>
      <w:r w:rsidRPr="00B234E3">
        <w:rPr>
          <w:rFonts w:ascii="Times New Roman" w:hAnsi="Times New Roman" w:cs="Times New Roman"/>
          <w:sz w:val="28"/>
          <w:szCs w:val="28"/>
        </w:rPr>
        <w:t>ГГГ., номер договора).</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2.5. При переводе собственных средств политической партии, регионального отделения политической партии в избирательный фонд выдвинутого ими кандидата в поле «Назначение платежа» платежного поручения кредитной организацией указывается «Средства политической партии (регионального отделения политической партии), выдвинувше</w:t>
      </w:r>
      <w:proofErr w:type="gramStart"/>
      <w:r w:rsidRPr="00B234E3">
        <w:rPr>
          <w:rFonts w:ascii="Times New Roman" w:hAnsi="Times New Roman" w:cs="Times New Roman"/>
          <w:sz w:val="28"/>
          <w:szCs w:val="28"/>
        </w:rPr>
        <w:t>й(</w:t>
      </w:r>
      <w:proofErr w:type="gramEnd"/>
      <w:r w:rsidRPr="00B234E3">
        <w:rPr>
          <w:rFonts w:ascii="Times New Roman" w:hAnsi="Times New Roman" w:cs="Times New Roman"/>
          <w:sz w:val="28"/>
          <w:szCs w:val="28"/>
        </w:rPr>
        <w:t>го) кандидата».</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2.6. При внесении собственных средств кандидатом на свой специальный избирательный счет в поле «Назначение платежа» платежного поручения кредитной организацией указывается «Собственные средства кандидата».</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2.7. Операции по специальным избирательным счетам кандидатов,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2.8. Филиалы ПАО Сбербанк представляют соответствующей избирательной комиссии сведения о поступлении и расходовании средств со специального избирательного счета избирательного фонда кандидата, избирательного объединения с использованием автоматизированной системы «Клиент–Сбербанк». Сведения представляются ежедневно по рабочим дням за весь предыдущий операционный день. </w:t>
      </w:r>
    </w:p>
    <w:p w:rsidR="00B234E3" w:rsidRPr="00B234E3" w:rsidRDefault="00B234E3" w:rsidP="00B234E3">
      <w:pPr>
        <w:pStyle w:val="ConsNormal"/>
        <w:widowControl/>
        <w:jc w:val="both"/>
        <w:rPr>
          <w:rFonts w:ascii="Times New Roman" w:hAnsi="Times New Roman" w:cs="Times New Roman"/>
          <w:sz w:val="28"/>
          <w:szCs w:val="28"/>
        </w:rPr>
      </w:pPr>
      <w:proofErr w:type="gramStart"/>
      <w:r w:rsidRPr="00B234E3">
        <w:rPr>
          <w:rFonts w:ascii="Times New Roman" w:hAnsi="Times New Roman" w:cs="Times New Roman"/>
          <w:sz w:val="28"/>
          <w:szCs w:val="28"/>
        </w:rPr>
        <w:t xml:space="preserve">В случае отсутствия системы «Клиент–Сбербанк» либо возникновения проблем с передачей данных указанные сведения представляются не реже одного раза в неделю, а за 10 дней до дня голосования – не реже одного раза в три операционных дня на бумажном носителе с подписью руководителя </w:t>
      </w:r>
      <w:r w:rsidRPr="00B234E3">
        <w:rPr>
          <w:rFonts w:ascii="Times New Roman" w:hAnsi="Times New Roman" w:cs="Times New Roman"/>
          <w:sz w:val="28"/>
          <w:szCs w:val="28"/>
        </w:rPr>
        <w:lastRenderedPageBreak/>
        <w:t>филиала ПАО Сбербанк и печатью по формам, приведенным в приложениях № 5, № 6.</w:t>
      </w:r>
      <w:proofErr w:type="gramEnd"/>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Положение о представлении этих сведений включается в договор банковского счета.</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2.9. Филиалы ПАО Сбербанк по представлению соответствующей избирательной комиссии, а также по требованию кандидата, избирательного объединения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и расходование средств на специальных избирательных счетах.</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При необходимости эти документы Избирательная комиссия Ярославской области имеет право запросить в любое время.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2.10. Соответствующая избирательная комиссия уведомляет ПАО Сбербанк, а также его филиалы о назначении выборов в органы местного самоуправления муниципальных образований Ярославской области и дате голосования, в том числе при проведении повторного голосования.</w:t>
      </w:r>
    </w:p>
    <w:p w:rsidR="00B234E3" w:rsidRPr="00B234E3" w:rsidRDefault="00B234E3" w:rsidP="00B234E3">
      <w:pPr>
        <w:pStyle w:val="ConsNormal"/>
        <w:widowControl/>
        <w:jc w:val="center"/>
        <w:rPr>
          <w:rFonts w:ascii="Times New Roman" w:hAnsi="Times New Roman" w:cs="Times New Roman"/>
          <w:sz w:val="28"/>
          <w:szCs w:val="28"/>
        </w:rPr>
      </w:pPr>
    </w:p>
    <w:p w:rsidR="00B234E3" w:rsidRPr="00B234E3" w:rsidRDefault="00B234E3" w:rsidP="00B234E3">
      <w:pPr>
        <w:pStyle w:val="ConsNormal"/>
        <w:widowControl/>
        <w:ind w:firstLine="0"/>
        <w:jc w:val="center"/>
        <w:rPr>
          <w:rFonts w:ascii="Times New Roman" w:hAnsi="Times New Roman" w:cs="Times New Roman"/>
          <w:b/>
          <w:bCs/>
          <w:sz w:val="28"/>
          <w:szCs w:val="28"/>
        </w:rPr>
      </w:pPr>
      <w:r w:rsidRPr="00B234E3">
        <w:rPr>
          <w:rFonts w:ascii="Times New Roman" w:hAnsi="Times New Roman" w:cs="Times New Roman"/>
          <w:b/>
          <w:bCs/>
          <w:sz w:val="28"/>
          <w:szCs w:val="28"/>
        </w:rPr>
        <w:t>3. Закрытие специального избирательного счета</w:t>
      </w:r>
    </w:p>
    <w:p w:rsidR="00B234E3" w:rsidRPr="00B234E3" w:rsidRDefault="00B234E3" w:rsidP="00B234E3">
      <w:pPr>
        <w:pStyle w:val="ConsNormal"/>
        <w:widowControl/>
        <w:ind w:firstLine="0"/>
        <w:jc w:val="center"/>
        <w:rPr>
          <w:rFonts w:ascii="Times New Roman" w:hAnsi="Times New Roman" w:cs="Times New Roman"/>
          <w:sz w:val="28"/>
          <w:szCs w:val="28"/>
        </w:rPr>
      </w:pP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3.1.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3.2. </w:t>
      </w:r>
      <w:proofErr w:type="gramStart"/>
      <w:r w:rsidRPr="00B234E3">
        <w:rPr>
          <w:rFonts w:ascii="Times New Roman" w:hAnsi="Times New Roman" w:cs="Times New Roman"/>
          <w:sz w:val="28"/>
          <w:szCs w:val="28"/>
        </w:rPr>
        <w:t>Все финансовые операции со специальными избирательными счетами, открытыми кандидатами, избирательными объединениями, которые (списки которых) не были зарегистрированы или регистрация которых (списков которых) была аннулирована или отменена, прекращаются по письменному указанию соответствующей избирательной комиссии, за исключением возвратов денежных средств, находящихся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w:t>
      </w:r>
      <w:proofErr w:type="gramEnd"/>
      <w:r w:rsidRPr="00B234E3">
        <w:rPr>
          <w:rFonts w:ascii="Times New Roman" w:hAnsi="Times New Roman" w:cs="Times New Roman"/>
          <w:sz w:val="28"/>
          <w:szCs w:val="28"/>
        </w:rPr>
        <w:t xml:space="preserve"> вычетом расходов на пересылку.</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Соответствующая избирательная комиссия незамедлительно уведомляет филиал ПАО Сбербанк, в котором был открыт специальный избирательный счет кандидата, избирательного объединения о прекращении всех финансовых операций по специальному избирательному счету.</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Соответствующий филиал ПАО Сбербанк уведомляет соответствующую избирательную комиссию о прекращении всех финансовых операций на специальном избирательном счете кандидата, избирательного объединения.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3.3. Продление срока финансовых операций осуществляется филиалами ПАО Сбербанк по письменному извещению соответствующей избирательной комиссии.</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lastRenderedPageBreak/>
        <w:t>3.4. Специальный избирательный счет закрывается кандидатом, уполномоченным представителем по финансовым вопросам избирательного объединения до дня представления итогового финансового отчета, то есть не позднее чем через 30 дней со дня официального опубликования результатов выборов.</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3.5. После дня голосования кандидат, избирательное объединение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3.6. Филиал ПАО Сбербанк обязан по истечении 30 дней со дня голосования по письменному указанию соответствующей комиссии (с указанием реквизитов соответствующего счета и сумм денежных средств) в бесспорном порядке перечислить на ее счет причитающиеся ей денежные средства. </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Оставшиеся на специальном избирательном счете кандидата, избирательного объединения неизрасходованные денежные средства филиал ПАО Сбербанк обязан по истечении 60 дней со дня голосования перечислить в доход соответствующего муниципального образования и закрыть этот счет.</w:t>
      </w: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Pr="00B234E3" w:rsidRDefault="00B234E3" w:rsidP="00B234E3">
      <w:pPr>
        <w:pStyle w:val="ConsCell"/>
        <w:widowControl/>
        <w:ind w:hanging="4500"/>
        <w:jc w:val="right"/>
        <w:rPr>
          <w:szCs w:val="28"/>
        </w:rPr>
      </w:pPr>
      <w:r w:rsidRPr="00B234E3">
        <w:rPr>
          <w:szCs w:val="28"/>
        </w:rPr>
        <w:lastRenderedPageBreak/>
        <w:t>Приложение № 1</w:t>
      </w:r>
    </w:p>
    <w:p w:rsidR="00B234E3" w:rsidRDefault="00B234E3" w:rsidP="00B234E3">
      <w:pPr>
        <w:pStyle w:val="ConsCell"/>
        <w:widowControl/>
        <w:jc w:val="right"/>
        <w:rPr>
          <w:szCs w:val="28"/>
        </w:rPr>
      </w:pPr>
      <w:r w:rsidRPr="00B234E3">
        <w:rPr>
          <w:szCs w:val="28"/>
        </w:rPr>
        <w:t xml:space="preserve">к Порядку открытия, ведения и закрытия </w:t>
      </w:r>
      <w:proofErr w:type="gramStart"/>
      <w:r w:rsidRPr="00B234E3">
        <w:rPr>
          <w:szCs w:val="28"/>
        </w:rPr>
        <w:t>специальных</w:t>
      </w:r>
      <w:proofErr w:type="gramEnd"/>
      <w:r w:rsidRPr="00B234E3">
        <w:rPr>
          <w:szCs w:val="28"/>
        </w:rPr>
        <w:t xml:space="preserve"> </w:t>
      </w:r>
    </w:p>
    <w:p w:rsidR="00B234E3" w:rsidRDefault="00B234E3" w:rsidP="00B234E3">
      <w:pPr>
        <w:pStyle w:val="ConsCell"/>
        <w:widowControl/>
        <w:jc w:val="right"/>
        <w:rPr>
          <w:szCs w:val="28"/>
        </w:rPr>
      </w:pPr>
      <w:r w:rsidRPr="00B234E3">
        <w:rPr>
          <w:szCs w:val="28"/>
        </w:rPr>
        <w:t>избирательных счетов для формирования</w:t>
      </w:r>
    </w:p>
    <w:p w:rsidR="00B234E3" w:rsidRDefault="00B234E3" w:rsidP="00B234E3">
      <w:pPr>
        <w:pStyle w:val="ConsCell"/>
        <w:widowControl/>
        <w:jc w:val="right"/>
        <w:rPr>
          <w:szCs w:val="28"/>
        </w:rPr>
      </w:pPr>
      <w:r w:rsidRPr="00B234E3">
        <w:rPr>
          <w:szCs w:val="28"/>
        </w:rPr>
        <w:t xml:space="preserve"> избирательных фондов кандидатов, избирательных </w:t>
      </w:r>
    </w:p>
    <w:p w:rsidR="00B234E3" w:rsidRDefault="00B234E3" w:rsidP="00B234E3">
      <w:pPr>
        <w:pStyle w:val="ConsCell"/>
        <w:widowControl/>
        <w:jc w:val="right"/>
        <w:rPr>
          <w:bCs/>
          <w:szCs w:val="28"/>
        </w:rPr>
      </w:pPr>
      <w:r w:rsidRPr="00B234E3">
        <w:rPr>
          <w:szCs w:val="28"/>
        </w:rPr>
        <w:t xml:space="preserve">объединений при проведении выборов в </w:t>
      </w:r>
      <w:r w:rsidRPr="00B234E3">
        <w:rPr>
          <w:bCs/>
          <w:szCs w:val="28"/>
        </w:rPr>
        <w:t xml:space="preserve">органы </w:t>
      </w:r>
    </w:p>
    <w:p w:rsidR="00B234E3" w:rsidRDefault="00B234E3" w:rsidP="00B234E3">
      <w:pPr>
        <w:pStyle w:val="ConsCell"/>
        <w:widowControl/>
        <w:jc w:val="right"/>
        <w:rPr>
          <w:bCs/>
          <w:szCs w:val="28"/>
        </w:rPr>
      </w:pPr>
      <w:r w:rsidRPr="00B234E3">
        <w:rPr>
          <w:bCs/>
          <w:szCs w:val="28"/>
        </w:rPr>
        <w:t xml:space="preserve">местного самоуправления муниципальных образований </w:t>
      </w:r>
    </w:p>
    <w:p w:rsidR="00B234E3" w:rsidRPr="00B234E3" w:rsidRDefault="00B234E3" w:rsidP="00B234E3">
      <w:pPr>
        <w:pStyle w:val="ConsCell"/>
        <w:widowControl/>
        <w:jc w:val="right"/>
        <w:rPr>
          <w:szCs w:val="28"/>
        </w:rPr>
      </w:pPr>
      <w:r w:rsidRPr="00B234E3">
        <w:rPr>
          <w:szCs w:val="28"/>
        </w:rPr>
        <w:t>Ярославской области</w:t>
      </w:r>
    </w:p>
    <w:p w:rsidR="00B234E3" w:rsidRPr="00B234E3" w:rsidRDefault="00B234E3" w:rsidP="00B234E3">
      <w:pPr>
        <w:pStyle w:val="ConsNonformat"/>
        <w:widowControl/>
        <w:ind w:firstLine="3960"/>
        <w:jc w:val="right"/>
        <w:rPr>
          <w:rFonts w:ascii="Times New Roman" w:hAnsi="Times New Roman"/>
          <w:sz w:val="28"/>
          <w:szCs w:val="28"/>
        </w:rPr>
      </w:pPr>
    </w:p>
    <w:p w:rsidR="00B234E3" w:rsidRPr="00B234E3" w:rsidRDefault="00B234E3" w:rsidP="00B234E3">
      <w:pPr>
        <w:rPr>
          <w:sz w:val="28"/>
          <w:szCs w:val="28"/>
        </w:rPr>
      </w:pPr>
    </w:p>
    <w:p w:rsidR="00B234E3" w:rsidRPr="00B234E3" w:rsidRDefault="00B234E3" w:rsidP="00B234E3">
      <w:pPr>
        <w:jc w:val="center"/>
        <w:rPr>
          <w:sz w:val="28"/>
          <w:szCs w:val="28"/>
        </w:rPr>
      </w:pPr>
      <w:r w:rsidRPr="00B234E3">
        <w:rPr>
          <w:sz w:val="28"/>
          <w:szCs w:val="28"/>
        </w:rPr>
        <w:t>_________________________________________________________________</w:t>
      </w:r>
    </w:p>
    <w:p w:rsidR="00B234E3" w:rsidRPr="00B234E3" w:rsidRDefault="00B234E3" w:rsidP="00B234E3">
      <w:pPr>
        <w:jc w:val="center"/>
        <w:rPr>
          <w:sz w:val="28"/>
          <w:szCs w:val="28"/>
        </w:rPr>
      </w:pPr>
      <w:r w:rsidRPr="00B234E3">
        <w:rPr>
          <w:sz w:val="28"/>
          <w:szCs w:val="28"/>
        </w:rPr>
        <w:t>(наименование избирательной комиссии)</w:t>
      </w:r>
    </w:p>
    <w:p w:rsidR="00B234E3" w:rsidRPr="00B234E3" w:rsidRDefault="00B234E3" w:rsidP="00B234E3">
      <w:pPr>
        <w:jc w:val="center"/>
        <w:rPr>
          <w:sz w:val="28"/>
          <w:szCs w:val="28"/>
        </w:rPr>
      </w:pPr>
    </w:p>
    <w:p w:rsidR="00B234E3" w:rsidRPr="00B234E3" w:rsidRDefault="00B234E3" w:rsidP="00B234E3">
      <w:pPr>
        <w:jc w:val="both"/>
        <w:rPr>
          <w:sz w:val="28"/>
          <w:szCs w:val="28"/>
        </w:rPr>
      </w:pPr>
    </w:p>
    <w:p w:rsidR="00B234E3" w:rsidRPr="00B234E3" w:rsidRDefault="00B234E3" w:rsidP="00B234E3">
      <w:pPr>
        <w:jc w:val="both"/>
        <w:rPr>
          <w:sz w:val="28"/>
          <w:szCs w:val="28"/>
        </w:rPr>
      </w:pPr>
    </w:p>
    <w:p w:rsidR="00B234E3" w:rsidRPr="00B234E3" w:rsidRDefault="00B234E3" w:rsidP="00B234E3">
      <w:pPr>
        <w:jc w:val="both"/>
        <w:rPr>
          <w:sz w:val="28"/>
          <w:szCs w:val="28"/>
        </w:rPr>
      </w:pPr>
      <w:r>
        <w:rPr>
          <w:sz w:val="28"/>
          <w:szCs w:val="28"/>
        </w:rPr>
        <w:t>№ ______</w:t>
      </w:r>
      <w:r>
        <w:rPr>
          <w:sz w:val="28"/>
          <w:szCs w:val="28"/>
        </w:rPr>
        <w:tab/>
      </w:r>
      <w:r>
        <w:rPr>
          <w:sz w:val="28"/>
          <w:szCs w:val="28"/>
        </w:rPr>
        <w:tab/>
      </w:r>
      <w:r>
        <w:rPr>
          <w:sz w:val="28"/>
          <w:szCs w:val="28"/>
        </w:rPr>
        <w:tab/>
      </w:r>
      <w:r>
        <w:rPr>
          <w:sz w:val="28"/>
          <w:szCs w:val="28"/>
        </w:rPr>
        <w:tab/>
      </w:r>
      <w:r w:rsidRPr="00B234E3">
        <w:rPr>
          <w:sz w:val="28"/>
          <w:szCs w:val="28"/>
        </w:rPr>
        <w:tab/>
      </w:r>
      <w:r w:rsidRPr="00B234E3">
        <w:rPr>
          <w:sz w:val="28"/>
          <w:szCs w:val="28"/>
        </w:rPr>
        <w:tab/>
        <w:t>«____» ____________ 20___ г.</w:t>
      </w:r>
    </w:p>
    <w:p w:rsidR="00B234E3" w:rsidRPr="00B234E3" w:rsidRDefault="00B234E3" w:rsidP="00B234E3">
      <w:pPr>
        <w:jc w:val="both"/>
        <w:rPr>
          <w:sz w:val="28"/>
          <w:szCs w:val="28"/>
        </w:rPr>
      </w:pPr>
    </w:p>
    <w:p w:rsidR="00B234E3" w:rsidRPr="00B234E3" w:rsidRDefault="00B234E3" w:rsidP="00B234E3">
      <w:pPr>
        <w:jc w:val="both"/>
        <w:rPr>
          <w:sz w:val="28"/>
          <w:szCs w:val="28"/>
        </w:rPr>
      </w:pPr>
    </w:p>
    <w:p w:rsidR="00B234E3" w:rsidRPr="00B234E3" w:rsidRDefault="00B234E3" w:rsidP="00B234E3">
      <w:pPr>
        <w:pStyle w:val="4"/>
        <w:spacing w:line="240" w:lineRule="auto"/>
        <w:rPr>
          <w:rFonts w:ascii="Times New Roman" w:hAnsi="Times New Roman"/>
          <w:sz w:val="28"/>
          <w:szCs w:val="28"/>
          <w:u w:val="none"/>
        </w:rPr>
      </w:pPr>
      <w:r w:rsidRPr="00B234E3">
        <w:rPr>
          <w:rFonts w:ascii="Times New Roman" w:hAnsi="Times New Roman"/>
          <w:sz w:val="28"/>
          <w:szCs w:val="28"/>
          <w:u w:val="none"/>
        </w:rPr>
        <w:t>РАЗРЕШЕНИЕ</w:t>
      </w:r>
    </w:p>
    <w:p w:rsidR="00B234E3" w:rsidRPr="00B234E3" w:rsidRDefault="00B234E3" w:rsidP="00B234E3">
      <w:pPr>
        <w:jc w:val="center"/>
        <w:rPr>
          <w:sz w:val="28"/>
          <w:szCs w:val="28"/>
        </w:rPr>
      </w:pPr>
      <w:r w:rsidRPr="00B234E3">
        <w:rPr>
          <w:sz w:val="28"/>
          <w:szCs w:val="28"/>
        </w:rPr>
        <w:t>избирательному объединению на открытие</w:t>
      </w:r>
    </w:p>
    <w:p w:rsidR="00B234E3" w:rsidRPr="00B234E3" w:rsidRDefault="00B234E3" w:rsidP="00B234E3">
      <w:pPr>
        <w:jc w:val="center"/>
        <w:rPr>
          <w:sz w:val="28"/>
          <w:szCs w:val="28"/>
        </w:rPr>
      </w:pPr>
      <w:r w:rsidRPr="00B234E3">
        <w:rPr>
          <w:sz w:val="28"/>
          <w:szCs w:val="28"/>
        </w:rPr>
        <w:t>специального избирательного счета</w:t>
      </w:r>
    </w:p>
    <w:p w:rsidR="00B234E3" w:rsidRPr="00B234E3" w:rsidRDefault="00B234E3" w:rsidP="00B234E3">
      <w:pPr>
        <w:jc w:val="center"/>
        <w:rPr>
          <w:sz w:val="28"/>
          <w:szCs w:val="28"/>
        </w:rPr>
      </w:pPr>
    </w:p>
    <w:p w:rsidR="00B234E3" w:rsidRPr="00B234E3" w:rsidRDefault="00E101F4" w:rsidP="00B234E3">
      <w:pPr>
        <w:pStyle w:val="af4"/>
        <w:spacing w:after="0"/>
        <w:ind w:left="0"/>
        <w:rPr>
          <w:sz w:val="28"/>
          <w:szCs w:val="28"/>
        </w:rPr>
      </w:pPr>
      <w:r>
        <w:rPr>
          <w:sz w:val="28"/>
          <w:szCs w:val="28"/>
        </w:rPr>
        <w:t xml:space="preserve">        </w:t>
      </w:r>
      <w:r w:rsidR="00B234E3" w:rsidRPr="00B234E3">
        <w:rPr>
          <w:sz w:val="28"/>
          <w:szCs w:val="28"/>
        </w:rPr>
        <w:t xml:space="preserve">На основании пункта 2 статьи 71 Закона </w:t>
      </w:r>
      <w:r>
        <w:rPr>
          <w:sz w:val="28"/>
          <w:szCs w:val="28"/>
        </w:rPr>
        <w:t xml:space="preserve"> </w:t>
      </w:r>
      <w:r w:rsidR="00B234E3" w:rsidRPr="00B234E3">
        <w:rPr>
          <w:sz w:val="28"/>
          <w:szCs w:val="28"/>
        </w:rPr>
        <w:t xml:space="preserve">Ярославской </w:t>
      </w:r>
      <w:r>
        <w:rPr>
          <w:sz w:val="28"/>
          <w:szCs w:val="28"/>
        </w:rPr>
        <w:t xml:space="preserve"> </w:t>
      </w:r>
      <w:r w:rsidR="00B234E3" w:rsidRPr="00B234E3">
        <w:rPr>
          <w:sz w:val="28"/>
          <w:szCs w:val="28"/>
        </w:rPr>
        <w:t xml:space="preserve">области </w:t>
      </w:r>
      <w:r>
        <w:rPr>
          <w:sz w:val="28"/>
          <w:szCs w:val="28"/>
        </w:rPr>
        <w:t xml:space="preserve"> </w:t>
      </w:r>
      <w:r w:rsidR="00B234E3" w:rsidRPr="00B234E3">
        <w:rPr>
          <w:sz w:val="28"/>
          <w:szCs w:val="28"/>
        </w:rPr>
        <w:t xml:space="preserve">от           2 июня 2003 года № 27-з «О выборах в органы государственной власти Ярославской области и органы местного самоуправления муниципальных </w:t>
      </w:r>
    </w:p>
    <w:p w:rsidR="00B234E3" w:rsidRPr="00B234E3" w:rsidRDefault="00B234E3" w:rsidP="00B234E3">
      <w:pPr>
        <w:pStyle w:val="af4"/>
        <w:spacing w:after="0"/>
        <w:ind w:left="0"/>
        <w:rPr>
          <w:sz w:val="28"/>
          <w:szCs w:val="28"/>
        </w:rPr>
      </w:pPr>
      <w:r w:rsidRPr="00B234E3">
        <w:rPr>
          <w:sz w:val="28"/>
          <w:szCs w:val="28"/>
        </w:rPr>
        <w:t>образований Ярославской области» и решения</w:t>
      </w:r>
    </w:p>
    <w:p w:rsidR="00B234E3" w:rsidRPr="00B234E3" w:rsidRDefault="00B234E3" w:rsidP="00B234E3">
      <w:pPr>
        <w:pStyle w:val="af4"/>
        <w:spacing w:after="0"/>
        <w:ind w:left="0"/>
        <w:rPr>
          <w:sz w:val="28"/>
          <w:szCs w:val="28"/>
        </w:rPr>
      </w:pPr>
      <w:r w:rsidRPr="00B234E3">
        <w:rPr>
          <w:sz w:val="28"/>
          <w:szCs w:val="28"/>
        </w:rPr>
        <w:t>_________________________________________________________________</w:t>
      </w:r>
    </w:p>
    <w:p w:rsidR="00B234E3" w:rsidRPr="00B234E3" w:rsidRDefault="00B234E3" w:rsidP="00B234E3">
      <w:pPr>
        <w:ind w:firstLine="708"/>
        <w:rPr>
          <w:sz w:val="28"/>
          <w:szCs w:val="28"/>
        </w:rPr>
      </w:pPr>
      <w:r w:rsidRPr="00B234E3">
        <w:rPr>
          <w:sz w:val="28"/>
          <w:szCs w:val="28"/>
        </w:rPr>
        <w:t>(наименование избирательной комиссии)</w:t>
      </w:r>
    </w:p>
    <w:p w:rsidR="00B234E3" w:rsidRPr="00B234E3" w:rsidRDefault="00B234E3" w:rsidP="00B234E3">
      <w:pPr>
        <w:pStyle w:val="af4"/>
        <w:spacing w:after="0"/>
        <w:ind w:left="0"/>
        <w:rPr>
          <w:sz w:val="28"/>
          <w:szCs w:val="28"/>
        </w:rPr>
      </w:pPr>
      <w:proofErr w:type="gramStart"/>
      <w:r w:rsidRPr="00B234E3">
        <w:rPr>
          <w:sz w:val="28"/>
          <w:szCs w:val="28"/>
        </w:rPr>
        <w:t>от</w:t>
      </w:r>
      <w:proofErr w:type="gramEnd"/>
      <w:r w:rsidRPr="00B234E3">
        <w:rPr>
          <w:sz w:val="28"/>
          <w:szCs w:val="28"/>
        </w:rPr>
        <w:t xml:space="preserve"> ______________ № _________________ </w:t>
      </w:r>
      <w:proofErr w:type="gramStart"/>
      <w:r w:rsidRPr="00B234E3">
        <w:rPr>
          <w:sz w:val="28"/>
          <w:szCs w:val="28"/>
        </w:rPr>
        <w:t>для</w:t>
      </w:r>
      <w:proofErr w:type="gramEnd"/>
      <w:r w:rsidRPr="00B234E3">
        <w:rPr>
          <w:sz w:val="28"/>
          <w:szCs w:val="28"/>
        </w:rPr>
        <w:t xml:space="preserve"> проведения избирательной кампании по выборам _______________________________________________</w:t>
      </w:r>
    </w:p>
    <w:p w:rsidR="00B234E3" w:rsidRPr="00B234E3" w:rsidRDefault="00B234E3" w:rsidP="00B234E3">
      <w:pPr>
        <w:pStyle w:val="ConsNormal"/>
        <w:ind w:firstLine="0"/>
        <w:rPr>
          <w:rFonts w:ascii="Times New Roman" w:hAnsi="Times New Roman" w:cs="Times New Roman"/>
          <w:sz w:val="28"/>
          <w:szCs w:val="28"/>
        </w:rPr>
      </w:pPr>
      <w:r w:rsidRPr="00B234E3">
        <w:rPr>
          <w:rFonts w:ascii="Times New Roman" w:hAnsi="Times New Roman" w:cs="Times New Roman"/>
          <w:sz w:val="28"/>
          <w:szCs w:val="28"/>
        </w:rPr>
        <w:t>__________________________________________________________________</w:t>
      </w:r>
    </w:p>
    <w:p w:rsidR="00B234E3" w:rsidRPr="00B234E3" w:rsidRDefault="00B234E3" w:rsidP="00B234E3">
      <w:pPr>
        <w:pStyle w:val="ConsNormal"/>
        <w:ind w:firstLine="708"/>
        <w:rPr>
          <w:rFonts w:ascii="Times New Roman" w:hAnsi="Times New Roman" w:cs="Times New Roman"/>
          <w:sz w:val="28"/>
          <w:szCs w:val="28"/>
        </w:rPr>
      </w:pPr>
      <w:r w:rsidRPr="00B234E3">
        <w:rPr>
          <w:rFonts w:ascii="Times New Roman" w:hAnsi="Times New Roman" w:cs="Times New Roman"/>
          <w:sz w:val="28"/>
          <w:szCs w:val="28"/>
        </w:rPr>
        <w:t>(название выборов)</w:t>
      </w:r>
    </w:p>
    <w:p w:rsidR="00B234E3" w:rsidRPr="00B234E3" w:rsidRDefault="00B234E3" w:rsidP="00B234E3">
      <w:pPr>
        <w:pStyle w:val="af4"/>
        <w:spacing w:after="0"/>
        <w:ind w:left="0"/>
        <w:rPr>
          <w:sz w:val="28"/>
          <w:szCs w:val="28"/>
        </w:rPr>
      </w:pPr>
      <w:r w:rsidRPr="00B234E3">
        <w:rPr>
          <w:sz w:val="28"/>
          <w:szCs w:val="28"/>
        </w:rPr>
        <w:t>_________________________________________________________________</w:t>
      </w:r>
    </w:p>
    <w:p w:rsidR="00B234E3" w:rsidRPr="00B234E3" w:rsidRDefault="00B234E3" w:rsidP="00B234E3">
      <w:pPr>
        <w:ind w:firstLine="708"/>
        <w:rPr>
          <w:sz w:val="28"/>
          <w:szCs w:val="28"/>
        </w:rPr>
      </w:pPr>
      <w:r w:rsidRPr="00B234E3">
        <w:rPr>
          <w:sz w:val="28"/>
          <w:szCs w:val="28"/>
        </w:rPr>
        <w:t>(наименование избирательной комиссии)</w:t>
      </w:r>
    </w:p>
    <w:p w:rsidR="00B234E3" w:rsidRPr="00B234E3" w:rsidRDefault="00B234E3" w:rsidP="00B234E3">
      <w:pPr>
        <w:pStyle w:val="ConsNormal"/>
        <w:ind w:firstLine="708"/>
        <w:rPr>
          <w:rFonts w:ascii="Times New Roman" w:hAnsi="Times New Roman" w:cs="Times New Roman"/>
          <w:sz w:val="28"/>
          <w:szCs w:val="28"/>
        </w:rPr>
      </w:pPr>
    </w:p>
    <w:p w:rsidR="00B234E3" w:rsidRPr="00B234E3" w:rsidRDefault="00B234E3" w:rsidP="00B234E3">
      <w:pPr>
        <w:pStyle w:val="af4"/>
        <w:spacing w:after="0"/>
        <w:ind w:left="0"/>
        <w:rPr>
          <w:sz w:val="28"/>
          <w:szCs w:val="28"/>
        </w:rPr>
      </w:pPr>
      <w:r w:rsidRPr="00B234E3">
        <w:rPr>
          <w:sz w:val="28"/>
          <w:szCs w:val="28"/>
        </w:rPr>
        <w:t>разрешает _________________________________________________________</w:t>
      </w:r>
    </w:p>
    <w:p w:rsidR="00B234E3" w:rsidRPr="00B234E3" w:rsidRDefault="00B234E3" w:rsidP="00B234E3">
      <w:pPr>
        <w:ind w:firstLine="708"/>
        <w:jc w:val="both"/>
        <w:rPr>
          <w:sz w:val="28"/>
          <w:szCs w:val="28"/>
        </w:rPr>
      </w:pPr>
      <w:r w:rsidRPr="00B234E3">
        <w:rPr>
          <w:sz w:val="28"/>
          <w:szCs w:val="28"/>
        </w:rPr>
        <w:t xml:space="preserve">(наименование избирательного объединения) </w:t>
      </w:r>
    </w:p>
    <w:p w:rsidR="00B234E3" w:rsidRPr="00B234E3" w:rsidRDefault="00B234E3" w:rsidP="00B234E3">
      <w:pPr>
        <w:jc w:val="both"/>
        <w:rPr>
          <w:sz w:val="28"/>
          <w:szCs w:val="28"/>
        </w:rPr>
      </w:pPr>
      <w:r w:rsidRPr="00B234E3">
        <w:rPr>
          <w:sz w:val="28"/>
          <w:szCs w:val="28"/>
        </w:rPr>
        <w:t xml:space="preserve">открыть специальный избирательный счет для формирования избирательного фонда </w:t>
      </w:r>
      <w:proofErr w:type="gramStart"/>
      <w:r w:rsidRPr="00B234E3">
        <w:rPr>
          <w:sz w:val="28"/>
          <w:szCs w:val="28"/>
        </w:rPr>
        <w:t>в</w:t>
      </w:r>
      <w:proofErr w:type="gramEnd"/>
      <w:r w:rsidRPr="00B234E3">
        <w:rPr>
          <w:sz w:val="28"/>
          <w:szCs w:val="28"/>
        </w:rPr>
        <w:t xml:space="preserve"> ___________________________________________________________</w:t>
      </w:r>
    </w:p>
    <w:p w:rsidR="00B234E3" w:rsidRPr="00B234E3" w:rsidRDefault="00B234E3" w:rsidP="00B234E3">
      <w:pPr>
        <w:ind w:firstLine="708"/>
        <w:jc w:val="center"/>
      </w:pPr>
      <w:r w:rsidRPr="00B234E3">
        <w:t>(наименование филиала ПАО «Сбербанк России»)</w:t>
      </w:r>
    </w:p>
    <w:p w:rsidR="00B234E3" w:rsidRPr="00B234E3" w:rsidRDefault="00B234E3" w:rsidP="00B234E3">
      <w:pPr>
        <w:jc w:val="both"/>
        <w:rPr>
          <w:sz w:val="28"/>
          <w:szCs w:val="24"/>
        </w:rPr>
      </w:pPr>
      <w:r w:rsidRPr="00B234E3">
        <w:rPr>
          <w:sz w:val="28"/>
        </w:rPr>
        <w:t>по адресу: ________________________________________________________</w:t>
      </w:r>
      <w:proofErr w:type="gramStart"/>
      <w:r w:rsidRPr="00B234E3">
        <w:rPr>
          <w:sz w:val="28"/>
        </w:rPr>
        <w:t xml:space="preserve"> .</w:t>
      </w:r>
      <w:proofErr w:type="gramEnd"/>
    </w:p>
    <w:p w:rsidR="00B234E3" w:rsidRPr="00B234E3" w:rsidRDefault="00B234E3" w:rsidP="00B234E3">
      <w:pPr>
        <w:jc w:val="both"/>
        <w:rPr>
          <w:sz w:val="28"/>
        </w:rPr>
      </w:pPr>
    </w:p>
    <w:p w:rsidR="00B234E3" w:rsidRPr="00B234E3" w:rsidRDefault="00B234E3" w:rsidP="00B234E3">
      <w:pPr>
        <w:jc w:val="both"/>
        <w:rPr>
          <w:sz w:val="28"/>
        </w:rPr>
      </w:pPr>
    </w:p>
    <w:p w:rsidR="00B234E3" w:rsidRPr="00B234E3" w:rsidRDefault="00B234E3" w:rsidP="00B234E3">
      <w:pPr>
        <w:jc w:val="both"/>
        <w:rPr>
          <w:sz w:val="28"/>
        </w:rPr>
      </w:pPr>
      <w:r w:rsidRPr="00B234E3">
        <w:rPr>
          <w:sz w:val="28"/>
        </w:rPr>
        <w:t>Председатель</w:t>
      </w:r>
    </w:p>
    <w:p w:rsidR="00B234E3" w:rsidRPr="00B234E3" w:rsidRDefault="00B234E3" w:rsidP="00B234E3">
      <w:pPr>
        <w:jc w:val="both"/>
        <w:rPr>
          <w:sz w:val="28"/>
        </w:rPr>
      </w:pPr>
      <w:r w:rsidRPr="00B234E3">
        <w:rPr>
          <w:sz w:val="28"/>
        </w:rPr>
        <w:t>избирательной комиссии</w:t>
      </w:r>
    </w:p>
    <w:p w:rsidR="00B234E3" w:rsidRPr="00B234E3" w:rsidRDefault="00B234E3" w:rsidP="00B234E3">
      <w:pPr>
        <w:rPr>
          <w:sz w:val="28"/>
        </w:rPr>
      </w:pPr>
    </w:p>
    <w:p w:rsidR="00B234E3" w:rsidRPr="00B234E3" w:rsidRDefault="00B234E3" w:rsidP="00B234E3">
      <w:pPr>
        <w:rPr>
          <w:sz w:val="28"/>
        </w:rPr>
      </w:pPr>
    </w:p>
    <w:p w:rsidR="00B234E3" w:rsidRPr="00B234E3" w:rsidRDefault="00B234E3" w:rsidP="00B234E3">
      <w:pPr>
        <w:pStyle w:val="ConsCell"/>
        <w:widowControl/>
        <w:ind w:hanging="4500"/>
        <w:jc w:val="right"/>
        <w:rPr>
          <w:sz w:val="24"/>
        </w:rPr>
      </w:pPr>
      <w:r w:rsidRPr="00B234E3">
        <w:rPr>
          <w:sz w:val="24"/>
        </w:rPr>
        <w:t>Приложение № 2</w:t>
      </w:r>
    </w:p>
    <w:p w:rsidR="00B234E3" w:rsidRDefault="00B234E3" w:rsidP="00B234E3">
      <w:pPr>
        <w:pStyle w:val="ConsCell"/>
        <w:widowControl/>
        <w:jc w:val="right"/>
        <w:rPr>
          <w:sz w:val="24"/>
        </w:rPr>
      </w:pPr>
      <w:r w:rsidRPr="00B234E3">
        <w:rPr>
          <w:sz w:val="24"/>
        </w:rPr>
        <w:t xml:space="preserve">к Порядку открытия, ведения и закрытия </w:t>
      </w:r>
      <w:proofErr w:type="gramStart"/>
      <w:r w:rsidRPr="00B234E3">
        <w:rPr>
          <w:sz w:val="24"/>
        </w:rPr>
        <w:t>специальных</w:t>
      </w:r>
      <w:proofErr w:type="gramEnd"/>
    </w:p>
    <w:p w:rsidR="00B234E3" w:rsidRDefault="00B234E3" w:rsidP="00B234E3">
      <w:pPr>
        <w:pStyle w:val="ConsCell"/>
        <w:widowControl/>
        <w:jc w:val="right"/>
        <w:rPr>
          <w:sz w:val="24"/>
        </w:rPr>
      </w:pPr>
      <w:r w:rsidRPr="00B234E3">
        <w:rPr>
          <w:sz w:val="24"/>
        </w:rPr>
        <w:t xml:space="preserve"> избирательных счетов для формирования </w:t>
      </w:r>
    </w:p>
    <w:p w:rsidR="00B234E3" w:rsidRDefault="00B234E3" w:rsidP="00B234E3">
      <w:pPr>
        <w:pStyle w:val="ConsCell"/>
        <w:widowControl/>
        <w:jc w:val="right"/>
        <w:rPr>
          <w:sz w:val="24"/>
        </w:rPr>
      </w:pPr>
      <w:r w:rsidRPr="00B234E3">
        <w:rPr>
          <w:sz w:val="24"/>
        </w:rPr>
        <w:t xml:space="preserve">избирательных фондов кандидатов, избирательных </w:t>
      </w:r>
    </w:p>
    <w:p w:rsidR="00B234E3" w:rsidRDefault="00B234E3" w:rsidP="00B234E3">
      <w:pPr>
        <w:pStyle w:val="ConsCell"/>
        <w:widowControl/>
        <w:jc w:val="right"/>
        <w:rPr>
          <w:bCs/>
          <w:sz w:val="24"/>
          <w:szCs w:val="24"/>
        </w:rPr>
      </w:pPr>
      <w:r w:rsidRPr="00B234E3">
        <w:rPr>
          <w:sz w:val="24"/>
        </w:rPr>
        <w:t xml:space="preserve">объединений при проведении выборов </w:t>
      </w:r>
      <w:r w:rsidRPr="00B234E3">
        <w:rPr>
          <w:sz w:val="24"/>
          <w:szCs w:val="24"/>
        </w:rPr>
        <w:t xml:space="preserve">в </w:t>
      </w:r>
      <w:r w:rsidRPr="00B234E3">
        <w:rPr>
          <w:bCs/>
          <w:sz w:val="24"/>
          <w:szCs w:val="24"/>
        </w:rPr>
        <w:t>органы</w:t>
      </w:r>
    </w:p>
    <w:p w:rsidR="00B234E3" w:rsidRDefault="00B234E3" w:rsidP="00B234E3">
      <w:pPr>
        <w:pStyle w:val="ConsCell"/>
        <w:widowControl/>
        <w:jc w:val="right"/>
        <w:rPr>
          <w:bCs/>
          <w:sz w:val="24"/>
          <w:szCs w:val="24"/>
        </w:rPr>
      </w:pPr>
      <w:r w:rsidRPr="00B234E3">
        <w:rPr>
          <w:bCs/>
          <w:sz w:val="24"/>
          <w:szCs w:val="24"/>
        </w:rPr>
        <w:t xml:space="preserve"> местного самоуправления муниципальных образований</w:t>
      </w:r>
    </w:p>
    <w:p w:rsidR="00B234E3" w:rsidRPr="00B234E3" w:rsidRDefault="00B234E3" w:rsidP="00B234E3">
      <w:pPr>
        <w:pStyle w:val="ConsCell"/>
        <w:widowControl/>
        <w:jc w:val="right"/>
        <w:rPr>
          <w:sz w:val="24"/>
        </w:rPr>
      </w:pPr>
      <w:r w:rsidRPr="00B234E3">
        <w:rPr>
          <w:bCs/>
          <w:sz w:val="24"/>
          <w:szCs w:val="24"/>
        </w:rPr>
        <w:t xml:space="preserve"> </w:t>
      </w:r>
      <w:r w:rsidRPr="00B234E3">
        <w:rPr>
          <w:sz w:val="24"/>
          <w:szCs w:val="24"/>
        </w:rPr>
        <w:t>Ярославской области</w:t>
      </w:r>
    </w:p>
    <w:p w:rsidR="00B234E3" w:rsidRPr="00B234E3" w:rsidRDefault="00B234E3" w:rsidP="00B234E3">
      <w:pPr>
        <w:rPr>
          <w:sz w:val="28"/>
        </w:rPr>
      </w:pPr>
    </w:p>
    <w:p w:rsidR="00B234E3" w:rsidRPr="00B234E3" w:rsidRDefault="00B234E3" w:rsidP="00B234E3">
      <w:pPr>
        <w:jc w:val="center"/>
        <w:rPr>
          <w:sz w:val="28"/>
        </w:rPr>
      </w:pPr>
      <w:r w:rsidRPr="00B234E3">
        <w:rPr>
          <w:sz w:val="28"/>
        </w:rPr>
        <w:t>_________________________________________________________________</w:t>
      </w:r>
    </w:p>
    <w:p w:rsidR="00B234E3" w:rsidRPr="00B234E3" w:rsidRDefault="00B234E3" w:rsidP="00B234E3">
      <w:pPr>
        <w:jc w:val="center"/>
      </w:pPr>
      <w:r w:rsidRPr="00B234E3">
        <w:t>(наименование избирательной комиссии)</w:t>
      </w:r>
    </w:p>
    <w:p w:rsidR="00B234E3" w:rsidRPr="00B234E3" w:rsidRDefault="00B234E3" w:rsidP="00B234E3">
      <w:pPr>
        <w:jc w:val="center"/>
      </w:pPr>
    </w:p>
    <w:p w:rsidR="00B234E3" w:rsidRPr="00B234E3" w:rsidRDefault="00B234E3" w:rsidP="00B234E3">
      <w:pPr>
        <w:jc w:val="both"/>
        <w:rPr>
          <w:szCs w:val="24"/>
        </w:rPr>
      </w:pPr>
    </w:p>
    <w:p w:rsidR="00B234E3" w:rsidRPr="00B234E3" w:rsidRDefault="00B234E3" w:rsidP="00B234E3">
      <w:pPr>
        <w:jc w:val="both"/>
        <w:rPr>
          <w:sz w:val="28"/>
        </w:rPr>
      </w:pPr>
      <w:r>
        <w:rPr>
          <w:sz w:val="28"/>
        </w:rPr>
        <w:t>№ ______</w:t>
      </w:r>
      <w:r>
        <w:rPr>
          <w:sz w:val="28"/>
        </w:rPr>
        <w:tab/>
      </w:r>
      <w:r>
        <w:rPr>
          <w:sz w:val="28"/>
        </w:rPr>
        <w:tab/>
      </w:r>
      <w:r>
        <w:rPr>
          <w:sz w:val="28"/>
        </w:rPr>
        <w:tab/>
      </w:r>
      <w:r>
        <w:rPr>
          <w:sz w:val="28"/>
        </w:rPr>
        <w:tab/>
      </w:r>
      <w:r w:rsidRPr="00B234E3">
        <w:rPr>
          <w:sz w:val="28"/>
        </w:rPr>
        <w:tab/>
      </w:r>
      <w:r w:rsidRPr="00B234E3">
        <w:rPr>
          <w:sz w:val="28"/>
        </w:rPr>
        <w:tab/>
        <w:t>«____» ____________ 20___ г.</w:t>
      </w:r>
    </w:p>
    <w:p w:rsidR="00B234E3" w:rsidRPr="00B234E3" w:rsidRDefault="00B234E3" w:rsidP="00B234E3">
      <w:pPr>
        <w:jc w:val="both"/>
        <w:rPr>
          <w:sz w:val="28"/>
        </w:rPr>
      </w:pPr>
    </w:p>
    <w:p w:rsidR="00B234E3" w:rsidRPr="00B234E3" w:rsidRDefault="00B234E3" w:rsidP="00B234E3">
      <w:pPr>
        <w:pStyle w:val="4"/>
        <w:spacing w:line="240" w:lineRule="auto"/>
        <w:rPr>
          <w:rFonts w:ascii="Times New Roman" w:hAnsi="Times New Roman"/>
          <w:sz w:val="28"/>
          <w:u w:val="none"/>
        </w:rPr>
      </w:pPr>
      <w:r w:rsidRPr="00B234E3">
        <w:rPr>
          <w:rFonts w:ascii="Times New Roman" w:hAnsi="Times New Roman"/>
          <w:u w:val="none"/>
        </w:rPr>
        <w:t>РАЗРЕШЕНИЕ</w:t>
      </w:r>
    </w:p>
    <w:p w:rsidR="00B234E3" w:rsidRPr="00B234E3" w:rsidRDefault="00B234E3" w:rsidP="00B234E3">
      <w:pPr>
        <w:jc w:val="center"/>
        <w:rPr>
          <w:sz w:val="28"/>
        </w:rPr>
      </w:pPr>
      <w:r w:rsidRPr="00B234E3">
        <w:rPr>
          <w:sz w:val="28"/>
        </w:rPr>
        <w:t>кандидату на открытие специального избирательного счета</w:t>
      </w:r>
    </w:p>
    <w:p w:rsidR="00B234E3" w:rsidRPr="00B234E3" w:rsidRDefault="00B234E3" w:rsidP="00B234E3">
      <w:pPr>
        <w:jc w:val="center"/>
        <w:rPr>
          <w:sz w:val="28"/>
        </w:rPr>
      </w:pPr>
    </w:p>
    <w:p w:rsidR="00B234E3" w:rsidRPr="00B234E3" w:rsidRDefault="00B234E3" w:rsidP="00B234E3">
      <w:pPr>
        <w:pStyle w:val="af4"/>
        <w:spacing w:after="0"/>
        <w:ind w:left="0"/>
        <w:jc w:val="both"/>
        <w:rPr>
          <w:sz w:val="28"/>
          <w:szCs w:val="28"/>
        </w:rPr>
      </w:pPr>
      <w:r>
        <w:rPr>
          <w:sz w:val="28"/>
          <w:szCs w:val="28"/>
        </w:rPr>
        <w:t xml:space="preserve">          </w:t>
      </w:r>
      <w:r w:rsidRPr="00B234E3">
        <w:rPr>
          <w:sz w:val="28"/>
          <w:szCs w:val="28"/>
        </w:rPr>
        <w:t xml:space="preserve">На основании пункта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w:t>
      </w:r>
    </w:p>
    <w:p w:rsidR="00B234E3" w:rsidRPr="00B234E3" w:rsidRDefault="00B234E3" w:rsidP="00B234E3">
      <w:pPr>
        <w:pStyle w:val="af4"/>
        <w:spacing w:after="0"/>
        <w:ind w:left="0"/>
        <w:rPr>
          <w:sz w:val="28"/>
          <w:szCs w:val="28"/>
        </w:rPr>
      </w:pPr>
      <w:r w:rsidRPr="00B234E3">
        <w:rPr>
          <w:sz w:val="28"/>
          <w:szCs w:val="28"/>
        </w:rPr>
        <w:t>образований Ярославской области» и решения</w:t>
      </w:r>
    </w:p>
    <w:p w:rsidR="00B234E3" w:rsidRPr="00B234E3" w:rsidRDefault="00B234E3" w:rsidP="00B234E3">
      <w:pPr>
        <w:pStyle w:val="af4"/>
        <w:spacing w:after="0"/>
        <w:ind w:left="0"/>
      </w:pPr>
      <w:r w:rsidRPr="00B234E3">
        <w:t>_________________________________________________________________</w:t>
      </w:r>
    </w:p>
    <w:p w:rsidR="00B234E3" w:rsidRPr="00B234E3" w:rsidRDefault="00B234E3" w:rsidP="00B234E3">
      <w:pPr>
        <w:ind w:firstLine="708"/>
      </w:pPr>
      <w:r w:rsidRPr="00B234E3">
        <w:t>(наименование избирательной комиссии)</w:t>
      </w:r>
    </w:p>
    <w:p w:rsidR="00B234E3" w:rsidRPr="00B234E3" w:rsidRDefault="00B234E3" w:rsidP="00B234E3">
      <w:pPr>
        <w:pStyle w:val="ConsNormal"/>
        <w:ind w:firstLine="0"/>
        <w:jc w:val="both"/>
        <w:rPr>
          <w:rFonts w:ascii="Times New Roman" w:hAnsi="Times New Roman" w:cs="Times New Roman"/>
          <w:sz w:val="28"/>
        </w:rPr>
      </w:pPr>
      <w:proofErr w:type="gramStart"/>
      <w:r w:rsidRPr="00B234E3">
        <w:rPr>
          <w:rFonts w:ascii="Times New Roman" w:hAnsi="Times New Roman" w:cs="Times New Roman"/>
          <w:sz w:val="28"/>
          <w:szCs w:val="28"/>
        </w:rPr>
        <w:t>от</w:t>
      </w:r>
      <w:proofErr w:type="gramEnd"/>
      <w:r w:rsidRPr="00B234E3">
        <w:rPr>
          <w:rFonts w:ascii="Times New Roman" w:hAnsi="Times New Roman" w:cs="Times New Roman"/>
          <w:sz w:val="28"/>
          <w:szCs w:val="28"/>
        </w:rPr>
        <w:t xml:space="preserve"> ______________ № _________________ </w:t>
      </w:r>
      <w:proofErr w:type="gramStart"/>
      <w:r w:rsidRPr="00B234E3">
        <w:rPr>
          <w:rFonts w:ascii="Times New Roman" w:hAnsi="Times New Roman" w:cs="Times New Roman"/>
          <w:sz w:val="28"/>
          <w:szCs w:val="28"/>
        </w:rPr>
        <w:t>для</w:t>
      </w:r>
      <w:proofErr w:type="gramEnd"/>
      <w:r w:rsidRPr="00B234E3">
        <w:rPr>
          <w:rFonts w:ascii="Times New Roman" w:hAnsi="Times New Roman" w:cs="Times New Roman"/>
          <w:sz w:val="28"/>
          <w:szCs w:val="28"/>
        </w:rPr>
        <w:t xml:space="preserve"> проведения избирательной кампании по выборам</w:t>
      </w:r>
      <w:r w:rsidRPr="00B234E3">
        <w:rPr>
          <w:rFonts w:ascii="Times New Roman" w:hAnsi="Times New Roman" w:cs="Times New Roman"/>
        </w:rPr>
        <w:t xml:space="preserve"> _______________________________________________</w:t>
      </w:r>
    </w:p>
    <w:p w:rsidR="00B234E3" w:rsidRPr="00B234E3" w:rsidRDefault="00B234E3" w:rsidP="00B234E3">
      <w:pPr>
        <w:pStyle w:val="ConsNormal"/>
        <w:ind w:firstLine="0"/>
        <w:rPr>
          <w:rFonts w:ascii="Times New Roman" w:hAnsi="Times New Roman" w:cs="Times New Roman"/>
          <w:szCs w:val="28"/>
        </w:rPr>
      </w:pPr>
      <w:r w:rsidRPr="00B234E3">
        <w:rPr>
          <w:rFonts w:ascii="Times New Roman" w:hAnsi="Times New Roman" w:cs="Times New Roman"/>
          <w:szCs w:val="28"/>
        </w:rPr>
        <w:t>__________________________________________________________________</w:t>
      </w:r>
    </w:p>
    <w:p w:rsidR="00B234E3" w:rsidRPr="00B234E3" w:rsidRDefault="00B234E3" w:rsidP="00B234E3">
      <w:pPr>
        <w:pStyle w:val="ConsNormal"/>
        <w:ind w:firstLine="708"/>
        <w:rPr>
          <w:rFonts w:ascii="Times New Roman" w:hAnsi="Times New Roman" w:cs="Times New Roman"/>
        </w:rPr>
      </w:pPr>
      <w:r w:rsidRPr="00B234E3">
        <w:rPr>
          <w:rFonts w:ascii="Times New Roman" w:hAnsi="Times New Roman" w:cs="Times New Roman"/>
        </w:rPr>
        <w:t>(название выборов)</w:t>
      </w:r>
    </w:p>
    <w:p w:rsidR="00B234E3" w:rsidRPr="00B234E3" w:rsidRDefault="00B234E3" w:rsidP="00B234E3">
      <w:pPr>
        <w:pStyle w:val="af4"/>
        <w:spacing w:after="0"/>
        <w:ind w:left="0"/>
        <w:rPr>
          <w:sz w:val="28"/>
        </w:rPr>
      </w:pPr>
      <w:r w:rsidRPr="00B234E3">
        <w:t>_________________________________________________________________</w:t>
      </w:r>
    </w:p>
    <w:p w:rsidR="00B234E3" w:rsidRPr="00B234E3" w:rsidRDefault="00B234E3" w:rsidP="00B234E3">
      <w:pPr>
        <w:ind w:firstLine="708"/>
      </w:pPr>
      <w:r w:rsidRPr="00B234E3">
        <w:t>(наименование избирательной комиссии)</w:t>
      </w:r>
    </w:p>
    <w:p w:rsidR="00B234E3" w:rsidRPr="00B234E3" w:rsidRDefault="00B234E3" w:rsidP="00B234E3">
      <w:pPr>
        <w:pStyle w:val="af4"/>
        <w:spacing w:after="0"/>
        <w:ind w:left="0"/>
        <w:rPr>
          <w:sz w:val="28"/>
          <w:szCs w:val="24"/>
        </w:rPr>
      </w:pPr>
      <w:r w:rsidRPr="00B234E3">
        <w:rPr>
          <w:sz w:val="28"/>
          <w:szCs w:val="28"/>
        </w:rPr>
        <w:t>разрешает кандидату</w:t>
      </w:r>
      <w:r w:rsidRPr="00B234E3">
        <w:t xml:space="preserve"> ________________________________________________</w:t>
      </w:r>
    </w:p>
    <w:p w:rsidR="00B234E3" w:rsidRPr="00B234E3" w:rsidRDefault="00B234E3" w:rsidP="00B234E3">
      <w:pPr>
        <w:ind w:firstLine="708"/>
        <w:jc w:val="both"/>
      </w:pPr>
      <w:r w:rsidRPr="00B234E3">
        <w:t>(фамилия, имя, отчество кандидата)</w:t>
      </w:r>
    </w:p>
    <w:p w:rsidR="00B234E3" w:rsidRPr="00B234E3" w:rsidRDefault="00B234E3" w:rsidP="00B234E3">
      <w:pPr>
        <w:pStyle w:val="af4"/>
        <w:spacing w:after="0"/>
        <w:ind w:left="0"/>
        <w:rPr>
          <w:sz w:val="28"/>
          <w:szCs w:val="24"/>
        </w:rPr>
      </w:pPr>
      <w:r w:rsidRPr="00B234E3">
        <w:t>_________________________________________________________________</w:t>
      </w:r>
    </w:p>
    <w:p w:rsidR="00B234E3" w:rsidRPr="00B234E3" w:rsidRDefault="00B234E3" w:rsidP="00B234E3">
      <w:pPr>
        <w:ind w:firstLine="708"/>
      </w:pPr>
      <w:r w:rsidRPr="00B234E3">
        <w:t xml:space="preserve">                       (ИНН кандидата)</w:t>
      </w:r>
    </w:p>
    <w:p w:rsidR="00B234E3" w:rsidRPr="00B234E3" w:rsidRDefault="00B234E3" w:rsidP="00B234E3">
      <w:pPr>
        <w:ind w:firstLine="708"/>
        <w:jc w:val="both"/>
      </w:pPr>
    </w:p>
    <w:p w:rsidR="00B234E3" w:rsidRPr="00B234E3" w:rsidRDefault="00B234E3" w:rsidP="00B234E3">
      <w:pPr>
        <w:rPr>
          <w:sz w:val="28"/>
          <w:szCs w:val="24"/>
        </w:rPr>
      </w:pPr>
      <w:r w:rsidRPr="00B234E3">
        <w:rPr>
          <w:sz w:val="28"/>
        </w:rPr>
        <w:t xml:space="preserve">открыть специальный избирательный счет для формирования избирательного фонда </w:t>
      </w:r>
      <w:proofErr w:type="gramStart"/>
      <w:r w:rsidRPr="00B234E3">
        <w:rPr>
          <w:sz w:val="28"/>
        </w:rPr>
        <w:t>в</w:t>
      </w:r>
      <w:proofErr w:type="gramEnd"/>
      <w:r w:rsidRPr="00B234E3">
        <w:rPr>
          <w:sz w:val="28"/>
        </w:rPr>
        <w:t xml:space="preserve"> ___________________________________________________________</w:t>
      </w:r>
    </w:p>
    <w:p w:rsidR="00B234E3" w:rsidRPr="00B234E3" w:rsidRDefault="00B234E3" w:rsidP="00B234E3">
      <w:pPr>
        <w:ind w:firstLine="708"/>
        <w:jc w:val="center"/>
      </w:pPr>
      <w:r w:rsidRPr="00B234E3">
        <w:t>(наименование филиала ПАО «Сбербанк России»)</w:t>
      </w:r>
    </w:p>
    <w:p w:rsidR="00B234E3" w:rsidRPr="00B234E3" w:rsidRDefault="00B234E3" w:rsidP="00B234E3">
      <w:pPr>
        <w:jc w:val="both"/>
        <w:rPr>
          <w:sz w:val="28"/>
          <w:szCs w:val="24"/>
        </w:rPr>
      </w:pPr>
      <w:r w:rsidRPr="00B234E3">
        <w:rPr>
          <w:sz w:val="28"/>
        </w:rPr>
        <w:t>по адресу: _________________________________________________________.</w:t>
      </w:r>
    </w:p>
    <w:p w:rsidR="00B234E3" w:rsidRPr="00B234E3" w:rsidRDefault="00B234E3" w:rsidP="00B234E3">
      <w:pPr>
        <w:jc w:val="both"/>
        <w:rPr>
          <w:sz w:val="28"/>
        </w:rPr>
      </w:pPr>
    </w:p>
    <w:p w:rsidR="00B234E3" w:rsidRPr="00B234E3" w:rsidRDefault="00B234E3" w:rsidP="00B234E3">
      <w:pPr>
        <w:jc w:val="both"/>
        <w:rPr>
          <w:sz w:val="28"/>
        </w:rPr>
      </w:pPr>
    </w:p>
    <w:p w:rsidR="00B234E3" w:rsidRPr="00B234E3" w:rsidRDefault="00B234E3" w:rsidP="00B234E3">
      <w:pPr>
        <w:jc w:val="both"/>
        <w:rPr>
          <w:sz w:val="28"/>
        </w:rPr>
      </w:pPr>
      <w:r w:rsidRPr="00B234E3">
        <w:rPr>
          <w:sz w:val="28"/>
        </w:rPr>
        <w:t>Председатель</w:t>
      </w:r>
    </w:p>
    <w:p w:rsidR="00B234E3" w:rsidRPr="00B234E3" w:rsidRDefault="00B234E3" w:rsidP="00B234E3">
      <w:pPr>
        <w:jc w:val="both"/>
        <w:rPr>
          <w:sz w:val="28"/>
        </w:rPr>
      </w:pPr>
      <w:r w:rsidRPr="00B234E3">
        <w:rPr>
          <w:sz w:val="28"/>
        </w:rPr>
        <w:t>избирательной комиссии</w:t>
      </w:r>
    </w:p>
    <w:p w:rsidR="00B234E3" w:rsidRPr="00B234E3" w:rsidRDefault="00B234E3" w:rsidP="00B234E3">
      <w:pPr>
        <w:jc w:val="both"/>
        <w:rPr>
          <w:sz w:val="28"/>
        </w:rPr>
      </w:pPr>
    </w:p>
    <w:p w:rsidR="00B234E3" w:rsidRPr="00B234E3" w:rsidRDefault="00B234E3" w:rsidP="00B234E3">
      <w:pPr>
        <w:rPr>
          <w:sz w:val="28"/>
        </w:rPr>
      </w:pPr>
    </w:p>
    <w:p w:rsidR="00B234E3" w:rsidRPr="00B234E3" w:rsidRDefault="00B234E3" w:rsidP="00B234E3">
      <w:pPr>
        <w:rPr>
          <w:sz w:val="28"/>
        </w:rPr>
      </w:pPr>
    </w:p>
    <w:p w:rsidR="00B234E3" w:rsidRPr="00B234E3" w:rsidRDefault="00B234E3" w:rsidP="00B234E3">
      <w:pPr>
        <w:rPr>
          <w:sz w:val="28"/>
        </w:rPr>
      </w:pPr>
    </w:p>
    <w:p w:rsidR="00B234E3" w:rsidRPr="00B234E3" w:rsidRDefault="00B234E3" w:rsidP="00B234E3">
      <w:pPr>
        <w:rPr>
          <w:sz w:val="28"/>
        </w:rPr>
      </w:pPr>
    </w:p>
    <w:p w:rsidR="00B234E3" w:rsidRPr="00B234E3" w:rsidRDefault="00B234E3" w:rsidP="00B234E3">
      <w:pPr>
        <w:rPr>
          <w:sz w:val="28"/>
        </w:rPr>
      </w:pPr>
    </w:p>
    <w:p w:rsidR="00B234E3" w:rsidRPr="00B234E3" w:rsidRDefault="00B234E3" w:rsidP="00B234E3">
      <w:pPr>
        <w:rPr>
          <w:sz w:val="28"/>
        </w:rPr>
      </w:pPr>
    </w:p>
    <w:p w:rsidR="00B234E3" w:rsidRDefault="00B234E3" w:rsidP="00CC2019">
      <w:pPr>
        <w:pStyle w:val="ConsCell"/>
        <w:widowControl/>
        <w:rPr>
          <w:sz w:val="24"/>
        </w:rPr>
      </w:pPr>
    </w:p>
    <w:p w:rsidR="00B234E3" w:rsidRPr="00B234E3" w:rsidRDefault="00B234E3" w:rsidP="00B234E3">
      <w:pPr>
        <w:pStyle w:val="ConsCell"/>
        <w:widowControl/>
        <w:ind w:hanging="4500"/>
        <w:jc w:val="right"/>
        <w:rPr>
          <w:sz w:val="24"/>
        </w:rPr>
      </w:pPr>
      <w:r w:rsidRPr="00B234E3">
        <w:rPr>
          <w:sz w:val="24"/>
        </w:rPr>
        <w:t>Приложение № 3</w:t>
      </w:r>
    </w:p>
    <w:p w:rsidR="00CC2019" w:rsidRDefault="00B234E3" w:rsidP="00B234E3">
      <w:pPr>
        <w:pStyle w:val="ConsCell"/>
        <w:widowControl/>
        <w:jc w:val="right"/>
        <w:rPr>
          <w:sz w:val="24"/>
        </w:rPr>
      </w:pPr>
      <w:r w:rsidRPr="00B234E3">
        <w:rPr>
          <w:sz w:val="24"/>
        </w:rPr>
        <w:t xml:space="preserve">к Порядку открытия, ведения и закрытия </w:t>
      </w:r>
      <w:proofErr w:type="gramStart"/>
      <w:r w:rsidRPr="00B234E3">
        <w:rPr>
          <w:sz w:val="24"/>
        </w:rPr>
        <w:t>специальных</w:t>
      </w:r>
      <w:proofErr w:type="gramEnd"/>
    </w:p>
    <w:p w:rsidR="00CC2019" w:rsidRDefault="00B234E3" w:rsidP="00B234E3">
      <w:pPr>
        <w:pStyle w:val="ConsCell"/>
        <w:widowControl/>
        <w:jc w:val="right"/>
        <w:rPr>
          <w:sz w:val="24"/>
        </w:rPr>
      </w:pPr>
      <w:r w:rsidRPr="00B234E3">
        <w:rPr>
          <w:sz w:val="24"/>
        </w:rPr>
        <w:t xml:space="preserve"> избирательных счетов для формирования</w:t>
      </w:r>
    </w:p>
    <w:p w:rsidR="00CC2019" w:rsidRDefault="00B234E3" w:rsidP="00B234E3">
      <w:pPr>
        <w:pStyle w:val="ConsCell"/>
        <w:widowControl/>
        <w:jc w:val="right"/>
        <w:rPr>
          <w:sz w:val="24"/>
        </w:rPr>
      </w:pPr>
      <w:r w:rsidRPr="00B234E3">
        <w:rPr>
          <w:sz w:val="24"/>
        </w:rPr>
        <w:t xml:space="preserve"> избирательных фондов кандидатов, избирательных </w:t>
      </w:r>
    </w:p>
    <w:p w:rsidR="00CC2019" w:rsidRDefault="00B234E3" w:rsidP="00B234E3">
      <w:pPr>
        <w:pStyle w:val="ConsCell"/>
        <w:widowControl/>
        <w:jc w:val="right"/>
        <w:rPr>
          <w:bCs/>
          <w:sz w:val="24"/>
          <w:szCs w:val="24"/>
        </w:rPr>
      </w:pPr>
      <w:r w:rsidRPr="00B234E3">
        <w:rPr>
          <w:sz w:val="24"/>
        </w:rPr>
        <w:t xml:space="preserve">объединений при проведении выборов </w:t>
      </w:r>
      <w:r w:rsidRPr="00B234E3">
        <w:rPr>
          <w:sz w:val="24"/>
          <w:szCs w:val="24"/>
        </w:rPr>
        <w:t xml:space="preserve">в </w:t>
      </w:r>
      <w:r w:rsidRPr="00B234E3">
        <w:rPr>
          <w:bCs/>
          <w:sz w:val="24"/>
          <w:szCs w:val="24"/>
        </w:rPr>
        <w:t xml:space="preserve">органы </w:t>
      </w:r>
    </w:p>
    <w:p w:rsidR="00CC2019" w:rsidRDefault="00B234E3" w:rsidP="00B234E3">
      <w:pPr>
        <w:pStyle w:val="ConsCell"/>
        <w:widowControl/>
        <w:jc w:val="right"/>
        <w:rPr>
          <w:bCs/>
          <w:sz w:val="24"/>
          <w:szCs w:val="24"/>
        </w:rPr>
      </w:pPr>
      <w:r w:rsidRPr="00B234E3">
        <w:rPr>
          <w:bCs/>
          <w:sz w:val="24"/>
          <w:szCs w:val="24"/>
        </w:rPr>
        <w:t>местного самоуправления муниципальных образований</w:t>
      </w:r>
    </w:p>
    <w:p w:rsidR="00B234E3" w:rsidRPr="00B234E3" w:rsidRDefault="00B234E3" w:rsidP="00B234E3">
      <w:pPr>
        <w:pStyle w:val="ConsCell"/>
        <w:widowControl/>
        <w:jc w:val="right"/>
        <w:rPr>
          <w:sz w:val="24"/>
        </w:rPr>
      </w:pPr>
      <w:r w:rsidRPr="00B234E3">
        <w:rPr>
          <w:bCs/>
          <w:sz w:val="24"/>
          <w:szCs w:val="24"/>
        </w:rPr>
        <w:t xml:space="preserve"> </w:t>
      </w:r>
      <w:r w:rsidRPr="00B234E3">
        <w:rPr>
          <w:sz w:val="24"/>
          <w:szCs w:val="24"/>
        </w:rPr>
        <w:t>Ярославской области</w:t>
      </w:r>
    </w:p>
    <w:p w:rsidR="00B234E3" w:rsidRPr="00B234E3" w:rsidRDefault="00B234E3" w:rsidP="00B234E3">
      <w:pPr>
        <w:pStyle w:val="ConsNonformat"/>
        <w:widowControl/>
        <w:jc w:val="both"/>
        <w:rPr>
          <w:rFonts w:ascii="Times New Roman" w:hAnsi="Times New Roman"/>
          <w:sz w:val="28"/>
          <w:szCs w:val="28"/>
        </w:rPr>
      </w:pPr>
    </w:p>
    <w:p w:rsidR="00B234E3" w:rsidRPr="00B234E3" w:rsidRDefault="00B234E3" w:rsidP="00B234E3">
      <w:pPr>
        <w:jc w:val="center"/>
        <w:rPr>
          <w:sz w:val="28"/>
          <w:szCs w:val="24"/>
        </w:rPr>
      </w:pPr>
      <w:r w:rsidRPr="00B234E3">
        <w:rPr>
          <w:sz w:val="28"/>
        </w:rPr>
        <w:t>______________________________________________________________</w:t>
      </w:r>
    </w:p>
    <w:p w:rsidR="00B234E3" w:rsidRPr="00B234E3" w:rsidRDefault="00B234E3" w:rsidP="00B234E3">
      <w:pPr>
        <w:jc w:val="center"/>
      </w:pPr>
      <w:r w:rsidRPr="00B234E3">
        <w:t>(наименование избирательной комиссии)</w:t>
      </w:r>
    </w:p>
    <w:p w:rsidR="00B234E3" w:rsidRPr="00B234E3" w:rsidRDefault="00B234E3" w:rsidP="00B234E3">
      <w:pPr>
        <w:jc w:val="center"/>
      </w:pPr>
    </w:p>
    <w:p w:rsidR="00B234E3" w:rsidRPr="00B234E3" w:rsidRDefault="00B234E3" w:rsidP="00B234E3">
      <w:pPr>
        <w:jc w:val="both"/>
        <w:rPr>
          <w:sz w:val="28"/>
          <w:szCs w:val="24"/>
        </w:rPr>
      </w:pPr>
    </w:p>
    <w:tbl>
      <w:tblPr>
        <w:tblW w:w="0" w:type="auto"/>
        <w:tblLayout w:type="fixed"/>
        <w:tblLook w:val="04A0"/>
      </w:tblPr>
      <w:tblGrid>
        <w:gridCol w:w="4786"/>
      </w:tblGrid>
      <w:tr w:rsidR="00B234E3" w:rsidRPr="00B234E3" w:rsidTr="00B234E3">
        <w:tc>
          <w:tcPr>
            <w:tcW w:w="4786" w:type="dxa"/>
            <w:hideMark/>
          </w:tcPr>
          <w:p w:rsidR="00B234E3" w:rsidRPr="00B234E3" w:rsidRDefault="00B234E3" w:rsidP="00B234E3">
            <w:pPr>
              <w:pStyle w:val="ConsNormal"/>
              <w:ind w:firstLine="0"/>
              <w:jc w:val="both"/>
              <w:rPr>
                <w:rFonts w:ascii="Times New Roman" w:hAnsi="Times New Roman" w:cs="Times New Roman"/>
                <w:sz w:val="24"/>
              </w:rPr>
            </w:pPr>
            <w:r w:rsidRPr="00B234E3">
              <w:rPr>
                <w:rFonts w:ascii="Times New Roman" w:hAnsi="Times New Roman" w:cs="Times New Roman"/>
                <w:sz w:val="24"/>
              </w:rPr>
              <w:t xml:space="preserve">О реквизитах специального избирательного счета в филиале </w:t>
            </w:r>
            <w:r w:rsidRPr="00B234E3">
              <w:rPr>
                <w:rFonts w:ascii="Times New Roman" w:hAnsi="Times New Roman" w:cs="Times New Roman"/>
                <w:sz w:val="24"/>
                <w:szCs w:val="24"/>
              </w:rPr>
              <w:t>ПАО «Сбербанк России»</w:t>
            </w:r>
          </w:p>
        </w:tc>
      </w:tr>
    </w:tbl>
    <w:p w:rsidR="00B234E3" w:rsidRPr="00B234E3" w:rsidRDefault="00B234E3" w:rsidP="00B234E3">
      <w:pPr>
        <w:pStyle w:val="ConsNormal"/>
        <w:ind w:firstLine="0"/>
        <w:rPr>
          <w:rFonts w:ascii="Times New Roman" w:hAnsi="Times New Roman" w:cs="Times New Roman"/>
          <w:sz w:val="28"/>
          <w:szCs w:val="28"/>
        </w:rPr>
      </w:pPr>
    </w:p>
    <w:p w:rsidR="00B234E3" w:rsidRPr="00B234E3" w:rsidRDefault="00B234E3" w:rsidP="00B234E3">
      <w:pPr>
        <w:pStyle w:val="ConsNormal"/>
        <w:ind w:firstLine="0"/>
        <w:rPr>
          <w:rFonts w:ascii="Times New Roman" w:hAnsi="Times New Roman" w:cs="Times New Roman"/>
          <w:szCs w:val="28"/>
        </w:rPr>
      </w:pP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Избирательное объединение _________________________________________</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__________________________________________________________________</w:t>
      </w:r>
    </w:p>
    <w:p w:rsidR="00B234E3" w:rsidRPr="00B234E3" w:rsidRDefault="00B234E3" w:rsidP="00B234E3">
      <w:pPr>
        <w:pStyle w:val="ConsNormal"/>
        <w:ind w:firstLine="708"/>
        <w:rPr>
          <w:rFonts w:ascii="Times New Roman" w:hAnsi="Times New Roman" w:cs="Times New Roman"/>
          <w:sz w:val="18"/>
          <w:szCs w:val="18"/>
        </w:rPr>
      </w:pPr>
      <w:r w:rsidRPr="00B234E3">
        <w:rPr>
          <w:rFonts w:ascii="Times New Roman" w:hAnsi="Times New Roman" w:cs="Times New Roman"/>
          <w:sz w:val="18"/>
          <w:szCs w:val="18"/>
        </w:rPr>
        <w:t>(наименование избирательного объединения)</w:t>
      </w:r>
    </w:p>
    <w:p w:rsidR="00B234E3" w:rsidRPr="00B234E3" w:rsidRDefault="00B234E3" w:rsidP="00B234E3">
      <w:pPr>
        <w:pStyle w:val="ConsNormal"/>
        <w:ind w:firstLine="0"/>
        <w:rPr>
          <w:rFonts w:ascii="Times New Roman" w:hAnsi="Times New Roman" w:cs="Times New Roman"/>
          <w:sz w:val="16"/>
          <w:szCs w:val="16"/>
        </w:rPr>
      </w:pPr>
    </w:p>
    <w:p w:rsidR="00B234E3" w:rsidRPr="00CC2019" w:rsidRDefault="00B234E3" w:rsidP="00B234E3">
      <w:pPr>
        <w:pStyle w:val="ConsNormal"/>
        <w:ind w:firstLine="0"/>
        <w:jc w:val="both"/>
        <w:rPr>
          <w:rFonts w:ascii="Times New Roman" w:hAnsi="Times New Roman" w:cs="Times New Roman"/>
          <w:sz w:val="28"/>
          <w:szCs w:val="28"/>
        </w:rPr>
      </w:pPr>
      <w:r w:rsidRPr="00CC2019">
        <w:rPr>
          <w:rFonts w:ascii="Times New Roman" w:hAnsi="Times New Roman" w:cs="Times New Roman"/>
          <w:sz w:val="28"/>
          <w:szCs w:val="28"/>
        </w:rPr>
        <w:t>сообщает о том, что для проведения  избирательной кампании по выборам</w:t>
      </w:r>
      <w:r w:rsidRPr="00CC2019">
        <w:rPr>
          <w:rFonts w:ascii="Times New Roman" w:hAnsi="Times New Roman" w:cs="Times New Roman"/>
          <w:sz w:val="28"/>
          <w:szCs w:val="28"/>
        </w:rPr>
        <w:br/>
        <w:t>__________________________________________________________________</w:t>
      </w:r>
    </w:p>
    <w:p w:rsidR="00B234E3" w:rsidRPr="00B234E3" w:rsidRDefault="00B234E3" w:rsidP="00B234E3">
      <w:pPr>
        <w:pStyle w:val="ConsNormal"/>
        <w:ind w:firstLine="708"/>
        <w:jc w:val="both"/>
        <w:rPr>
          <w:rFonts w:ascii="Times New Roman" w:hAnsi="Times New Roman" w:cs="Times New Roman"/>
        </w:rPr>
      </w:pPr>
      <w:r w:rsidRPr="00B234E3">
        <w:rPr>
          <w:rFonts w:ascii="Times New Roman" w:hAnsi="Times New Roman" w:cs="Times New Roman"/>
        </w:rPr>
        <w:t>(название выборов)</w:t>
      </w:r>
    </w:p>
    <w:p w:rsidR="00B234E3" w:rsidRPr="00CC2019" w:rsidRDefault="00B234E3" w:rsidP="00B234E3">
      <w:pPr>
        <w:pStyle w:val="ConsNormal"/>
        <w:ind w:firstLine="0"/>
        <w:jc w:val="both"/>
        <w:rPr>
          <w:rFonts w:ascii="Times New Roman" w:hAnsi="Times New Roman" w:cs="Times New Roman"/>
          <w:sz w:val="28"/>
          <w:szCs w:val="28"/>
        </w:rPr>
      </w:pPr>
      <w:r w:rsidRPr="00CC2019">
        <w:rPr>
          <w:rFonts w:ascii="Times New Roman" w:hAnsi="Times New Roman" w:cs="Times New Roman"/>
          <w:sz w:val="28"/>
          <w:szCs w:val="28"/>
        </w:rPr>
        <w:t>«_</w:t>
      </w:r>
      <w:r w:rsidRPr="00CC2019">
        <w:rPr>
          <w:rFonts w:ascii="Times New Roman" w:hAnsi="Times New Roman" w:cs="Times New Roman"/>
          <w:b/>
          <w:sz w:val="28"/>
          <w:szCs w:val="28"/>
        </w:rPr>
        <w:t>___</w:t>
      </w:r>
      <w:r w:rsidRPr="00CC2019">
        <w:rPr>
          <w:rFonts w:ascii="Times New Roman" w:hAnsi="Times New Roman" w:cs="Times New Roman"/>
          <w:sz w:val="28"/>
          <w:szCs w:val="28"/>
        </w:rPr>
        <w:t>»</w:t>
      </w:r>
      <w:r w:rsidRPr="00CC2019">
        <w:rPr>
          <w:rFonts w:ascii="Times New Roman" w:hAnsi="Times New Roman" w:cs="Times New Roman"/>
          <w:b/>
          <w:sz w:val="28"/>
          <w:szCs w:val="28"/>
        </w:rPr>
        <w:t>____________</w:t>
      </w:r>
      <w:r w:rsidRPr="00CC2019">
        <w:rPr>
          <w:rFonts w:ascii="Times New Roman" w:hAnsi="Times New Roman" w:cs="Times New Roman"/>
          <w:sz w:val="28"/>
          <w:szCs w:val="28"/>
        </w:rPr>
        <w:t xml:space="preserve"> 20</w:t>
      </w:r>
      <w:r w:rsidRPr="00CC2019">
        <w:rPr>
          <w:rFonts w:ascii="Times New Roman" w:hAnsi="Times New Roman" w:cs="Times New Roman"/>
          <w:b/>
          <w:sz w:val="28"/>
          <w:szCs w:val="28"/>
        </w:rPr>
        <w:t>___</w:t>
      </w:r>
      <w:r w:rsidRPr="00CC2019">
        <w:rPr>
          <w:rFonts w:ascii="Times New Roman" w:hAnsi="Times New Roman" w:cs="Times New Roman"/>
          <w:sz w:val="28"/>
          <w:szCs w:val="28"/>
        </w:rPr>
        <w:t xml:space="preserve"> года открыт  специальный избирательный счет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5"/>
      </w:tblGrid>
      <w:tr w:rsidR="00B234E3" w:rsidRPr="00CC2019" w:rsidTr="00B234E3">
        <w:tc>
          <w:tcPr>
            <w:tcW w:w="9464" w:type="dxa"/>
            <w:tcBorders>
              <w:top w:val="nil"/>
              <w:left w:val="nil"/>
              <w:right w:val="nil"/>
            </w:tcBorders>
            <w:hideMark/>
          </w:tcPr>
          <w:p w:rsidR="00B234E3" w:rsidRPr="00CC2019" w:rsidRDefault="00B234E3" w:rsidP="00B234E3">
            <w:pPr>
              <w:pStyle w:val="ConsNormal"/>
              <w:ind w:firstLine="0"/>
              <w:jc w:val="center"/>
              <w:rPr>
                <w:rFonts w:ascii="Times New Roman" w:hAnsi="Times New Roman" w:cs="Times New Roman"/>
                <w:sz w:val="28"/>
                <w:szCs w:val="28"/>
              </w:rPr>
            </w:pPr>
            <w:r w:rsidRPr="00CC2019">
              <w:rPr>
                <w:rFonts w:ascii="Times New Roman" w:hAnsi="Times New Roman" w:cs="Times New Roman"/>
                <w:sz w:val="28"/>
                <w:szCs w:val="28"/>
              </w:rPr>
              <w:t>№ 00000000000000000000</w:t>
            </w:r>
          </w:p>
        </w:tc>
      </w:tr>
    </w:tbl>
    <w:p w:rsidR="00B234E3" w:rsidRPr="00B234E3" w:rsidRDefault="00B234E3" w:rsidP="00B234E3">
      <w:pPr>
        <w:pStyle w:val="ConsNormal"/>
        <w:ind w:firstLine="708"/>
        <w:rPr>
          <w:rFonts w:ascii="Times New Roman" w:hAnsi="Times New Roman" w:cs="Times New Roman"/>
        </w:rPr>
      </w:pPr>
      <w:r w:rsidRPr="00B234E3">
        <w:rPr>
          <w:rFonts w:ascii="Times New Roman" w:hAnsi="Times New Roman" w:cs="Times New Roman"/>
        </w:rPr>
        <w:t>( номер специального избирательного счета)</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 ________________________________________________________________</w:t>
      </w:r>
      <w:proofErr w:type="gramStart"/>
      <w:r w:rsidRPr="00CC2019">
        <w:rPr>
          <w:rFonts w:ascii="Times New Roman" w:hAnsi="Times New Roman" w:cs="Times New Roman"/>
          <w:sz w:val="28"/>
          <w:szCs w:val="28"/>
        </w:rPr>
        <w:t xml:space="preserve"> .</w:t>
      </w:r>
      <w:proofErr w:type="gramEnd"/>
    </w:p>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 наименование и адрес филиала ПАО «Сбербанк России»)</w:t>
      </w:r>
    </w:p>
    <w:p w:rsidR="00B234E3" w:rsidRPr="00B234E3" w:rsidRDefault="00B234E3" w:rsidP="00B234E3">
      <w:pPr>
        <w:pStyle w:val="ConsNormal"/>
        <w:ind w:firstLine="0"/>
        <w:rPr>
          <w:rFonts w:ascii="Times New Roman" w:hAnsi="Times New Roman" w:cs="Times New Roman"/>
          <w:sz w:val="22"/>
        </w:rPr>
      </w:pPr>
    </w:p>
    <w:p w:rsidR="00B234E3" w:rsidRPr="00B234E3" w:rsidRDefault="00B234E3" w:rsidP="00B234E3">
      <w:pPr>
        <w:pStyle w:val="ConsNormal"/>
        <w:ind w:firstLine="0"/>
        <w:rPr>
          <w:rFonts w:ascii="Times New Roman" w:hAnsi="Times New Roman" w:cs="Times New Roman"/>
          <w:sz w:val="28"/>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rPr>
      </w:pP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bCs/>
          <w:sz w:val="28"/>
          <w:szCs w:val="28"/>
        </w:rPr>
        <w:t xml:space="preserve">Уполномоченный </w:t>
      </w:r>
      <w:r w:rsidRPr="00CC2019">
        <w:rPr>
          <w:rFonts w:ascii="Times New Roman" w:hAnsi="Times New Roman" w:cs="Times New Roman"/>
          <w:sz w:val="28"/>
          <w:szCs w:val="28"/>
        </w:rPr>
        <w:t>представитель</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по финансовым вопросам</w:t>
      </w:r>
    </w:p>
    <w:p w:rsidR="00B234E3" w:rsidRPr="00B234E3" w:rsidRDefault="00B234E3" w:rsidP="00B234E3">
      <w:pPr>
        <w:pStyle w:val="ConsNormal"/>
        <w:ind w:firstLine="0"/>
        <w:rPr>
          <w:rFonts w:ascii="Times New Roman" w:hAnsi="Times New Roman" w:cs="Times New Roman"/>
          <w:sz w:val="22"/>
        </w:rPr>
      </w:pPr>
      <w:r w:rsidRPr="00CC2019">
        <w:rPr>
          <w:rFonts w:ascii="Times New Roman" w:hAnsi="Times New Roman" w:cs="Times New Roman"/>
          <w:sz w:val="28"/>
          <w:szCs w:val="28"/>
        </w:rPr>
        <w:t>избирательного объединения</w:t>
      </w:r>
      <w:r w:rsidRPr="00B234E3">
        <w:rPr>
          <w:rFonts w:ascii="Times New Roman" w:hAnsi="Times New Roman" w:cs="Times New Roman"/>
          <w:szCs w:val="28"/>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szCs w:val="28"/>
        </w:rPr>
        <w:t>__________________________</w:t>
      </w:r>
    </w:p>
    <w:p w:rsidR="00B234E3" w:rsidRPr="00B234E3" w:rsidRDefault="00B234E3" w:rsidP="00B234E3">
      <w:pPr>
        <w:pStyle w:val="ConsNormal"/>
        <w:ind w:firstLine="0"/>
        <w:rPr>
          <w:rFonts w:ascii="Times New Roman" w:hAnsi="Times New Roman" w:cs="Times New Roman"/>
        </w:rPr>
      </w:pPr>
      <w:r w:rsidRPr="00B234E3">
        <w:rPr>
          <w:rFonts w:ascii="Times New Roman" w:hAnsi="Times New Roman" w:cs="Times New Roman"/>
        </w:rPr>
        <w:t xml:space="preserve">      </w:t>
      </w:r>
      <w:r w:rsidR="00CC2019">
        <w:rPr>
          <w:rFonts w:ascii="Times New Roman" w:hAnsi="Times New Roman" w:cs="Times New Roman"/>
        </w:rPr>
        <w:t xml:space="preserve">                                                                                                          </w:t>
      </w:r>
      <w:r w:rsidRPr="00B234E3">
        <w:rPr>
          <w:rFonts w:ascii="Times New Roman" w:hAnsi="Times New Roman" w:cs="Times New Roman"/>
        </w:rPr>
        <w:t xml:space="preserve">     (подпись, инициалы, фамилия)</w:t>
      </w:r>
    </w:p>
    <w:p w:rsidR="00B234E3" w:rsidRPr="00B234E3" w:rsidRDefault="00B234E3" w:rsidP="00B234E3">
      <w:pPr>
        <w:pStyle w:val="ConsNormal"/>
        <w:ind w:firstLine="0"/>
        <w:rPr>
          <w:rFonts w:ascii="Times New Roman" w:hAnsi="Times New Roman" w:cs="Times New Roman"/>
          <w:sz w:val="28"/>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rPr>
          <w:sz w:val="28"/>
          <w:szCs w:val="28"/>
        </w:rPr>
      </w:pPr>
    </w:p>
    <w:p w:rsidR="00B234E3" w:rsidRPr="00B234E3" w:rsidRDefault="00B234E3" w:rsidP="00B234E3">
      <w:pPr>
        <w:pStyle w:val="ConsNormal"/>
        <w:widowControl/>
        <w:ind w:firstLine="0"/>
        <w:rPr>
          <w:rFonts w:ascii="Times New Roman" w:hAnsi="Times New Roman" w:cs="Times New Roman"/>
          <w:sz w:val="28"/>
          <w:szCs w:val="28"/>
        </w:rPr>
      </w:pPr>
    </w:p>
    <w:p w:rsidR="00B234E3" w:rsidRPr="00B234E3" w:rsidRDefault="00B234E3" w:rsidP="00B234E3">
      <w:pPr>
        <w:pStyle w:val="ConsNormal"/>
        <w:ind w:firstLine="0"/>
        <w:rPr>
          <w:rFonts w:ascii="Times New Roman" w:hAnsi="Times New Roman" w:cs="Times New Roman"/>
          <w:sz w:val="22"/>
        </w:rPr>
      </w:pPr>
      <w:r w:rsidRPr="00B234E3">
        <w:rPr>
          <w:rFonts w:ascii="Times New Roman" w:hAnsi="Times New Roman" w:cs="Times New Roman"/>
          <w:szCs w:val="28"/>
        </w:rPr>
        <w:t>___________________</w:t>
      </w:r>
    </w:p>
    <w:p w:rsidR="00B234E3" w:rsidRPr="00B234E3" w:rsidRDefault="00B234E3" w:rsidP="00B234E3">
      <w:pPr>
        <w:pStyle w:val="ConsNormal"/>
        <w:ind w:firstLine="0"/>
        <w:rPr>
          <w:rFonts w:ascii="Times New Roman" w:hAnsi="Times New Roman" w:cs="Times New Roman"/>
        </w:rPr>
      </w:pPr>
      <w:r w:rsidRPr="00B234E3">
        <w:rPr>
          <w:rFonts w:ascii="Times New Roman" w:hAnsi="Times New Roman" w:cs="Times New Roman"/>
        </w:rPr>
        <w:t xml:space="preserve">                      (дата)</w:t>
      </w:r>
    </w:p>
    <w:p w:rsidR="00B234E3" w:rsidRPr="00B234E3" w:rsidRDefault="00B234E3" w:rsidP="00B234E3">
      <w:pPr>
        <w:pStyle w:val="ConsNormal"/>
        <w:widowControl/>
        <w:ind w:firstLine="0"/>
        <w:rPr>
          <w:rFonts w:ascii="Times New Roman" w:hAnsi="Times New Roman" w:cs="Times New Roman"/>
          <w:sz w:val="28"/>
          <w:szCs w:val="28"/>
        </w:rPr>
      </w:pPr>
    </w:p>
    <w:p w:rsidR="00B234E3" w:rsidRPr="00B234E3" w:rsidRDefault="00B234E3" w:rsidP="00B234E3">
      <w:pPr>
        <w:pStyle w:val="ConsNormal"/>
        <w:widowControl/>
        <w:ind w:firstLine="0"/>
        <w:rPr>
          <w:rFonts w:ascii="Times New Roman" w:hAnsi="Times New Roman" w:cs="Times New Roman"/>
          <w:szCs w:val="28"/>
        </w:rPr>
      </w:pPr>
    </w:p>
    <w:p w:rsidR="00B234E3" w:rsidRPr="00B234E3" w:rsidRDefault="00B234E3" w:rsidP="00B234E3">
      <w:pPr>
        <w:pStyle w:val="ConsNormal"/>
        <w:widowControl/>
        <w:ind w:firstLine="0"/>
        <w:rPr>
          <w:rFonts w:ascii="Times New Roman" w:hAnsi="Times New Roman" w:cs="Times New Roman"/>
          <w:szCs w:val="28"/>
        </w:rPr>
      </w:pPr>
    </w:p>
    <w:p w:rsidR="00B234E3" w:rsidRPr="00B234E3" w:rsidRDefault="00B234E3" w:rsidP="00B234E3">
      <w:pPr>
        <w:pStyle w:val="ConsNormal"/>
        <w:widowControl/>
        <w:ind w:firstLine="0"/>
        <w:rPr>
          <w:rFonts w:ascii="Times New Roman" w:hAnsi="Times New Roman" w:cs="Times New Roman"/>
          <w:szCs w:val="28"/>
        </w:rPr>
      </w:pPr>
    </w:p>
    <w:p w:rsidR="00B234E3" w:rsidRDefault="00B234E3" w:rsidP="00B234E3">
      <w:pPr>
        <w:pStyle w:val="ConsCell"/>
        <w:widowControl/>
        <w:ind w:hanging="4500"/>
        <w:jc w:val="right"/>
        <w:rPr>
          <w:sz w:val="24"/>
        </w:rPr>
      </w:pPr>
    </w:p>
    <w:p w:rsidR="00B234E3" w:rsidRDefault="00B234E3" w:rsidP="00B234E3">
      <w:pPr>
        <w:pStyle w:val="ConsCell"/>
        <w:widowControl/>
        <w:ind w:hanging="4500"/>
        <w:jc w:val="right"/>
        <w:rPr>
          <w:sz w:val="24"/>
        </w:rPr>
      </w:pPr>
    </w:p>
    <w:p w:rsidR="00B234E3" w:rsidRDefault="00B234E3" w:rsidP="00CC2019">
      <w:pPr>
        <w:pStyle w:val="ConsCell"/>
        <w:widowControl/>
        <w:rPr>
          <w:sz w:val="24"/>
        </w:rPr>
      </w:pPr>
    </w:p>
    <w:p w:rsid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r w:rsidRPr="00B234E3">
        <w:rPr>
          <w:sz w:val="24"/>
        </w:rPr>
        <w:t>Приложение № 4</w:t>
      </w:r>
    </w:p>
    <w:p w:rsidR="00CC2019" w:rsidRDefault="00B234E3" w:rsidP="00B234E3">
      <w:pPr>
        <w:pStyle w:val="ConsCell"/>
        <w:widowControl/>
        <w:jc w:val="right"/>
        <w:rPr>
          <w:sz w:val="24"/>
        </w:rPr>
      </w:pPr>
      <w:r w:rsidRPr="00B234E3">
        <w:rPr>
          <w:sz w:val="24"/>
        </w:rPr>
        <w:t xml:space="preserve">к Порядку открытия, ведения и закрытия </w:t>
      </w:r>
      <w:proofErr w:type="gramStart"/>
      <w:r w:rsidRPr="00B234E3">
        <w:rPr>
          <w:sz w:val="24"/>
        </w:rPr>
        <w:t>специальных</w:t>
      </w:r>
      <w:proofErr w:type="gramEnd"/>
    </w:p>
    <w:p w:rsidR="00CC2019" w:rsidRDefault="00B234E3" w:rsidP="00B234E3">
      <w:pPr>
        <w:pStyle w:val="ConsCell"/>
        <w:widowControl/>
        <w:jc w:val="right"/>
        <w:rPr>
          <w:sz w:val="24"/>
        </w:rPr>
      </w:pPr>
      <w:r w:rsidRPr="00B234E3">
        <w:rPr>
          <w:sz w:val="24"/>
        </w:rPr>
        <w:t xml:space="preserve"> избирательных счетов для формирования</w:t>
      </w:r>
    </w:p>
    <w:p w:rsidR="00CC2019" w:rsidRDefault="00B234E3" w:rsidP="00B234E3">
      <w:pPr>
        <w:pStyle w:val="ConsCell"/>
        <w:widowControl/>
        <w:jc w:val="right"/>
        <w:rPr>
          <w:sz w:val="24"/>
        </w:rPr>
      </w:pPr>
      <w:r w:rsidRPr="00B234E3">
        <w:rPr>
          <w:sz w:val="24"/>
        </w:rPr>
        <w:t xml:space="preserve"> избирательных фондов кандидатов, избирательных</w:t>
      </w:r>
    </w:p>
    <w:p w:rsidR="00CC2019" w:rsidRDefault="00B234E3" w:rsidP="00B234E3">
      <w:pPr>
        <w:pStyle w:val="ConsCell"/>
        <w:widowControl/>
        <w:jc w:val="right"/>
        <w:rPr>
          <w:bCs/>
          <w:sz w:val="24"/>
          <w:szCs w:val="24"/>
        </w:rPr>
      </w:pPr>
      <w:r w:rsidRPr="00B234E3">
        <w:rPr>
          <w:sz w:val="24"/>
        </w:rPr>
        <w:t xml:space="preserve"> объединений при проведении выборов </w:t>
      </w:r>
      <w:r w:rsidRPr="00B234E3">
        <w:rPr>
          <w:sz w:val="24"/>
          <w:szCs w:val="24"/>
        </w:rPr>
        <w:t xml:space="preserve">в </w:t>
      </w:r>
      <w:r w:rsidRPr="00B234E3">
        <w:rPr>
          <w:bCs/>
          <w:sz w:val="24"/>
          <w:szCs w:val="24"/>
        </w:rPr>
        <w:t>органы</w:t>
      </w:r>
    </w:p>
    <w:p w:rsidR="00CC2019" w:rsidRDefault="00B234E3" w:rsidP="00B234E3">
      <w:pPr>
        <w:pStyle w:val="ConsCell"/>
        <w:widowControl/>
        <w:jc w:val="right"/>
        <w:rPr>
          <w:bCs/>
          <w:sz w:val="24"/>
          <w:szCs w:val="24"/>
        </w:rPr>
      </w:pPr>
      <w:r w:rsidRPr="00B234E3">
        <w:rPr>
          <w:bCs/>
          <w:sz w:val="24"/>
          <w:szCs w:val="24"/>
        </w:rPr>
        <w:t xml:space="preserve"> местного самоуправления муниципальных образований </w:t>
      </w:r>
    </w:p>
    <w:p w:rsidR="00B234E3" w:rsidRPr="00B234E3" w:rsidRDefault="00B234E3" w:rsidP="00B234E3">
      <w:pPr>
        <w:pStyle w:val="ConsCell"/>
        <w:widowControl/>
        <w:jc w:val="right"/>
        <w:rPr>
          <w:sz w:val="24"/>
        </w:rPr>
      </w:pPr>
      <w:r w:rsidRPr="00B234E3">
        <w:rPr>
          <w:sz w:val="24"/>
          <w:szCs w:val="24"/>
        </w:rPr>
        <w:t>Ярославской области</w:t>
      </w:r>
    </w:p>
    <w:p w:rsidR="00B234E3" w:rsidRPr="00B234E3" w:rsidRDefault="00B234E3" w:rsidP="00B234E3">
      <w:pPr>
        <w:pStyle w:val="ConsNonformat"/>
        <w:widowControl/>
        <w:jc w:val="both"/>
        <w:rPr>
          <w:rFonts w:ascii="Times New Roman" w:hAnsi="Times New Roman"/>
          <w:sz w:val="28"/>
          <w:szCs w:val="28"/>
        </w:rPr>
      </w:pPr>
    </w:p>
    <w:p w:rsidR="00B234E3" w:rsidRPr="00B234E3" w:rsidRDefault="00B234E3" w:rsidP="00B234E3">
      <w:pPr>
        <w:jc w:val="center"/>
        <w:rPr>
          <w:sz w:val="28"/>
          <w:szCs w:val="24"/>
        </w:rPr>
      </w:pPr>
      <w:r w:rsidRPr="00B234E3">
        <w:rPr>
          <w:sz w:val="28"/>
        </w:rPr>
        <w:t>______________________________________________________________</w:t>
      </w:r>
    </w:p>
    <w:p w:rsidR="00B234E3" w:rsidRPr="00B234E3" w:rsidRDefault="00B234E3" w:rsidP="00B234E3">
      <w:pPr>
        <w:jc w:val="center"/>
      </w:pPr>
      <w:r w:rsidRPr="00B234E3">
        <w:t>(наименование избирательной комиссии)</w:t>
      </w:r>
    </w:p>
    <w:p w:rsidR="00B234E3" w:rsidRPr="00B234E3" w:rsidRDefault="00B234E3" w:rsidP="00B234E3">
      <w:pPr>
        <w:jc w:val="center"/>
      </w:pPr>
    </w:p>
    <w:p w:rsidR="00B234E3" w:rsidRPr="00B234E3" w:rsidRDefault="00B234E3" w:rsidP="00B234E3">
      <w:pPr>
        <w:jc w:val="both"/>
        <w:rPr>
          <w:sz w:val="28"/>
          <w:szCs w:val="24"/>
        </w:rPr>
      </w:pPr>
    </w:p>
    <w:tbl>
      <w:tblPr>
        <w:tblW w:w="0" w:type="auto"/>
        <w:tblLayout w:type="fixed"/>
        <w:tblLook w:val="04A0"/>
      </w:tblPr>
      <w:tblGrid>
        <w:gridCol w:w="4786"/>
      </w:tblGrid>
      <w:tr w:rsidR="00B234E3" w:rsidRPr="00B234E3" w:rsidTr="00B234E3">
        <w:tc>
          <w:tcPr>
            <w:tcW w:w="4786" w:type="dxa"/>
            <w:hideMark/>
          </w:tcPr>
          <w:p w:rsidR="00B234E3" w:rsidRPr="00B234E3" w:rsidRDefault="00B234E3" w:rsidP="00B234E3">
            <w:pPr>
              <w:pStyle w:val="ConsNormal"/>
              <w:widowControl/>
              <w:ind w:firstLine="0"/>
              <w:rPr>
                <w:rFonts w:ascii="Times New Roman" w:hAnsi="Times New Roman" w:cs="Times New Roman"/>
                <w:sz w:val="24"/>
              </w:rPr>
            </w:pPr>
            <w:r w:rsidRPr="00B234E3">
              <w:rPr>
                <w:rFonts w:ascii="Times New Roman" w:hAnsi="Times New Roman" w:cs="Times New Roman"/>
                <w:sz w:val="24"/>
              </w:rPr>
              <w:t xml:space="preserve">О реквизитах специального избирательного счета в филиале </w:t>
            </w:r>
            <w:r w:rsidRPr="00B234E3">
              <w:rPr>
                <w:rFonts w:ascii="Times New Roman" w:hAnsi="Times New Roman" w:cs="Times New Roman"/>
                <w:sz w:val="24"/>
                <w:szCs w:val="24"/>
              </w:rPr>
              <w:t>ПАО «Сбербанк России»</w:t>
            </w:r>
          </w:p>
        </w:tc>
      </w:tr>
    </w:tbl>
    <w:p w:rsidR="00B234E3" w:rsidRPr="00B234E3" w:rsidRDefault="00B234E3" w:rsidP="00B234E3">
      <w:pPr>
        <w:pStyle w:val="ConsNormal"/>
        <w:ind w:firstLine="0"/>
        <w:rPr>
          <w:rFonts w:ascii="Times New Roman" w:hAnsi="Times New Roman" w:cs="Times New Roman"/>
          <w:sz w:val="28"/>
          <w:szCs w:val="28"/>
        </w:rPr>
      </w:pPr>
    </w:p>
    <w:p w:rsidR="00B234E3" w:rsidRPr="00B234E3" w:rsidRDefault="00B234E3" w:rsidP="00B234E3">
      <w:pPr>
        <w:pStyle w:val="ConsNormal"/>
        <w:ind w:firstLine="0"/>
        <w:rPr>
          <w:rFonts w:ascii="Times New Roman" w:hAnsi="Times New Roman" w:cs="Times New Roman"/>
          <w:szCs w:val="28"/>
        </w:rPr>
      </w:pP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 xml:space="preserve">Я, кандидат________________________________________________________, </w:t>
      </w:r>
    </w:p>
    <w:p w:rsidR="00B234E3" w:rsidRPr="00CC2019" w:rsidRDefault="00B234E3" w:rsidP="00B234E3">
      <w:pPr>
        <w:pStyle w:val="ConsNormal"/>
        <w:ind w:firstLine="708"/>
        <w:rPr>
          <w:rFonts w:ascii="Times New Roman" w:hAnsi="Times New Roman" w:cs="Times New Roman"/>
          <w:sz w:val="28"/>
          <w:szCs w:val="28"/>
        </w:rPr>
      </w:pPr>
      <w:r w:rsidRPr="00CC2019">
        <w:rPr>
          <w:rFonts w:ascii="Times New Roman" w:hAnsi="Times New Roman" w:cs="Times New Roman"/>
          <w:sz w:val="28"/>
          <w:szCs w:val="28"/>
        </w:rPr>
        <w:t>(фамилия, имя и отчество кандидата)</w:t>
      </w:r>
    </w:p>
    <w:p w:rsidR="00B234E3" w:rsidRPr="00CC2019" w:rsidRDefault="00B234E3" w:rsidP="00B234E3">
      <w:pPr>
        <w:pStyle w:val="ConsNormal"/>
        <w:ind w:firstLine="0"/>
        <w:rPr>
          <w:rFonts w:ascii="Times New Roman" w:hAnsi="Times New Roman" w:cs="Times New Roman"/>
          <w:sz w:val="28"/>
          <w:szCs w:val="28"/>
        </w:rPr>
      </w:pPr>
    </w:p>
    <w:p w:rsidR="00B234E3" w:rsidRPr="00CC2019" w:rsidRDefault="00B234E3" w:rsidP="00B234E3">
      <w:pPr>
        <w:pStyle w:val="ConsNormal"/>
        <w:ind w:firstLine="0"/>
        <w:jc w:val="both"/>
        <w:rPr>
          <w:rFonts w:ascii="Times New Roman" w:hAnsi="Times New Roman" w:cs="Times New Roman"/>
          <w:sz w:val="28"/>
          <w:szCs w:val="28"/>
        </w:rPr>
      </w:pPr>
      <w:r w:rsidRPr="00CC2019">
        <w:rPr>
          <w:rFonts w:ascii="Times New Roman" w:hAnsi="Times New Roman" w:cs="Times New Roman"/>
          <w:sz w:val="28"/>
          <w:szCs w:val="28"/>
        </w:rPr>
        <w:t>сообщаю о том, что  для проведения избирательной кампании по выборам</w:t>
      </w:r>
      <w:r w:rsidRPr="00CC2019">
        <w:rPr>
          <w:rFonts w:ascii="Times New Roman" w:hAnsi="Times New Roman" w:cs="Times New Roman"/>
          <w:sz w:val="28"/>
          <w:szCs w:val="28"/>
        </w:rPr>
        <w:br/>
        <w:t>__________________________________________________________________</w:t>
      </w:r>
    </w:p>
    <w:p w:rsidR="00B234E3" w:rsidRPr="00B234E3" w:rsidRDefault="00B234E3" w:rsidP="00B234E3">
      <w:pPr>
        <w:pStyle w:val="ConsNormal"/>
        <w:ind w:firstLine="708"/>
        <w:jc w:val="both"/>
        <w:rPr>
          <w:rFonts w:ascii="Times New Roman" w:hAnsi="Times New Roman" w:cs="Times New Roman"/>
        </w:rPr>
      </w:pPr>
      <w:r w:rsidRPr="00B234E3">
        <w:rPr>
          <w:rFonts w:ascii="Times New Roman" w:hAnsi="Times New Roman" w:cs="Times New Roman"/>
        </w:rPr>
        <w:t>(название выборов)</w:t>
      </w:r>
    </w:p>
    <w:p w:rsidR="00B234E3" w:rsidRPr="00CC2019" w:rsidRDefault="00B234E3" w:rsidP="00B234E3">
      <w:pPr>
        <w:pStyle w:val="ConsNormal"/>
        <w:ind w:firstLine="0"/>
        <w:jc w:val="both"/>
        <w:rPr>
          <w:rFonts w:ascii="Times New Roman" w:hAnsi="Times New Roman" w:cs="Times New Roman"/>
          <w:sz w:val="28"/>
          <w:szCs w:val="28"/>
        </w:rPr>
      </w:pPr>
      <w:r w:rsidRPr="00CC2019">
        <w:rPr>
          <w:rFonts w:ascii="Times New Roman" w:hAnsi="Times New Roman" w:cs="Times New Roman"/>
          <w:sz w:val="28"/>
          <w:szCs w:val="28"/>
        </w:rPr>
        <w:t>«_</w:t>
      </w:r>
      <w:r w:rsidRPr="00CC2019">
        <w:rPr>
          <w:rFonts w:ascii="Times New Roman" w:hAnsi="Times New Roman" w:cs="Times New Roman"/>
          <w:b/>
          <w:sz w:val="28"/>
          <w:szCs w:val="28"/>
        </w:rPr>
        <w:t>___</w:t>
      </w:r>
      <w:r w:rsidRPr="00CC2019">
        <w:rPr>
          <w:rFonts w:ascii="Times New Roman" w:hAnsi="Times New Roman" w:cs="Times New Roman"/>
          <w:sz w:val="28"/>
          <w:szCs w:val="28"/>
        </w:rPr>
        <w:t>»</w:t>
      </w:r>
      <w:r w:rsidRPr="00CC2019">
        <w:rPr>
          <w:rFonts w:ascii="Times New Roman" w:hAnsi="Times New Roman" w:cs="Times New Roman"/>
          <w:b/>
          <w:sz w:val="28"/>
          <w:szCs w:val="28"/>
        </w:rPr>
        <w:t>____________</w:t>
      </w:r>
      <w:r w:rsidRPr="00CC2019">
        <w:rPr>
          <w:rFonts w:ascii="Times New Roman" w:hAnsi="Times New Roman" w:cs="Times New Roman"/>
          <w:sz w:val="28"/>
          <w:szCs w:val="28"/>
        </w:rPr>
        <w:t xml:space="preserve"> 20</w:t>
      </w:r>
      <w:r w:rsidRPr="00CC2019">
        <w:rPr>
          <w:rFonts w:ascii="Times New Roman" w:hAnsi="Times New Roman" w:cs="Times New Roman"/>
          <w:b/>
          <w:sz w:val="28"/>
          <w:szCs w:val="28"/>
        </w:rPr>
        <w:t>___</w:t>
      </w:r>
      <w:r w:rsidRPr="00CC2019">
        <w:rPr>
          <w:rFonts w:ascii="Times New Roman" w:hAnsi="Times New Roman" w:cs="Times New Roman"/>
          <w:sz w:val="28"/>
          <w:szCs w:val="28"/>
        </w:rPr>
        <w:t xml:space="preserve"> года открыт  специальный избирательный счет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5"/>
      </w:tblGrid>
      <w:tr w:rsidR="00B234E3" w:rsidRPr="00CC2019" w:rsidTr="00B234E3">
        <w:tc>
          <w:tcPr>
            <w:tcW w:w="9464" w:type="dxa"/>
            <w:tcBorders>
              <w:top w:val="nil"/>
              <w:left w:val="nil"/>
              <w:right w:val="nil"/>
            </w:tcBorders>
            <w:hideMark/>
          </w:tcPr>
          <w:p w:rsidR="00B234E3" w:rsidRPr="00CC2019" w:rsidRDefault="00B234E3" w:rsidP="00B234E3">
            <w:pPr>
              <w:pStyle w:val="ConsNormal"/>
              <w:ind w:firstLine="0"/>
              <w:jc w:val="center"/>
              <w:rPr>
                <w:rFonts w:ascii="Times New Roman" w:hAnsi="Times New Roman" w:cs="Times New Roman"/>
                <w:sz w:val="28"/>
                <w:szCs w:val="28"/>
              </w:rPr>
            </w:pPr>
            <w:r w:rsidRPr="00CC2019">
              <w:rPr>
                <w:rFonts w:ascii="Times New Roman" w:hAnsi="Times New Roman" w:cs="Times New Roman"/>
                <w:sz w:val="28"/>
                <w:szCs w:val="28"/>
              </w:rPr>
              <w:t>№ 00000000000000000000</w:t>
            </w:r>
          </w:p>
        </w:tc>
      </w:tr>
    </w:tbl>
    <w:p w:rsidR="00B234E3" w:rsidRPr="00B234E3" w:rsidRDefault="00B234E3" w:rsidP="00B234E3">
      <w:pPr>
        <w:pStyle w:val="ConsNormal"/>
        <w:ind w:firstLine="708"/>
        <w:rPr>
          <w:rFonts w:ascii="Times New Roman" w:hAnsi="Times New Roman" w:cs="Times New Roman"/>
        </w:rPr>
      </w:pPr>
      <w:r w:rsidRPr="00B234E3">
        <w:rPr>
          <w:rFonts w:ascii="Times New Roman" w:hAnsi="Times New Roman" w:cs="Times New Roman"/>
        </w:rPr>
        <w:t>( номер специального избирательного счета)</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 ________________________________________________________________</w:t>
      </w:r>
      <w:proofErr w:type="gramStart"/>
      <w:r w:rsidRPr="00CC2019">
        <w:rPr>
          <w:rFonts w:ascii="Times New Roman" w:hAnsi="Times New Roman" w:cs="Times New Roman"/>
          <w:sz w:val="28"/>
          <w:szCs w:val="28"/>
        </w:rPr>
        <w:t xml:space="preserve"> .</w:t>
      </w:r>
      <w:proofErr w:type="gramEnd"/>
    </w:p>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 наименование и адрес филиала ПАО «Сбербанк России»)</w:t>
      </w:r>
    </w:p>
    <w:p w:rsidR="00B234E3" w:rsidRPr="00B234E3" w:rsidRDefault="00B234E3" w:rsidP="00B234E3">
      <w:pPr>
        <w:pStyle w:val="ConsNormal"/>
        <w:ind w:firstLine="0"/>
        <w:rPr>
          <w:rFonts w:ascii="Times New Roman" w:hAnsi="Times New Roman" w:cs="Times New Roman"/>
          <w:sz w:val="22"/>
        </w:rPr>
      </w:pPr>
    </w:p>
    <w:p w:rsidR="00B234E3" w:rsidRPr="00B234E3" w:rsidRDefault="00B234E3" w:rsidP="00B234E3">
      <w:pPr>
        <w:pStyle w:val="ConsNormal"/>
        <w:ind w:firstLine="0"/>
        <w:rPr>
          <w:rFonts w:ascii="Times New Roman" w:hAnsi="Times New Roman" w:cs="Times New Roman"/>
          <w:sz w:val="28"/>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sz w:val="22"/>
        </w:rPr>
      </w:pPr>
      <w:r w:rsidRPr="00CC2019">
        <w:rPr>
          <w:rFonts w:ascii="Times New Roman" w:hAnsi="Times New Roman" w:cs="Times New Roman"/>
          <w:bCs/>
          <w:sz w:val="28"/>
          <w:szCs w:val="28"/>
        </w:rPr>
        <w:t xml:space="preserve">Кандидат </w:t>
      </w:r>
      <w:r w:rsidRPr="00CC2019">
        <w:rPr>
          <w:rFonts w:ascii="Times New Roman" w:hAnsi="Times New Roman" w:cs="Times New Roman"/>
          <w:sz w:val="28"/>
          <w:szCs w:val="28"/>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szCs w:val="28"/>
        </w:rPr>
        <w:t>__________________________</w:t>
      </w:r>
    </w:p>
    <w:p w:rsidR="00B234E3" w:rsidRPr="00B234E3" w:rsidRDefault="00B234E3" w:rsidP="00B234E3">
      <w:pPr>
        <w:pStyle w:val="ConsNormal"/>
        <w:ind w:firstLine="0"/>
        <w:rPr>
          <w:rFonts w:ascii="Times New Roman" w:hAnsi="Times New Roman" w:cs="Times New Roman"/>
        </w:rPr>
      </w:pPr>
      <w:r w:rsidRPr="00B234E3">
        <w:rPr>
          <w:rFonts w:ascii="Times New Roman" w:hAnsi="Times New Roman" w:cs="Times New Roman"/>
        </w:rPr>
        <w:t xml:space="preserve">        </w:t>
      </w:r>
      <w:r w:rsidR="00CC2019">
        <w:rPr>
          <w:rFonts w:ascii="Times New Roman" w:hAnsi="Times New Roman" w:cs="Times New Roman"/>
        </w:rPr>
        <w:t xml:space="preserve">                                                                                                          </w:t>
      </w:r>
      <w:r w:rsidRPr="00B234E3">
        <w:rPr>
          <w:rFonts w:ascii="Times New Roman" w:hAnsi="Times New Roman" w:cs="Times New Roman"/>
        </w:rPr>
        <w:t xml:space="preserve">  (подпись, инициалы, фамилия)</w:t>
      </w: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Normal"/>
        <w:ind w:firstLine="0"/>
        <w:rPr>
          <w:rFonts w:ascii="Times New Roman" w:hAnsi="Times New Roman" w:cs="Times New Roman"/>
          <w:sz w:val="22"/>
        </w:rPr>
      </w:pPr>
      <w:r w:rsidRPr="00B234E3">
        <w:rPr>
          <w:rFonts w:ascii="Times New Roman" w:hAnsi="Times New Roman" w:cs="Times New Roman"/>
          <w:szCs w:val="28"/>
        </w:rPr>
        <w:t>___________________</w:t>
      </w:r>
    </w:p>
    <w:p w:rsidR="00B234E3" w:rsidRPr="00B234E3" w:rsidRDefault="00B234E3" w:rsidP="00B234E3">
      <w:pPr>
        <w:pStyle w:val="ConsNormal"/>
        <w:ind w:firstLine="0"/>
        <w:rPr>
          <w:rFonts w:ascii="Times New Roman" w:hAnsi="Times New Roman" w:cs="Times New Roman"/>
        </w:rPr>
      </w:pPr>
      <w:r w:rsidRPr="00B234E3">
        <w:rPr>
          <w:rFonts w:ascii="Times New Roman" w:hAnsi="Times New Roman" w:cs="Times New Roman"/>
        </w:rPr>
        <w:t xml:space="preserve">                     (дата)</w:t>
      </w: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Default="00B234E3" w:rsidP="00CC2019">
      <w:pPr>
        <w:pStyle w:val="ConsCell"/>
        <w:widowControl/>
        <w:rPr>
          <w:sz w:val="24"/>
        </w:rPr>
      </w:pPr>
    </w:p>
    <w:p w:rsidR="00B234E3" w:rsidRDefault="00B234E3" w:rsidP="00B234E3">
      <w:pPr>
        <w:pStyle w:val="ConsCell"/>
        <w:widowControl/>
        <w:ind w:hanging="4500"/>
        <w:jc w:val="right"/>
        <w:rPr>
          <w:sz w:val="24"/>
        </w:rPr>
      </w:pPr>
    </w:p>
    <w:p w:rsid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r w:rsidRPr="00B234E3">
        <w:rPr>
          <w:sz w:val="24"/>
        </w:rPr>
        <w:t>Приложение № 5</w:t>
      </w:r>
    </w:p>
    <w:p w:rsidR="00CC2019" w:rsidRDefault="00B234E3" w:rsidP="00B234E3">
      <w:pPr>
        <w:pStyle w:val="ConsCell"/>
        <w:widowControl/>
        <w:jc w:val="right"/>
        <w:rPr>
          <w:sz w:val="24"/>
        </w:rPr>
      </w:pPr>
      <w:r w:rsidRPr="00B234E3">
        <w:rPr>
          <w:sz w:val="24"/>
        </w:rPr>
        <w:t xml:space="preserve">к Порядку открытия, ведения и закрытия </w:t>
      </w:r>
      <w:proofErr w:type="gramStart"/>
      <w:r w:rsidRPr="00B234E3">
        <w:rPr>
          <w:sz w:val="24"/>
        </w:rPr>
        <w:t>специальных</w:t>
      </w:r>
      <w:proofErr w:type="gramEnd"/>
      <w:r w:rsidRPr="00B234E3">
        <w:rPr>
          <w:sz w:val="24"/>
        </w:rPr>
        <w:t xml:space="preserve"> </w:t>
      </w:r>
    </w:p>
    <w:p w:rsidR="00CC2019" w:rsidRDefault="00B234E3" w:rsidP="00B234E3">
      <w:pPr>
        <w:pStyle w:val="ConsCell"/>
        <w:widowControl/>
        <w:jc w:val="right"/>
        <w:rPr>
          <w:sz w:val="24"/>
        </w:rPr>
      </w:pPr>
      <w:r w:rsidRPr="00B234E3">
        <w:rPr>
          <w:sz w:val="24"/>
        </w:rPr>
        <w:t xml:space="preserve">избирательных счетов для формирования </w:t>
      </w:r>
    </w:p>
    <w:p w:rsidR="00CC2019" w:rsidRDefault="00B234E3" w:rsidP="00B234E3">
      <w:pPr>
        <w:pStyle w:val="ConsCell"/>
        <w:widowControl/>
        <w:jc w:val="right"/>
        <w:rPr>
          <w:sz w:val="24"/>
        </w:rPr>
      </w:pPr>
      <w:r w:rsidRPr="00B234E3">
        <w:rPr>
          <w:sz w:val="24"/>
        </w:rPr>
        <w:t xml:space="preserve">избирательных фондов кандидатов, избирательных </w:t>
      </w:r>
    </w:p>
    <w:p w:rsidR="00CC2019" w:rsidRDefault="00B234E3" w:rsidP="00B234E3">
      <w:pPr>
        <w:pStyle w:val="ConsCell"/>
        <w:widowControl/>
        <w:jc w:val="right"/>
        <w:rPr>
          <w:bCs/>
          <w:sz w:val="24"/>
          <w:szCs w:val="24"/>
        </w:rPr>
      </w:pPr>
      <w:r w:rsidRPr="00B234E3">
        <w:rPr>
          <w:sz w:val="24"/>
        </w:rPr>
        <w:t xml:space="preserve">объединений при проведении выборов </w:t>
      </w:r>
      <w:r w:rsidRPr="00B234E3">
        <w:rPr>
          <w:sz w:val="24"/>
          <w:szCs w:val="24"/>
        </w:rPr>
        <w:t xml:space="preserve">в </w:t>
      </w:r>
      <w:r w:rsidRPr="00B234E3">
        <w:rPr>
          <w:bCs/>
          <w:sz w:val="24"/>
          <w:szCs w:val="24"/>
        </w:rPr>
        <w:t xml:space="preserve">органы </w:t>
      </w:r>
    </w:p>
    <w:p w:rsidR="00CC2019" w:rsidRDefault="00B234E3" w:rsidP="00B234E3">
      <w:pPr>
        <w:pStyle w:val="ConsCell"/>
        <w:widowControl/>
        <w:jc w:val="right"/>
        <w:rPr>
          <w:bCs/>
          <w:sz w:val="24"/>
          <w:szCs w:val="24"/>
        </w:rPr>
      </w:pPr>
      <w:r w:rsidRPr="00B234E3">
        <w:rPr>
          <w:bCs/>
          <w:sz w:val="24"/>
          <w:szCs w:val="24"/>
        </w:rPr>
        <w:t xml:space="preserve">местного самоуправления муниципальных образований </w:t>
      </w:r>
    </w:p>
    <w:p w:rsidR="00B234E3" w:rsidRPr="00B234E3" w:rsidRDefault="00B234E3" w:rsidP="00B234E3">
      <w:pPr>
        <w:pStyle w:val="ConsCell"/>
        <w:widowControl/>
        <w:jc w:val="right"/>
        <w:rPr>
          <w:sz w:val="24"/>
        </w:rPr>
      </w:pPr>
      <w:r w:rsidRPr="00B234E3">
        <w:rPr>
          <w:sz w:val="24"/>
          <w:szCs w:val="24"/>
        </w:rPr>
        <w:t>Ярославской области</w:t>
      </w:r>
    </w:p>
    <w:p w:rsidR="00B234E3" w:rsidRPr="00B234E3" w:rsidRDefault="00B234E3" w:rsidP="00B234E3">
      <w:pPr>
        <w:pStyle w:val="ConsNonformat"/>
        <w:widowControl/>
        <w:rPr>
          <w:rFonts w:ascii="Times New Roman" w:hAnsi="Times New Roman"/>
          <w:sz w:val="22"/>
        </w:rPr>
      </w:pPr>
    </w:p>
    <w:p w:rsidR="00B234E3" w:rsidRPr="00CC2019" w:rsidRDefault="00B234E3" w:rsidP="00B234E3">
      <w:pPr>
        <w:pStyle w:val="ConsNonformat"/>
        <w:widowControl/>
        <w:rPr>
          <w:rFonts w:ascii="Times New Roman" w:hAnsi="Times New Roman"/>
          <w:sz w:val="28"/>
          <w:szCs w:val="28"/>
        </w:rPr>
      </w:pPr>
    </w:p>
    <w:p w:rsidR="00B234E3" w:rsidRPr="00CC2019" w:rsidRDefault="00B234E3" w:rsidP="00B234E3">
      <w:pPr>
        <w:pStyle w:val="ConsNormal"/>
        <w:widowControl/>
        <w:ind w:firstLine="0"/>
        <w:jc w:val="center"/>
        <w:rPr>
          <w:rFonts w:ascii="Times New Roman" w:hAnsi="Times New Roman" w:cs="Times New Roman"/>
          <w:sz w:val="28"/>
          <w:szCs w:val="28"/>
        </w:rPr>
      </w:pPr>
      <w:r w:rsidRPr="00CC2019">
        <w:rPr>
          <w:rFonts w:ascii="Times New Roman" w:hAnsi="Times New Roman" w:cs="Times New Roman"/>
          <w:sz w:val="28"/>
          <w:szCs w:val="28"/>
        </w:rPr>
        <w:t>СВЕДЕНИЯ</w:t>
      </w:r>
    </w:p>
    <w:p w:rsidR="00B234E3" w:rsidRPr="00CC2019" w:rsidRDefault="00B234E3" w:rsidP="00B234E3">
      <w:pPr>
        <w:pStyle w:val="ConsNormal"/>
        <w:widowControl/>
        <w:ind w:firstLine="0"/>
        <w:jc w:val="center"/>
        <w:rPr>
          <w:rFonts w:ascii="Times New Roman" w:hAnsi="Times New Roman" w:cs="Times New Roman"/>
          <w:sz w:val="28"/>
          <w:szCs w:val="28"/>
        </w:rPr>
      </w:pPr>
      <w:r w:rsidRPr="00CC2019">
        <w:rPr>
          <w:rFonts w:ascii="Times New Roman" w:hAnsi="Times New Roman" w:cs="Times New Roman"/>
          <w:sz w:val="28"/>
          <w:szCs w:val="28"/>
        </w:rPr>
        <w:t>о поступлении денежных средств на специальный избирательный счет избирательного фонда кандидата, избирательного объединения</w:t>
      </w:r>
      <w:r w:rsidRPr="00CC2019">
        <w:rPr>
          <w:rStyle w:val="af9"/>
          <w:rFonts w:ascii="Times New Roman" w:hAnsi="Times New Roman"/>
          <w:sz w:val="28"/>
          <w:szCs w:val="28"/>
        </w:rPr>
        <w:footnoteReference w:customMarkFollows="1" w:id="1"/>
        <w:sym w:font="Symbol" w:char="F02A"/>
      </w:r>
    </w:p>
    <w:p w:rsidR="00B234E3" w:rsidRPr="00CC2019" w:rsidRDefault="00B234E3" w:rsidP="00B234E3">
      <w:pPr>
        <w:pStyle w:val="ConsNonformat"/>
        <w:widowControl/>
        <w:rPr>
          <w:rFonts w:ascii="Times New Roman" w:hAnsi="Times New Roman"/>
          <w:sz w:val="28"/>
          <w:szCs w:val="28"/>
        </w:rPr>
      </w:pPr>
    </w:p>
    <w:p w:rsidR="00B234E3" w:rsidRPr="00CC2019" w:rsidRDefault="00B234E3" w:rsidP="00B234E3">
      <w:pPr>
        <w:pStyle w:val="ConsNormal"/>
        <w:widowControl/>
        <w:ind w:firstLine="0"/>
        <w:jc w:val="right"/>
        <w:rPr>
          <w:rFonts w:ascii="Times New Roman" w:hAnsi="Times New Roman" w:cs="Times New Roman"/>
          <w:sz w:val="28"/>
          <w:szCs w:val="28"/>
        </w:rPr>
      </w:pPr>
      <w:r w:rsidRPr="00CC2019">
        <w:rPr>
          <w:rFonts w:ascii="Times New Roman" w:hAnsi="Times New Roman" w:cs="Times New Roman"/>
          <w:sz w:val="28"/>
          <w:szCs w:val="28"/>
        </w:rPr>
        <w:t>По состоянию на «___»____________</w:t>
      </w:r>
      <w:r w:rsidRPr="00CC2019">
        <w:rPr>
          <w:rFonts w:ascii="Times New Roman" w:hAnsi="Times New Roman" w:cs="Times New Roman"/>
          <w:b/>
          <w:sz w:val="28"/>
          <w:szCs w:val="28"/>
        </w:rPr>
        <w:t xml:space="preserve"> </w:t>
      </w:r>
      <w:r w:rsidRPr="00CC2019">
        <w:rPr>
          <w:rFonts w:ascii="Times New Roman" w:hAnsi="Times New Roman" w:cs="Times New Roman"/>
          <w:sz w:val="28"/>
          <w:szCs w:val="28"/>
        </w:rPr>
        <w:t>20___года</w:t>
      </w:r>
    </w:p>
    <w:p w:rsidR="00B234E3" w:rsidRPr="00CC2019" w:rsidRDefault="00B234E3" w:rsidP="00B234E3">
      <w:pPr>
        <w:pStyle w:val="ConsNormal"/>
        <w:ind w:firstLine="0"/>
        <w:rPr>
          <w:rFonts w:ascii="Times New Roman" w:hAnsi="Times New Roman" w:cs="Times New Roman"/>
          <w:sz w:val="28"/>
          <w:szCs w:val="28"/>
        </w:rPr>
      </w:pP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Кандидат (избирательное объединение) ________________________________</w:t>
      </w:r>
    </w:p>
    <w:tbl>
      <w:tblPr>
        <w:tblW w:w="0" w:type="auto"/>
        <w:jc w:val="center"/>
        <w:tblLayout w:type="fixed"/>
        <w:tblLook w:val="04A0"/>
      </w:tblPr>
      <w:tblGrid>
        <w:gridCol w:w="9474"/>
      </w:tblGrid>
      <w:tr w:rsidR="00B234E3" w:rsidRPr="00CC2019" w:rsidTr="00B234E3">
        <w:trPr>
          <w:cantSplit/>
          <w:jc w:val="center"/>
        </w:trPr>
        <w:tc>
          <w:tcPr>
            <w:tcW w:w="9474" w:type="dxa"/>
            <w:tcBorders>
              <w:top w:val="nil"/>
              <w:left w:val="nil"/>
              <w:bottom w:val="single" w:sz="4" w:space="0" w:color="auto"/>
              <w:right w:val="nil"/>
            </w:tcBorders>
          </w:tcPr>
          <w:p w:rsidR="00B234E3" w:rsidRPr="00CC2019" w:rsidRDefault="00B234E3" w:rsidP="00B234E3">
            <w:pPr>
              <w:pStyle w:val="ConsNormal"/>
              <w:jc w:val="center"/>
              <w:rPr>
                <w:rFonts w:ascii="Times New Roman" w:hAnsi="Times New Roman" w:cs="Times New Roman"/>
                <w:b/>
                <w:sz w:val="28"/>
                <w:szCs w:val="28"/>
              </w:rPr>
            </w:pPr>
          </w:p>
        </w:tc>
      </w:tr>
    </w:tbl>
    <w:p w:rsidR="00B234E3" w:rsidRPr="00B234E3" w:rsidRDefault="00B234E3" w:rsidP="00B234E3">
      <w:pPr>
        <w:pStyle w:val="ConsNormal"/>
        <w:ind w:firstLine="0"/>
        <w:jc w:val="center"/>
        <w:rPr>
          <w:rFonts w:ascii="Times New Roman" w:hAnsi="Times New Roman" w:cs="Times New Roman"/>
          <w:sz w:val="16"/>
        </w:rPr>
      </w:pPr>
      <w:r w:rsidRPr="00B234E3">
        <w:rPr>
          <w:rFonts w:ascii="Times New Roman" w:hAnsi="Times New Roman" w:cs="Times New Roman"/>
          <w:sz w:val="16"/>
        </w:rPr>
        <w:t>(</w:t>
      </w:r>
      <w:r w:rsidRPr="00B234E3">
        <w:rPr>
          <w:rFonts w:ascii="Times New Roman" w:hAnsi="Times New Roman" w:cs="Times New Roman"/>
        </w:rPr>
        <w:t>фамилия, имя и отчество кандидата, наименование избирательного объединения)</w:t>
      </w:r>
    </w:p>
    <w:p w:rsidR="00B234E3" w:rsidRPr="00B234E3" w:rsidRDefault="00B234E3" w:rsidP="00B234E3">
      <w:pPr>
        <w:pStyle w:val="ConsNormal"/>
        <w:jc w:val="center"/>
        <w:rPr>
          <w:rFonts w:ascii="Times New Roman" w:hAnsi="Times New Roman" w:cs="Times New Roman"/>
          <w:sz w:val="16"/>
        </w:rPr>
      </w:pPr>
    </w:p>
    <w:tbl>
      <w:tblPr>
        <w:tblW w:w="9465" w:type="dxa"/>
        <w:tblLayout w:type="fixed"/>
        <w:tblLook w:val="04A0"/>
      </w:tblPr>
      <w:tblGrid>
        <w:gridCol w:w="9465"/>
      </w:tblGrid>
      <w:tr w:rsidR="00B234E3" w:rsidRPr="00B234E3" w:rsidTr="00B234E3">
        <w:tc>
          <w:tcPr>
            <w:tcW w:w="9464" w:type="dxa"/>
            <w:tcBorders>
              <w:top w:val="nil"/>
              <w:left w:val="nil"/>
              <w:bottom w:val="single" w:sz="4" w:space="0" w:color="auto"/>
              <w:right w:val="nil"/>
            </w:tcBorders>
            <w:hideMark/>
          </w:tcPr>
          <w:p w:rsidR="00B234E3" w:rsidRPr="00CC2019" w:rsidRDefault="00B234E3" w:rsidP="00B234E3">
            <w:pPr>
              <w:pStyle w:val="ConsNormal"/>
              <w:tabs>
                <w:tab w:val="center" w:pos="5055"/>
                <w:tab w:val="right" w:pos="9390"/>
              </w:tabs>
              <w:rPr>
                <w:rFonts w:ascii="Times New Roman" w:hAnsi="Times New Roman" w:cs="Times New Roman"/>
                <w:sz w:val="28"/>
                <w:szCs w:val="28"/>
              </w:rPr>
            </w:pPr>
            <w:r w:rsidRPr="00CC2019">
              <w:rPr>
                <w:rFonts w:ascii="Times New Roman" w:hAnsi="Times New Roman" w:cs="Times New Roman"/>
                <w:sz w:val="28"/>
                <w:szCs w:val="28"/>
              </w:rPr>
              <w:tab/>
              <w:t>№ 00000000000000000000</w:t>
            </w:r>
            <w:r w:rsidRPr="00CC2019">
              <w:rPr>
                <w:rFonts w:ascii="Times New Roman" w:hAnsi="Times New Roman" w:cs="Times New Roman"/>
                <w:sz w:val="28"/>
                <w:szCs w:val="28"/>
              </w:rPr>
              <w:tab/>
            </w:r>
          </w:p>
        </w:tc>
      </w:tr>
    </w:tbl>
    <w:p w:rsidR="00B234E3" w:rsidRPr="00B234E3" w:rsidRDefault="00B234E3" w:rsidP="00B234E3">
      <w:pPr>
        <w:pStyle w:val="ConsNormal"/>
        <w:jc w:val="center"/>
        <w:rPr>
          <w:rFonts w:ascii="Times New Roman" w:hAnsi="Times New Roman" w:cs="Times New Roman"/>
        </w:rPr>
      </w:pPr>
      <w:r w:rsidRPr="00B234E3">
        <w:rPr>
          <w:rFonts w:ascii="Times New Roman" w:hAnsi="Times New Roman" w:cs="Times New Roman"/>
        </w:rPr>
        <w:t>(реквизиты специального избирательного счета)</w:t>
      </w:r>
    </w:p>
    <w:p w:rsidR="00B234E3" w:rsidRPr="00B234E3" w:rsidRDefault="00B234E3" w:rsidP="00B234E3">
      <w:pPr>
        <w:pStyle w:val="ConsNonformat"/>
        <w:widowControl/>
        <w:rPr>
          <w:rFonts w:ascii="Times New Roman" w:hAnsi="Times New Roman"/>
          <w:sz w:val="28"/>
          <w:szCs w:val="28"/>
        </w:rPr>
      </w:pPr>
      <w:r w:rsidRPr="00B234E3">
        <w:rPr>
          <w:rFonts w:ascii="Times New Roman" w:hAnsi="Times New Roman"/>
          <w:sz w:val="28"/>
          <w:szCs w:val="28"/>
        </w:rPr>
        <w:t>Входящий остаток: _________________________________________________</w:t>
      </w:r>
    </w:p>
    <w:p w:rsidR="00B234E3" w:rsidRPr="00B234E3" w:rsidRDefault="00B234E3" w:rsidP="00B234E3">
      <w:pPr>
        <w:pStyle w:val="ConsNormal"/>
        <w:ind w:firstLine="708"/>
        <w:rPr>
          <w:rFonts w:ascii="Times New Roman" w:hAnsi="Times New Roman" w:cs="Times New Roman"/>
        </w:rPr>
      </w:pPr>
      <w:r w:rsidRPr="00B234E3">
        <w:rPr>
          <w:rFonts w:ascii="Times New Roman" w:hAnsi="Times New Roman" w:cs="Times New Roman"/>
        </w:rPr>
        <w:t>(сумма прописью)</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Поступило средств за период с «___»_______20___ г. по «___»______20___ г.</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Всего _____________________________________________________________</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 том числе:</w:t>
      </w:r>
    </w:p>
    <w:p w:rsidR="00B234E3" w:rsidRPr="00B234E3" w:rsidRDefault="00B234E3" w:rsidP="00B234E3">
      <w:pPr>
        <w:pStyle w:val="ConsNonformat"/>
        <w:widowControl/>
        <w:rPr>
          <w:rFonts w:ascii="Times New Roman" w:hAnsi="Times New Roman"/>
          <w:sz w:val="28"/>
          <w:szCs w:val="28"/>
        </w:rPr>
      </w:pPr>
    </w:p>
    <w:tbl>
      <w:tblPr>
        <w:tblW w:w="9210" w:type="dxa"/>
        <w:tblInd w:w="70" w:type="dxa"/>
        <w:tblLayout w:type="fixed"/>
        <w:tblCellMar>
          <w:left w:w="70" w:type="dxa"/>
          <w:right w:w="70" w:type="dxa"/>
        </w:tblCellMar>
        <w:tblLook w:val="04A0"/>
      </w:tblPr>
      <w:tblGrid>
        <w:gridCol w:w="1133"/>
        <w:gridCol w:w="2409"/>
        <w:gridCol w:w="1984"/>
        <w:gridCol w:w="992"/>
        <w:gridCol w:w="1558"/>
        <w:gridCol w:w="1134"/>
      </w:tblGrid>
      <w:tr w:rsidR="00B234E3" w:rsidRPr="00B234E3" w:rsidTr="00B234E3">
        <w:trPr>
          <w:trHeight w:val="1080"/>
        </w:trPr>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Дата</w:t>
            </w:r>
            <w:r w:rsidRPr="00B234E3">
              <w:rPr>
                <w:rFonts w:ascii="Times New Roman" w:hAnsi="Times New Roman" w:cs="Times New Roman"/>
              </w:rPr>
              <w:br/>
              <w:t xml:space="preserve">зачисления  </w:t>
            </w:r>
            <w:r w:rsidRPr="00B234E3">
              <w:rPr>
                <w:rFonts w:ascii="Times New Roman" w:hAnsi="Times New Roman" w:cs="Times New Roman"/>
              </w:rPr>
              <w:br/>
              <w:t xml:space="preserve">средств </w:t>
            </w:r>
            <w:r w:rsidRPr="00B234E3">
              <w:rPr>
                <w:rFonts w:ascii="Times New Roman" w:hAnsi="Times New Roman" w:cs="Times New Roman"/>
              </w:rPr>
              <w:br/>
              <w:t>на счет</w:t>
            </w:r>
          </w:p>
        </w:tc>
        <w:tc>
          <w:tcPr>
            <w:tcW w:w="2410"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Источник поступления</w:t>
            </w:r>
            <w:r w:rsidRPr="00B234E3">
              <w:rPr>
                <w:rFonts w:ascii="Times New Roman" w:hAnsi="Times New Roman" w:cs="Times New Roman"/>
              </w:rPr>
              <w:br/>
              <w:t>средств</w:t>
            </w:r>
          </w:p>
        </w:tc>
        <w:tc>
          <w:tcPr>
            <w:tcW w:w="1985"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Реквизиты,</w:t>
            </w:r>
            <w:r w:rsidRPr="00B234E3">
              <w:rPr>
                <w:rFonts w:ascii="Times New Roman" w:hAnsi="Times New Roman" w:cs="Times New Roman"/>
              </w:rPr>
              <w:br/>
              <w:t>идентифицирующие организацию или лицо, осуществившее перечисление средств</w:t>
            </w:r>
          </w:p>
        </w:tc>
        <w:tc>
          <w:tcPr>
            <w:tcW w:w="992"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Сумма в</w:t>
            </w:r>
            <w:r w:rsidRPr="00B234E3">
              <w:rPr>
                <w:rFonts w:ascii="Times New Roman" w:hAnsi="Times New Roman" w:cs="Times New Roman"/>
              </w:rPr>
              <w:br/>
              <w:t>рублях</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Виды</w:t>
            </w:r>
            <w:r w:rsidRPr="00B234E3">
              <w:rPr>
                <w:rFonts w:ascii="Times New Roman" w:hAnsi="Times New Roman" w:cs="Times New Roman"/>
              </w:rPr>
              <w:br/>
              <w:t xml:space="preserve">поступлений </w:t>
            </w:r>
            <w:r w:rsidRPr="00B234E3">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Документ,</w:t>
            </w:r>
            <w:r w:rsidRPr="00B234E3">
              <w:rPr>
                <w:rFonts w:ascii="Times New Roman" w:hAnsi="Times New Roman" w:cs="Times New Roman"/>
              </w:rPr>
              <w:br/>
              <w:t>подтверж</w:t>
            </w:r>
            <w:r w:rsidRPr="00B234E3">
              <w:rPr>
                <w:rFonts w:ascii="Times New Roman" w:hAnsi="Times New Roman" w:cs="Times New Roman"/>
              </w:rPr>
              <w:softHyphen/>
              <w:t>дающий</w:t>
            </w:r>
            <w:r w:rsidRPr="00B234E3">
              <w:rPr>
                <w:rFonts w:ascii="Times New Roman" w:hAnsi="Times New Roman" w:cs="Times New Roman"/>
              </w:rPr>
              <w:br/>
              <w:t>поступле</w:t>
            </w:r>
            <w:r w:rsidRPr="00B234E3">
              <w:rPr>
                <w:rFonts w:ascii="Times New Roman" w:hAnsi="Times New Roman" w:cs="Times New Roman"/>
              </w:rPr>
              <w:softHyphen/>
              <w:t>ние</w:t>
            </w:r>
            <w:r w:rsidRPr="00B234E3">
              <w:rPr>
                <w:rFonts w:ascii="Times New Roman" w:hAnsi="Times New Roman" w:cs="Times New Roman"/>
              </w:rPr>
              <w:br/>
              <w:t>средств</w:t>
            </w:r>
          </w:p>
        </w:tc>
      </w:tr>
      <w:tr w:rsidR="00B234E3" w:rsidRPr="00B234E3" w:rsidTr="00B234E3">
        <w:trPr>
          <w:trHeight w:val="240"/>
        </w:trPr>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1</w:t>
            </w:r>
          </w:p>
        </w:tc>
        <w:tc>
          <w:tcPr>
            <w:tcW w:w="2410"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2</w:t>
            </w:r>
          </w:p>
        </w:tc>
        <w:tc>
          <w:tcPr>
            <w:tcW w:w="1985"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3</w:t>
            </w:r>
          </w:p>
        </w:tc>
        <w:tc>
          <w:tcPr>
            <w:tcW w:w="992"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4</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5</w:t>
            </w:r>
          </w:p>
        </w:tc>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6</w:t>
            </w:r>
          </w:p>
        </w:tc>
      </w:tr>
      <w:tr w:rsidR="00B234E3" w:rsidRPr="00B234E3" w:rsidTr="00B234E3">
        <w:trPr>
          <w:trHeight w:val="120"/>
        </w:trPr>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r>
      <w:tr w:rsidR="00B234E3" w:rsidRPr="00B234E3" w:rsidTr="00B234E3">
        <w:trPr>
          <w:trHeight w:val="120"/>
        </w:trPr>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r>
    </w:tbl>
    <w:p w:rsidR="00B234E3" w:rsidRPr="00B234E3" w:rsidRDefault="00B234E3" w:rsidP="00B234E3">
      <w:pPr>
        <w:pStyle w:val="ConsNonformat"/>
        <w:widowControl/>
        <w:rPr>
          <w:rFonts w:ascii="Times New Roman" w:hAnsi="Times New Roman"/>
          <w:sz w:val="28"/>
          <w:szCs w:val="28"/>
        </w:rPr>
      </w:pPr>
    </w:p>
    <w:p w:rsidR="00B234E3" w:rsidRPr="00CC2019" w:rsidRDefault="00B234E3" w:rsidP="00B234E3">
      <w:pPr>
        <w:pStyle w:val="ConsNormal"/>
        <w:widowControl/>
        <w:ind w:firstLine="0"/>
        <w:rPr>
          <w:rFonts w:ascii="Times New Roman" w:hAnsi="Times New Roman" w:cs="Times New Roman"/>
          <w:sz w:val="28"/>
          <w:szCs w:val="28"/>
        </w:rPr>
      </w:pPr>
      <w:r w:rsidRPr="00CC2019">
        <w:rPr>
          <w:rFonts w:ascii="Times New Roman" w:hAnsi="Times New Roman" w:cs="Times New Roman"/>
          <w:sz w:val="28"/>
          <w:szCs w:val="28"/>
        </w:rPr>
        <w:t>Руководитель</w:t>
      </w:r>
    </w:p>
    <w:p w:rsidR="00B234E3" w:rsidRPr="00CC2019" w:rsidRDefault="00B234E3" w:rsidP="00B234E3">
      <w:pPr>
        <w:pStyle w:val="ConsNormal"/>
        <w:widowControl/>
        <w:ind w:firstLine="0"/>
        <w:rPr>
          <w:rFonts w:ascii="Times New Roman" w:hAnsi="Times New Roman" w:cs="Times New Roman"/>
          <w:sz w:val="28"/>
          <w:szCs w:val="28"/>
        </w:rPr>
      </w:pPr>
      <w:r w:rsidRPr="00CC2019">
        <w:rPr>
          <w:rFonts w:ascii="Times New Roman" w:hAnsi="Times New Roman" w:cs="Times New Roman"/>
          <w:sz w:val="28"/>
          <w:szCs w:val="28"/>
        </w:rPr>
        <w:t>филиала ПАО</w:t>
      </w:r>
    </w:p>
    <w:p w:rsidR="00CC2019" w:rsidRPr="00CC2019" w:rsidRDefault="00B234E3" w:rsidP="00B234E3">
      <w:pPr>
        <w:pStyle w:val="ConsNormal"/>
        <w:widowControl/>
        <w:ind w:firstLine="0"/>
        <w:rPr>
          <w:rFonts w:ascii="Times New Roman" w:hAnsi="Times New Roman" w:cs="Times New Roman"/>
          <w:sz w:val="28"/>
          <w:szCs w:val="28"/>
        </w:rPr>
      </w:pPr>
      <w:r w:rsidRPr="00CC2019">
        <w:rPr>
          <w:rFonts w:ascii="Times New Roman" w:hAnsi="Times New Roman" w:cs="Times New Roman"/>
          <w:sz w:val="28"/>
          <w:szCs w:val="28"/>
        </w:rPr>
        <w:t>«Сбербанк России» № ______</w:t>
      </w:r>
      <w:r w:rsidRPr="00CC2019">
        <w:rPr>
          <w:rFonts w:ascii="Times New Roman" w:hAnsi="Times New Roman" w:cs="Times New Roman"/>
          <w:sz w:val="28"/>
          <w:szCs w:val="28"/>
        </w:rPr>
        <w:tab/>
      </w:r>
      <w:r w:rsidRPr="00CC2019">
        <w:rPr>
          <w:rFonts w:ascii="Times New Roman" w:hAnsi="Times New Roman" w:cs="Times New Roman"/>
          <w:sz w:val="28"/>
          <w:szCs w:val="28"/>
        </w:rPr>
        <w:tab/>
      </w:r>
      <w:r w:rsidRPr="00CC2019">
        <w:rPr>
          <w:rFonts w:ascii="Times New Roman" w:hAnsi="Times New Roman" w:cs="Times New Roman"/>
          <w:sz w:val="28"/>
          <w:szCs w:val="28"/>
        </w:rPr>
        <w:tab/>
        <w:t>МП</w:t>
      </w:r>
      <w:r w:rsidRPr="00CC2019">
        <w:rPr>
          <w:rFonts w:ascii="Times New Roman" w:hAnsi="Times New Roman" w:cs="Times New Roman"/>
          <w:sz w:val="28"/>
          <w:szCs w:val="28"/>
        </w:rPr>
        <w:tab/>
        <w:t>________________________</w:t>
      </w:r>
    </w:p>
    <w:p w:rsidR="00B234E3" w:rsidRPr="00B234E3" w:rsidRDefault="00B234E3" w:rsidP="00B234E3">
      <w:pPr>
        <w:pStyle w:val="ConsNormal"/>
        <w:ind w:firstLine="426"/>
        <w:jc w:val="center"/>
        <w:rPr>
          <w:rFonts w:ascii="Times New Roman" w:hAnsi="Times New Roman" w:cs="Times New Roman"/>
          <w:sz w:val="16"/>
        </w:rPr>
      </w:pPr>
      <w:r w:rsidRPr="00CC2019">
        <w:rPr>
          <w:rFonts w:ascii="Times New Roman" w:hAnsi="Times New Roman" w:cs="Times New Roman"/>
          <w:sz w:val="28"/>
          <w:szCs w:val="28"/>
        </w:rPr>
        <w:t xml:space="preserve">                        </w:t>
      </w:r>
      <w:r w:rsidR="00CC2019">
        <w:rPr>
          <w:rFonts w:ascii="Times New Roman" w:hAnsi="Times New Roman" w:cs="Times New Roman"/>
          <w:sz w:val="28"/>
          <w:szCs w:val="28"/>
        </w:rPr>
        <w:t xml:space="preserve">                                            </w:t>
      </w:r>
      <w:r w:rsidRPr="00CC2019">
        <w:rPr>
          <w:rFonts w:ascii="Times New Roman" w:hAnsi="Times New Roman" w:cs="Times New Roman"/>
          <w:sz w:val="28"/>
          <w:szCs w:val="28"/>
        </w:rPr>
        <w:t xml:space="preserve"> </w:t>
      </w:r>
      <w:r w:rsidR="00CC2019" w:rsidRPr="00B234E3">
        <w:rPr>
          <w:rFonts w:ascii="Times New Roman" w:hAnsi="Times New Roman" w:cs="Times New Roman"/>
          <w:sz w:val="16"/>
        </w:rPr>
        <w:t>(подпись, инициалы, фамилия)</w:t>
      </w:r>
      <w:r w:rsidRPr="00CC2019">
        <w:rPr>
          <w:rFonts w:ascii="Times New Roman" w:hAnsi="Times New Roman" w:cs="Times New Roman"/>
          <w:sz w:val="28"/>
          <w:szCs w:val="28"/>
        </w:rPr>
        <w:t xml:space="preserve">                                                                                                             </w:t>
      </w:r>
      <w:r w:rsidR="00CC2019">
        <w:rPr>
          <w:rFonts w:ascii="Times New Roman" w:hAnsi="Times New Roman" w:cs="Times New Roman"/>
          <w:sz w:val="28"/>
          <w:szCs w:val="28"/>
        </w:rPr>
        <w:t xml:space="preserve">        </w:t>
      </w: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22"/>
        </w:rPr>
      </w:pPr>
      <w:r w:rsidRPr="00B234E3">
        <w:rPr>
          <w:rFonts w:ascii="Times New Roman" w:hAnsi="Times New Roman" w:cs="Times New Roman"/>
          <w:szCs w:val="28"/>
        </w:rPr>
        <w:t>_____________________</w:t>
      </w:r>
    </w:p>
    <w:p w:rsidR="00B234E3" w:rsidRPr="00B234E3" w:rsidRDefault="00B234E3" w:rsidP="00B234E3">
      <w:pPr>
        <w:pStyle w:val="ConsNormal"/>
        <w:ind w:firstLine="0"/>
        <w:rPr>
          <w:rFonts w:ascii="Times New Roman" w:hAnsi="Times New Roman" w:cs="Times New Roman"/>
        </w:rPr>
      </w:pPr>
      <w:r w:rsidRPr="00B234E3">
        <w:rPr>
          <w:rFonts w:ascii="Times New Roman" w:hAnsi="Times New Roman" w:cs="Times New Roman"/>
        </w:rPr>
        <w:t xml:space="preserve">                        (дата)</w:t>
      </w: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r w:rsidRPr="00B234E3">
        <w:rPr>
          <w:sz w:val="24"/>
        </w:rPr>
        <w:t>Приложение № 6</w:t>
      </w:r>
    </w:p>
    <w:p w:rsidR="00C118C3" w:rsidRDefault="00B234E3" w:rsidP="00B234E3">
      <w:pPr>
        <w:pStyle w:val="ConsCell"/>
        <w:widowControl/>
        <w:jc w:val="right"/>
        <w:rPr>
          <w:sz w:val="24"/>
        </w:rPr>
      </w:pPr>
      <w:r w:rsidRPr="00B234E3">
        <w:rPr>
          <w:sz w:val="24"/>
        </w:rPr>
        <w:t xml:space="preserve">к Порядку открытия, ведения и закрытия </w:t>
      </w:r>
      <w:proofErr w:type="gramStart"/>
      <w:r w:rsidRPr="00B234E3">
        <w:rPr>
          <w:sz w:val="24"/>
        </w:rPr>
        <w:t>специальных</w:t>
      </w:r>
      <w:proofErr w:type="gramEnd"/>
    </w:p>
    <w:p w:rsidR="00C118C3" w:rsidRDefault="00B234E3" w:rsidP="00B234E3">
      <w:pPr>
        <w:pStyle w:val="ConsCell"/>
        <w:widowControl/>
        <w:jc w:val="right"/>
        <w:rPr>
          <w:sz w:val="24"/>
        </w:rPr>
      </w:pPr>
      <w:r w:rsidRPr="00B234E3">
        <w:rPr>
          <w:sz w:val="24"/>
        </w:rPr>
        <w:t xml:space="preserve"> избирательных счетов для формирования </w:t>
      </w:r>
    </w:p>
    <w:p w:rsidR="00C118C3" w:rsidRDefault="00B234E3" w:rsidP="00B234E3">
      <w:pPr>
        <w:pStyle w:val="ConsCell"/>
        <w:widowControl/>
        <w:jc w:val="right"/>
        <w:rPr>
          <w:sz w:val="24"/>
        </w:rPr>
      </w:pPr>
      <w:r w:rsidRPr="00B234E3">
        <w:rPr>
          <w:sz w:val="24"/>
        </w:rPr>
        <w:t>избирательных фондов кандидатов, избирательных</w:t>
      </w:r>
    </w:p>
    <w:p w:rsidR="00C118C3" w:rsidRDefault="00B234E3" w:rsidP="00B234E3">
      <w:pPr>
        <w:pStyle w:val="ConsCell"/>
        <w:widowControl/>
        <w:jc w:val="right"/>
        <w:rPr>
          <w:bCs/>
          <w:sz w:val="24"/>
          <w:szCs w:val="24"/>
        </w:rPr>
      </w:pPr>
      <w:r w:rsidRPr="00B234E3">
        <w:rPr>
          <w:sz w:val="24"/>
        </w:rPr>
        <w:t xml:space="preserve"> объединений при проведении выборов </w:t>
      </w:r>
      <w:r w:rsidRPr="00B234E3">
        <w:rPr>
          <w:sz w:val="24"/>
          <w:szCs w:val="24"/>
        </w:rPr>
        <w:t xml:space="preserve">в </w:t>
      </w:r>
      <w:r w:rsidRPr="00B234E3">
        <w:rPr>
          <w:bCs/>
          <w:sz w:val="24"/>
          <w:szCs w:val="24"/>
        </w:rPr>
        <w:t>органы</w:t>
      </w:r>
    </w:p>
    <w:p w:rsidR="00C118C3" w:rsidRDefault="00B234E3" w:rsidP="00B234E3">
      <w:pPr>
        <w:pStyle w:val="ConsCell"/>
        <w:widowControl/>
        <w:jc w:val="right"/>
        <w:rPr>
          <w:bCs/>
          <w:sz w:val="24"/>
          <w:szCs w:val="24"/>
        </w:rPr>
      </w:pPr>
      <w:r w:rsidRPr="00B234E3">
        <w:rPr>
          <w:bCs/>
          <w:sz w:val="24"/>
          <w:szCs w:val="24"/>
        </w:rPr>
        <w:t xml:space="preserve"> местного самоуправления муниципальных образований</w:t>
      </w:r>
    </w:p>
    <w:p w:rsidR="00B234E3" w:rsidRPr="00B234E3" w:rsidRDefault="00B234E3" w:rsidP="00B234E3">
      <w:pPr>
        <w:pStyle w:val="ConsCell"/>
        <w:widowControl/>
        <w:jc w:val="right"/>
        <w:rPr>
          <w:sz w:val="24"/>
        </w:rPr>
      </w:pPr>
      <w:r w:rsidRPr="00B234E3">
        <w:rPr>
          <w:bCs/>
          <w:sz w:val="24"/>
          <w:szCs w:val="24"/>
        </w:rPr>
        <w:t xml:space="preserve"> </w:t>
      </w:r>
      <w:r w:rsidRPr="00B234E3">
        <w:rPr>
          <w:sz w:val="24"/>
          <w:szCs w:val="24"/>
        </w:rPr>
        <w:t>Ярославской области</w:t>
      </w:r>
    </w:p>
    <w:p w:rsidR="00B234E3" w:rsidRPr="00B234E3" w:rsidRDefault="00B234E3" w:rsidP="00B234E3">
      <w:pPr>
        <w:rPr>
          <w:sz w:val="24"/>
        </w:rPr>
      </w:pPr>
    </w:p>
    <w:p w:rsidR="00B234E3" w:rsidRPr="00B234E3" w:rsidRDefault="00B234E3" w:rsidP="00B234E3">
      <w:pPr>
        <w:pStyle w:val="ConsNonformat"/>
        <w:widowControl/>
        <w:rPr>
          <w:rFonts w:ascii="Times New Roman" w:hAnsi="Times New Roman"/>
        </w:rPr>
      </w:pPr>
    </w:p>
    <w:p w:rsidR="00B234E3" w:rsidRPr="00C118C3" w:rsidRDefault="00B234E3" w:rsidP="00B234E3">
      <w:pPr>
        <w:pStyle w:val="ConsNormal"/>
        <w:widowControl/>
        <w:ind w:firstLine="0"/>
        <w:jc w:val="center"/>
        <w:rPr>
          <w:rFonts w:ascii="Times New Roman" w:hAnsi="Times New Roman" w:cs="Times New Roman"/>
          <w:sz w:val="28"/>
          <w:szCs w:val="28"/>
        </w:rPr>
      </w:pPr>
      <w:r w:rsidRPr="00C118C3">
        <w:rPr>
          <w:rFonts w:ascii="Times New Roman" w:hAnsi="Times New Roman" w:cs="Times New Roman"/>
          <w:sz w:val="28"/>
          <w:szCs w:val="28"/>
        </w:rPr>
        <w:t>СВЕДЕНИЯ</w:t>
      </w:r>
    </w:p>
    <w:p w:rsidR="00B234E3" w:rsidRPr="00C118C3" w:rsidRDefault="00B234E3" w:rsidP="00B234E3">
      <w:pPr>
        <w:pStyle w:val="ConsNormal"/>
        <w:widowControl/>
        <w:ind w:firstLine="0"/>
        <w:jc w:val="center"/>
        <w:rPr>
          <w:rFonts w:ascii="Times New Roman" w:hAnsi="Times New Roman" w:cs="Times New Roman"/>
          <w:sz w:val="28"/>
          <w:szCs w:val="28"/>
        </w:rPr>
      </w:pPr>
      <w:r w:rsidRPr="00C118C3">
        <w:rPr>
          <w:rFonts w:ascii="Times New Roman" w:hAnsi="Times New Roman" w:cs="Times New Roman"/>
          <w:sz w:val="28"/>
          <w:szCs w:val="28"/>
        </w:rPr>
        <w:t>о расходовании денежных средств, находящихся на специальном избирательном счете кандидата, избирательного объединения</w:t>
      </w:r>
      <w:r w:rsidRPr="00C118C3">
        <w:rPr>
          <w:rStyle w:val="af9"/>
          <w:rFonts w:ascii="Times New Roman" w:hAnsi="Times New Roman"/>
          <w:sz w:val="28"/>
          <w:szCs w:val="28"/>
        </w:rPr>
        <w:footnoteReference w:customMarkFollows="1" w:id="2"/>
        <w:sym w:font="Symbol" w:char="F02A"/>
      </w:r>
    </w:p>
    <w:p w:rsidR="00B234E3" w:rsidRPr="00B234E3" w:rsidRDefault="00B234E3" w:rsidP="00B234E3">
      <w:pPr>
        <w:pStyle w:val="ConsNonformat"/>
        <w:widowControl/>
        <w:rPr>
          <w:rFonts w:ascii="Times New Roman" w:hAnsi="Times New Roman"/>
        </w:rPr>
      </w:pPr>
    </w:p>
    <w:p w:rsidR="00B234E3" w:rsidRPr="00C118C3" w:rsidRDefault="00B234E3" w:rsidP="00B234E3">
      <w:pPr>
        <w:pStyle w:val="ConsNormal"/>
        <w:widowControl/>
        <w:ind w:firstLine="0"/>
        <w:jc w:val="right"/>
        <w:rPr>
          <w:rFonts w:ascii="Times New Roman" w:hAnsi="Times New Roman" w:cs="Times New Roman"/>
          <w:sz w:val="28"/>
          <w:szCs w:val="28"/>
        </w:rPr>
      </w:pPr>
      <w:r w:rsidRPr="00C118C3">
        <w:rPr>
          <w:rFonts w:ascii="Times New Roman" w:hAnsi="Times New Roman" w:cs="Times New Roman"/>
          <w:sz w:val="28"/>
          <w:szCs w:val="28"/>
        </w:rPr>
        <w:t>По состоянию на «___»____________</w:t>
      </w:r>
      <w:r w:rsidRPr="00C118C3">
        <w:rPr>
          <w:rFonts w:ascii="Times New Roman" w:hAnsi="Times New Roman" w:cs="Times New Roman"/>
          <w:b/>
          <w:sz w:val="28"/>
          <w:szCs w:val="28"/>
        </w:rPr>
        <w:t xml:space="preserve"> </w:t>
      </w:r>
      <w:r w:rsidRPr="00C118C3">
        <w:rPr>
          <w:rFonts w:ascii="Times New Roman" w:hAnsi="Times New Roman" w:cs="Times New Roman"/>
          <w:sz w:val="28"/>
          <w:szCs w:val="28"/>
        </w:rPr>
        <w:t>20___года</w:t>
      </w:r>
    </w:p>
    <w:p w:rsidR="00B234E3" w:rsidRPr="00C118C3" w:rsidRDefault="00B234E3" w:rsidP="00B234E3">
      <w:pPr>
        <w:pStyle w:val="ConsNormal"/>
        <w:ind w:firstLine="0"/>
        <w:rPr>
          <w:rFonts w:ascii="Times New Roman" w:hAnsi="Times New Roman" w:cs="Times New Roman"/>
          <w:sz w:val="28"/>
          <w:szCs w:val="28"/>
        </w:rPr>
      </w:pP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Кандидат (избирательное объединение) ________________________________</w:t>
      </w:r>
    </w:p>
    <w:tbl>
      <w:tblPr>
        <w:tblW w:w="0" w:type="auto"/>
        <w:jc w:val="center"/>
        <w:tblLayout w:type="fixed"/>
        <w:tblLook w:val="04A0"/>
      </w:tblPr>
      <w:tblGrid>
        <w:gridCol w:w="9474"/>
      </w:tblGrid>
      <w:tr w:rsidR="00B234E3" w:rsidRPr="00C118C3" w:rsidTr="00B234E3">
        <w:trPr>
          <w:cantSplit/>
          <w:jc w:val="center"/>
        </w:trPr>
        <w:tc>
          <w:tcPr>
            <w:tcW w:w="9474" w:type="dxa"/>
            <w:tcBorders>
              <w:top w:val="nil"/>
              <w:left w:val="nil"/>
              <w:bottom w:val="single" w:sz="4" w:space="0" w:color="auto"/>
              <w:right w:val="nil"/>
            </w:tcBorders>
          </w:tcPr>
          <w:p w:rsidR="00B234E3" w:rsidRPr="00C118C3" w:rsidRDefault="00B234E3" w:rsidP="00B234E3">
            <w:pPr>
              <w:pStyle w:val="ConsNormal"/>
              <w:jc w:val="center"/>
              <w:rPr>
                <w:rFonts w:ascii="Times New Roman" w:hAnsi="Times New Roman" w:cs="Times New Roman"/>
                <w:b/>
                <w:sz w:val="28"/>
                <w:szCs w:val="28"/>
              </w:rPr>
            </w:pPr>
          </w:p>
        </w:tc>
      </w:tr>
    </w:tbl>
    <w:p w:rsidR="00B234E3" w:rsidRPr="00B234E3" w:rsidRDefault="00B234E3" w:rsidP="00B234E3">
      <w:pPr>
        <w:pStyle w:val="ConsNormal"/>
        <w:ind w:firstLine="0"/>
        <w:jc w:val="center"/>
        <w:rPr>
          <w:rFonts w:ascii="Times New Roman" w:hAnsi="Times New Roman" w:cs="Times New Roman"/>
          <w:sz w:val="16"/>
        </w:rPr>
      </w:pPr>
      <w:r w:rsidRPr="00B234E3">
        <w:rPr>
          <w:rFonts w:ascii="Times New Roman" w:hAnsi="Times New Roman" w:cs="Times New Roman"/>
          <w:sz w:val="16"/>
        </w:rPr>
        <w:t>(</w:t>
      </w:r>
      <w:r w:rsidRPr="00B234E3">
        <w:rPr>
          <w:rFonts w:ascii="Times New Roman" w:hAnsi="Times New Roman" w:cs="Times New Roman"/>
        </w:rPr>
        <w:t>фамилия, имя и отчество кандидата, наименование избирательного объединения)</w:t>
      </w:r>
    </w:p>
    <w:p w:rsidR="00B234E3" w:rsidRPr="00B234E3" w:rsidRDefault="00B234E3" w:rsidP="00B234E3">
      <w:pPr>
        <w:pStyle w:val="ConsNormal"/>
        <w:jc w:val="center"/>
        <w:rPr>
          <w:rFonts w:ascii="Times New Roman" w:hAnsi="Times New Roman" w:cs="Times New Roman"/>
          <w:sz w:val="16"/>
        </w:rPr>
      </w:pPr>
    </w:p>
    <w:tbl>
      <w:tblPr>
        <w:tblW w:w="9465" w:type="dxa"/>
        <w:tblLayout w:type="fixed"/>
        <w:tblLook w:val="04A0"/>
      </w:tblPr>
      <w:tblGrid>
        <w:gridCol w:w="9465"/>
      </w:tblGrid>
      <w:tr w:rsidR="00B234E3" w:rsidRPr="00B234E3" w:rsidTr="00B234E3">
        <w:tc>
          <w:tcPr>
            <w:tcW w:w="9464" w:type="dxa"/>
            <w:tcBorders>
              <w:top w:val="nil"/>
              <w:left w:val="nil"/>
              <w:bottom w:val="single" w:sz="4" w:space="0" w:color="auto"/>
              <w:right w:val="nil"/>
            </w:tcBorders>
            <w:hideMark/>
          </w:tcPr>
          <w:p w:rsidR="00B234E3" w:rsidRPr="00C118C3" w:rsidRDefault="00B234E3" w:rsidP="00B234E3">
            <w:pPr>
              <w:pStyle w:val="ConsNormal"/>
              <w:tabs>
                <w:tab w:val="center" w:pos="5055"/>
                <w:tab w:val="right" w:pos="9390"/>
              </w:tabs>
              <w:rPr>
                <w:rFonts w:ascii="Times New Roman" w:hAnsi="Times New Roman" w:cs="Times New Roman"/>
                <w:sz w:val="28"/>
                <w:szCs w:val="28"/>
              </w:rPr>
            </w:pPr>
            <w:r w:rsidRPr="00C118C3">
              <w:rPr>
                <w:rFonts w:ascii="Times New Roman" w:hAnsi="Times New Roman" w:cs="Times New Roman"/>
                <w:sz w:val="28"/>
                <w:szCs w:val="28"/>
              </w:rPr>
              <w:tab/>
              <w:t>№ 00000000000000000000</w:t>
            </w:r>
            <w:r w:rsidRPr="00C118C3">
              <w:rPr>
                <w:rFonts w:ascii="Times New Roman" w:hAnsi="Times New Roman" w:cs="Times New Roman"/>
                <w:sz w:val="28"/>
                <w:szCs w:val="28"/>
              </w:rPr>
              <w:tab/>
            </w:r>
          </w:p>
        </w:tc>
      </w:tr>
    </w:tbl>
    <w:p w:rsidR="00B234E3" w:rsidRPr="00B234E3" w:rsidRDefault="00B234E3" w:rsidP="00B234E3">
      <w:pPr>
        <w:pStyle w:val="ConsNormal"/>
        <w:jc w:val="center"/>
        <w:rPr>
          <w:rFonts w:ascii="Times New Roman" w:hAnsi="Times New Roman" w:cs="Times New Roman"/>
          <w:sz w:val="28"/>
          <w:szCs w:val="28"/>
        </w:rPr>
      </w:pPr>
      <w:r w:rsidRPr="00B234E3">
        <w:rPr>
          <w:rFonts w:ascii="Times New Roman" w:hAnsi="Times New Roman" w:cs="Times New Roman"/>
        </w:rPr>
        <w:t>(реквизиты специального избирательного счета)</w:t>
      </w: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Израсходовано средств за период с «___»_____20___ г. по «___»____20___ г.</w:t>
      </w: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Всего _____________________________________________________________</w:t>
      </w: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в том числе:</w:t>
      </w:r>
    </w:p>
    <w:p w:rsidR="00B234E3" w:rsidRPr="00B234E3" w:rsidRDefault="00B234E3" w:rsidP="00B234E3">
      <w:pPr>
        <w:pStyle w:val="ConsNormal"/>
        <w:ind w:firstLine="0"/>
        <w:rPr>
          <w:rFonts w:ascii="Times New Roman" w:hAnsi="Times New Roman" w:cs="Times New Roman"/>
        </w:rPr>
      </w:pPr>
    </w:p>
    <w:tbl>
      <w:tblPr>
        <w:tblW w:w="9360" w:type="dxa"/>
        <w:tblInd w:w="70" w:type="dxa"/>
        <w:tblLayout w:type="fixed"/>
        <w:tblCellMar>
          <w:left w:w="70" w:type="dxa"/>
          <w:right w:w="70" w:type="dxa"/>
        </w:tblCellMar>
        <w:tblLook w:val="04A0"/>
      </w:tblPr>
      <w:tblGrid>
        <w:gridCol w:w="993"/>
        <w:gridCol w:w="2552"/>
        <w:gridCol w:w="851"/>
        <w:gridCol w:w="1985"/>
        <w:gridCol w:w="1419"/>
        <w:gridCol w:w="1560"/>
      </w:tblGrid>
      <w:tr w:rsidR="00B234E3" w:rsidRPr="00B234E3" w:rsidTr="00B234E3">
        <w:trPr>
          <w:trHeight w:val="840"/>
        </w:trPr>
        <w:tc>
          <w:tcPr>
            <w:tcW w:w="993"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 xml:space="preserve">Дата  </w:t>
            </w:r>
            <w:r w:rsidRPr="00B234E3">
              <w:rPr>
                <w:sz w:val="20"/>
              </w:rPr>
              <w:br/>
              <w:t xml:space="preserve">снятия </w:t>
            </w:r>
            <w:r w:rsidRPr="00B234E3">
              <w:rPr>
                <w:sz w:val="20"/>
              </w:rPr>
              <w:br/>
              <w:t xml:space="preserve">средств </w:t>
            </w:r>
            <w:r w:rsidRPr="00B234E3">
              <w:rPr>
                <w:sz w:val="20"/>
              </w:rPr>
              <w:br/>
              <w:t>со счета</w:t>
            </w:r>
          </w:p>
        </w:tc>
        <w:tc>
          <w:tcPr>
            <w:tcW w:w="25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 xml:space="preserve">Кому перечислены   </w:t>
            </w:r>
            <w:r w:rsidRPr="00B234E3">
              <w:rPr>
                <w:sz w:val="20"/>
              </w:rPr>
              <w:br/>
              <w:t>средства</w:t>
            </w:r>
          </w:p>
        </w:tc>
        <w:tc>
          <w:tcPr>
            <w:tcW w:w="8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 xml:space="preserve">Сумма </w:t>
            </w:r>
            <w:r w:rsidRPr="00B234E3">
              <w:rPr>
                <w:sz w:val="20"/>
              </w:rPr>
              <w:br/>
              <w:t>в</w:t>
            </w:r>
            <w:r w:rsidRPr="00B234E3">
              <w:rPr>
                <w:sz w:val="20"/>
              </w:rPr>
              <w:br/>
              <w:t>рублях</w:t>
            </w:r>
          </w:p>
        </w:tc>
        <w:tc>
          <w:tcPr>
            <w:tcW w:w="198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Наименование платежа</w:t>
            </w:r>
          </w:p>
        </w:tc>
        <w:tc>
          <w:tcPr>
            <w:tcW w:w="1418"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Документ,</w:t>
            </w:r>
            <w:r w:rsidRPr="00B234E3">
              <w:rPr>
                <w:sz w:val="20"/>
              </w:rPr>
              <w:br/>
              <w:t>подтвержда</w:t>
            </w:r>
            <w:r w:rsidRPr="00B234E3">
              <w:rPr>
                <w:sz w:val="20"/>
              </w:rPr>
              <w:softHyphen/>
              <w:t>ющий  расход</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Основания</w:t>
            </w:r>
            <w:r w:rsidRPr="00B234E3">
              <w:rPr>
                <w:sz w:val="20"/>
              </w:rPr>
              <w:br/>
              <w:t>для снятия денежных</w:t>
            </w:r>
            <w:r w:rsidRPr="00B234E3">
              <w:rPr>
                <w:sz w:val="20"/>
              </w:rPr>
              <w:br/>
              <w:t>средств</w:t>
            </w:r>
            <w:r w:rsidRPr="00B234E3">
              <w:rPr>
                <w:rStyle w:val="af9"/>
                <w:sz w:val="20"/>
              </w:rPr>
              <w:footnoteReference w:customMarkFollows="1" w:id="3"/>
              <w:t>**</w:t>
            </w:r>
          </w:p>
        </w:tc>
      </w:tr>
      <w:tr w:rsidR="00B234E3" w:rsidRPr="00B234E3" w:rsidTr="00B234E3">
        <w:trPr>
          <w:trHeight w:val="240"/>
        </w:trPr>
        <w:tc>
          <w:tcPr>
            <w:tcW w:w="993"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1</w:t>
            </w:r>
          </w:p>
        </w:tc>
        <w:tc>
          <w:tcPr>
            <w:tcW w:w="25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2</w:t>
            </w:r>
          </w:p>
        </w:tc>
        <w:tc>
          <w:tcPr>
            <w:tcW w:w="8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3</w:t>
            </w:r>
          </w:p>
        </w:tc>
        <w:tc>
          <w:tcPr>
            <w:tcW w:w="198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4</w:t>
            </w:r>
          </w:p>
        </w:tc>
        <w:tc>
          <w:tcPr>
            <w:tcW w:w="1418"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5</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6</w:t>
            </w:r>
          </w:p>
        </w:tc>
      </w:tr>
      <w:tr w:rsidR="00B234E3" w:rsidRPr="00B234E3" w:rsidTr="00B234E3">
        <w:trPr>
          <w:trHeight w:val="238"/>
        </w:trPr>
        <w:tc>
          <w:tcPr>
            <w:tcW w:w="993"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25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8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98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418"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r>
      <w:tr w:rsidR="00B234E3" w:rsidRPr="00B234E3" w:rsidTr="00B234E3">
        <w:trPr>
          <w:trHeight w:val="333"/>
        </w:trPr>
        <w:tc>
          <w:tcPr>
            <w:tcW w:w="993"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25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8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98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418"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r>
    </w:tbl>
    <w:p w:rsidR="00B234E3" w:rsidRPr="00B234E3" w:rsidRDefault="00B234E3" w:rsidP="00B234E3">
      <w:pPr>
        <w:pStyle w:val="ConsNonformat"/>
        <w:widowControl/>
        <w:rPr>
          <w:rFonts w:ascii="Times New Roman" w:hAnsi="Times New Roman"/>
          <w:sz w:val="28"/>
          <w:szCs w:val="28"/>
        </w:rPr>
      </w:pPr>
    </w:p>
    <w:tbl>
      <w:tblPr>
        <w:tblW w:w="9465" w:type="dxa"/>
        <w:tblLayout w:type="fixed"/>
        <w:tblLook w:val="04A0"/>
      </w:tblPr>
      <w:tblGrid>
        <w:gridCol w:w="3085"/>
        <w:gridCol w:w="6380"/>
      </w:tblGrid>
      <w:tr w:rsidR="00B234E3" w:rsidRPr="00B234E3" w:rsidTr="00B234E3">
        <w:tc>
          <w:tcPr>
            <w:tcW w:w="3085" w:type="dxa"/>
            <w:hideMark/>
          </w:tcPr>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Исходящий остаток:</w:t>
            </w:r>
          </w:p>
        </w:tc>
        <w:tc>
          <w:tcPr>
            <w:tcW w:w="6379" w:type="dxa"/>
            <w:tcBorders>
              <w:top w:val="nil"/>
              <w:left w:val="nil"/>
              <w:bottom w:val="single" w:sz="4" w:space="0" w:color="auto"/>
              <w:right w:val="nil"/>
            </w:tcBorders>
          </w:tcPr>
          <w:p w:rsidR="00B234E3" w:rsidRPr="00B234E3" w:rsidRDefault="00B234E3" w:rsidP="00B234E3">
            <w:pPr>
              <w:pStyle w:val="ConsNormal"/>
              <w:rPr>
                <w:rFonts w:ascii="Times New Roman" w:hAnsi="Times New Roman" w:cs="Times New Roman"/>
                <w:b/>
                <w:sz w:val="18"/>
              </w:rPr>
            </w:pPr>
          </w:p>
        </w:tc>
      </w:tr>
      <w:tr w:rsidR="00B234E3" w:rsidRPr="00B234E3" w:rsidTr="00B234E3">
        <w:tc>
          <w:tcPr>
            <w:tcW w:w="3085" w:type="dxa"/>
          </w:tcPr>
          <w:p w:rsidR="00B234E3" w:rsidRPr="00B234E3" w:rsidRDefault="00B234E3" w:rsidP="00B234E3">
            <w:pPr>
              <w:pStyle w:val="ConsNormal"/>
              <w:rPr>
                <w:rFonts w:ascii="Times New Roman" w:hAnsi="Times New Roman" w:cs="Times New Roman"/>
                <w:sz w:val="18"/>
              </w:rPr>
            </w:pPr>
          </w:p>
        </w:tc>
        <w:tc>
          <w:tcPr>
            <w:tcW w:w="6379" w:type="dxa"/>
            <w:hideMark/>
          </w:tcPr>
          <w:p w:rsidR="00B234E3" w:rsidRPr="00B234E3" w:rsidRDefault="00B234E3" w:rsidP="00B234E3">
            <w:pPr>
              <w:pStyle w:val="ConsNormal"/>
              <w:jc w:val="center"/>
              <w:rPr>
                <w:rFonts w:ascii="Times New Roman" w:hAnsi="Times New Roman" w:cs="Times New Roman"/>
                <w:sz w:val="18"/>
              </w:rPr>
            </w:pPr>
            <w:r w:rsidRPr="00B234E3">
              <w:rPr>
                <w:rFonts w:ascii="Times New Roman" w:hAnsi="Times New Roman" w:cs="Times New Roman"/>
                <w:sz w:val="18"/>
              </w:rPr>
              <w:t>(сумма прописью)</w:t>
            </w:r>
          </w:p>
        </w:tc>
      </w:tr>
    </w:tbl>
    <w:p w:rsidR="00B234E3" w:rsidRPr="00C118C3" w:rsidRDefault="00B234E3" w:rsidP="00B234E3">
      <w:pPr>
        <w:pStyle w:val="ConsNonformat"/>
        <w:widowControl/>
        <w:rPr>
          <w:rFonts w:ascii="Times New Roman" w:hAnsi="Times New Roman"/>
          <w:sz w:val="28"/>
          <w:szCs w:val="28"/>
        </w:rPr>
      </w:pPr>
    </w:p>
    <w:p w:rsidR="00B234E3" w:rsidRPr="00C118C3" w:rsidRDefault="00B234E3" w:rsidP="00B234E3">
      <w:pPr>
        <w:pStyle w:val="ConsNormal"/>
        <w:widowControl/>
        <w:ind w:firstLine="0"/>
        <w:rPr>
          <w:rFonts w:ascii="Times New Roman" w:hAnsi="Times New Roman" w:cs="Times New Roman"/>
          <w:sz w:val="28"/>
          <w:szCs w:val="28"/>
        </w:rPr>
      </w:pPr>
      <w:r w:rsidRPr="00C118C3">
        <w:rPr>
          <w:rFonts w:ascii="Times New Roman" w:hAnsi="Times New Roman" w:cs="Times New Roman"/>
          <w:sz w:val="28"/>
          <w:szCs w:val="28"/>
        </w:rPr>
        <w:t>Руководитель</w:t>
      </w:r>
    </w:p>
    <w:p w:rsidR="00B234E3" w:rsidRPr="00C118C3" w:rsidRDefault="00B234E3" w:rsidP="00B234E3">
      <w:pPr>
        <w:pStyle w:val="ConsNormal"/>
        <w:widowControl/>
        <w:ind w:firstLine="0"/>
        <w:rPr>
          <w:rFonts w:ascii="Times New Roman" w:hAnsi="Times New Roman" w:cs="Times New Roman"/>
          <w:sz w:val="28"/>
          <w:szCs w:val="28"/>
        </w:rPr>
      </w:pPr>
      <w:r w:rsidRPr="00C118C3">
        <w:rPr>
          <w:rFonts w:ascii="Times New Roman" w:hAnsi="Times New Roman" w:cs="Times New Roman"/>
          <w:sz w:val="28"/>
          <w:szCs w:val="28"/>
        </w:rPr>
        <w:t>филиала ПАО</w:t>
      </w: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«Сбербанк России» № ______</w:t>
      </w:r>
      <w:r w:rsidR="00C118C3">
        <w:rPr>
          <w:rFonts w:ascii="Times New Roman" w:hAnsi="Times New Roman" w:cs="Times New Roman"/>
          <w:sz w:val="28"/>
          <w:szCs w:val="28"/>
        </w:rPr>
        <w:tab/>
        <w:t xml:space="preserve">                    </w:t>
      </w:r>
      <w:r w:rsidRPr="00C118C3">
        <w:rPr>
          <w:rFonts w:ascii="Times New Roman" w:hAnsi="Times New Roman" w:cs="Times New Roman"/>
          <w:sz w:val="28"/>
          <w:szCs w:val="28"/>
        </w:rPr>
        <w:t>МП ___</w:t>
      </w:r>
      <w:r w:rsidR="00C118C3">
        <w:rPr>
          <w:rFonts w:ascii="Times New Roman" w:hAnsi="Times New Roman" w:cs="Times New Roman"/>
          <w:sz w:val="28"/>
          <w:szCs w:val="28"/>
        </w:rPr>
        <w:t>________________________</w:t>
      </w:r>
    </w:p>
    <w:p w:rsidR="00B234E3" w:rsidRPr="00B234E3" w:rsidRDefault="00B234E3" w:rsidP="00B234E3">
      <w:pPr>
        <w:pStyle w:val="ConsNormal"/>
        <w:ind w:firstLine="708"/>
        <w:rPr>
          <w:rFonts w:ascii="Times New Roman" w:hAnsi="Times New Roman" w:cs="Times New Roman"/>
          <w:sz w:val="18"/>
        </w:rPr>
      </w:pPr>
      <w:r w:rsidRPr="00B234E3">
        <w:rPr>
          <w:rFonts w:ascii="Times New Roman" w:hAnsi="Times New Roman" w:cs="Times New Roman"/>
          <w:sz w:val="18"/>
        </w:rPr>
        <w:t xml:space="preserve">    </w:t>
      </w:r>
      <w:r w:rsidR="00C118C3">
        <w:rPr>
          <w:rFonts w:ascii="Times New Roman" w:hAnsi="Times New Roman" w:cs="Times New Roman"/>
          <w:sz w:val="18"/>
        </w:rPr>
        <w:t xml:space="preserve">                                                                                                                        </w:t>
      </w:r>
      <w:r w:rsidRPr="00B234E3">
        <w:rPr>
          <w:rFonts w:ascii="Times New Roman" w:hAnsi="Times New Roman" w:cs="Times New Roman"/>
          <w:sz w:val="18"/>
        </w:rPr>
        <w:t xml:space="preserve"> (подпись, инициалы, фамилия)</w:t>
      </w: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22"/>
        </w:rPr>
      </w:pPr>
      <w:r w:rsidRPr="00B234E3">
        <w:rPr>
          <w:rFonts w:ascii="Times New Roman" w:hAnsi="Times New Roman" w:cs="Times New Roman"/>
          <w:szCs w:val="28"/>
        </w:rPr>
        <w:t>_____________________</w:t>
      </w:r>
    </w:p>
    <w:p w:rsidR="00B234E3" w:rsidRPr="00B234E3" w:rsidRDefault="00B234E3" w:rsidP="00B234E3">
      <w:pPr>
        <w:pStyle w:val="ConsNormal"/>
        <w:ind w:firstLine="0"/>
        <w:rPr>
          <w:rFonts w:ascii="Times New Roman" w:hAnsi="Times New Roman" w:cs="Times New Roman"/>
        </w:rPr>
      </w:pPr>
      <w:r w:rsidRPr="00B234E3">
        <w:rPr>
          <w:rFonts w:ascii="Times New Roman" w:hAnsi="Times New Roman" w:cs="Times New Roman"/>
        </w:rPr>
        <w:t xml:space="preserve">                        (дата)</w:t>
      </w:r>
    </w:p>
    <w:p w:rsidR="00A40E29" w:rsidRPr="00B234E3" w:rsidRDefault="00A40E29" w:rsidP="00B234E3">
      <w:pPr>
        <w:rPr>
          <w:sz w:val="24"/>
          <w:szCs w:val="24"/>
        </w:rPr>
      </w:pPr>
    </w:p>
    <w:sectPr w:rsidR="00A40E29" w:rsidRPr="00B234E3" w:rsidSect="00BB79A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0D" w:rsidRDefault="00E30F0D">
      <w:r>
        <w:separator/>
      </w:r>
    </w:p>
  </w:endnote>
  <w:endnote w:type="continuationSeparator" w:id="0">
    <w:p w:rsidR="00E30F0D" w:rsidRDefault="00E30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E3" w:rsidRDefault="002923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E3" w:rsidRDefault="002923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19" w:rsidRPr="00987CE5" w:rsidRDefault="00CC2019" w:rsidP="00B04107">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0D" w:rsidRDefault="00E30F0D">
      <w:r>
        <w:separator/>
      </w:r>
    </w:p>
  </w:footnote>
  <w:footnote w:type="continuationSeparator" w:id="0">
    <w:p w:rsidR="00E30F0D" w:rsidRDefault="00E30F0D">
      <w:r>
        <w:continuationSeparator/>
      </w:r>
    </w:p>
  </w:footnote>
  <w:footnote w:id="1">
    <w:p w:rsidR="002B61EB" w:rsidRDefault="00CC2019" w:rsidP="00B234E3">
      <w:pPr>
        <w:pStyle w:val="af7"/>
        <w:jc w:val="both"/>
      </w:pPr>
      <w:r>
        <w:rPr>
          <w:rStyle w:val="af9"/>
          <w:szCs w:val="22"/>
        </w:rPr>
        <w:sym w:font="Symbol" w:char="F02A"/>
      </w:r>
      <w: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2">
    <w:p w:rsidR="002B61EB" w:rsidRDefault="00CC2019" w:rsidP="00B234E3">
      <w:pPr>
        <w:pStyle w:val="ConsNormal"/>
        <w:widowControl/>
        <w:suppressAutoHyphens/>
        <w:ind w:firstLine="0"/>
        <w:jc w:val="both"/>
      </w:pPr>
      <w:r w:rsidRPr="00B234E3">
        <w:rPr>
          <w:rStyle w:val="af9"/>
          <w:rFonts w:ascii="Times New Roman" w:hAnsi="Times New Roman"/>
          <w:sz w:val="20"/>
        </w:rPr>
        <w:sym w:font="Symbol" w:char="F02A"/>
      </w:r>
      <w:r w:rsidRPr="00B234E3">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3">
    <w:p w:rsidR="002B61EB" w:rsidRDefault="00CC2019" w:rsidP="00B234E3">
      <w:pPr>
        <w:pStyle w:val="af7"/>
        <w:jc w:val="both"/>
      </w:pPr>
      <w:r w:rsidRPr="00B234E3">
        <w:rPr>
          <w:rStyle w:val="af9"/>
          <w:sz w:val="20"/>
        </w:rPr>
        <w:t>**</w:t>
      </w:r>
      <w:r w:rsidRPr="00B234E3">
        <w:t xml:space="preserve"> Заполняется на основании представленных кандидатом документов либо указывается «документы не представлены».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19" w:rsidRPr="00BB79AD" w:rsidRDefault="00CC2019" w:rsidP="00794A0D">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E3" w:rsidRDefault="002923E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19" w:rsidRDefault="00CC20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D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F706FEC"/>
    <w:multiLevelType w:val="singleLevel"/>
    <w:tmpl w:val="B9161250"/>
    <w:lvl w:ilvl="0">
      <w:start w:val="17"/>
      <w:numFmt w:val="bullet"/>
      <w:lvlText w:val="-"/>
      <w:lvlJc w:val="left"/>
      <w:pPr>
        <w:tabs>
          <w:tab w:val="num" w:pos="1080"/>
        </w:tabs>
        <w:ind w:left="1080" w:hanging="360"/>
      </w:pPr>
      <w:rPr>
        <w:rFonts w:hint="default"/>
      </w:rPr>
    </w:lvl>
  </w:abstractNum>
  <w:abstractNum w:abstractNumId="2">
    <w:nsid w:val="30FD0587"/>
    <w:multiLevelType w:val="hybridMultilevel"/>
    <w:tmpl w:val="3932BFD0"/>
    <w:lvl w:ilvl="0" w:tplc="B7E43B6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BF4C8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6BDF13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C676A20"/>
    <w:multiLevelType w:val="hybridMultilevel"/>
    <w:tmpl w:val="D5AA6018"/>
    <w:lvl w:ilvl="0" w:tplc="B4FA7C20">
      <w:start w:val="1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2921F44"/>
    <w:multiLevelType w:val="singleLevel"/>
    <w:tmpl w:val="0419000F"/>
    <w:lvl w:ilvl="0">
      <w:start w:val="3"/>
      <w:numFmt w:val="decimal"/>
      <w:lvlText w:val="%1."/>
      <w:lvlJc w:val="left"/>
      <w:pPr>
        <w:tabs>
          <w:tab w:val="num" w:pos="360"/>
        </w:tabs>
        <w:ind w:left="360" w:hanging="360"/>
      </w:pPr>
      <w:rPr>
        <w:rFonts w:cs="Times New Roman"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56BE"/>
    <w:rsid w:val="00006A19"/>
    <w:rsid w:val="0001047B"/>
    <w:rsid w:val="00013643"/>
    <w:rsid w:val="000313D3"/>
    <w:rsid w:val="00031FA3"/>
    <w:rsid w:val="00040CF3"/>
    <w:rsid w:val="00044648"/>
    <w:rsid w:val="000601EA"/>
    <w:rsid w:val="00061F92"/>
    <w:rsid w:val="00072FA0"/>
    <w:rsid w:val="000741F6"/>
    <w:rsid w:val="00076D4C"/>
    <w:rsid w:val="000776EE"/>
    <w:rsid w:val="000834DD"/>
    <w:rsid w:val="000A51BF"/>
    <w:rsid w:val="000B0080"/>
    <w:rsid w:val="000C00A4"/>
    <w:rsid w:val="000C0EF0"/>
    <w:rsid w:val="000C4DC8"/>
    <w:rsid w:val="000C7F53"/>
    <w:rsid w:val="000D5A43"/>
    <w:rsid w:val="000E032A"/>
    <w:rsid w:val="000E3D27"/>
    <w:rsid w:val="000E789D"/>
    <w:rsid w:val="001017E6"/>
    <w:rsid w:val="00103E55"/>
    <w:rsid w:val="00120363"/>
    <w:rsid w:val="0012193F"/>
    <w:rsid w:val="001236A7"/>
    <w:rsid w:val="0012426C"/>
    <w:rsid w:val="00126854"/>
    <w:rsid w:val="00126E7D"/>
    <w:rsid w:val="00141DF9"/>
    <w:rsid w:val="00153479"/>
    <w:rsid w:val="00163FEA"/>
    <w:rsid w:val="00170655"/>
    <w:rsid w:val="001724F5"/>
    <w:rsid w:val="00174B87"/>
    <w:rsid w:val="00174CFC"/>
    <w:rsid w:val="00184FFF"/>
    <w:rsid w:val="001A450E"/>
    <w:rsid w:val="001C3B1B"/>
    <w:rsid w:val="001D57F8"/>
    <w:rsid w:val="001D6939"/>
    <w:rsid w:val="001D70D3"/>
    <w:rsid w:val="00222627"/>
    <w:rsid w:val="00222A67"/>
    <w:rsid w:val="0022681C"/>
    <w:rsid w:val="002272FA"/>
    <w:rsid w:val="002344D7"/>
    <w:rsid w:val="00237C43"/>
    <w:rsid w:val="00264ED4"/>
    <w:rsid w:val="002703EF"/>
    <w:rsid w:val="002736BE"/>
    <w:rsid w:val="002756C5"/>
    <w:rsid w:val="00291E59"/>
    <w:rsid w:val="002923E3"/>
    <w:rsid w:val="00297D78"/>
    <w:rsid w:val="002A2048"/>
    <w:rsid w:val="002A58EA"/>
    <w:rsid w:val="002B61EB"/>
    <w:rsid w:val="002C6416"/>
    <w:rsid w:val="002D0D24"/>
    <w:rsid w:val="002D184E"/>
    <w:rsid w:val="002D43B4"/>
    <w:rsid w:val="002D60FE"/>
    <w:rsid w:val="002E09EE"/>
    <w:rsid w:val="002E4ECA"/>
    <w:rsid w:val="002E62BE"/>
    <w:rsid w:val="002F2997"/>
    <w:rsid w:val="002F5ACB"/>
    <w:rsid w:val="00300328"/>
    <w:rsid w:val="00304A03"/>
    <w:rsid w:val="0031303D"/>
    <w:rsid w:val="00333D34"/>
    <w:rsid w:val="003417F0"/>
    <w:rsid w:val="00354D80"/>
    <w:rsid w:val="003602E9"/>
    <w:rsid w:val="0038102D"/>
    <w:rsid w:val="003835A8"/>
    <w:rsid w:val="003A085D"/>
    <w:rsid w:val="003A0C96"/>
    <w:rsid w:val="003A2A6A"/>
    <w:rsid w:val="003B4507"/>
    <w:rsid w:val="003B58B0"/>
    <w:rsid w:val="003B64E9"/>
    <w:rsid w:val="003C421A"/>
    <w:rsid w:val="003D31B7"/>
    <w:rsid w:val="003D7443"/>
    <w:rsid w:val="003E607E"/>
    <w:rsid w:val="003E7E28"/>
    <w:rsid w:val="003F3650"/>
    <w:rsid w:val="0040218B"/>
    <w:rsid w:val="00415E70"/>
    <w:rsid w:val="00424C43"/>
    <w:rsid w:val="00424F64"/>
    <w:rsid w:val="00434998"/>
    <w:rsid w:val="00445EC3"/>
    <w:rsid w:val="004712C1"/>
    <w:rsid w:val="0048245F"/>
    <w:rsid w:val="00486765"/>
    <w:rsid w:val="004A03FE"/>
    <w:rsid w:val="004A1C68"/>
    <w:rsid w:val="004A3D34"/>
    <w:rsid w:val="004A62EC"/>
    <w:rsid w:val="004A75DA"/>
    <w:rsid w:val="004B140E"/>
    <w:rsid w:val="004B2675"/>
    <w:rsid w:val="004B6150"/>
    <w:rsid w:val="004C39B4"/>
    <w:rsid w:val="004C3E20"/>
    <w:rsid w:val="004D66AF"/>
    <w:rsid w:val="00505B8B"/>
    <w:rsid w:val="00520D86"/>
    <w:rsid w:val="00533EB4"/>
    <w:rsid w:val="005355E4"/>
    <w:rsid w:val="00543263"/>
    <w:rsid w:val="00577821"/>
    <w:rsid w:val="0058589E"/>
    <w:rsid w:val="0059257C"/>
    <w:rsid w:val="005B3BF1"/>
    <w:rsid w:val="005C7EE4"/>
    <w:rsid w:val="005D6F64"/>
    <w:rsid w:val="005E0D41"/>
    <w:rsid w:val="005F0688"/>
    <w:rsid w:val="005F1FA7"/>
    <w:rsid w:val="00600FE8"/>
    <w:rsid w:val="006067B3"/>
    <w:rsid w:val="00613788"/>
    <w:rsid w:val="00617710"/>
    <w:rsid w:val="00650E83"/>
    <w:rsid w:val="006525CC"/>
    <w:rsid w:val="006557EF"/>
    <w:rsid w:val="006618B8"/>
    <w:rsid w:val="00665BBA"/>
    <w:rsid w:val="00671FAD"/>
    <w:rsid w:val="006735D3"/>
    <w:rsid w:val="006836B9"/>
    <w:rsid w:val="006949B8"/>
    <w:rsid w:val="006A0A87"/>
    <w:rsid w:val="006A598D"/>
    <w:rsid w:val="006B64F8"/>
    <w:rsid w:val="006B739B"/>
    <w:rsid w:val="006C140A"/>
    <w:rsid w:val="006C3A2A"/>
    <w:rsid w:val="006C7BE2"/>
    <w:rsid w:val="006D35C7"/>
    <w:rsid w:val="006D6E06"/>
    <w:rsid w:val="006E35EC"/>
    <w:rsid w:val="006F157C"/>
    <w:rsid w:val="007230A4"/>
    <w:rsid w:val="00731C2C"/>
    <w:rsid w:val="00733D39"/>
    <w:rsid w:val="00744BF7"/>
    <w:rsid w:val="00747769"/>
    <w:rsid w:val="0075080C"/>
    <w:rsid w:val="00750900"/>
    <w:rsid w:val="00760196"/>
    <w:rsid w:val="00767492"/>
    <w:rsid w:val="00775916"/>
    <w:rsid w:val="00775DDC"/>
    <w:rsid w:val="0077796B"/>
    <w:rsid w:val="00794A0D"/>
    <w:rsid w:val="00796FF6"/>
    <w:rsid w:val="007A3484"/>
    <w:rsid w:val="007B71BE"/>
    <w:rsid w:val="007C188B"/>
    <w:rsid w:val="007E46B1"/>
    <w:rsid w:val="007F361E"/>
    <w:rsid w:val="007F711F"/>
    <w:rsid w:val="00801F96"/>
    <w:rsid w:val="00820280"/>
    <w:rsid w:val="008267BC"/>
    <w:rsid w:val="00864184"/>
    <w:rsid w:val="0087248D"/>
    <w:rsid w:val="008848EF"/>
    <w:rsid w:val="00895EA6"/>
    <w:rsid w:val="00897018"/>
    <w:rsid w:val="008975BC"/>
    <w:rsid w:val="008A255B"/>
    <w:rsid w:val="008A6A31"/>
    <w:rsid w:val="008B201B"/>
    <w:rsid w:val="008B23EF"/>
    <w:rsid w:val="008B3F5B"/>
    <w:rsid w:val="008B5205"/>
    <w:rsid w:val="008B70C3"/>
    <w:rsid w:val="008C61E7"/>
    <w:rsid w:val="008D0FBC"/>
    <w:rsid w:val="008D201C"/>
    <w:rsid w:val="008D29B8"/>
    <w:rsid w:val="008D46C4"/>
    <w:rsid w:val="008F208D"/>
    <w:rsid w:val="009016C5"/>
    <w:rsid w:val="00904E76"/>
    <w:rsid w:val="009056BE"/>
    <w:rsid w:val="009143CC"/>
    <w:rsid w:val="00915B69"/>
    <w:rsid w:val="00916BB0"/>
    <w:rsid w:val="009330CA"/>
    <w:rsid w:val="00936759"/>
    <w:rsid w:val="00936C3B"/>
    <w:rsid w:val="00940EC2"/>
    <w:rsid w:val="00954E35"/>
    <w:rsid w:val="00956F1C"/>
    <w:rsid w:val="0096090E"/>
    <w:rsid w:val="009634CD"/>
    <w:rsid w:val="00966417"/>
    <w:rsid w:val="00970DFC"/>
    <w:rsid w:val="00976CF3"/>
    <w:rsid w:val="00987CE5"/>
    <w:rsid w:val="00993D9F"/>
    <w:rsid w:val="009940A6"/>
    <w:rsid w:val="00994623"/>
    <w:rsid w:val="00995FF5"/>
    <w:rsid w:val="009A32B5"/>
    <w:rsid w:val="009A710F"/>
    <w:rsid w:val="009B1192"/>
    <w:rsid w:val="009E24AE"/>
    <w:rsid w:val="009E3D3C"/>
    <w:rsid w:val="009F1622"/>
    <w:rsid w:val="00A021C9"/>
    <w:rsid w:val="00A1007B"/>
    <w:rsid w:val="00A158B8"/>
    <w:rsid w:val="00A16603"/>
    <w:rsid w:val="00A23CEB"/>
    <w:rsid w:val="00A24CC9"/>
    <w:rsid w:val="00A33394"/>
    <w:rsid w:val="00A40E29"/>
    <w:rsid w:val="00A47257"/>
    <w:rsid w:val="00A53D74"/>
    <w:rsid w:val="00A56011"/>
    <w:rsid w:val="00A56D71"/>
    <w:rsid w:val="00A668D2"/>
    <w:rsid w:val="00A66F3F"/>
    <w:rsid w:val="00A7163A"/>
    <w:rsid w:val="00A77153"/>
    <w:rsid w:val="00A854A8"/>
    <w:rsid w:val="00A85777"/>
    <w:rsid w:val="00A86C11"/>
    <w:rsid w:val="00A94701"/>
    <w:rsid w:val="00AA3A64"/>
    <w:rsid w:val="00AB68ED"/>
    <w:rsid w:val="00AC0D48"/>
    <w:rsid w:val="00AC185D"/>
    <w:rsid w:val="00AD1F71"/>
    <w:rsid w:val="00AE313F"/>
    <w:rsid w:val="00AE32A8"/>
    <w:rsid w:val="00AF3C58"/>
    <w:rsid w:val="00AF7D10"/>
    <w:rsid w:val="00B02460"/>
    <w:rsid w:val="00B04107"/>
    <w:rsid w:val="00B050BB"/>
    <w:rsid w:val="00B15A9C"/>
    <w:rsid w:val="00B163EA"/>
    <w:rsid w:val="00B16AE8"/>
    <w:rsid w:val="00B234E3"/>
    <w:rsid w:val="00B36580"/>
    <w:rsid w:val="00B44A4C"/>
    <w:rsid w:val="00B45E50"/>
    <w:rsid w:val="00B70671"/>
    <w:rsid w:val="00B84D91"/>
    <w:rsid w:val="00B944AC"/>
    <w:rsid w:val="00BA2F17"/>
    <w:rsid w:val="00BA3DA2"/>
    <w:rsid w:val="00BA6B48"/>
    <w:rsid w:val="00BB316A"/>
    <w:rsid w:val="00BB3DC8"/>
    <w:rsid w:val="00BB79AD"/>
    <w:rsid w:val="00BC03B5"/>
    <w:rsid w:val="00BC5301"/>
    <w:rsid w:val="00BD4CA4"/>
    <w:rsid w:val="00BD7969"/>
    <w:rsid w:val="00BE1781"/>
    <w:rsid w:val="00BE1B51"/>
    <w:rsid w:val="00BF1905"/>
    <w:rsid w:val="00BF623A"/>
    <w:rsid w:val="00C0379C"/>
    <w:rsid w:val="00C03B9D"/>
    <w:rsid w:val="00C05696"/>
    <w:rsid w:val="00C118C3"/>
    <w:rsid w:val="00C148A4"/>
    <w:rsid w:val="00C20348"/>
    <w:rsid w:val="00C2148D"/>
    <w:rsid w:val="00C333B6"/>
    <w:rsid w:val="00C34FDB"/>
    <w:rsid w:val="00C42D47"/>
    <w:rsid w:val="00C433EE"/>
    <w:rsid w:val="00C435D2"/>
    <w:rsid w:val="00C4406A"/>
    <w:rsid w:val="00C44400"/>
    <w:rsid w:val="00C457D9"/>
    <w:rsid w:val="00C56BC5"/>
    <w:rsid w:val="00C56C2B"/>
    <w:rsid w:val="00C5739C"/>
    <w:rsid w:val="00C718AD"/>
    <w:rsid w:val="00C80A19"/>
    <w:rsid w:val="00C87C4B"/>
    <w:rsid w:val="00C90268"/>
    <w:rsid w:val="00C956F3"/>
    <w:rsid w:val="00CB7669"/>
    <w:rsid w:val="00CC2019"/>
    <w:rsid w:val="00CD7172"/>
    <w:rsid w:val="00CE04D1"/>
    <w:rsid w:val="00CF5532"/>
    <w:rsid w:val="00D005E6"/>
    <w:rsid w:val="00D127B9"/>
    <w:rsid w:val="00D15BAA"/>
    <w:rsid w:val="00D21787"/>
    <w:rsid w:val="00D26B94"/>
    <w:rsid w:val="00D37957"/>
    <w:rsid w:val="00D40101"/>
    <w:rsid w:val="00D4140B"/>
    <w:rsid w:val="00D47CAB"/>
    <w:rsid w:val="00D6105B"/>
    <w:rsid w:val="00D658A6"/>
    <w:rsid w:val="00D718D8"/>
    <w:rsid w:val="00D82585"/>
    <w:rsid w:val="00D87DD8"/>
    <w:rsid w:val="00DA435C"/>
    <w:rsid w:val="00DA52E7"/>
    <w:rsid w:val="00DA7DAD"/>
    <w:rsid w:val="00DB2EC0"/>
    <w:rsid w:val="00DB3451"/>
    <w:rsid w:val="00DC08D3"/>
    <w:rsid w:val="00DC23FA"/>
    <w:rsid w:val="00DC51C9"/>
    <w:rsid w:val="00DD1AFE"/>
    <w:rsid w:val="00DD2240"/>
    <w:rsid w:val="00DD4480"/>
    <w:rsid w:val="00DF064A"/>
    <w:rsid w:val="00DF21AE"/>
    <w:rsid w:val="00E07F3D"/>
    <w:rsid w:val="00E101F4"/>
    <w:rsid w:val="00E13469"/>
    <w:rsid w:val="00E15381"/>
    <w:rsid w:val="00E15A4D"/>
    <w:rsid w:val="00E24B4C"/>
    <w:rsid w:val="00E30F0D"/>
    <w:rsid w:val="00E57B46"/>
    <w:rsid w:val="00E635EA"/>
    <w:rsid w:val="00E717AB"/>
    <w:rsid w:val="00E76F1D"/>
    <w:rsid w:val="00E85917"/>
    <w:rsid w:val="00E972F9"/>
    <w:rsid w:val="00EA64C4"/>
    <w:rsid w:val="00EB0690"/>
    <w:rsid w:val="00EB4F94"/>
    <w:rsid w:val="00EB67C1"/>
    <w:rsid w:val="00EC2751"/>
    <w:rsid w:val="00ED1548"/>
    <w:rsid w:val="00ED63EE"/>
    <w:rsid w:val="00EE1EAA"/>
    <w:rsid w:val="00EE34A7"/>
    <w:rsid w:val="00EF0D23"/>
    <w:rsid w:val="00F00806"/>
    <w:rsid w:val="00F045FC"/>
    <w:rsid w:val="00F04CB7"/>
    <w:rsid w:val="00F1363D"/>
    <w:rsid w:val="00F15A51"/>
    <w:rsid w:val="00F1680D"/>
    <w:rsid w:val="00F17904"/>
    <w:rsid w:val="00F35A2D"/>
    <w:rsid w:val="00F40D5C"/>
    <w:rsid w:val="00F43BEC"/>
    <w:rsid w:val="00F47D80"/>
    <w:rsid w:val="00F60092"/>
    <w:rsid w:val="00F741DE"/>
    <w:rsid w:val="00F776F2"/>
    <w:rsid w:val="00F80A8C"/>
    <w:rsid w:val="00F90BA8"/>
    <w:rsid w:val="00F92018"/>
    <w:rsid w:val="00F95026"/>
    <w:rsid w:val="00FA4C08"/>
    <w:rsid w:val="00FA5EB9"/>
    <w:rsid w:val="00FB5216"/>
    <w:rsid w:val="00FC7BD5"/>
    <w:rsid w:val="00FE0CF6"/>
    <w:rsid w:val="00FF0C65"/>
    <w:rsid w:val="00FF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FE"/>
  </w:style>
  <w:style w:type="paragraph" w:styleId="1">
    <w:name w:val="heading 1"/>
    <w:basedOn w:val="a"/>
    <w:next w:val="a"/>
    <w:link w:val="10"/>
    <w:uiPriority w:val="9"/>
    <w:qFormat/>
    <w:rsid w:val="00DD1AFE"/>
    <w:pPr>
      <w:keepNext/>
      <w:jc w:val="center"/>
      <w:outlineLvl w:val="0"/>
    </w:pPr>
    <w:rPr>
      <w:rFonts w:ascii="Times New Roman CYR" w:hAnsi="Times New Roman CYR"/>
      <w:b/>
      <w:sz w:val="28"/>
    </w:rPr>
  </w:style>
  <w:style w:type="paragraph" w:styleId="2">
    <w:name w:val="heading 2"/>
    <w:basedOn w:val="a"/>
    <w:next w:val="a"/>
    <w:link w:val="20"/>
    <w:uiPriority w:val="9"/>
    <w:qFormat/>
    <w:rsid w:val="00DD1AFE"/>
    <w:pPr>
      <w:keepNext/>
      <w:jc w:val="both"/>
      <w:outlineLvl w:val="1"/>
    </w:pPr>
    <w:rPr>
      <w:sz w:val="28"/>
    </w:rPr>
  </w:style>
  <w:style w:type="paragraph" w:styleId="3">
    <w:name w:val="heading 3"/>
    <w:basedOn w:val="a"/>
    <w:next w:val="a"/>
    <w:link w:val="30"/>
    <w:uiPriority w:val="9"/>
    <w:qFormat/>
    <w:rsid w:val="00DD1AFE"/>
    <w:pPr>
      <w:keepNext/>
      <w:spacing w:line="360" w:lineRule="auto"/>
      <w:ind w:left="-108" w:right="-108"/>
      <w:jc w:val="center"/>
      <w:outlineLvl w:val="2"/>
    </w:pPr>
    <w:rPr>
      <w:rFonts w:ascii="Times New Roman CYR" w:hAnsi="Times New Roman CYR"/>
      <w:b/>
      <w:sz w:val="28"/>
    </w:rPr>
  </w:style>
  <w:style w:type="paragraph" w:styleId="4">
    <w:name w:val="heading 4"/>
    <w:basedOn w:val="a"/>
    <w:next w:val="a"/>
    <w:link w:val="40"/>
    <w:uiPriority w:val="9"/>
    <w:qFormat/>
    <w:rsid w:val="00DD1AFE"/>
    <w:pPr>
      <w:keepNext/>
      <w:spacing w:line="360" w:lineRule="auto"/>
      <w:jc w:val="center"/>
      <w:outlineLvl w:val="3"/>
    </w:pPr>
    <w:rPr>
      <w:rFonts w:ascii="Times New Roman CYR" w:hAnsi="Times New Roman CYR"/>
      <w:sz w:val="24"/>
      <w:u w:val="single"/>
    </w:rPr>
  </w:style>
  <w:style w:type="paragraph" w:styleId="5">
    <w:name w:val="heading 5"/>
    <w:basedOn w:val="a"/>
    <w:next w:val="a"/>
    <w:link w:val="50"/>
    <w:uiPriority w:val="9"/>
    <w:qFormat/>
    <w:rsid w:val="00DD1AFE"/>
    <w:pPr>
      <w:keepNext/>
      <w:jc w:val="both"/>
      <w:outlineLvl w:val="4"/>
    </w:pPr>
    <w:rPr>
      <w:sz w:val="24"/>
      <w:lang w:val="en-US"/>
    </w:rPr>
  </w:style>
  <w:style w:type="paragraph" w:styleId="6">
    <w:name w:val="heading 6"/>
    <w:basedOn w:val="a"/>
    <w:next w:val="a"/>
    <w:link w:val="60"/>
    <w:uiPriority w:val="9"/>
    <w:qFormat/>
    <w:rsid w:val="00DD1AFE"/>
    <w:pPr>
      <w:keepNext/>
      <w:jc w:val="center"/>
      <w:outlineLvl w:val="5"/>
    </w:pPr>
    <w:rPr>
      <w:b/>
      <w:sz w:val="24"/>
    </w:rPr>
  </w:style>
  <w:style w:type="paragraph" w:styleId="7">
    <w:name w:val="heading 7"/>
    <w:basedOn w:val="a"/>
    <w:next w:val="a"/>
    <w:link w:val="70"/>
    <w:uiPriority w:val="9"/>
    <w:qFormat/>
    <w:rsid w:val="00DD1AFE"/>
    <w:pPr>
      <w:keepNext/>
      <w:jc w:val="center"/>
      <w:outlineLvl w:val="6"/>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7E28"/>
    <w:rPr>
      <w:rFonts w:ascii="Times New Roman CYR" w:hAnsi="Times New Roman CYR" w:cs="Times New Roman"/>
      <w:b/>
      <w:sz w:val="28"/>
    </w:rPr>
  </w:style>
  <w:style w:type="character" w:customStyle="1" w:styleId="20">
    <w:name w:val="Заголовок 2 Знак"/>
    <w:basedOn w:val="a0"/>
    <w:link w:val="2"/>
    <w:uiPriority w:val="9"/>
    <w:semiHidden/>
    <w:locked/>
    <w:rsid w:val="006F15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6F157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6F157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6F157C"/>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6F157C"/>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6F157C"/>
    <w:rPr>
      <w:rFonts w:asciiTheme="minorHAnsi" w:eastAsiaTheme="minorEastAsia" w:hAnsiTheme="minorHAnsi" w:cstheme="minorBidi"/>
      <w:sz w:val="24"/>
      <w:szCs w:val="24"/>
    </w:rPr>
  </w:style>
  <w:style w:type="character" w:customStyle="1" w:styleId="11">
    <w:name w:val="Гиперссылка1"/>
    <w:rsid w:val="00DD1AFE"/>
    <w:rPr>
      <w:color w:val="0000FF"/>
      <w:u w:val="single"/>
    </w:rPr>
  </w:style>
  <w:style w:type="character" w:customStyle="1" w:styleId="21">
    <w:name w:val="Гиперссылка2"/>
    <w:rsid w:val="00DD1AFE"/>
    <w:rPr>
      <w:color w:val="0000FF"/>
      <w:u w:val="single"/>
    </w:rPr>
  </w:style>
  <w:style w:type="character" w:customStyle="1" w:styleId="31">
    <w:name w:val="Гиперссылка3"/>
    <w:rsid w:val="00DD1AFE"/>
    <w:rPr>
      <w:color w:val="0000FF"/>
      <w:u w:val="single"/>
    </w:rPr>
  </w:style>
  <w:style w:type="paragraph" w:styleId="a3">
    <w:name w:val="header"/>
    <w:basedOn w:val="a"/>
    <w:link w:val="a4"/>
    <w:uiPriority w:val="99"/>
    <w:rsid w:val="00DD1AFE"/>
    <w:pPr>
      <w:tabs>
        <w:tab w:val="center" w:pos="4153"/>
        <w:tab w:val="right" w:pos="8306"/>
      </w:tabs>
    </w:pPr>
  </w:style>
  <w:style w:type="character" w:customStyle="1" w:styleId="a4">
    <w:name w:val="Верхний колонтитул Знак"/>
    <w:basedOn w:val="a0"/>
    <w:link w:val="a3"/>
    <w:uiPriority w:val="99"/>
    <w:locked/>
    <w:rsid w:val="00794A0D"/>
    <w:rPr>
      <w:rFonts w:cs="Times New Roman"/>
    </w:rPr>
  </w:style>
  <w:style w:type="character" w:styleId="a5">
    <w:name w:val="page number"/>
    <w:basedOn w:val="a0"/>
    <w:uiPriority w:val="99"/>
    <w:semiHidden/>
    <w:rsid w:val="00DD1AFE"/>
    <w:rPr>
      <w:rFonts w:cs="Times New Roman"/>
    </w:rPr>
  </w:style>
  <w:style w:type="paragraph" w:styleId="a6">
    <w:name w:val="footer"/>
    <w:basedOn w:val="a"/>
    <w:link w:val="a7"/>
    <w:uiPriority w:val="99"/>
    <w:rsid w:val="00DD1AFE"/>
    <w:pPr>
      <w:tabs>
        <w:tab w:val="center" w:pos="4153"/>
        <w:tab w:val="right" w:pos="8306"/>
      </w:tabs>
    </w:pPr>
  </w:style>
  <w:style w:type="character" w:customStyle="1" w:styleId="a7">
    <w:name w:val="Нижний колонтитул Знак"/>
    <w:basedOn w:val="a0"/>
    <w:link w:val="a6"/>
    <w:uiPriority w:val="99"/>
    <w:locked/>
    <w:rsid w:val="001017E6"/>
    <w:rPr>
      <w:rFonts w:cs="Times New Roman"/>
    </w:rPr>
  </w:style>
  <w:style w:type="paragraph" w:styleId="a8">
    <w:name w:val="Body Text"/>
    <w:basedOn w:val="a"/>
    <w:link w:val="a9"/>
    <w:uiPriority w:val="99"/>
    <w:semiHidden/>
    <w:rsid w:val="00DD1AFE"/>
    <w:pPr>
      <w:jc w:val="center"/>
    </w:pPr>
    <w:rPr>
      <w:rFonts w:ascii="Times New Roman CYR" w:hAnsi="Times New Roman CYR"/>
      <w:b/>
      <w:sz w:val="28"/>
    </w:rPr>
  </w:style>
  <w:style w:type="character" w:customStyle="1" w:styleId="a9">
    <w:name w:val="Основной текст Знак"/>
    <w:basedOn w:val="a0"/>
    <w:link w:val="a8"/>
    <w:uiPriority w:val="99"/>
    <w:semiHidden/>
    <w:locked/>
    <w:rsid w:val="006F157C"/>
    <w:rPr>
      <w:rFonts w:cs="Times New Roman"/>
    </w:rPr>
  </w:style>
  <w:style w:type="paragraph" w:styleId="22">
    <w:name w:val="Body Text 2"/>
    <w:basedOn w:val="a"/>
    <w:link w:val="23"/>
    <w:uiPriority w:val="99"/>
    <w:semiHidden/>
    <w:rsid w:val="00DD1AFE"/>
    <w:pPr>
      <w:spacing w:line="360" w:lineRule="auto"/>
      <w:jc w:val="both"/>
    </w:pPr>
    <w:rPr>
      <w:rFonts w:ascii="Times New Roman CYR" w:hAnsi="Times New Roman CYR"/>
      <w:sz w:val="28"/>
    </w:rPr>
  </w:style>
  <w:style w:type="character" w:customStyle="1" w:styleId="23">
    <w:name w:val="Основной текст 2 Знак"/>
    <w:basedOn w:val="a0"/>
    <w:link w:val="22"/>
    <w:uiPriority w:val="99"/>
    <w:semiHidden/>
    <w:locked/>
    <w:rsid w:val="003E7E28"/>
    <w:rPr>
      <w:rFonts w:ascii="Times New Roman CYR" w:hAnsi="Times New Roman CYR" w:cs="Times New Roman"/>
      <w:sz w:val="28"/>
    </w:rPr>
  </w:style>
  <w:style w:type="character" w:styleId="aa">
    <w:name w:val="Hyperlink"/>
    <w:basedOn w:val="a0"/>
    <w:uiPriority w:val="99"/>
    <w:semiHidden/>
    <w:rsid w:val="00DD1AFE"/>
    <w:rPr>
      <w:rFonts w:cs="Times New Roman"/>
      <w:color w:val="0000FF"/>
      <w:u w:val="single"/>
    </w:rPr>
  </w:style>
  <w:style w:type="paragraph" w:styleId="32">
    <w:name w:val="Body Text 3"/>
    <w:basedOn w:val="a"/>
    <w:link w:val="33"/>
    <w:uiPriority w:val="99"/>
    <w:semiHidden/>
    <w:rsid w:val="00DD1AFE"/>
    <w:pPr>
      <w:jc w:val="center"/>
    </w:pPr>
    <w:rPr>
      <w:b/>
      <w:sz w:val="28"/>
    </w:rPr>
  </w:style>
  <w:style w:type="character" w:customStyle="1" w:styleId="33">
    <w:name w:val="Основной текст 3 Знак"/>
    <w:basedOn w:val="a0"/>
    <w:link w:val="32"/>
    <w:uiPriority w:val="99"/>
    <w:semiHidden/>
    <w:locked/>
    <w:rsid w:val="006F157C"/>
    <w:rPr>
      <w:rFonts w:cs="Times New Roman"/>
      <w:sz w:val="16"/>
      <w:szCs w:val="16"/>
    </w:rPr>
  </w:style>
  <w:style w:type="paragraph" w:styleId="ab">
    <w:name w:val="Title"/>
    <w:basedOn w:val="a"/>
    <w:link w:val="ac"/>
    <w:uiPriority w:val="10"/>
    <w:qFormat/>
    <w:rsid w:val="00DD1AFE"/>
    <w:pPr>
      <w:jc w:val="center"/>
    </w:pPr>
    <w:rPr>
      <w:sz w:val="28"/>
    </w:rPr>
  </w:style>
  <w:style w:type="character" w:customStyle="1" w:styleId="ac">
    <w:name w:val="Название Знак"/>
    <w:basedOn w:val="a0"/>
    <w:link w:val="ab"/>
    <w:uiPriority w:val="10"/>
    <w:locked/>
    <w:rsid w:val="006F157C"/>
    <w:rPr>
      <w:rFonts w:asciiTheme="majorHAnsi" w:eastAsiaTheme="majorEastAsia" w:hAnsiTheme="majorHAnsi" w:cstheme="majorBidi"/>
      <w:b/>
      <w:bCs/>
      <w:kern w:val="28"/>
      <w:sz w:val="32"/>
      <w:szCs w:val="32"/>
    </w:rPr>
  </w:style>
  <w:style w:type="paragraph" w:customStyle="1" w:styleId="ConsNormal">
    <w:name w:val="ConsNormal"/>
    <w:rsid w:val="00DD1AFE"/>
    <w:pPr>
      <w:widowControl w:val="0"/>
      <w:autoSpaceDE w:val="0"/>
      <w:autoSpaceDN w:val="0"/>
      <w:adjustRightInd w:val="0"/>
      <w:ind w:firstLine="720"/>
    </w:pPr>
    <w:rPr>
      <w:rFonts w:ascii="Arial" w:hAnsi="Arial" w:cs="Arial"/>
    </w:rPr>
  </w:style>
  <w:style w:type="character" w:styleId="ad">
    <w:name w:val="Emphasis"/>
    <w:basedOn w:val="a0"/>
    <w:uiPriority w:val="20"/>
    <w:qFormat/>
    <w:rsid w:val="00DD1AFE"/>
    <w:rPr>
      <w:rFonts w:cs="Times New Roman"/>
      <w:i/>
    </w:rPr>
  </w:style>
  <w:style w:type="character" w:styleId="ae">
    <w:name w:val="FollowedHyperlink"/>
    <w:basedOn w:val="a0"/>
    <w:uiPriority w:val="99"/>
    <w:semiHidden/>
    <w:rsid w:val="00DD1AFE"/>
    <w:rPr>
      <w:rFonts w:cs="Times New Roman"/>
      <w:color w:val="800080"/>
      <w:u w:val="single"/>
    </w:rPr>
  </w:style>
  <w:style w:type="paragraph" w:customStyle="1" w:styleId="af">
    <w:name w:val="обыч"/>
    <w:basedOn w:val="1"/>
    <w:rsid w:val="00C5739C"/>
    <w:pPr>
      <w:ind w:firstLine="709"/>
    </w:pPr>
    <w:rPr>
      <w:rFonts w:ascii="Times New Roman" w:hAnsi="Times New Roman"/>
      <w:b w:val="0"/>
      <w:kern w:val="28"/>
    </w:rPr>
  </w:style>
  <w:style w:type="paragraph" w:customStyle="1" w:styleId="12">
    <w:name w:val="заголовок 1"/>
    <w:basedOn w:val="a"/>
    <w:next w:val="a"/>
    <w:rsid w:val="00F1363D"/>
    <w:pPr>
      <w:keepNext/>
      <w:autoSpaceDE w:val="0"/>
      <w:autoSpaceDN w:val="0"/>
      <w:jc w:val="center"/>
      <w:outlineLvl w:val="0"/>
    </w:pPr>
    <w:rPr>
      <w:sz w:val="28"/>
    </w:rPr>
  </w:style>
  <w:style w:type="paragraph" w:customStyle="1" w:styleId="14">
    <w:name w:val="Таблица14"/>
    <w:basedOn w:val="a"/>
    <w:rsid w:val="00F1363D"/>
    <w:rPr>
      <w:sz w:val="28"/>
    </w:rPr>
  </w:style>
  <w:style w:type="paragraph" w:styleId="af0">
    <w:name w:val="Balloon Text"/>
    <w:basedOn w:val="a"/>
    <w:link w:val="af1"/>
    <w:uiPriority w:val="99"/>
    <w:semiHidden/>
    <w:unhideWhenUsed/>
    <w:rsid w:val="003A2A6A"/>
    <w:rPr>
      <w:rFonts w:ascii="Segoe UI" w:hAnsi="Segoe UI"/>
      <w:sz w:val="18"/>
      <w:szCs w:val="18"/>
    </w:rPr>
  </w:style>
  <w:style w:type="character" w:customStyle="1" w:styleId="af1">
    <w:name w:val="Текст выноски Знак"/>
    <w:basedOn w:val="a0"/>
    <w:link w:val="af0"/>
    <w:uiPriority w:val="99"/>
    <w:semiHidden/>
    <w:locked/>
    <w:rsid w:val="003A2A6A"/>
    <w:rPr>
      <w:rFonts w:ascii="Segoe UI" w:hAnsi="Segoe UI" w:cs="Times New Roman"/>
      <w:sz w:val="18"/>
    </w:rPr>
  </w:style>
  <w:style w:type="table" w:styleId="af2">
    <w:name w:val="Table Grid"/>
    <w:basedOn w:val="a1"/>
    <w:uiPriority w:val="59"/>
    <w:rsid w:val="000D5A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C4406A"/>
    <w:rPr>
      <w:sz w:val="24"/>
      <w:szCs w:val="24"/>
    </w:rPr>
  </w:style>
  <w:style w:type="paragraph" w:customStyle="1" w:styleId="ConsPlusTitle">
    <w:name w:val="ConsPlusTitle"/>
    <w:rsid w:val="005E0D41"/>
    <w:pPr>
      <w:widowControl w:val="0"/>
      <w:autoSpaceDE w:val="0"/>
      <w:autoSpaceDN w:val="0"/>
      <w:adjustRightInd w:val="0"/>
    </w:pPr>
    <w:rPr>
      <w:rFonts w:ascii="Arial" w:hAnsi="Arial" w:cs="Arial"/>
      <w:b/>
      <w:bCs/>
    </w:rPr>
  </w:style>
  <w:style w:type="paragraph" w:styleId="af4">
    <w:name w:val="Body Text Indent"/>
    <w:basedOn w:val="a"/>
    <w:link w:val="af5"/>
    <w:uiPriority w:val="99"/>
    <w:unhideWhenUsed/>
    <w:rsid w:val="005E0D41"/>
    <w:pPr>
      <w:spacing w:after="120"/>
      <w:ind w:left="283"/>
    </w:pPr>
  </w:style>
  <w:style w:type="character" w:customStyle="1" w:styleId="af5">
    <w:name w:val="Основной текст с отступом Знак"/>
    <w:basedOn w:val="a0"/>
    <w:link w:val="af4"/>
    <w:uiPriority w:val="99"/>
    <w:locked/>
    <w:rsid w:val="005E0D41"/>
    <w:rPr>
      <w:rFonts w:cs="Times New Roman"/>
    </w:rPr>
  </w:style>
  <w:style w:type="paragraph" w:customStyle="1" w:styleId="140">
    <w:name w:val="текст14"/>
    <w:aliases w:val="5"/>
    <w:basedOn w:val="a"/>
    <w:rsid w:val="00C42D47"/>
    <w:pPr>
      <w:spacing w:line="360" w:lineRule="auto"/>
      <w:ind w:firstLine="720"/>
      <w:jc w:val="both"/>
    </w:pPr>
    <w:rPr>
      <w:sz w:val="28"/>
    </w:rPr>
  </w:style>
  <w:style w:type="paragraph" w:styleId="af6">
    <w:name w:val="List Paragraph"/>
    <w:basedOn w:val="a"/>
    <w:uiPriority w:val="34"/>
    <w:qFormat/>
    <w:rsid w:val="008A6A31"/>
    <w:pPr>
      <w:ind w:left="720"/>
      <w:contextualSpacing/>
    </w:pPr>
  </w:style>
  <w:style w:type="paragraph" w:styleId="af7">
    <w:name w:val="footnote text"/>
    <w:basedOn w:val="a"/>
    <w:link w:val="af8"/>
    <w:uiPriority w:val="99"/>
    <w:rsid w:val="00A158B8"/>
  </w:style>
  <w:style w:type="character" w:customStyle="1" w:styleId="af8">
    <w:name w:val="Текст сноски Знак"/>
    <w:basedOn w:val="a0"/>
    <w:link w:val="af7"/>
    <w:uiPriority w:val="99"/>
    <w:locked/>
    <w:rsid w:val="00A158B8"/>
    <w:rPr>
      <w:rFonts w:cs="Times New Roman"/>
    </w:rPr>
  </w:style>
  <w:style w:type="paragraph" w:customStyle="1" w:styleId="ConsNonformat">
    <w:name w:val="ConsNonformat"/>
    <w:rsid w:val="00B234E3"/>
    <w:pPr>
      <w:widowControl w:val="0"/>
      <w:snapToGrid w:val="0"/>
    </w:pPr>
    <w:rPr>
      <w:rFonts w:ascii="Courier New" w:hAnsi="Courier New"/>
    </w:rPr>
  </w:style>
  <w:style w:type="paragraph" w:customStyle="1" w:styleId="ConsCell">
    <w:name w:val="ConsCell"/>
    <w:rsid w:val="00B234E3"/>
    <w:pPr>
      <w:widowControl w:val="0"/>
      <w:snapToGrid w:val="0"/>
    </w:pPr>
    <w:rPr>
      <w:sz w:val="28"/>
    </w:rPr>
  </w:style>
  <w:style w:type="character" w:styleId="af9">
    <w:name w:val="footnote reference"/>
    <w:basedOn w:val="a0"/>
    <w:uiPriority w:val="99"/>
    <w:semiHidden/>
    <w:unhideWhenUsed/>
    <w:rsid w:val="00B234E3"/>
    <w:rPr>
      <w:rFonts w:cs="Times New Roman"/>
      <w:sz w:val="22"/>
      <w:vertAlign w:val="superscript"/>
    </w:rPr>
  </w:style>
  <w:style w:type="character" w:customStyle="1" w:styleId="apple-converted-space">
    <w:name w:val="apple-converted-space"/>
    <w:basedOn w:val="a0"/>
    <w:rsid w:val="00B234E3"/>
    <w:rPr>
      <w:rFonts w:cs="Times New Roman"/>
    </w:rPr>
  </w:style>
</w:styles>
</file>

<file path=word/webSettings.xml><?xml version="1.0" encoding="utf-8"?>
<w:webSettings xmlns:r="http://schemas.openxmlformats.org/officeDocument/2006/relationships" xmlns:w="http://schemas.openxmlformats.org/wordprocessingml/2006/main">
  <w:divs>
    <w:div w:id="1642421964">
      <w:marLeft w:val="0"/>
      <w:marRight w:val="0"/>
      <w:marTop w:val="0"/>
      <w:marBottom w:val="0"/>
      <w:divBdr>
        <w:top w:val="none" w:sz="0" w:space="0" w:color="auto"/>
        <w:left w:val="none" w:sz="0" w:space="0" w:color="auto"/>
        <w:bottom w:val="none" w:sz="0" w:space="0" w:color="auto"/>
        <w:right w:val="none" w:sz="0" w:space="0" w:color="auto"/>
      </w:divBdr>
    </w:div>
    <w:div w:id="1642421965">
      <w:marLeft w:val="0"/>
      <w:marRight w:val="0"/>
      <w:marTop w:val="0"/>
      <w:marBottom w:val="0"/>
      <w:divBdr>
        <w:top w:val="none" w:sz="0" w:space="0" w:color="auto"/>
        <w:left w:val="none" w:sz="0" w:space="0" w:color="auto"/>
        <w:bottom w:val="none" w:sz="0" w:space="0" w:color="auto"/>
        <w:right w:val="none" w:sz="0" w:space="0" w:color="auto"/>
      </w:divBdr>
    </w:div>
    <w:div w:id="164242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YO-1\AppData\Roaming\Microsoft\&#1064;&#1072;&#1073;&#1083;&#1086;&#1085;&#1099;\&#1041;&#1083;&#1072;&#1085;&#1082;%20&#1087;&#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7AEE-E0E3-4A79-BA3C-5DDDBDE9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1</TotalTime>
  <Pages>15</Pages>
  <Words>4114</Words>
  <Characters>23453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ТНИИ ИТ</Company>
  <LinksUpToDate>false</LinksUpToDate>
  <CharactersWithSpaces>27512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Kad276</dc:creator>
  <cp:lastModifiedBy>lapotnikov</cp:lastModifiedBy>
  <cp:revision>2</cp:revision>
  <cp:lastPrinted>2020-03-24T06:20:00Z</cp:lastPrinted>
  <dcterms:created xsi:type="dcterms:W3CDTF">2021-02-09T08:31:00Z</dcterms:created>
  <dcterms:modified xsi:type="dcterms:W3CDTF">2021-02-09T08:31:00Z</dcterms:modified>
</cp:coreProperties>
</file>