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3D62" w:rsidRDefault="00983D62" w:rsidP="00983D62">
      <w:pPr>
        <w:jc w:val="both"/>
        <w:rPr>
          <w:rFonts w:cs="Times New Roman"/>
          <w:szCs w:val="28"/>
        </w:rPr>
      </w:pPr>
    </w:p>
    <w:p w:rsidR="00983D62" w:rsidRDefault="00983D62" w:rsidP="00983D62">
      <w:pPr>
        <w:pStyle w:val="1"/>
        <w:ind w:firstLine="0"/>
        <w:jc w:val="center"/>
        <w:outlineLvl w:val="0"/>
        <w:rPr>
          <w:b/>
          <w:sz w:val="28"/>
          <w:szCs w:val="28"/>
        </w:rPr>
      </w:pPr>
      <w:bookmarkStart w:id="0" w:name="_Toc424284807"/>
      <w:r>
        <w:rPr>
          <w:b/>
          <w:sz w:val="28"/>
          <w:szCs w:val="28"/>
        </w:rPr>
        <w:t>ПРИКАЗ</w:t>
      </w:r>
      <w:bookmarkEnd w:id="0"/>
    </w:p>
    <w:p w:rsidR="00983D62" w:rsidRDefault="00983D62" w:rsidP="00983D62">
      <w:pPr>
        <w:pStyle w:val="1"/>
        <w:ind w:firstLine="0"/>
        <w:jc w:val="center"/>
        <w:rPr>
          <w:b/>
        </w:rPr>
      </w:pPr>
    </w:p>
    <w:tbl>
      <w:tblPr>
        <w:tblW w:w="9422" w:type="dxa"/>
        <w:tblLook w:val="01E0"/>
      </w:tblPr>
      <w:tblGrid>
        <w:gridCol w:w="498"/>
        <w:gridCol w:w="1042"/>
        <w:gridCol w:w="3191"/>
        <w:gridCol w:w="1943"/>
        <w:gridCol w:w="473"/>
        <w:gridCol w:w="279"/>
        <w:gridCol w:w="1996"/>
      </w:tblGrid>
      <w:tr w:rsidR="00983D62" w:rsidTr="00605425">
        <w:tc>
          <w:tcPr>
            <w:tcW w:w="498" w:type="dxa"/>
          </w:tcPr>
          <w:p w:rsidR="00983D62" w:rsidRDefault="00983D62" w:rsidP="00605425">
            <w:pPr>
              <w:pStyle w:val="1"/>
              <w:ind w:firstLine="0"/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       </w:t>
            </w:r>
          </w:p>
        </w:tc>
        <w:tc>
          <w:tcPr>
            <w:tcW w:w="1050" w:type="dxa"/>
          </w:tcPr>
          <w:p w:rsidR="00983D62" w:rsidRPr="00524BA1" w:rsidRDefault="00983D62" w:rsidP="00605425">
            <w:pPr>
              <w:pStyle w:val="2"/>
              <w:ind w:right="-15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48/</w:t>
            </w:r>
            <w:r w:rsidRPr="00524BA1">
              <w:rPr>
                <w:sz w:val="28"/>
                <w:szCs w:val="28"/>
              </w:rPr>
              <w:t xml:space="preserve">20  </w:t>
            </w:r>
          </w:p>
        </w:tc>
        <w:tc>
          <w:tcPr>
            <w:tcW w:w="3254" w:type="dxa"/>
          </w:tcPr>
          <w:p w:rsidR="00983D62" w:rsidRDefault="00983D62" w:rsidP="00605425">
            <w:pPr>
              <w:pStyle w:val="2"/>
              <w:ind w:left="-108"/>
              <w:rPr>
                <w:b/>
                <w:sz w:val="28"/>
                <w:szCs w:val="28"/>
              </w:rPr>
            </w:pPr>
          </w:p>
        </w:tc>
        <w:tc>
          <w:tcPr>
            <w:tcW w:w="1978" w:type="dxa"/>
          </w:tcPr>
          <w:p w:rsidR="00983D62" w:rsidRDefault="00983D62" w:rsidP="00605425">
            <w:pPr>
              <w:pStyle w:val="1"/>
              <w:ind w:left="-23"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"</w:t>
            </w:r>
          </w:p>
        </w:tc>
        <w:tc>
          <w:tcPr>
            <w:tcW w:w="334" w:type="dxa"/>
          </w:tcPr>
          <w:p w:rsidR="00983D62" w:rsidRDefault="00983D62" w:rsidP="00605425">
            <w:pPr>
              <w:pStyle w:val="1"/>
              <w:ind w:left="-23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280" w:type="dxa"/>
          </w:tcPr>
          <w:p w:rsidR="00983D62" w:rsidRDefault="00983D62" w:rsidP="00605425">
            <w:pPr>
              <w:pStyle w:val="1"/>
              <w:ind w:left="-202"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"</w:t>
            </w:r>
          </w:p>
        </w:tc>
        <w:tc>
          <w:tcPr>
            <w:tcW w:w="2028" w:type="dxa"/>
          </w:tcPr>
          <w:p w:rsidR="00983D62" w:rsidRPr="00983D62" w:rsidRDefault="00983D62" w:rsidP="00605425">
            <w:pPr>
              <w:pStyle w:val="1"/>
              <w:ind w:left="-533" w:firstLine="0"/>
              <w:jc w:val="right"/>
              <w:rPr>
                <w:color w:val="000000" w:themeColor="text1"/>
                <w:sz w:val="28"/>
                <w:szCs w:val="28"/>
              </w:rPr>
            </w:pPr>
            <w:r w:rsidRPr="00983D62">
              <w:rPr>
                <w:color w:val="000000" w:themeColor="text1"/>
                <w:sz w:val="28"/>
                <w:szCs w:val="28"/>
              </w:rPr>
              <w:t xml:space="preserve">июня  </w:t>
            </w:r>
            <w:r w:rsidR="001F028D" w:rsidRPr="00983D62">
              <w:rPr>
                <w:color w:val="000000" w:themeColor="text1"/>
              </w:rPr>
              <w:fldChar w:fldCharType="begin"/>
            </w:r>
            <w:r w:rsidRPr="00983D62">
              <w:rPr>
                <w:color w:val="000000" w:themeColor="text1"/>
                <w:sz w:val="28"/>
                <w:szCs w:val="28"/>
              </w:rPr>
              <w:instrText xml:space="preserve"> CREATEDATE  \@ "yyyy"  \* MERGEFORMAT </w:instrText>
            </w:r>
            <w:r w:rsidR="001F028D" w:rsidRPr="00983D62">
              <w:rPr>
                <w:color w:val="000000" w:themeColor="text1"/>
              </w:rPr>
              <w:fldChar w:fldCharType="separate"/>
            </w:r>
            <w:r w:rsidRPr="00983D62">
              <w:rPr>
                <w:noProof/>
                <w:color w:val="000000" w:themeColor="text1"/>
                <w:sz w:val="28"/>
                <w:szCs w:val="28"/>
              </w:rPr>
              <w:t>2020</w:t>
            </w:r>
            <w:r w:rsidR="001F028D" w:rsidRPr="00983D62">
              <w:rPr>
                <w:color w:val="000000" w:themeColor="text1"/>
              </w:rPr>
              <w:fldChar w:fldCharType="end"/>
            </w:r>
            <w:r w:rsidRPr="00983D62">
              <w:rPr>
                <w:color w:val="000000" w:themeColor="text1"/>
                <w:sz w:val="28"/>
                <w:szCs w:val="28"/>
              </w:rPr>
              <w:t> г.</w:t>
            </w:r>
          </w:p>
        </w:tc>
      </w:tr>
    </w:tbl>
    <w:p w:rsidR="00983D62" w:rsidRDefault="00983D62" w:rsidP="00983D62">
      <w:pPr>
        <w:pStyle w:val="1"/>
        <w:ind w:firstLine="0"/>
        <w:jc w:val="center"/>
        <w:rPr>
          <w:b/>
        </w:rPr>
      </w:pPr>
    </w:p>
    <w:p w:rsidR="00983D62" w:rsidRDefault="00983D62" w:rsidP="00983D62">
      <w:pPr>
        <w:pStyle w:val="1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Ярославль</w:t>
      </w:r>
    </w:p>
    <w:p w:rsidR="00983D62" w:rsidRDefault="00983D62" w:rsidP="00983D62">
      <w:pPr>
        <w:ind w:right="5101"/>
        <w:jc w:val="both"/>
        <w:rPr>
          <w:rFonts w:cs="Times New Roman"/>
          <w:szCs w:val="28"/>
        </w:rPr>
      </w:pPr>
    </w:p>
    <w:p w:rsidR="00983D62" w:rsidRDefault="00983D62" w:rsidP="00983D62">
      <w:pPr>
        <w:pStyle w:val="a3"/>
        <w:spacing w:before="0" w:after="0"/>
        <w:ind w:left="567" w:right="5102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О мерах по предупреждению коррупции</w:t>
      </w:r>
    </w:p>
    <w:p w:rsidR="00983D62" w:rsidRDefault="00983D62" w:rsidP="00983D62">
      <w:pPr>
        <w:pStyle w:val="a3"/>
        <w:spacing w:before="0" w:after="0"/>
        <w:ind w:right="-3"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983D62" w:rsidRDefault="00983D62" w:rsidP="00983D6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 исполнение статьи 13.3 Федерального закона от 25.12.2008 № 273 – ФЗ «О противодействии коррупции» </w:t>
      </w:r>
      <w:r>
        <w:rPr>
          <w:rFonts w:ascii="Times New Roman" w:hAnsi="Times New Roman" w:cs="Times New Roman"/>
          <w:color w:val="auto"/>
          <w:sz w:val="28"/>
          <w:szCs w:val="28"/>
        </w:rPr>
        <w:t>в целях организации работы по предупреждению коррупции в муниципальном казенном учреждении Ярославского муниципального района «Транспортно-хозяйственное управление»,</w:t>
      </w:r>
    </w:p>
    <w:p w:rsidR="00983D62" w:rsidRDefault="00983D62" w:rsidP="00983D6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83D62" w:rsidRDefault="00983D62" w:rsidP="00983D6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ПРИКАЗЫВАЮ:</w:t>
      </w:r>
    </w:p>
    <w:p w:rsidR="00983D62" w:rsidRDefault="00983D62" w:rsidP="00983D6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83D62" w:rsidRDefault="00983D62" w:rsidP="00983D6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proofErr w:type="gramStart"/>
      <w:r>
        <w:rPr>
          <w:rFonts w:ascii="Times New Roman" w:hAnsi="Times New Roman" w:cs="Times New Roman"/>
          <w:sz w:val="28"/>
          <w:szCs w:val="28"/>
        </w:rPr>
        <w:t>Ответственным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 реализацию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политики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муниципального казенного учреждения</w:t>
      </w:r>
      <w:r w:rsidRPr="00301B97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Ярославского муниципального района «Транспортно-хозяйственное управление» 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назначить:</w:t>
      </w:r>
    </w:p>
    <w:p w:rsidR="00983D62" w:rsidRDefault="00983D62" w:rsidP="00983D6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 –  </w:t>
      </w:r>
      <w:proofErr w:type="spellStart"/>
      <w:r>
        <w:rPr>
          <w:rFonts w:ascii="Times New Roman" w:hAnsi="Times New Roman" w:cs="Times New Roman"/>
          <w:color w:val="auto"/>
          <w:sz w:val="28"/>
          <w:szCs w:val="28"/>
        </w:rPr>
        <w:t>Тугова</w:t>
      </w:r>
      <w:proofErr w:type="spellEnd"/>
      <w:r>
        <w:rPr>
          <w:rFonts w:ascii="Times New Roman" w:hAnsi="Times New Roman" w:cs="Times New Roman"/>
          <w:color w:val="auto"/>
          <w:sz w:val="28"/>
          <w:szCs w:val="28"/>
        </w:rPr>
        <w:t xml:space="preserve"> Евгения Григорьевича,  и.о. директора.</w:t>
      </w:r>
    </w:p>
    <w:p w:rsidR="00983D62" w:rsidRDefault="00983D62" w:rsidP="00983D6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приказа оставляю за собой.</w:t>
      </w:r>
    </w:p>
    <w:p w:rsidR="00983D62" w:rsidRDefault="00983D62" w:rsidP="00983D6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3. Приказ вступает в силу с</w:t>
      </w:r>
      <w:r w:rsidR="00657223">
        <w:rPr>
          <w:rFonts w:ascii="Times New Roman" w:hAnsi="Times New Roman" w:cs="Times New Roman"/>
          <w:color w:val="auto"/>
          <w:sz w:val="28"/>
          <w:szCs w:val="28"/>
        </w:rPr>
        <w:t>о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д</w:t>
      </w:r>
      <w:r w:rsidR="00657223">
        <w:rPr>
          <w:rFonts w:ascii="Times New Roman" w:hAnsi="Times New Roman" w:cs="Times New Roman"/>
          <w:color w:val="auto"/>
          <w:sz w:val="28"/>
          <w:szCs w:val="28"/>
        </w:rPr>
        <w:t>ня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подписания.</w:t>
      </w:r>
    </w:p>
    <w:p w:rsidR="00657223" w:rsidRDefault="00657223" w:rsidP="00983D6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4. Распространить на </w:t>
      </w:r>
      <w:proofErr w:type="gramStart"/>
      <w:r>
        <w:rPr>
          <w:rFonts w:ascii="Times New Roman" w:hAnsi="Times New Roman" w:cs="Times New Roman"/>
          <w:color w:val="auto"/>
          <w:sz w:val="28"/>
          <w:szCs w:val="28"/>
        </w:rPr>
        <w:t>правоотношения</w:t>
      </w:r>
      <w:proofErr w:type="gramEnd"/>
      <w:r>
        <w:rPr>
          <w:rFonts w:ascii="Times New Roman" w:hAnsi="Times New Roman" w:cs="Times New Roman"/>
          <w:color w:val="auto"/>
          <w:sz w:val="28"/>
          <w:szCs w:val="28"/>
        </w:rPr>
        <w:t xml:space="preserve"> возникшие с 15.04.2020г.</w:t>
      </w:r>
    </w:p>
    <w:p w:rsidR="00983D62" w:rsidRDefault="00983D62" w:rsidP="00983D62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right="-3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983D62" w:rsidRDefault="00983D62" w:rsidP="00983D62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right="-3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983D62" w:rsidRDefault="00983D62" w:rsidP="00983D62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right="-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</w:t>
      </w:r>
      <w:r w:rsidR="0065722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директора МКУ ЯМР </w:t>
      </w:r>
    </w:p>
    <w:p w:rsidR="00983D62" w:rsidRDefault="00983D62" w:rsidP="00983D62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right="-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«Транспортно-хозяйственное </w:t>
      </w:r>
    </w:p>
    <w:p w:rsidR="00983D62" w:rsidRDefault="00983D62" w:rsidP="00983D62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right="-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управление»                                                                              Е.Г.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Тугов</w:t>
      </w:r>
      <w:proofErr w:type="spellEnd"/>
    </w:p>
    <w:p w:rsidR="00983D62" w:rsidRDefault="00983D62" w:rsidP="00983D62">
      <w:pPr>
        <w:spacing w:after="200" w:line="276" w:lineRule="auto"/>
        <w:ind w:firstLine="0"/>
        <w:rPr>
          <w:rFonts w:cs="Times New Roman"/>
          <w:color w:val="332E2D"/>
          <w:spacing w:val="2"/>
          <w:szCs w:val="28"/>
          <w:lang w:eastAsia="ar-SA"/>
        </w:rPr>
      </w:pPr>
    </w:p>
    <w:p w:rsidR="00AE3005" w:rsidRDefault="00AE3005"/>
    <w:sectPr w:rsidR="00AE3005" w:rsidSect="00AE30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83D62"/>
    <w:rsid w:val="001F028D"/>
    <w:rsid w:val="00502E30"/>
    <w:rsid w:val="00657223"/>
    <w:rsid w:val="00983D62"/>
    <w:rsid w:val="00AE30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3D62"/>
    <w:pPr>
      <w:spacing w:after="0" w:line="240" w:lineRule="auto"/>
      <w:ind w:firstLine="709"/>
    </w:pPr>
    <w:rPr>
      <w:rFonts w:ascii="Times New Roman" w:eastAsia="Calibri" w:hAnsi="Times New Roman" w:cs="Calibri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983D62"/>
    <w:pPr>
      <w:suppressAutoHyphens/>
      <w:spacing w:before="40" w:after="40"/>
      <w:ind w:firstLine="0"/>
    </w:pPr>
    <w:rPr>
      <w:rFonts w:ascii="Arial" w:hAnsi="Arial" w:cs="Arial"/>
      <w:color w:val="332E2D"/>
      <w:spacing w:val="2"/>
      <w:sz w:val="24"/>
      <w:szCs w:val="24"/>
      <w:lang w:eastAsia="ar-SA"/>
    </w:rPr>
  </w:style>
  <w:style w:type="paragraph" w:customStyle="1" w:styleId="1">
    <w:name w:val="Без интервала1"/>
    <w:rsid w:val="00983D62"/>
    <w:pPr>
      <w:widowControl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">
    <w:name w:val="Без интервала2"/>
    <w:rsid w:val="00983D6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144</Words>
  <Characters>824</Characters>
  <Application>Microsoft Office Word</Application>
  <DocSecurity>0</DocSecurity>
  <Lines>6</Lines>
  <Paragraphs>1</Paragraphs>
  <ScaleCrop>false</ScaleCrop>
  <Company>SPecialiST RePack</Company>
  <LinksUpToDate>false</LinksUpToDate>
  <CharactersWithSpaces>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shelkoshvein</dc:creator>
  <cp:lastModifiedBy>shelkoshvein</cp:lastModifiedBy>
  <cp:revision>2</cp:revision>
  <dcterms:created xsi:type="dcterms:W3CDTF">2020-06-30T05:03:00Z</dcterms:created>
  <dcterms:modified xsi:type="dcterms:W3CDTF">2020-06-30T05:03:00Z</dcterms:modified>
</cp:coreProperties>
</file>