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46" w:rsidRPr="00B35350" w:rsidRDefault="00BD3846" w:rsidP="00351A79">
      <w:pPr>
        <w:tabs>
          <w:tab w:val="left" w:pos="9356"/>
        </w:tabs>
        <w:spacing w:after="0" w:line="240" w:lineRule="auto"/>
        <w:ind w:left="-57" w:right="142" w:firstLine="1134"/>
        <w:jc w:val="right"/>
        <w:rPr>
          <w:rFonts w:ascii="Times New Roman" w:hAnsi="Times New Roman" w:cs="Times New Roman"/>
          <w:b/>
          <w:sz w:val="28"/>
          <w:szCs w:val="28"/>
        </w:rPr>
      </w:pPr>
      <w:r w:rsidRPr="00B35350">
        <w:rPr>
          <w:rFonts w:ascii="Times New Roman" w:hAnsi="Times New Roman" w:cs="Times New Roman"/>
          <w:b/>
          <w:noProof/>
          <w:sz w:val="28"/>
          <w:szCs w:val="28"/>
          <w:lang w:eastAsia="ru-RU"/>
        </w:rPr>
        <w:drawing>
          <wp:anchor distT="0" distB="0" distL="114300" distR="114300" simplePos="0" relativeHeight="251652608"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p>
    <w:p w:rsidR="00BD3846" w:rsidRPr="003E26B4" w:rsidRDefault="00BD3846" w:rsidP="00351A79">
      <w:pPr>
        <w:tabs>
          <w:tab w:val="left" w:pos="9356"/>
        </w:tabs>
        <w:spacing w:after="0" w:line="240" w:lineRule="auto"/>
        <w:ind w:left="-57" w:right="142"/>
        <w:jc w:val="center"/>
        <w:rPr>
          <w:rFonts w:ascii="Times New Roman" w:hAnsi="Times New Roman" w:cs="Times New Roman"/>
          <w:b/>
          <w:sz w:val="32"/>
          <w:szCs w:val="32"/>
        </w:rPr>
      </w:pPr>
      <w:r w:rsidRPr="003E26B4">
        <w:rPr>
          <w:rFonts w:ascii="Times New Roman" w:hAnsi="Times New Roman" w:cs="Times New Roman"/>
          <w:b/>
          <w:sz w:val="32"/>
          <w:szCs w:val="32"/>
        </w:rPr>
        <w:t>АДМИНИСТРАЦИЯ</w:t>
      </w:r>
    </w:p>
    <w:p w:rsidR="00BD3846" w:rsidRPr="003E26B4" w:rsidRDefault="00BD3846" w:rsidP="00351A79">
      <w:pPr>
        <w:keepNext/>
        <w:tabs>
          <w:tab w:val="left" w:pos="9356"/>
        </w:tabs>
        <w:spacing w:after="0" w:line="240" w:lineRule="auto"/>
        <w:ind w:left="-57" w:right="142"/>
        <w:jc w:val="center"/>
        <w:outlineLvl w:val="1"/>
        <w:rPr>
          <w:rFonts w:ascii="Times New Roman" w:hAnsi="Times New Roman" w:cs="Times New Roman"/>
          <w:b/>
          <w:sz w:val="32"/>
          <w:szCs w:val="32"/>
        </w:rPr>
      </w:pPr>
      <w:r w:rsidRPr="003E26B4">
        <w:rPr>
          <w:rFonts w:ascii="Times New Roman" w:hAnsi="Times New Roman" w:cs="Times New Roman"/>
          <w:b/>
          <w:sz w:val="32"/>
          <w:szCs w:val="32"/>
        </w:rPr>
        <w:t>ЯРОСЛАВСКОГО МУНИЦИПАЛЬНОГО РАЙОНА</w:t>
      </w:r>
    </w:p>
    <w:p w:rsidR="00BD3846" w:rsidRPr="003E26B4" w:rsidRDefault="00BD3846" w:rsidP="00351A79">
      <w:pPr>
        <w:tabs>
          <w:tab w:val="left" w:pos="9356"/>
        </w:tabs>
        <w:spacing w:after="0" w:line="240" w:lineRule="auto"/>
        <w:ind w:left="-57" w:right="142"/>
        <w:jc w:val="center"/>
        <w:rPr>
          <w:rFonts w:ascii="Times New Roman" w:hAnsi="Times New Roman" w:cs="Times New Roman"/>
          <w:b/>
          <w:sz w:val="40"/>
          <w:szCs w:val="40"/>
        </w:rPr>
      </w:pPr>
      <w:r w:rsidRPr="003E26B4">
        <w:rPr>
          <w:rFonts w:ascii="Times New Roman" w:hAnsi="Times New Roman" w:cs="Times New Roman"/>
          <w:b/>
          <w:sz w:val="40"/>
          <w:szCs w:val="40"/>
        </w:rPr>
        <w:t>П О С Т А Н О В Л Е Н И Е</w:t>
      </w:r>
    </w:p>
    <w:p w:rsidR="00BD3846" w:rsidRPr="00B35350" w:rsidRDefault="00BD3846" w:rsidP="00351A79">
      <w:pPr>
        <w:tabs>
          <w:tab w:val="left" w:pos="9356"/>
        </w:tabs>
        <w:spacing w:after="0" w:line="240" w:lineRule="auto"/>
        <w:ind w:left="-57" w:right="142" w:firstLine="1134"/>
        <w:rPr>
          <w:rFonts w:ascii="Times New Roman" w:hAnsi="Times New Roman" w:cs="Times New Roman"/>
          <w:sz w:val="28"/>
          <w:szCs w:val="28"/>
        </w:rPr>
      </w:pPr>
    </w:p>
    <w:p w:rsidR="00BD3846" w:rsidRPr="00B35350" w:rsidRDefault="00BD3846" w:rsidP="00351A79">
      <w:pPr>
        <w:tabs>
          <w:tab w:val="left" w:pos="9356"/>
        </w:tabs>
        <w:spacing w:after="0" w:line="240" w:lineRule="auto"/>
        <w:ind w:left="-57" w:right="142" w:firstLine="1134"/>
        <w:rPr>
          <w:rFonts w:ascii="Times New Roman" w:hAnsi="Times New Roman" w:cs="Times New Roman"/>
          <w:sz w:val="28"/>
          <w:szCs w:val="28"/>
        </w:rPr>
      </w:pPr>
    </w:p>
    <w:p w:rsidR="00BD3846" w:rsidRPr="00987583" w:rsidRDefault="00987583" w:rsidP="00987583">
      <w:pPr>
        <w:tabs>
          <w:tab w:val="left" w:pos="9356"/>
        </w:tabs>
        <w:spacing w:after="0" w:line="240" w:lineRule="auto"/>
        <w:ind w:right="142"/>
        <w:rPr>
          <w:rFonts w:ascii="Times New Roman" w:hAnsi="Times New Roman" w:cs="Times New Roman"/>
          <w:b/>
          <w:sz w:val="24"/>
          <w:szCs w:val="24"/>
        </w:rPr>
      </w:pPr>
      <w:r>
        <w:rPr>
          <w:rFonts w:ascii="Times New Roman" w:hAnsi="Times New Roman" w:cs="Times New Roman"/>
          <w:b/>
          <w:sz w:val="24"/>
          <w:szCs w:val="24"/>
        </w:rPr>
        <w:t>12.01.2017                                                                                                                               № 8</w:t>
      </w:r>
    </w:p>
    <w:p w:rsidR="003E26B4" w:rsidRDefault="003E26B4" w:rsidP="00351A79">
      <w:pPr>
        <w:tabs>
          <w:tab w:val="left" w:pos="9356"/>
        </w:tabs>
        <w:spacing w:after="0" w:line="240" w:lineRule="auto"/>
        <w:ind w:left="-57" w:right="142" w:firstLine="1134"/>
        <w:rPr>
          <w:rFonts w:ascii="Times New Roman" w:hAnsi="Times New Roman" w:cs="Times New Roman"/>
          <w:sz w:val="28"/>
          <w:szCs w:val="28"/>
        </w:rPr>
      </w:pPr>
    </w:p>
    <w:p w:rsidR="003E26B4" w:rsidRDefault="003E26B4" w:rsidP="00351A79">
      <w:pPr>
        <w:tabs>
          <w:tab w:val="left" w:pos="9356"/>
        </w:tabs>
        <w:spacing w:after="0" w:line="240" w:lineRule="auto"/>
        <w:ind w:left="-57" w:right="142" w:firstLine="1134"/>
        <w:rPr>
          <w:rFonts w:ascii="Times New Roman" w:hAnsi="Times New Roman" w:cs="Times New Roman"/>
          <w:sz w:val="28"/>
          <w:szCs w:val="28"/>
        </w:rPr>
      </w:pPr>
    </w:p>
    <w:p w:rsidR="003E26B4" w:rsidRPr="00B35350" w:rsidRDefault="003E26B4" w:rsidP="00351A79">
      <w:pPr>
        <w:tabs>
          <w:tab w:val="left" w:pos="9356"/>
        </w:tabs>
        <w:spacing w:after="0" w:line="240" w:lineRule="auto"/>
        <w:ind w:left="-57" w:right="142" w:firstLine="1134"/>
        <w:rPr>
          <w:rFonts w:ascii="Times New Roman" w:hAnsi="Times New Roman" w:cs="Times New Roman"/>
          <w:sz w:val="28"/>
          <w:szCs w:val="28"/>
        </w:rPr>
      </w:pPr>
    </w:p>
    <w:p w:rsidR="00BD3846" w:rsidRPr="00BD3846" w:rsidRDefault="00BD3846" w:rsidP="00351A79">
      <w:pPr>
        <w:pStyle w:val="5"/>
        <w:tabs>
          <w:tab w:val="left" w:pos="9356"/>
        </w:tabs>
        <w:spacing w:before="0"/>
        <w:ind w:left="-142" w:right="142" w:firstLine="85"/>
        <w:rPr>
          <w:rFonts w:ascii="Times New Roman" w:hAnsi="Times New Roman" w:cs="Times New Roman"/>
          <w:b/>
          <w:color w:val="auto"/>
          <w:sz w:val="28"/>
          <w:szCs w:val="28"/>
        </w:rPr>
      </w:pPr>
      <w:r w:rsidRPr="00BD3846">
        <w:rPr>
          <w:rFonts w:ascii="Times New Roman" w:hAnsi="Times New Roman" w:cs="Times New Roman"/>
          <w:b/>
          <w:color w:val="auto"/>
          <w:sz w:val="28"/>
          <w:szCs w:val="28"/>
        </w:rPr>
        <w:t>Об утверждении административного</w:t>
      </w:r>
    </w:p>
    <w:p w:rsidR="00BD3846" w:rsidRPr="00BD3846" w:rsidRDefault="00BD3846" w:rsidP="00351A79">
      <w:pPr>
        <w:tabs>
          <w:tab w:val="left" w:pos="9356"/>
        </w:tabs>
        <w:spacing w:after="0" w:line="240" w:lineRule="auto"/>
        <w:ind w:left="-142" w:right="142" w:firstLine="85"/>
        <w:rPr>
          <w:rFonts w:ascii="Times New Roman" w:hAnsi="Times New Roman" w:cs="Times New Roman"/>
          <w:b/>
          <w:sz w:val="28"/>
          <w:szCs w:val="28"/>
        </w:rPr>
      </w:pPr>
      <w:r w:rsidRPr="00BD3846">
        <w:rPr>
          <w:rFonts w:ascii="Times New Roman" w:hAnsi="Times New Roman" w:cs="Times New Roman"/>
          <w:b/>
          <w:sz w:val="28"/>
          <w:szCs w:val="28"/>
        </w:rPr>
        <w:t>регламента  предоставления муниципальной</w:t>
      </w:r>
    </w:p>
    <w:p w:rsidR="00BD3846" w:rsidRPr="00BD3846" w:rsidRDefault="00BD3846" w:rsidP="00351A79">
      <w:pPr>
        <w:tabs>
          <w:tab w:val="left" w:pos="9356"/>
        </w:tabs>
        <w:overflowPunct w:val="0"/>
        <w:spacing w:after="0" w:line="240" w:lineRule="auto"/>
        <w:ind w:left="-142" w:right="142" w:firstLine="85"/>
        <w:textAlignment w:val="baseline"/>
        <w:rPr>
          <w:rFonts w:ascii="Times New Roman" w:hAnsi="Times New Roman" w:cs="Times New Roman"/>
          <w:b/>
          <w:sz w:val="28"/>
          <w:szCs w:val="28"/>
        </w:rPr>
      </w:pPr>
      <w:r w:rsidRPr="00BD3846">
        <w:rPr>
          <w:rFonts w:ascii="Times New Roman" w:hAnsi="Times New Roman" w:cs="Times New Roman"/>
          <w:b/>
          <w:sz w:val="28"/>
          <w:szCs w:val="28"/>
        </w:rPr>
        <w:t>услуги по выдаче разрешения на использование</w:t>
      </w:r>
    </w:p>
    <w:p w:rsidR="00BE6339" w:rsidRDefault="00BD3846" w:rsidP="00BE6339">
      <w:pPr>
        <w:tabs>
          <w:tab w:val="left" w:pos="9356"/>
        </w:tabs>
        <w:overflowPunct w:val="0"/>
        <w:spacing w:after="0" w:line="240" w:lineRule="auto"/>
        <w:ind w:left="-142" w:right="142" w:firstLine="85"/>
        <w:textAlignment w:val="baseline"/>
        <w:rPr>
          <w:rFonts w:ascii="Times New Roman" w:hAnsi="Times New Roman" w:cs="Times New Roman"/>
          <w:b/>
          <w:sz w:val="28"/>
          <w:szCs w:val="28"/>
        </w:rPr>
      </w:pPr>
      <w:r w:rsidRPr="00BD3846">
        <w:rPr>
          <w:rFonts w:ascii="Times New Roman" w:hAnsi="Times New Roman" w:cs="Times New Roman"/>
          <w:b/>
          <w:sz w:val="28"/>
          <w:szCs w:val="28"/>
        </w:rPr>
        <w:t xml:space="preserve">земель и земельных участков, </w:t>
      </w:r>
      <w:r w:rsidR="00BE6339">
        <w:rPr>
          <w:rFonts w:ascii="Times New Roman" w:hAnsi="Times New Roman" w:cs="Times New Roman"/>
          <w:b/>
          <w:sz w:val="28"/>
          <w:szCs w:val="28"/>
        </w:rPr>
        <w:t xml:space="preserve">государственная </w:t>
      </w:r>
    </w:p>
    <w:p w:rsidR="00BE6339" w:rsidRDefault="00BE6339" w:rsidP="00BE6339">
      <w:pPr>
        <w:tabs>
          <w:tab w:val="left" w:pos="9356"/>
        </w:tabs>
        <w:overflowPunct w:val="0"/>
        <w:spacing w:after="0" w:line="240" w:lineRule="auto"/>
        <w:ind w:left="-142" w:right="142" w:firstLine="85"/>
        <w:textAlignment w:val="baseline"/>
        <w:rPr>
          <w:rFonts w:ascii="Times New Roman" w:hAnsi="Times New Roman" w:cs="Times New Roman"/>
          <w:b/>
          <w:sz w:val="28"/>
          <w:szCs w:val="28"/>
        </w:rPr>
      </w:pPr>
      <w:r>
        <w:rPr>
          <w:rFonts w:ascii="Times New Roman" w:hAnsi="Times New Roman" w:cs="Times New Roman"/>
          <w:b/>
          <w:sz w:val="28"/>
          <w:szCs w:val="28"/>
        </w:rPr>
        <w:t>собственность на которые не разграничена</w:t>
      </w:r>
      <w:r w:rsidR="00BD3846" w:rsidRPr="00BD3846">
        <w:rPr>
          <w:rFonts w:ascii="Times New Roman" w:hAnsi="Times New Roman" w:cs="Times New Roman"/>
          <w:b/>
          <w:sz w:val="28"/>
          <w:szCs w:val="28"/>
        </w:rPr>
        <w:t xml:space="preserve">, </w:t>
      </w:r>
    </w:p>
    <w:p w:rsidR="00BE6339" w:rsidRDefault="00BD3846" w:rsidP="00351A79">
      <w:pPr>
        <w:tabs>
          <w:tab w:val="left" w:pos="9356"/>
        </w:tabs>
        <w:overflowPunct w:val="0"/>
        <w:spacing w:after="0" w:line="240" w:lineRule="auto"/>
        <w:ind w:left="-142" w:right="142" w:firstLine="85"/>
        <w:textAlignment w:val="baseline"/>
        <w:rPr>
          <w:rFonts w:ascii="Times New Roman" w:hAnsi="Times New Roman" w:cs="Times New Roman"/>
          <w:b/>
          <w:sz w:val="28"/>
          <w:szCs w:val="28"/>
        </w:rPr>
      </w:pPr>
      <w:r w:rsidRPr="00BD3846">
        <w:rPr>
          <w:rFonts w:ascii="Times New Roman" w:hAnsi="Times New Roman" w:cs="Times New Roman"/>
          <w:b/>
          <w:sz w:val="28"/>
          <w:szCs w:val="28"/>
        </w:rPr>
        <w:t>без предоставления</w:t>
      </w:r>
      <w:r w:rsidR="00BE6339">
        <w:rPr>
          <w:rFonts w:ascii="Times New Roman" w:hAnsi="Times New Roman" w:cs="Times New Roman"/>
          <w:b/>
          <w:sz w:val="28"/>
          <w:szCs w:val="28"/>
        </w:rPr>
        <w:t xml:space="preserve"> </w:t>
      </w:r>
      <w:r w:rsidRPr="00BD3846">
        <w:rPr>
          <w:rFonts w:ascii="Times New Roman" w:hAnsi="Times New Roman" w:cs="Times New Roman"/>
          <w:b/>
          <w:sz w:val="28"/>
          <w:szCs w:val="28"/>
        </w:rPr>
        <w:t xml:space="preserve">земельных участков </w:t>
      </w:r>
    </w:p>
    <w:p w:rsidR="00BD3846" w:rsidRPr="00BD3846" w:rsidRDefault="00BD3846" w:rsidP="00351A79">
      <w:pPr>
        <w:tabs>
          <w:tab w:val="left" w:pos="9356"/>
        </w:tabs>
        <w:overflowPunct w:val="0"/>
        <w:spacing w:after="0" w:line="240" w:lineRule="auto"/>
        <w:ind w:left="-142" w:right="142" w:firstLine="85"/>
        <w:textAlignment w:val="baseline"/>
        <w:rPr>
          <w:rFonts w:ascii="Times New Roman" w:hAnsi="Times New Roman" w:cs="Times New Roman"/>
          <w:b/>
          <w:sz w:val="28"/>
          <w:szCs w:val="28"/>
        </w:rPr>
      </w:pPr>
      <w:r w:rsidRPr="00BD3846">
        <w:rPr>
          <w:rFonts w:ascii="Times New Roman" w:hAnsi="Times New Roman" w:cs="Times New Roman"/>
          <w:b/>
          <w:sz w:val="28"/>
          <w:szCs w:val="28"/>
        </w:rPr>
        <w:t>и установления сервитута</w:t>
      </w:r>
    </w:p>
    <w:p w:rsidR="00BD3846" w:rsidRPr="00B35350" w:rsidRDefault="00BD3846" w:rsidP="00351A79">
      <w:pPr>
        <w:tabs>
          <w:tab w:val="left" w:pos="9356"/>
        </w:tabs>
        <w:spacing w:after="0" w:line="240" w:lineRule="auto"/>
        <w:ind w:left="-57" w:right="142" w:firstLine="1134"/>
        <w:rPr>
          <w:rFonts w:ascii="Times New Roman" w:hAnsi="Times New Roman" w:cs="Times New Roman"/>
          <w:sz w:val="28"/>
          <w:szCs w:val="28"/>
        </w:rPr>
      </w:pPr>
      <w:r w:rsidRPr="00B35350">
        <w:rPr>
          <w:rFonts w:ascii="Times New Roman" w:hAnsi="Times New Roman" w:cs="Times New Roman"/>
          <w:sz w:val="28"/>
          <w:szCs w:val="28"/>
        </w:rPr>
        <w:t xml:space="preserve">                                   </w:t>
      </w:r>
    </w:p>
    <w:p w:rsidR="00BD3846" w:rsidRPr="00B35350" w:rsidRDefault="00BD3846" w:rsidP="00351A79">
      <w:pPr>
        <w:tabs>
          <w:tab w:val="left" w:pos="9356"/>
        </w:tabs>
        <w:spacing w:after="0" w:line="240" w:lineRule="auto"/>
        <w:ind w:left="-57" w:right="142" w:firstLine="567"/>
        <w:rPr>
          <w:rFonts w:ascii="Times New Roman" w:hAnsi="Times New Roman" w:cs="Times New Roman"/>
          <w:sz w:val="28"/>
          <w:szCs w:val="28"/>
        </w:rPr>
      </w:pPr>
      <w:r w:rsidRPr="00B35350">
        <w:rPr>
          <w:rFonts w:ascii="Times New Roman" w:hAnsi="Times New Roman" w:cs="Times New Roman"/>
          <w:sz w:val="28"/>
          <w:szCs w:val="28"/>
        </w:rPr>
        <w:t xml:space="preserve">                                                                                                              </w:t>
      </w:r>
    </w:p>
    <w:p w:rsidR="00BD3846" w:rsidRPr="00DA6F70" w:rsidRDefault="00D24B5F" w:rsidP="00D24B5F">
      <w:pPr>
        <w:tabs>
          <w:tab w:val="left" w:pos="9356"/>
        </w:tabs>
        <w:overflowPunct w:val="0"/>
        <w:spacing w:after="0" w:line="240" w:lineRule="auto"/>
        <w:ind w:left="-142" w:right="142"/>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E26B4">
        <w:rPr>
          <w:rFonts w:ascii="Times New Roman" w:hAnsi="Times New Roman" w:cs="Times New Roman"/>
          <w:sz w:val="28"/>
          <w:szCs w:val="28"/>
        </w:rPr>
        <w:t>Р</w:t>
      </w:r>
      <w:r w:rsidR="003E26B4" w:rsidRPr="00DA6F70">
        <w:rPr>
          <w:rFonts w:ascii="Times New Roman" w:hAnsi="Times New Roman" w:cs="Times New Roman"/>
          <w:sz w:val="28"/>
          <w:szCs w:val="28"/>
        </w:rPr>
        <w:t xml:space="preserve">уководствуясь </w:t>
      </w:r>
      <w:r w:rsidR="003E26B4" w:rsidRPr="00DA6F70">
        <w:rPr>
          <w:rStyle w:val="a4"/>
          <w:rFonts w:ascii="Times New Roman" w:hAnsi="Times New Roman"/>
          <w:color w:val="auto"/>
          <w:sz w:val="28"/>
          <w:szCs w:val="28"/>
        </w:rPr>
        <w:t>Земельным кодексом</w:t>
      </w:r>
      <w:r w:rsidR="003E26B4" w:rsidRPr="00DA6F70">
        <w:rPr>
          <w:rFonts w:ascii="Times New Roman" w:hAnsi="Times New Roman" w:cs="Times New Roman"/>
          <w:sz w:val="28"/>
          <w:szCs w:val="28"/>
        </w:rPr>
        <w:t xml:space="preserve"> Российской Федерации, </w:t>
      </w:r>
      <w:r w:rsidR="003E26B4" w:rsidRPr="00DA6F70">
        <w:rPr>
          <w:rStyle w:val="a4"/>
          <w:rFonts w:ascii="Times New Roman" w:hAnsi="Times New Roman"/>
          <w:color w:val="auto"/>
          <w:sz w:val="28"/>
          <w:szCs w:val="28"/>
        </w:rPr>
        <w:t>Федеральным законом</w:t>
      </w:r>
      <w:r w:rsidR="003E26B4" w:rsidRPr="00DA6F70">
        <w:rPr>
          <w:rFonts w:ascii="Times New Roman" w:hAnsi="Times New Roman" w:cs="Times New Roman"/>
          <w:sz w:val="28"/>
          <w:szCs w:val="28"/>
        </w:rPr>
        <w:t xml:space="preserve"> от 27</w:t>
      </w:r>
      <w:r w:rsidR="003E26B4">
        <w:rPr>
          <w:rFonts w:ascii="Times New Roman" w:hAnsi="Times New Roman" w:cs="Times New Roman"/>
          <w:sz w:val="28"/>
          <w:szCs w:val="28"/>
        </w:rPr>
        <w:t xml:space="preserve"> июля </w:t>
      </w:r>
      <w:r w:rsidR="003E26B4" w:rsidRPr="00DA6F70">
        <w:rPr>
          <w:rFonts w:ascii="Times New Roman" w:hAnsi="Times New Roman" w:cs="Times New Roman"/>
          <w:sz w:val="28"/>
          <w:szCs w:val="28"/>
        </w:rPr>
        <w:t>2010</w:t>
      </w:r>
      <w:r w:rsidR="003E26B4">
        <w:rPr>
          <w:rFonts w:ascii="Times New Roman" w:hAnsi="Times New Roman" w:cs="Times New Roman"/>
          <w:sz w:val="28"/>
          <w:szCs w:val="28"/>
        </w:rPr>
        <w:t xml:space="preserve"> года</w:t>
      </w:r>
      <w:r w:rsidR="003E26B4" w:rsidRPr="00DA6F70">
        <w:rPr>
          <w:rFonts w:ascii="Times New Roman" w:hAnsi="Times New Roman" w:cs="Times New Roman"/>
          <w:sz w:val="28"/>
          <w:szCs w:val="28"/>
        </w:rPr>
        <w:t xml:space="preserve"> </w:t>
      </w:r>
      <w:r w:rsidR="003E26B4">
        <w:rPr>
          <w:rFonts w:ascii="Times New Roman" w:hAnsi="Times New Roman" w:cs="Times New Roman"/>
          <w:sz w:val="28"/>
          <w:szCs w:val="28"/>
        </w:rPr>
        <w:t>№</w:t>
      </w:r>
      <w:r w:rsidR="003E26B4" w:rsidRPr="00DA6F70">
        <w:rPr>
          <w:rFonts w:ascii="Times New Roman" w:hAnsi="Times New Roman" w:cs="Times New Roman"/>
          <w:sz w:val="28"/>
          <w:szCs w:val="28"/>
        </w:rPr>
        <w:t xml:space="preserve"> 210-ФЗ </w:t>
      </w:r>
      <w:r w:rsidR="003E26B4">
        <w:rPr>
          <w:rFonts w:ascii="Times New Roman" w:hAnsi="Times New Roman" w:cs="Times New Roman"/>
          <w:sz w:val="28"/>
          <w:szCs w:val="28"/>
        </w:rPr>
        <w:t>«</w:t>
      </w:r>
      <w:r w:rsidR="003E26B4" w:rsidRPr="00DA6F70">
        <w:rPr>
          <w:rFonts w:ascii="Times New Roman" w:hAnsi="Times New Roman" w:cs="Times New Roman"/>
          <w:sz w:val="28"/>
          <w:szCs w:val="28"/>
        </w:rPr>
        <w:t>Об организации предоставления государственных и муниципальных услуг</w:t>
      </w:r>
      <w:r w:rsidR="003E26B4">
        <w:rPr>
          <w:rFonts w:ascii="Times New Roman" w:hAnsi="Times New Roman" w:cs="Times New Roman"/>
          <w:sz w:val="28"/>
          <w:szCs w:val="28"/>
        </w:rPr>
        <w:t>»</w:t>
      </w:r>
      <w:r>
        <w:rPr>
          <w:rFonts w:ascii="Times New Roman" w:hAnsi="Times New Roman" w:cs="Times New Roman"/>
          <w:sz w:val="28"/>
          <w:szCs w:val="28"/>
        </w:rPr>
        <w:t>,</w:t>
      </w:r>
      <w:r w:rsidR="003E26B4">
        <w:rPr>
          <w:rFonts w:ascii="Times New Roman" w:hAnsi="Times New Roman" w:cs="Times New Roman"/>
          <w:sz w:val="28"/>
          <w:szCs w:val="28"/>
        </w:rPr>
        <w:t xml:space="preserve"> в</w:t>
      </w:r>
      <w:r w:rsidR="00BD3846" w:rsidRPr="00DA6F7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выдаче разрешения на использование земель и земельных участков, </w:t>
      </w:r>
      <w:r w:rsidR="00BE6339" w:rsidRPr="00BE6339">
        <w:rPr>
          <w:rFonts w:ascii="Times New Roman" w:hAnsi="Times New Roman" w:cs="Times New Roman"/>
          <w:sz w:val="28"/>
          <w:szCs w:val="28"/>
        </w:rPr>
        <w:t xml:space="preserve">государственная собственность на которые </w:t>
      </w:r>
      <w:r w:rsidR="003E26B4">
        <w:rPr>
          <w:rFonts w:ascii="Times New Roman" w:hAnsi="Times New Roman" w:cs="Times New Roman"/>
          <w:sz w:val="28"/>
          <w:szCs w:val="28"/>
        </w:rPr>
        <w:t xml:space="preserve">                   </w:t>
      </w:r>
      <w:r w:rsidR="00BE6339" w:rsidRPr="00BE6339">
        <w:rPr>
          <w:rFonts w:ascii="Times New Roman" w:hAnsi="Times New Roman" w:cs="Times New Roman"/>
          <w:sz w:val="28"/>
          <w:szCs w:val="28"/>
        </w:rPr>
        <w:t>не разграничена</w:t>
      </w:r>
      <w:r w:rsidR="00BD3846" w:rsidRPr="00BE6339">
        <w:rPr>
          <w:rFonts w:ascii="Times New Roman" w:hAnsi="Times New Roman" w:cs="Times New Roman"/>
          <w:sz w:val="28"/>
          <w:szCs w:val="28"/>
        </w:rPr>
        <w:t>,</w:t>
      </w:r>
      <w:r w:rsidR="00BD3846" w:rsidRPr="00DA6F70">
        <w:rPr>
          <w:rFonts w:ascii="Times New Roman" w:hAnsi="Times New Roman" w:cs="Times New Roman"/>
          <w:sz w:val="28"/>
          <w:szCs w:val="28"/>
        </w:rPr>
        <w:t xml:space="preserve"> без предоставления земельных участков и установления сервитута</w:t>
      </w:r>
      <w:r>
        <w:rPr>
          <w:rFonts w:ascii="Times New Roman" w:hAnsi="Times New Roman" w:cs="Times New Roman"/>
          <w:sz w:val="28"/>
          <w:szCs w:val="28"/>
        </w:rPr>
        <w:t>»</w:t>
      </w:r>
      <w:r w:rsidR="00BD3846" w:rsidRPr="00DA6F70">
        <w:rPr>
          <w:rFonts w:ascii="Times New Roman" w:hAnsi="Times New Roman" w:cs="Times New Roman"/>
          <w:sz w:val="28"/>
          <w:szCs w:val="28"/>
        </w:rPr>
        <w:t xml:space="preserve">, Администрация района </w:t>
      </w:r>
      <w:r w:rsidR="00BD3846" w:rsidRPr="00DA6F70">
        <w:rPr>
          <w:rFonts w:ascii="Times New Roman" w:hAnsi="Times New Roman" w:cs="Times New Roman"/>
          <w:b/>
          <w:sz w:val="28"/>
          <w:szCs w:val="28"/>
        </w:rPr>
        <w:t>п</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о</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с</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т</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а</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н</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о</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в</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л</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я</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е</w:t>
      </w:r>
      <w:r w:rsidR="003E26B4">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т</w:t>
      </w:r>
      <w:r w:rsidR="00BD3846" w:rsidRPr="00DA6F70">
        <w:rPr>
          <w:rFonts w:ascii="Times New Roman" w:hAnsi="Times New Roman" w:cs="Times New Roman"/>
          <w:sz w:val="28"/>
          <w:szCs w:val="28"/>
        </w:rPr>
        <w:t>:</w:t>
      </w:r>
    </w:p>
    <w:p w:rsidR="00BD3846" w:rsidRPr="00DA6F70" w:rsidRDefault="00BD3846" w:rsidP="009419EB">
      <w:pPr>
        <w:pStyle w:val="ConsPlusTitle"/>
        <w:numPr>
          <w:ilvl w:val="0"/>
          <w:numId w:val="4"/>
        </w:numPr>
        <w:tabs>
          <w:tab w:val="left" w:pos="709"/>
        </w:tabs>
        <w:ind w:left="-142" w:right="142" w:firstLine="460"/>
        <w:jc w:val="both"/>
        <w:rPr>
          <w:rFonts w:ascii="Times New Roman" w:hAnsi="Times New Roman" w:cs="Times New Roman"/>
          <w:b w:val="0"/>
          <w:sz w:val="28"/>
          <w:szCs w:val="28"/>
        </w:rPr>
      </w:pPr>
      <w:bookmarkStart w:id="0" w:name="sub_1"/>
      <w:r w:rsidRPr="00DA6F70">
        <w:rPr>
          <w:rFonts w:ascii="Times New Roman" w:hAnsi="Times New Roman" w:cs="Times New Roman"/>
          <w:b w:val="0"/>
          <w:sz w:val="28"/>
          <w:szCs w:val="28"/>
        </w:rPr>
        <w:t>Утвердить администра</w:t>
      </w:r>
      <w:r w:rsidR="009419EB">
        <w:rPr>
          <w:rFonts w:ascii="Times New Roman" w:hAnsi="Times New Roman" w:cs="Times New Roman"/>
          <w:b w:val="0"/>
          <w:sz w:val="28"/>
          <w:szCs w:val="28"/>
        </w:rPr>
        <w:t xml:space="preserve">тивный регламент предоставления </w:t>
      </w:r>
      <w:r w:rsidRPr="00DA6F70">
        <w:rPr>
          <w:rFonts w:ascii="Times New Roman" w:hAnsi="Times New Roman" w:cs="Times New Roman"/>
          <w:b w:val="0"/>
          <w:sz w:val="28"/>
          <w:szCs w:val="28"/>
        </w:rPr>
        <w:t xml:space="preserve">муниципальной услуги по </w:t>
      </w:r>
      <w:r w:rsidR="00DA6F70" w:rsidRPr="00DA6F70">
        <w:rPr>
          <w:rFonts w:ascii="Times New Roman" w:hAnsi="Times New Roman" w:cs="Times New Roman"/>
          <w:b w:val="0"/>
          <w:sz w:val="28"/>
          <w:szCs w:val="28"/>
        </w:rPr>
        <w:t xml:space="preserve">выдаче разрешения на использование земель </w:t>
      </w:r>
      <w:r w:rsidR="003E26B4">
        <w:rPr>
          <w:rFonts w:ascii="Times New Roman" w:hAnsi="Times New Roman" w:cs="Times New Roman"/>
          <w:b w:val="0"/>
          <w:sz w:val="28"/>
          <w:szCs w:val="28"/>
        </w:rPr>
        <w:t xml:space="preserve">                     </w:t>
      </w:r>
      <w:r w:rsidR="00DA6F70" w:rsidRPr="00DA6F70">
        <w:rPr>
          <w:rFonts w:ascii="Times New Roman" w:hAnsi="Times New Roman" w:cs="Times New Roman"/>
          <w:b w:val="0"/>
          <w:sz w:val="28"/>
          <w:szCs w:val="28"/>
        </w:rPr>
        <w:t xml:space="preserve">и земельных участков, </w:t>
      </w:r>
      <w:r w:rsidR="00BE6339" w:rsidRPr="00BE6339">
        <w:rPr>
          <w:rFonts w:ascii="Times New Roman" w:hAnsi="Times New Roman" w:cs="Times New Roman"/>
          <w:b w:val="0"/>
          <w:sz w:val="28"/>
          <w:szCs w:val="28"/>
        </w:rPr>
        <w:t xml:space="preserve">государственная собственность на которые </w:t>
      </w:r>
      <w:r w:rsidR="003E26B4">
        <w:rPr>
          <w:rFonts w:ascii="Times New Roman" w:hAnsi="Times New Roman" w:cs="Times New Roman"/>
          <w:b w:val="0"/>
          <w:sz w:val="28"/>
          <w:szCs w:val="28"/>
        </w:rPr>
        <w:t xml:space="preserve">                            </w:t>
      </w:r>
      <w:r w:rsidR="00BE6339" w:rsidRPr="00BE6339">
        <w:rPr>
          <w:rFonts w:ascii="Times New Roman" w:hAnsi="Times New Roman" w:cs="Times New Roman"/>
          <w:b w:val="0"/>
          <w:sz w:val="28"/>
          <w:szCs w:val="28"/>
        </w:rPr>
        <w:t>не разграничена,</w:t>
      </w:r>
      <w:r w:rsidR="00DA6F70" w:rsidRPr="00BE6339">
        <w:rPr>
          <w:rFonts w:ascii="Times New Roman" w:hAnsi="Times New Roman" w:cs="Times New Roman"/>
          <w:b w:val="0"/>
          <w:sz w:val="28"/>
          <w:szCs w:val="28"/>
        </w:rPr>
        <w:t xml:space="preserve"> б</w:t>
      </w:r>
      <w:r w:rsidR="00DA6F70" w:rsidRPr="00DA6F70">
        <w:rPr>
          <w:rFonts w:ascii="Times New Roman" w:hAnsi="Times New Roman" w:cs="Times New Roman"/>
          <w:b w:val="0"/>
          <w:sz w:val="28"/>
          <w:szCs w:val="28"/>
        </w:rPr>
        <w:t xml:space="preserve">ез предоставления земельных участков и установления сервитута </w:t>
      </w:r>
      <w:r w:rsidR="003E26B4">
        <w:rPr>
          <w:rFonts w:ascii="Times New Roman" w:hAnsi="Times New Roman" w:cs="Times New Roman"/>
          <w:b w:val="0"/>
          <w:sz w:val="28"/>
          <w:szCs w:val="28"/>
        </w:rPr>
        <w:t xml:space="preserve">согласно </w:t>
      </w:r>
      <w:r w:rsidRPr="00DA6F70">
        <w:rPr>
          <w:rStyle w:val="a4"/>
          <w:rFonts w:ascii="Times New Roman" w:hAnsi="Times New Roman"/>
          <w:b w:val="0"/>
          <w:color w:val="auto"/>
          <w:sz w:val="28"/>
          <w:szCs w:val="28"/>
        </w:rPr>
        <w:t>приложени</w:t>
      </w:r>
      <w:r w:rsidR="00D24B5F">
        <w:rPr>
          <w:rStyle w:val="a4"/>
          <w:rFonts w:ascii="Times New Roman" w:hAnsi="Times New Roman"/>
          <w:b w:val="0"/>
          <w:color w:val="auto"/>
          <w:sz w:val="28"/>
          <w:szCs w:val="28"/>
        </w:rPr>
        <w:t>ю</w:t>
      </w:r>
      <w:r w:rsidRPr="00DA6F70">
        <w:rPr>
          <w:rFonts w:ascii="Times New Roman" w:hAnsi="Times New Roman" w:cs="Times New Roman"/>
          <w:b w:val="0"/>
          <w:sz w:val="28"/>
          <w:szCs w:val="28"/>
        </w:rPr>
        <w:t>.</w:t>
      </w:r>
    </w:p>
    <w:p w:rsidR="00BD3846" w:rsidRPr="009419EB" w:rsidRDefault="00BD3846" w:rsidP="009419EB">
      <w:pPr>
        <w:pStyle w:val="a7"/>
        <w:numPr>
          <w:ilvl w:val="0"/>
          <w:numId w:val="4"/>
        </w:numPr>
        <w:tabs>
          <w:tab w:val="left" w:pos="9356"/>
        </w:tabs>
        <w:spacing w:after="0" w:line="240" w:lineRule="auto"/>
        <w:ind w:right="142"/>
        <w:rPr>
          <w:rFonts w:ascii="Times New Roman" w:hAnsi="Times New Roman" w:cs="Times New Roman"/>
          <w:sz w:val="28"/>
          <w:szCs w:val="28"/>
        </w:rPr>
      </w:pPr>
      <w:bookmarkStart w:id="1" w:name="sub_3"/>
      <w:bookmarkEnd w:id="0"/>
      <w:r w:rsidRPr="009419EB">
        <w:rPr>
          <w:rStyle w:val="a4"/>
          <w:rFonts w:ascii="Times New Roman" w:hAnsi="Times New Roman"/>
          <w:color w:val="auto"/>
          <w:sz w:val="28"/>
          <w:szCs w:val="28"/>
        </w:rPr>
        <w:t>Опубликовать</w:t>
      </w:r>
      <w:r w:rsidRPr="009419EB">
        <w:rPr>
          <w:rFonts w:ascii="Times New Roman" w:hAnsi="Times New Roman" w:cs="Times New Roman"/>
          <w:sz w:val="28"/>
          <w:szCs w:val="28"/>
        </w:rPr>
        <w:t xml:space="preserve"> постановление в газете «Ярославский агрокурьер».</w:t>
      </w:r>
    </w:p>
    <w:p w:rsidR="009419EB" w:rsidRPr="009419EB" w:rsidRDefault="009419EB" w:rsidP="009419EB">
      <w:pPr>
        <w:pStyle w:val="a7"/>
        <w:numPr>
          <w:ilvl w:val="0"/>
          <w:numId w:val="4"/>
        </w:numPr>
        <w:tabs>
          <w:tab w:val="left" w:pos="709"/>
        </w:tabs>
        <w:spacing w:after="0" w:line="240" w:lineRule="auto"/>
        <w:ind w:left="-142" w:right="142" w:firstLine="46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p>
    <w:p w:rsidR="00BD3846" w:rsidRPr="00DA6F70" w:rsidRDefault="009419EB" w:rsidP="00A83293">
      <w:pPr>
        <w:tabs>
          <w:tab w:val="left" w:pos="9356"/>
        </w:tabs>
        <w:spacing w:after="0" w:line="240" w:lineRule="auto"/>
        <w:ind w:left="-57" w:right="142" w:firstLine="375"/>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BD3846" w:rsidRPr="00DA6F70">
        <w:rPr>
          <w:rFonts w:ascii="Times New Roman" w:hAnsi="Times New Roman" w:cs="Times New Roman"/>
          <w:sz w:val="28"/>
          <w:szCs w:val="28"/>
        </w:rPr>
        <w:t>.</w:t>
      </w:r>
      <w:bookmarkEnd w:id="2"/>
      <w:r w:rsidR="00D24B5F">
        <w:rPr>
          <w:rFonts w:ascii="Times New Roman" w:hAnsi="Times New Roman" w:cs="Times New Roman"/>
          <w:sz w:val="28"/>
          <w:szCs w:val="28"/>
        </w:rPr>
        <w:t xml:space="preserve"> </w:t>
      </w:r>
      <w:r w:rsidR="00BD3846" w:rsidRPr="00DA6F70">
        <w:rPr>
          <w:rFonts w:ascii="Times New Roman" w:hAnsi="Times New Roman" w:cs="Times New Roman"/>
          <w:sz w:val="28"/>
          <w:szCs w:val="28"/>
        </w:rPr>
        <w:t>Постановление вступает в силу с</w:t>
      </w:r>
      <w:r>
        <w:rPr>
          <w:rFonts w:ascii="Times New Roman" w:hAnsi="Times New Roman" w:cs="Times New Roman"/>
          <w:sz w:val="28"/>
          <w:szCs w:val="28"/>
        </w:rPr>
        <w:t xml:space="preserve"> </w:t>
      </w:r>
      <w:r w:rsidR="006450CF">
        <w:rPr>
          <w:rFonts w:ascii="Times New Roman" w:hAnsi="Times New Roman" w:cs="Times New Roman"/>
          <w:sz w:val="28"/>
          <w:szCs w:val="28"/>
        </w:rPr>
        <w:t xml:space="preserve">момента опубликования и </w:t>
      </w:r>
      <w:r w:rsidR="00D24B5F">
        <w:rPr>
          <w:rFonts w:ascii="Times New Roman" w:hAnsi="Times New Roman" w:cs="Times New Roman"/>
          <w:sz w:val="28"/>
          <w:szCs w:val="28"/>
        </w:rPr>
        <w:t xml:space="preserve">распространяется на правоотношении, возникшие с </w:t>
      </w:r>
      <w:r>
        <w:rPr>
          <w:rFonts w:ascii="Times New Roman" w:hAnsi="Times New Roman" w:cs="Times New Roman"/>
          <w:sz w:val="28"/>
          <w:szCs w:val="28"/>
        </w:rPr>
        <w:t>01</w:t>
      </w:r>
      <w:r w:rsidR="00D24B5F">
        <w:rPr>
          <w:rFonts w:ascii="Times New Roman" w:hAnsi="Times New Roman" w:cs="Times New Roman"/>
          <w:sz w:val="28"/>
          <w:szCs w:val="28"/>
        </w:rPr>
        <w:t>.01.2017</w:t>
      </w:r>
      <w:r w:rsidR="00A83293">
        <w:rPr>
          <w:rFonts w:ascii="Times New Roman" w:hAnsi="Times New Roman" w:cs="Times New Roman"/>
          <w:sz w:val="28"/>
          <w:szCs w:val="28"/>
        </w:rPr>
        <w:t xml:space="preserve"> года</w:t>
      </w:r>
      <w:r w:rsidR="00BD3846" w:rsidRPr="00DA6F70">
        <w:rPr>
          <w:rFonts w:ascii="Times New Roman" w:hAnsi="Times New Roman" w:cs="Times New Roman"/>
          <w:sz w:val="28"/>
          <w:szCs w:val="28"/>
        </w:rPr>
        <w:t>.</w:t>
      </w:r>
    </w:p>
    <w:p w:rsidR="00BD3846" w:rsidRPr="00B35350" w:rsidRDefault="00BD3846" w:rsidP="00BE6339">
      <w:pPr>
        <w:tabs>
          <w:tab w:val="left" w:pos="9356"/>
        </w:tabs>
        <w:spacing w:after="0" w:line="240" w:lineRule="auto"/>
        <w:ind w:left="-57" w:right="142"/>
        <w:rPr>
          <w:rFonts w:ascii="Times New Roman" w:hAnsi="Times New Roman" w:cs="Times New Roman"/>
          <w:sz w:val="28"/>
          <w:szCs w:val="28"/>
        </w:rPr>
      </w:pPr>
    </w:p>
    <w:p w:rsidR="00BD3846" w:rsidRDefault="00BD3846" w:rsidP="00351A79">
      <w:pPr>
        <w:tabs>
          <w:tab w:val="left" w:pos="9356"/>
        </w:tabs>
        <w:spacing w:after="0" w:line="240" w:lineRule="auto"/>
        <w:ind w:left="-57" w:right="142"/>
        <w:rPr>
          <w:rFonts w:ascii="Times New Roman" w:hAnsi="Times New Roman" w:cs="Times New Roman"/>
          <w:sz w:val="28"/>
          <w:szCs w:val="28"/>
        </w:rPr>
      </w:pPr>
    </w:p>
    <w:p w:rsidR="009419EB" w:rsidRPr="00B35350" w:rsidRDefault="009419EB" w:rsidP="00351A79">
      <w:pPr>
        <w:tabs>
          <w:tab w:val="left" w:pos="9356"/>
        </w:tabs>
        <w:spacing w:after="0" w:line="240" w:lineRule="auto"/>
        <w:ind w:left="-57" w:right="142"/>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6"/>
        <w:gridCol w:w="3160"/>
      </w:tblGrid>
      <w:tr w:rsidR="00BD3846" w:rsidRPr="00B35350" w:rsidTr="00351A79">
        <w:tc>
          <w:tcPr>
            <w:tcW w:w="6666" w:type="dxa"/>
            <w:tcBorders>
              <w:top w:val="nil"/>
              <w:left w:val="nil"/>
              <w:bottom w:val="nil"/>
              <w:right w:val="nil"/>
            </w:tcBorders>
          </w:tcPr>
          <w:p w:rsidR="00BD3846" w:rsidRPr="00B35350" w:rsidRDefault="00BD3846" w:rsidP="00351A79">
            <w:pPr>
              <w:pStyle w:val="a6"/>
              <w:tabs>
                <w:tab w:val="left" w:pos="9356"/>
              </w:tabs>
              <w:ind w:left="-57" w:right="142"/>
              <w:rPr>
                <w:rFonts w:ascii="Times New Roman" w:hAnsi="Times New Roman" w:cs="Times New Roman"/>
                <w:sz w:val="28"/>
                <w:szCs w:val="28"/>
              </w:rPr>
            </w:pPr>
            <w:r w:rsidRPr="00B35350">
              <w:rPr>
                <w:rFonts w:ascii="Times New Roman" w:hAnsi="Times New Roman" w:cs="Times New Roman"/>
                <w:sz w:val="28"/>
                <w:szCs w:val="28"/>
              </w:rPr>
              <w:t xml:space="preserve">Глава Ярославского </w:t>
            </w:r>
          </w:p>
          <w:p w:rsidR="00BD3846" w:rsidRPr="00B35350" w:rsidRDefault="00BD3846" w:rsidP="00351A79">
            <w:pPr>
              <w:pStyle w:val="a6"/>
              <w:tabs>
                <w:tab w:val="left" w:pos="9356"/>
              </w:tabs>
              <w:ind w:left="-57" w:right="142"/>
              <w:rPr>
                <w:rFonts w:ascii="Times New Roman" w:hAnsi="Times New Roman" w:cs="Times New Roman"/>
                <w:sz w:val="28"/>
                <w:szCs w:val="28"/>
              </w:rPr>
            </w:pPr>
            <w:r w:rsidRPr="00B3535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BD3846" w:rsidRPr="00B35350" w:rsidRDefault="00BD3846" w:rsidP="00351A79">
            <w:pPr>
              <w:pStyle w:val="a5"/>
              <w:tabs>
                <w:tab w:val="left" w:pos="9356"/>
              </w:tabs>
              <w:ind w:left="-57" w:right="142"/>
              <w:jc w:val="right"/>
              <w:rPr>
                <w:rFonts w:ascii="Times New Roman" w:hAnsi="Times New Roman" w:cs="Times New Roman"/>
                <w:sz w:val="28"/>
                <w:szCs w:val="28"/>
              </w:rPr>
            </w:pPr>
          </w:p>
          <w:p w:rsidR="00BD3846" w:rsidRPr="00B35350" w:rsidRDefault="00BD3846" w:rsidP="003B1113">
            <w:pPr>
              <w:pStyle w:val="a5"/>
              <w:tabs>
                <w:tab w:val="left" w:pos="9356"/>
              </w:tabs>
              <w:ind w:left="-57" w:right="142"/>
              <w:jc w:val="right"/>
              <w:rPr>
                <w:rFonts w:ascii="Times New Roman" w:hAnsi="Times New Roman" w:cs="Times New Roman"/>
                <w:sz w:val="28"/>
                <w:szCs w:val="28"/>
              </w:rPr>
            </w:pPr>
            <w:r w:rsidRPr="00B35350">
              <w:rPr>
                <w:rFonts w:ascii="Times New Roman" w:hAnsi="Times New Roman" w:cs="Times New Roman"/>
                <w:sz w:val="28"/>
                <w:szCs w:val="28"/>
              </w:rPr>
              <w:t xml:space="preserve">   </w:t>
            </w:r>
            <w:bookmarkStart w:id="3" w:name="_GoBack"/>
            <w:bookmarkEnd w:id="3"/>
          </w:p>
        </w:tc>
      </w:tr>
    </w:tbl>
    <w:p w:rsidR="0039109F" w:rsidRDefault="0039109F" w:rsidP="00351A79">
      <w:pPr>
        <w:tabs>
          <w:tab w:val="left" w:pos="9356"/>
        </w:tabs>
        <w:ind w:right="142"/>
        <w:rPr>
          <w:sz w:val="28"/>
          <w:szCs w:val="28"/>
        </w:rPr>
        <w:sectPr w:rsidR="0039109F" w:rsidSect="007D08A1">
          <w:headerReference w:type="default" r:id="rId8"/>
          <w:pgSz w:w="11906" w:h="16838"/>
          <w:pgMar w:top="567" w:right="737" w:bottom="1134" w:left="1701" w:header="709" w:footer="709" w:gutter="0"/>
          <w:cols w:space="708"/>
          <w:titlePg/>
          <w:docGrid w:linePitch="360"/>
        </w:sectPr>
      </w:pPr>
    </w:p>
    <w:p w:rsidR="00D24B5F" w:rsidRPr="00D24B5F" w:rsidRDefault="00D24B5F" w:rsidP="00987583">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Pr>
          <w:rFonts w:ascii="Times New Roman" w:eastAsiaTheme="minorEastAsia" w:hAnsi="Times New Roman" w:cs="Times New Roman"/>
          <w:b w:val="0"/>
          <w:color w:val="auto"/>
          <w:lang w:eastAsia="ru-RU"/>
        </w:rPr>
        <w:lastRenderedPageBreak/>
        <w:t xml:space="preserve">                                                                                    </w:t>
      </w:r>
      <w:r w:rsidR="00987583">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ПРИЛОЖЕНИЕ</w:t>
      </w:r>
    </w:p>
    <w:p w:rsidR="00D24B5F" w:rsidRPr="00D24B5F" w:rsidRDefault="00D24B5F" w:rsidP="00987583">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987583">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к постановлению</w:t>
      </w:r>
    </w:p>
    <w:p w:rsidR="00D24B5F" w:rsidRPr="00D24B5F" w:rsidRDefault="00D24B5F" w:rsidP="00987583">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Администрации ЯМР </w:t>
      </w:r>
    </w:p>
    <w:p w:rsidR="00D24B5F" w:rsidRPr="00D24B5F" w:rsidRDefault="00D24B5F" w:rsidP="00987583">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987583">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 xml:space="preserve">от </w:t>
      </w:r>
      <w:r w:rsidR="00987583">
        <w:rPr>
          <w:rFonts w:ascii="Times New Roman" w:eastAsiaTheme="minorEastAsia" w:hAnsi="Times New Roman" w:cs="Times New Roman"/>
          <w:b w:val="0"/>
          <w:color w:val="auto"/>
          <w:lang w:eastAsia="ru-RU"/>
        </w:rPr>
        <w:t xml:space="preserve">12.01.2017 </w:t>
      </w:r>
      <w:r w:rsidRPr="00D24B5F">
        <w:rPr>
          <w:rFonts w:ascii="Times New Roman" w:eastAsiaTheme="minorEastAsia" w:hAnsi="Times New Roman" w:cs="Times New Roman"/>
          <w:b w:val="0"/>
          <w:color w:val="auto"/>
          <w:lang w:eastAsia="ru-RU"/>
        </w:rPr>
        <w:t xml:space="preserve"> №</w:t>
      </w:r>
      <w:r w:rsidR="00987583">
        <w:rPr>
          <w:rFonts w:ascii="Times New Roman" w:eastAsiaTheme="minorEastAsia" w:hAnsi="Times New Roman" w:cs="Times New Roman"/>
          <w:b w:val="0"/>
          <w:color w:val="auto"/>
          <w:lang w:eastAsia="ru-RU"/>
        </w:rPr>
        <w:t xml:space="preserve"> 8</w:t>
      </w:r>
    </w:p>
    <w:p w:rsidR="00BD3846" w:rsidRPr="00B35350" w:rsidRDefault="00BD3846" w:rsidP="00351A79">
      <w:pPr>
        <w:pStyle w:val="ConsPlusTitle"/>
        <w:tabs>
          <w:tab w:val="left" w:pos="9356"/>
        </w:tabs>
        <w:ind w:right="142"/>
        <w:jc w:val="right"/>
        <w:rPr>
          <w:rFonts w:ascii="Times New Roman" w:hAnsi="Times New Roman" w:cs="Times New Roman"/>
          <w:b w:val="0"/>
          <w:sz w:val="28"/>
          <w:szCs w:val="28"/>
        </w:rPr>
      </w:pPr>
    </w:p>
    <w:p w:rsidR="00C1480D" w:rsidRPr="007A4A52" w:rsidRDefault="00C1480D" w:rsidP="00987583">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C1480D" w:rsidRDefault="00987583" w:rsidP="00987583">
      <w:pPr>
        <w:pStyle w:val="ConsPlusTitle"/>
        <w:tabs>
          <w:tab w:val="left" w:pos="9356"/>
        </w:tabs>
        <w:ind w:right="142" w:firstLine="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C1480D"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 </w:t>
      </w:r>
      <w:r w:rsidR="00BE6339" w:rsidRPr="007A4A52">
        <w:rPr>
          <w:rFonts w:ascii="Times New Roman" w:hAnsi="Times New Roman" w:cs="Times New Roman"/>
          <w:sz w:val="28"/>
          <w:szCs w:val="28"/>
        </w:rPr>
        <w:t>ВЫДАЧ</w:t>
      </w:r>
      <w:r>
        <w:rPr>
          <w:rFonts w:ascii="Times New Roman" w:hAnsi="Times New Roman" w:cs="Times New Roman"/>
          <w:sz w:val="28"/>
          <w:szCs w:val="28"/>
        </w:rPr>
        <w:t>Е</w:t>
      </w:r>
      <w:r w:rsidR="00BE6339" w:rsidRPr="007A4A52">
        <w:rPr>
          <w:rFonts w:ascii="Times New Roman" w:hAnsi="Times New Roman" w:cs="Times New Roman"/>
          <w:sz w:val="28"/>
          <w:szCs w:val="28"/>
        </w:rPr>
        <w:t xml:space="preserve">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BE6339" w:rsidRPr="007A4A52">
        <w:rPr>
          <w:rFonts w:ascii="Times New Roman" w:hAnsi="Times New Roman" w:cs="Times New Roman"/>
          <w:sz w:val="28"/>
          <w:szCs w:val="28"/>
        </w:rPr>
        <w:t xml:space="preserve"> БЕЗ ПРЕДОСТАВЛЕНИЯ ЗЕМЕЛЬНЫХ УЧ</w:t>
      </w:r>
      <w:r>
        <w:rPr>
          <w:rFonts w:ascii="Times New Roman" w:hAnsi="Times New Roman" w:cs="Times New Roman"/>
          <w:sz w:val="28"/>
          <w:szCs w:val="28"/>
        </w:rPr>
        <w:t>АСТКОВ И УСТАНОВЛЕНИЯ СЕРВИТУТА</w:t>
      </w:r>
    </w:p>
    <w:p w:rsidR="00BD3846" w:rsidRPr="00987583" w:rsidRDefault="00BD3846" w:rsidP="00351A79">
      <w:pPr>
        <w:pStyle w:val="ConsPlusTitle"/>
        <w:tabs>
          <w:tab w:val="left" w:pos="9356"/>
        </w:tabs>
        <w:ind w:left="-284" w:right="142" w:firstLine="426"/>
        <w:jc w:val="center"/>
        <w:rPr>
          <w:rFonts w:ascii="Times New Roman" w:hAnsi="Times New Roman" w:cs="Times New Roman"/>
          <w:b w:val="0"/>
          <w:sz w:val="24"/>
          <w:szCs w:val="24"/>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 Общие положения</w:t>
      </w:r>
    </w:p>
    <w:p w:rsidR="00490712" w:rsidRPr="00987583" w:rsidRDefault="00490712" w:rsidP="00351A79">
      <w:pPr>
        <w:pStyle w:val="ConsPlusNormal"/>
        <w:tabs>
          <w:tab w:val="left" w:pos="9356"/>
        </w:tabs>
        <w:ind w:left="-284" w:right="142" w:firstLine="426"/>
        <w:jc w:val="both"/>
        <w:rPr>
          <w:rFonts w:ascii="Times New Roman" w:hAnsi="Times New Roman" w:cs="Times New Roman"/>
          <w:sz w:val="24"/>
          <w:szCs w:val="24"/>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1.1. Предмет регулирования</w:t>
      </w:r>
    </w:p>
    <w:p w:rsidR="00987583" w:rsidRPr="00987583" w:rsidRDefault="00987583" w:rsidP="00987583">
      <w:pPr>
        <w:pStyle w:val="ConsPlusNormal"/>
        <w:tabs>
          <w:tab w:val="left" w:pos="9356"/>
        </w:tabs>
        <w:ind w:right="142" w:firstLine="426"/>
        <w:jc w:val="both"/>
        <w:rPr>
          <w:rFonts w:ascii="Times New Roman" w:hAnsi="Times New Roman" w:cs="Times New Roman"/>
          <w:sz w:val="24"/>
          <w:szCs w:val="24"/>
        </w:rPr>
      </w:pPr>
    </w:p>
    <w:p w:rsidR="00490712" w:rsidRPr="00987583" w:rsidRDefault="00490712" w:rsidP="00987583">
      <w:pPr>
        <w:pStyle w:val="ConsPlusNormal"/>
        <w:tabs>
          <w:tab w:val="left" w:pos="9356"/>
        </w:tabs>
        <w:ind w:right="142" w:firstLine="426"/>
        <w:jc w:val="both"/>
        <w:rPr>
          <w:rFonts w:ascii="Times New Roman" w:hAnsi="Times New Roman" w:cs="Times New Roman"/>
          <w:sz w:val="28"/>
          <w:szCs w:val="28"/>
        </w:rPr>
      </w:pPr>
      <w:r w:rsidRPr="00987583">
        <w:rPr>
          <w:rFonts w:ascii="Times New Roman" w:hAnsi="Times New Roman" w:cs="Times New Roman"/>
          <w:sz w:val="28"/>
          <w:szCs w:val="28"/>
        </w:rPr>
        <w:t>Административный регламент предоставления муниципальной услуги</w:t>
      </w:r>
      <w:r w:rsidR="00BD3846" w:rsidRPr="00987583">
        <w:rPr>
          <w:rFonts w:ascii="Times New Roman" w:hAnsi="Times New Roman" w:cs="Times New Roman"/>
          <w:sz w:val="28"/>
          <w:szCs w:val="28"/>
        </w:rPr>
        <w:t xml:space="preserve"> </w:t>
      </w:r>
      <w:r w:rsidR="00987583">
        <w:rPr>
          <w:rFonts w:ascii="Times New Roman" w:hAnsi="Times New Roman" w:cs="Times New Roman"/>
          <w:sz w:val="28"/>
          <w:szCs w:val="28"/>
        </w:rPr>
        <w:t>по в</w:t>
      </w:r>
      <w:r w:rsidRPr="00987583">
        <w:rPr>
          <w:rFonts w:ascii="Times New Roman" w:hAnsi="Times New Roman" w:cs="Times New Roman"/>
          <w:sz w:val="28"/>
          <w:szCs w:val="28"/>
        </w:rPr>
        <w:t>ыдач</w:t>
      </w:r>
      <w:r w:rsidR="00987583">
        <w:rPr>
          <w:rFonts w:ascii="Times New Roman" w:hAnsi="Times New Roman" w:cs="Times New Roman"/>
          <w:sz w:val="28"/>
          <w:szCs w:val="28"/>
        </w:rPr>
        <w:t>е</w:t>
      </w:r>
      <w:r w:rsidRPr="00987583">
        <w:rPr>
          <w:rFonts w:ascii="Times New Roman" w:hAnsi="Times New Roman" w:cs="Times New Roman"/>
          <w:sz w:val="28"/>
          <w:szCs w:val="28"/>
        </w:rPr>
        <w:t xml:space="preserve"> разрешения на использование земель и земельных участков, </w:t>
      </w:r>
      <w:r w:rsidR="00BE6339" w:rsidRPr="00987583">
        <w:rPr>
          <w:rFonts w:ascii="Times New Roman" w:hAnsi="Times New Roman" w:cs="Times New Roman"/>
          <w:sz w:val="28"/>
          <w:szCs w:val="28"/>
        </w:rPr>
        <w:t>государственная собственность на которые не разграничена,</w:t>
      </w:r>
      <w:r w:rsidR="00987583">
        <w:rPr>
          <w:rFonts w:ascii="Times New Roman" w:hAnsi="Times New Roman" w:cs="Times New Roman"/>
          <w:sz w:val="28"/>
          <w:szCs w:val="28"/>
        </w:rPr>
        <w:t xml:space="preserve"> </w:t>
      </w:r>
      <w:r w:rsidRPr="00987583">
        <w:rPr>
          <w:rFonts w:ascii="Times New Roman" w:hAnsi="Times New Roman" w:cs="Times New Roman"/>
          <w:sz w:val="28"/>
          <w:szCs w:val="28"/>
        </w:rPr>
        <w:t>без предоставления земельных уч</w:t>
      </w:r>
      <w:r w:rsidR="00D24B5F" w:rsidRPr="00987583">
        <w:rPr>
          <w:rFonts w:ascii="Times New Roman" w:hAnsi="Times New Roman" w:cs="Times New Roman"/>
          <w:sz w:val="28"/>
          <w:szCs w:val="28"/>
        </w:rPr>
        <w:t>астков и установления сервитута</w:t>
      </w:r>
      <w:r w:rsidRPr="00987583">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9" w:history="1">
        <w:r w:rsidRPr="00987583">
          <w:rPr>
            <w:rStyle w:val="a3"/>
            <w:rFonts w:ascii="Times New Roman" w:hAnsi="Times New Roman" w:cs="Times New Roman"/>
            <w:color w:val="auto"/>
            <w:sz w:val="28"/>
            <w:szCs w:val="28"/>
            <w:u w:val="none"/>
          </w:rPr>
          <w:t>законом</w:t>
        </w:r>
      </w:hyperlink>
      <w:r w:rsidRPr="00987583">
        <w:rPr>
          <w:rFonts w:ascii="Times New Roman" w:hAnsi="Times New Roman" w:cs="Times New Roman"/>
          <w:sz w:val="28"/>
          <w:szCs w:val="28"/>
        </w:rPr>
        <w:t xml:space="preserve"> от 27 июля 2010 года </w:t>
      </w:r>
      <w:r w:rsidR="00D24B5F" w:rsidRPr="00987583">
        <w:rPr>
          <w:rFonts w:ascii="Times New Roman" w:hAnsi="Times New Roman" w:cs="Times New Roman"/>
          <w:sz w:val="28"/>
          <w:szCs w:val="28"/>
        </w:rPr>
        <w:t>№</w:t>
      </w:r>
      <w:r w:rsidRPr="00987583">
        <w:rPr>
          <w:rFonts w:ascii="Times New Roman" w:hAnsi="Times New Roman" w:cs="Times New Roman"/>
          <w:sz w:val="28"/>
          <w:szCs w:val="28"/>
        </w:rPr>
        <w:t xml:space="preserve"> 210-ФЗ </w:t>
      </w:r>
      <w:r w:rsidR="00D24B5F" w:rsidRPr="00987583">
        <w:rPr>
          <w:rFonts w:ascii="Times New Roman" w:hAnsi="Times New Roman" w:cs="Times New Roman"/>
          <w:sz w:val="28"/>
          <w:szCs w:val="28"/>
        </w:rPr>
        <w:t>«</w:t>
      </w:r>
      <w:r w:rsidRPr="00987583">
        <w:rPr>
          <w:rFonts w:ascii="Times New Roman" w:hAnsi="Times New Roman" w:cs="Times New Roman"/>
          <w:sz w:val="28"/>
          <w:szCs w:val="28"/>
        </w:rPr>
        <w:t>Об организации предоставления госуда</w:t>
      </w:r>
      <w:r w:rsidR="00D24B5F" w:rsidRPr="00987583">
        <w:rPr>
          <w:rFonts w:ascii="Times New Roman" w:hAnsi="Times New Roman" w:cs="Times New Roman"/>
          <w:sz w:val="28"/>
          <w:szCs w:val="28"/>
        </w:rPr>
        <w:t>рственных и муниципальных услуг»</w:t>
      </w:r>
      <w:r w:rsidRPr="00987583">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D24B5F" w:rsidRPr="00987583">
        <w:rPr>
          <w:rFonts w:ascii="Times New Roman" w:hAnsi="Times New Roman" w:cs="Times New Roman"/>
          <w:sz w:val="28"/>
          <w:szCs w:val="28"/>
        </w:rPr>
        <w:t>«</w:t>
      </w:r>
      <w:r w:rsidRPr="00987583">
        <w:rPr>
          <w:rFonts w:ascii="Times New Roman" w:hAnsi="Times New Roman" w:cs="Times New Roman"/>
          <w:sz w:val="28"/>
          <w:szCs w:val="28"/>
        </w:rPr>
        <w:t xml:space="preserve">Выдача разрешения на использование земель </w:t>
      </w:r>
      <w:r w:rsidR="00987583">
        <w:rPr>
          <w:rFonts w:ascii="Times New Roman" w:hAnsi="Times New Roman" w:cs="Times New Roman"/>
          <w:sz w:val="28"/>
          <w:szCs w:val="28"/>
        </w:rPr>
        <w:t xml:space="preserve">                  </w:t>
      </w:r>
      <w:r w:rsidRPr="00987583">
        <w:rPr>
          <w:rFonts w:ascii="Times New Roman" w:hAnsi="Times New Roman" w:cs="Times New Roman"/>
          <w:sz w:val="28"/>
          <w:szCs w:val="28"/>
        </w:rPr>
        <w:t xml:space="preserve">и земельных участков, </w:t>
      </w:r>
      <w:r w:rsidR="00BE6339" w:rsidRPr="00987583">
        <w:rPr>
          <w:rFonts w:ascii="Times New Roman" w:hAnsi="Times New Roman" w:cs="Times New Roman"/>
          <w:sz w:val="28"/>
          <w:szCs w:val="28"/>
        </w:rPr>
        <w:t xml:space="preserve">государственная собственность на которые </w:t>
      </w:r>
      <w:r w:rsidR="00987583">
        <w:rPr>
          <w:rFonts w:ascii="Times New Roman" w:hAnsi="Times New Roman" w:cs="Times New Roman"/>
          <w:sz w:val="28"/>
          <w:szCs w:val="28"/>
        </w:rPr>
        <w:t xml:space="preserve">                        </w:t>
      </w:r>
      <w:r w:rsidR="00BE6339" w:rsidRPr="00987583">
        <w:rPr>
          <w:rFonts w:ascii="Times New Roman" w:hAnsi="Times New Roman" w:cs="Times New Roman"/>
          <w:sz w:val="28"/>
          <w:szCs w:val="28"/>
        </w:rPr>
        <w:t>не разграничена,</w:t>
      </w:r>
      <w:r w:rsidRPr="00987583">
        <w:rPr>
          <w:rFonts w:ascii="Times New Roman" w:hAnsi="Times New Roman" w:cs="Times New Roman"/>
          <w:sz w:val="28"/>
          <w:szCs w:val="28"/>
        </w:rPr>
        <w:t xml:space="preserve"> без предоставления земельных участков и установления сервитута</w:t>
      </w:r>
      <w:r w:rsidR="00D24B5F" w:rsidRPr="00987583">
        <w:rPr>
          <w:rFonts w:ascii="Times New Roman" w:hAnsi="Times New Roman" w:cs="Times New Roman"/>
          <w:sz w:val="28"/>
          <w:szCs w:val="28"/>
        </w:rPr>
        <w:t>»</w:t>
      </w:r>
      <w:r w:rsidRPr="00987583">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w:t>
      </w:r>
      <w:r w:rsidR="00987583">
        <w:rPr>
          <w:rFonts w:ascii="Times New Roman" w:hAnsi="Times New Roman" w:cs="Times New Roman"/>
          <w:sz w:val="28"/>
          <w:szCs w:val="28"/>
        </w:rPr>
        <w:t xml:space="preserve">                          </w:t>
      </w:r>
      <w:r w:rsidRPr="00987583">
        <w:rPr>
          <w:rFonts w:ascii="Times New Roman" w:hAnsi="Times New Roman" w:cs="Times New Roman"/>
          <w:sz w:val="28"/>
          <w:szCs w:val="28"/>
        </w:rPr>
        <w:t>по предоставлению муниципальной услуги.</w:t>
      </w:r>
    </w:p>
    <w:p w:rsidR="00987583" w:rsidRPr="00987583" w:rsidRDefault="00987583" w:rsidP="00987583">
      <w:pPr>
        <w:pStyle w:val="ConsPlusNormal"/>
        <w:tabs>
          <w:tab w:val="left" w:pos="9356"/>
        </w:tabs>
        <w:ind w:right="142" w:firstLine="426"/>
        <w:jc w:val="center"/>
        <w:rPr>
          <w:rFonts w:ascii="Times New Roman" w:hAnsi="Times New Roman" w:cs="Times New Roman"/>
          <w:sz w:val="24"/>
          <w:szCs w:val="24"/>
        </w:rPr>
      </w:pPr>
    </w:p>
    <w:p w:rsidR="00490712" w:rsidRPr="00987583" w:rsidRDefault="00490712" w:rsidP="00987583">
      <w:pPr>
        <w:pStyle w:val="ConsPlusNormal"/>
        <w:tabs>
          <w:tab w:val="left" w:pos="9356"/>
        </w:tabs>
        <w:ind w:right="142" w:firstLine="426"/>
        <w:jc w:val="center"/>
        <w:rPr>
          <w:rFonts w:ascii="Times New Roman" w:hAnsi="Times New Roman" w:cs="Times New Roman"/>
          <w:sz w:val="28"/>
          <w:szCs w:val="28"/>
        </w:rPr>
      </w:pPr>
      <w:r w:rsidRPr="00987583">
        <w:rPr>
          <w:rFonts w:ascii="Times New Roman" w:hAnsi="Times New Roman" w:cs="Times New Roman"/>
          <w:sz w:val="28"/>
          <w:szCs w:val="28"/>
        </w:rPr>
        <w:t>1.2. Получатели муниципальной услуги</w:t>
      </w:r>
    </w:p>
    <w:p w:rsidR="00490712" w:rsidRPr="00987583" w:rsidRDefault="00490712" w:rsidP="00987583">
      <w:pPr>
        <w:pStyle w:val="ConsPlusNormal"/>
        <w:tabs>
          <w:tab w:val="left" w:pos="9356"/>
        </w:tabs>
        <w:ind w:right="142" w:firstLine="426"/>
        <w:jc w:val="both"/>
        <w:rPr>
          <w:rFonts w:ascii="Times New Roman" w:hAnsi="Times New Roman" w:cs="Times New Roman"/>
          <w:sz w:val="24"/>
          <w:szCs w:val="24"/>
        </w:rPr>
      </w:pPr>
    </w:p>
    <w:p w:rsidR="00E6715E" w:rsidRDefault="00490712" w:rsidP="00987583">
      <w:pPr>
        <w:pStyle w:val="ConsPlusNormal"/>
        <w:tabs>
          <w:tab w:val="left" w:pos="9356"/>
        </w:tabs>
        <w:ind w:right="142" w:firstLine="426"/>
        <w:jc w:val="both"/>
        <w:rPr>
          <w:rFonts w:ascii="Times New Roman" w:eastAsiaTheme="minorHAnsi" w:hAnsi="Times New Roman" w:cs="Times New Roman"/>
          <w:sz w:val="28"/>
          <w:szCs w:val="28"/>
          <w:lang w:eastAsia="en-US"/>
        </w:rPr>
      </w:pPr>
      <w:r w:rsidRPr="00987583">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w:t>
      </w:r>
      <w:r w:rsidR="00987583">
        <w:rPr>
          <w:rFonts w:ascii="Times New Roman" w:hAnsi="Times New Roman" w:cs="Times New Roman"/>
          <w:sz w:val="28"/>
          <w:szCs w:val="28"/>
        </w:rPr>
        <w:t xml:space="preserve">                           </w:t>
      </w:r>
      <w:r w:rsidRPr="00987583">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987583">
        <w:rPr>
          <w:rFonts w:ascii="Times New Roman" w:hAnsi="Times New Roman" w:cs="Times New Roman"/>
          <w:sz w:val="28"/>
          <w:szCs w:val="28"/>
        </w:rPr>
        <w:t xml:space="preserve">                       </w:t>
      </w:r>
      <w:r w:rsidRPr="00987583">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987583">
        <w:rPr>
          <w:rFonts w:ascii="Times New Roman" w:hAnsi="Times New Roman" w:cs="Times New Roman"/>
          <w:sz w:val="28"/>
          <w:szCs w:val="28"/>
        </w:rPr>
        <w:t>государственная собственность на которые не разграничена</w:t>
      </w:r>
      <w:r w:rsidRPr="00987583">
        <w:rPr>
          <w:rFonts w:ascii="Times New Roman" w:hAnsi="Times New Roman" w:cs="Times New Roman"/>
          <w:sz w:val="28"/>
          <w:szCs w:val="28"/>
        </w:rPr>
        <w:t>, без предоставления земельных участков и установления сервитута</w:t>
      </w:r>
      <w:r w:rsidR="009419EB" w:rsidRPr="00987583">
        <w:rPr>
          <w:rFonts w:ascii="Times New Roman" w:hAnsi="Times New Roman" w:cs="Times New Roman"/>
          <w:sz w:val="28"/>
          <w:szCs w:val="28"/>
        </w:rPr>
        <w:t xml:space="preserve"> (далее - заявитель, заявители)</w:t>
      </w:r>
      <w:r w:rsidR="00AA4D96" w:rsidRPr="00987583">
        <w:rPr>
          <w:rFonts w:ascii="Times New Roman" w:hAnsi="Times New Roman" w:cs="Times New Roman"/>
          <w:sz w:val="28"/>
          <w:szCs w:val="28"/>
        </w:rPr>
        <w:t xml:space="preserve"> </w:t>
      </w:r>
      <w:r w:rsidR="00987583">
        <w:rPr>
          <w:rFonts w:ascii="Times New Roman" w:hAnsi="Times New Roman" w:cs="Times New Roman"/>
          <w:sz w:val="28"/>
          <w:szCs w:val="28"/>
        </w:rPr>
        <w:t xml:space="preserve">                          </w:t>
      </w:r>
      <w:r w:rsidR="00E6715E" w:rsidRPr="00987583">
        <w:rPr>
          <w:rFonts w:ascii="Times New Roman" w:eastAsiaTheme="minorHAnsi" w:hAnsi="Times New Roman" w:cs="Times New Roman"/>
          <w:sz w:val="28"/>
          <w:szCs w:val="28"/>
          <w:lang w:eastAsia="en-US"/>
        </w:rPr>
        <w:t>для следующих целей:</w:t>
      </w:r>
    </w:p>
    <w:p w:rsidR="00987583" w:rsidRPr="00987583" w:rsidRDefault="00987583" w:rsidP="00987583">
      <w:pPr>
        <w:pStyle w:val="ConsPlusNormal"/>
        <w:tabs>
          <w:tab w:val="left" w:pos="9356"/>
        </w:tabs>
        <w:ind w:right="142" w:firstLine="426"/>
        <w:jc w:val="both"/>
        <w:rPr>
          <w:rFonts w:ascii="Times New Roman" w:eastAsiaTheme="minorHAnsi" w:hAnsi="Times New Roman" w:cs="Times New Roman"/>
          <w:sz w:val="28"/>
          <w:szCs w:val="28"/>
          <w:lang w:eastAsia="en-US"/>
        </w:rPr>
      </w:pPr>
    </w:p>
    <w:p w:rsidR="00E6715E" w:rsidRPr="00987583" w:rsidRDefault="00E6715E" w:rsidP="00987583">
      <w:pPr>
        <w:tabs>
          <w:tab w:val="left" w:pos="9356"/>
        </w:tabs>
        <w:autoSpaceDE w:val="0"/>
        <w:autoSpaceDN w:val="0"/>
        <w:adjustRightInd w:val="0"/>
        <w:spacing w:after="0" w:line="240" w:lineRule="auto"/>
        <w:ind w:firstLine="426"/>
        <w:jc w:val="both"/>
        <w:rPr>
          <w:rFonts w:ascii="Times New Roman" w:hAnsi="Times New Roman" w:cs="Times New Roman"/>
          <w:sz w:val="28"/>
          <w:szCs w:val="28"/>
        </w:rPr>
      </w:pPr>
      <w:r w:rsidRPr="00987583">
        <w:rPr>
          <w:rFonts w:ascii="Times New Roman" w:hAnsi="Times New Roman" w:cs="Times New Roman"/>
          <w:sz w:val="28"/>
          <w:szCs w:val="28"/>
        </w:rPr>
        <w:lastRenderedPageBreak/>
        <w:t>- проведение инженерных изысканий;</w:t>
      </w:r>
    </w:p>
    <w:p w:rsidR="00E6715E" w:rsidRPr="007A4A52" w:rsidRDefault="00E6715E" w:rsidP="00987583">
      <w:pPr>
        <w:tabs>
          <w:tab w:val="left" w:pos="9356"/>
        </w:tabs>
        <w:autoSpaceDE w:val="0"/>
        <w:autoSpaceDN w:val="0"/>
        <w:adjustRightInd w:val="0"/>
        <w:spacing w:after="0" w:line="240" w:lineRule="auto"/>
        <w:ind w:firstLine="426"/>
        <w:jc w:val="both"/>
        <w:rPr>
          <w:rFonts w:ascii="Times New Roman" w:hAnsi="Times New Roman" w:cs="Times New Roman"/>
          <w:sz w:val="28"/>
          <w:szCs w:val="28"/>
        </w:rPr>
      </w:pPr>
      <w:r w:rsidRPr="00987583">
        <w:rPr>
          <w:rFonts w:ascii="Times New Roman" w:hAnsi="Times New Roman" w:cs="Times New Roman"/>
          <w:sz w:val="28"/>
          <w:szCs w:val="28"/>
        </w:rPr>
        <w:t>- капитальный или текущий ремонт линейного объекта; строительство временных или вспомогательных сооружений (включая ограждения, бытовки,</w:t>
      </w:r>
      <w:r w:rsidRPr="007A4A52">
        <w:rPr>
          <w:rFonts w:ascii="Times New Roman" w:hAnsi="Times New Roman" w:cs="Times New Roman"/>
          <w:sz w:val="28"/>
          <w:szCs w:val="28"/>
        </w:rPr>
        <w:t xml:space="preserve">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6715E" w:rsidRPr="007A4A52" w:rsidRDefault="00E6715E" w:rsidP="00987583">
      <w:pPr>
        <w:tabs>
          <w:tab w:val="left" w:pos="9356"/>
        </w:tabs>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осуществление геологического изучения недр.</w:t>
      </w:r>
    </w:p>
    <w:p w:rsidR="00AA4D96" w:rsidRPr="007A4A52" w:rsidRDefault="00E6715E" w:rsidP="00987583">
      <w:pPr>
        <w:tabs>
          <w:tab w:val="left" w:pos="9356"/>
        </w:tabs>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1.2.2. Получателями муниципальной услуги  так же являются физические или юридические лица (за исключением государственных органов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xml:space="preserve">, без предоставления земельных участков и установления сервитута для размещения следующих объектов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C93C8F" w:rsidRPr="007A4A52" w:rsidRDefault="00C93C8F" w:rsidP="00987583">
      <w:pPr>
        <w:pStyle w:val="ConsPlusNormal"/>
        <w:tabs>
          <w:tab w:val="left" w:pos="9356"/>
        </w:tabs>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 xml:space="preserve">и (или) реконструкцию  уличных </w:t>
      </w:r>
      <w:r w:rsidR="00987583">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и внутриквартальных сетей водопровода диаметром не более 315 миллиметров</w:t>
      </w:r>
      <w:r w:rsidR="00D24B5F">
        <w:rPr>
          <w:rFonts w:ascii="Times New Roman" w:eastAsiaTheme="minorHAnsi" w:hAnsi="Times New Roman" w:cs="Times New Roman"/>
          <w:sz w:val="28"/>
          <w:szCs w:val="28"/>
          <w:lang w:eastAsia="en-US"/>
        </w:rPr>
        <w:t>;</w:t>
      </w:r>
    </w:p>
    <w:p w:rsidR="00C93C8F" w:rsidRPr="007A4A52" w:rsidRDefault="00C93C8F" w:rsidP="00987583">
      <w:pPr>
        <w:pStyle w:val="ConsPlusNormal"/>
        <w:tabs>
          <w:tab w:val="left" w:pos="9356"/>
        </w:tabs>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уличных </w:t>
      </w:r>
      <w:r w:rsidR="00987583">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 xml:space="preserve">и внутриквартальных сетей канализации диаметром не более </w:t>
      </w:r>
      <w:r w:rsidR="00987583">
        <w:rPr>
          <w:rFonts w:ascii="Times New Roman" w:eastAsiaTheme="minorHAnsi" w:hAnsi="Times New Roman" w:cs="Times New Roman"/>
          <w:sz w:val="28"/>
          <w:szCs w:val="28"/>
          <w:lang w:eastAsia="en-US"/>
        </w:rPr>
        <w:t xml:space="preserve"> 30</w:t>
      </w:r>
      <w:r w:rsidRPr="007A4A52">
        <w:rPr>
          <w:rFonts w:ascii="Times New Roman" w:eastAsiaTheme="minorHAnsi" w:hAnsi="Times New Roman" w:cs="Times New Roman"/>
          <w:sz w:val="28"/>
          <w:szCs w:val="28"/>
          <w:lang w:eastAsia="en-US"/>
        </w:rPr>
        <w:t>0 миллиметров;</w:t>
      </w:r>
    </w:p>
    <w:p w:rsidR="00C93C8F" w:rsidRPr="007A4A52" w:rsidRDefault="00C93C8F" w:rsidP="00987583">
      <w:pPr>
        <w:tabs>
          <w:tab w:val="left" w:pos="9356"/>
        </w:tabs>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благоустройство территории, а так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же размещение малы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архитектурны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форм (беседки, ротонды, веранды, навесы, скульптуры, остановочные павильоны, фонари, урны для мусора, приспособления для </w:t>
      </w:r>
      <w:r w:rsidR="006B33A2" w:rsidRPr="007A4A52">
        <w:rPr>
          <w:rFonts w:ascii="Times New Roman" w:hAnsi="Times New Roman" w:cs="Times New Roman"/>
          <w:sz w:val="28"/>
          <w:szCs w:val="28"/>
        </w:rPr>
        <w:t>озеленения, скамейки и мостики);</w:t>
      </w:r>
    </w:p>
    <w:p w:rsidR="006B33A2" w:rsidRPr="007A4A52" w:rsidRDefault="006B33A2"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строительство линий электропередачи классом напряжения до 20 киловольт включительно;</w:t>
      </w:r>
    </w:p>
    <w:p w:rsidR="006B33A2" w:rsidRPr="007A4A52" w:rsidRDefault="006B33A2"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строительство 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до 20 киловольт включительно, выполняемого в целях технологического присоединения к существующим электрическим сетям;</w:t>
      </w:r>
    </w:p>
    <w:p w:rsidR="006B33A2" w:rsidRPr="007A4A52" w:rsidRDefault="006B33A2"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реконструкцию линий электропередачи классом напряжения до 20 киловольт включительно при сохранении размеров </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и границ охранных зон земельных участков, на которых расположены такие объекты;</w:t>
      </w:r>
    </w:p>
    <w:p w:rsidR="006B33A2" w:rsidRPr="007A4A52" w:rsidRDefault="006B33A2" w:rsidP="00987583">
      <w:pPr>
        <w:pStyle w:val="ConsPlusNormal"/>
        <w:tabs>
          <w:tab w:val="left" w:pos="9356"/>
        </w:tabs>
        <w:ind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газопроводов давлением до 1,2 мегапаскаля в пределах границ элемента планировочной структуры (квартал, микрорайон и другие), в котором </w:t>
      </w:r>
      <w:r w:rsidRPr="007A4A52">
        <w:rPr>
          <w:rFonts w:ascii="Times New Roman" w:eastAsiaTheme="minorHAnsi" w:hAnsi="Times New Roman" w:cs="Times New Roman"/>
          <w:sz w:val="28"/>
          <w:szCs w:val="28"/>
          <w:lang w:eastAsia="en-US"/>
        </w:rPr>
        <w:lastRenderedPageBreak/>
        <w:t xml:space="preserve">расположен земельный участок, от точки присоединения </w:t>
      </w:r>
      <w:r w:rsidR="00987583">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к распределительному газопроводу до отключающего устройства, а также средств электрохимической защиты от коррозии этих газопроводов;</w:t>
      </w:r>
    </w:p>
    <w:p w:rsidR="006B33A2" w:rsidRPr="007A4A52" w:rsidRDefault="006B33A2" w:rsidP="00987583">
      <w:pPr>
        <w:pStyle w:val="ConsPlusNormal"/>
        <w:tabs>
          <w:tab w:val="left" w:pos="9356"/>
        </w:tabs>
        <w:ind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и (или) реконструкци</w:t>
      </w:r>
      <w:r w:rsidR="009419EB">
        <w:rPr>
          <w:rFonts w:ascii="Times New Roman" w:eastAsiaTheme="minorHAnsi" w:hAnsi="Times New Roman" w:cs="Times New Roman"/>
          <w:sz w:val="28"/>
          <w:szCs w:val="28"/>
          <w:lang w:eastAsia="en-US"/>
        </w:rPr>
        <w:t>ю</w:t>
      </w:r>
      <w:r w:rsidRPr="007A4A52">
        <w:rPr>
          <w:rFonts w:ascii="Times New Roman" w:eastAsiaTheme="minorHAnsi" w:hAnsi="Times New Roman" w:cs="Times New Roman"/>
          <w:sz w:val="28"/>
          <w:szCs w:val="28"/>
          <w:lang w:eastAsia="en-US"/>
        </w:rPr>
        <w:t xml:space="preserve"> трубопроводов системы теплоснабжения (тепловых сетей) диаметром </w:t>
      </w:r>
      <w:r w:rsidR="00987583">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не более 325 миллиметров;</w:t>
      </w:r>
    </w:p>
    <w:p w:rsidR="00C93C8F" w:rsidRPr="007A4A52" w:rsidRDefault="006B33A2" w:rsidP="0098758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987583">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г</w:t>
      </w:r>
      <w:r w:rsidR="00C93C8F" w:rsidRPr="007A4A52">
        <w:rPr>
          <w:rFonts w:ascii="Times New Roman" w:hAnsi="Times New Roman" w:cs="Times New Roman"/>
          <w:sz w:val="28"/>
          <w:szCs w:val="28"/>
        </w:rPr>
        <w:t>еодезически</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межевы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предупреждающи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и иные знак</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включая информационные табло (стелы) </w:t>
      </w:r>
      <w:r w:rsidR="00987583">
        <w:rPr>
          <w:rFonts w:ascii="Times New Roman" w:hAnsi="Times New Roman" w:cs="Times New Roman"/>
          <w:sz w:val="28"/>
          <w:szCs w:val="28"/>
        </w:rPr>
        <w:t xml:space="preserve">    </w:t>
      </w:r>
      <w:r w:rsidR="00C93C8F" w:rsidRPr="007A4A52">
        <w:rPr>
          <w:rFonts w:ascii="Times New Roman" w:hAnsi="Times New Roman" w:cs="Times New Roman"/>
          <w:sz w:val="28"/>
          <w:szCs w:val="28"/>
        </w:rPr>
        <w:t xml:space="preserve">и </w:t>
      </w:r>
      <w:r w:rsidR="00DA6F70">
        <w:rPr>
          <w:rFonts w:ascii="Times New Roman" w:hAnsi="Times New Roman" w:cs="Times New Roman"/>
          <w:sz w:val="28"/>
          <w:szCs w:val="28"/>
        </w:rPr>
        <w:t>флагштоки;</w:t>
      </w:r>
    </w:p>
    <w:p w:rsidR="007B7E47" w:rsidRPr="007A4A52" w:rsidRDefault="007B7E47"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ожарны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водоем</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и мест сосре</w:t>
      </w:r>
      <w:r w:rsidRPr="007A4A52">
        <w:rPr>
          <w:rFonts w:ascii="Times New Roman" w:hAnsi="Times New Roman" w:cs="Times New Roman"/>
          <w:sz w:val="28"/>
          <w:szCs w:val="28"/>
        </w:rPr>
        <w:t>доточения средств пожаротушения;</w:t>
      </w:r>
    </w:p>
    <w:p w:rsidR="00C93C8F" w:rsidRPr="007A4A52" w:rsidRDefault="007B7E47"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руд</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-испарител</w:t>
      </w:r>
      <w:r w:rsidRPr="007A4A52">
        <w:rPr>
          <w:rFonts w:ascii="Times New Roman" w:hAnsi="Times New Roman" w:cs="Times New Roman"/>
          <w:sz w:val="28"/>
          <w:szCs w:val="28"/>
        </w:rPr>
        <w:t>я;</w:t>
      </w:r>
    </w:p>
    <w:p w:rsidR="007B7E47" w:rsidRPr="007A4A52" w:rsidRDefault="007B7E47"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граждающи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устройств (ворота, калитки, шлагбаумы, в том числе автоматические, и декоративные ограждения (заборы), размещаемые на дворовых территор</w:t>
      </w:r>
      <w:r w:rsidRPr="007A4A52">
        <w:rPr>
          <w:rFonts w:ascii="Times New Roman" w:hAnsi="Times New Roman" w:cs="Times New Roman"/>
          <w:sz w:val="28"/>
          <w:szCs w:val="28"/>
        </w:rPr>
        <w:t>иях многоквартирных жилых домов;</w:t>
      </w:r>
    </w:p>
    <w:p w:rsidR="00C93C8F" w:rsidRPr="007A4A52" w:rsidRDefault="007B7E47"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цирк</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 передвижн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зоопарк</w:t>
      </w:r>
      <w:r w:rsidRPr="007A4A52">
        <w:rPr>
          <w:rFonts w:ascii="Times New Roman" w:hAnsi="Times New Roman" w:cs="Times New Roman"/>
          <w:sz w:val="28"/>
          <w:szCs w:val="28"/>
        </w:rPr>
        <w:t>а</w:t>
      </w:r>
      <w:r w:rsidR="00D002ED" w:rsidRPr="007A4A52">
        <w:rPr>
          <w:rFonts w:ascii="Times New Roman" w:hAnsi="Times New Roman" w:cs="Times New Roman"/>
          <w:sz w:val="28"/>
          <w:szCs w:val="28"/>
        </w:rPr>
        <w:t xml:space="preserve"> и передвижного</w:t>
      </w:r>
      <w:r w:rsidR="00C93C8F" w:rsidRPr="007A4A52">
        <w:rPr>
          <w:rFonts w:ascii="Times New Roman" w:hAnsi="Times New Roman" w:cs="Times New Roman"/>
          <w:sz w:val="28"/>
          <w:szCs w:val="28"/>
        </w:rPr>
        <w:t xml:space="preserve"> луна-парк</w:t>
      </w:r>
      <w:r w:rsidR="00D002ED" w:rsidRPr="007A4A52">
        <w:rPr>
          <w:rFonts w:ascii="Times New Roman" w:hAnsi="Times New Roman" w:cs="Times New Roman"/>
          <w:sz w:val="28"/>
          <w:szCs w:val="28"/>
        </w:rPr>
        <w:t>а;</w:t>
      </w:r>
    </w:p>
    <w:p w:rsidR="00C93C8F" w:rsidRPr="007A4A52" w:rsidRDefault="00D002ED"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w:t>
      </w:r>
      <w:r w:rsidR="00C93C8F" w:rsidRPr="007A4A52">
        <w:rPr>
          <w:rFonts w:ascii="Times New Roman" w:hAnsi="Times New Roman" w:cs="Times New Roman"/>
          <w:sz w:val="28"/>
          <w:szCs w:val="28"/>
        </w:rPr>
        <w:t xml:space="preserve"> </w:t>
      </w:r>
      <w:r w:rsidRPr="007A4A52">
        <w:rPr>
          <w:rFonts w:ascii="Times New Roman" w:hAnsi="Times New Roman" w:cs="Times New Roman"/>
          <w:sz w:val="28"/>
          <w:szCs w:val="28"/>
        </w:rPr>
        <w:t>с</w:t>
      </w:r>
      <w:r w:rsidR="00C93C8F" w:rsidRPr="007A4A52">
        <w:rPr>
          <w:rFonts w:ascii="Times New Roman" w:hAnsi="Times New Roman" w:cs="Times New Roman"/>
          <w:sz w:val="28"/>
          <w:szCs w:val="28"/>
        </w:rPr>
        <w:t>езонны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аттракцион</w:t>
      </w:r>
      <w:r w:rsidRPr="007A4A52">
        <w:rPr>
          <w:rFonts w:ascii="Times New Roman" w:hAnsi="Times New Roman" w:cs="Times New Roman"/>
          <w:sz w:val="28"/>
          <w:szCs w:val="28"/>
        </w:rPr>
        <w:t>ов;</w:t>
      </w:r>
    </w:p>
    <w:p w:rsidR="008E6D76" w:rsidRPr="007A4A52" w:rsidRDefault="008E6D76"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с</w:t>
      </w:r>
      <w:r w:rsidR="00C93C8F" w:rsidRPr="007A4A52">
        <w:rPr>
          <w:rFonts w:ascii="Times New Roman" w:hAnsi="Times New Roman" w:cs="Times New Roman"/>
          <w:sz w:val="28"/>
          <w:szCs w:val="28"/>
        </w:rPr>
        <w:t>портивн</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и детск</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площад</w:t>
      </w:r>
      <w:r w:rsidRPr="007A4A52">
        <w:rPr>
          <w:rFonts w:ascii="Times New Roman" w:hAnsi="Times New Roman" w:cs="Times New Roman"/>
          <w:sz w:val="28"/>
          <w:szCs w:val="28"/>
        </w:rPr>
        <w:t>ок;</w:t>
      </w:r>
    </w:p>
    <w:p w:rsidR="00C93C8F" w:rsidRPr="007A4A52" w:rsidRDefault="008E6D76"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 xml:space="preserve">лощадки для дрессировки собак, площадки для </w:t>
      </w:r>
      <w:r w:rsidRPr="007A4A52">
        <w:rPr>
          <w:rFonts w:ascii="Times New Roman" w:hAnsi="Times New Roman" w:cs="Times New Roman"/>
          <w:sz w:val="28"/>
          <w:szCs w:val="28"/>
        </w:rPr>
        <w:t>выгула собак, а также голубятни;</w:t>
      </w:r>
    </w:p>
    <w:p w:rsidR="00C93C8F" w:rsidRPr="007A4A52" w:rsidRDefault="008E6D76"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латежны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терминал</w:t>
      </w:r>
      <w:r w:rsidRPr="007A4A52">
        <w:rPr>
          <w:rFonts w:ascii="Times New Roman" w:hAnsi="Times New Roman" w:cs="Times New Roman"/>
          <w:sz w:val="28"/>
          <w:szCs w:val="28"/>
        </w:rPr>
        <w:t>ов для оплаты услуг и штрафов;</w:t>
      </w:r>
    </w:p>
    <w:p w:rsidR="00C93C8F" w:rsidRPr="007A4A52" w:rsidRDefault="008E6D76"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бщественны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туалет</w:t>
      </w:r>
      <w:r w:rsidRPr="007A4A52">
        <w:rPr>
          <w:rFonts w:ascii="Times New Roman" w:hAnsi="Times New Roman" w:cs="Times New Roman"/>
          <w:sz w:val="28"/>
          <w:szCs w:val="28"/>
        </w:rPr>
        <w:t>ов нестационарного типа;</w:t>
      </w:r>
    </w:p>
    <w:p w:rsidR="00490712" w:rsidRPr="007A4A52" w:rsidRDefault="008E6D76" w:rsidP="00987583">
      <w:pPr>
        <w:tabs>
          <w:tab w:val="left" w:pos="9356"/>
        </w:tabs>
        <w:autoSpaceDE w:val="0"/>
        <w:autoSpaceDN w:val="0"/>
        <w:adjustRightInd w:val="0"/>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з</w:t>
      </w:r>
      <w:r w:rsidR="00C93C8F" w:rsidRPr="007A4A52">
        <w:rPr>
          <w:rFonts w:ascii="Times New Roman" w:hAnsi="Times New Roman" w:cs="Times New Roman"/>
          <w:sz w:val="28"/>
          <w:szCs w:val="28"/>
        </w:rPr>
        <w:t>арядны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станци</w:t>
      </w:r>
      <w:r w:rsidRPr="007A4A52">
        <w:rPr>
          <w:rFonts w:ascii="Times New Roman" w:hAnsi="Times New Roman" w:cs="Times New Roman"/>
          <w:sz w:val="28"/>
          <w:szCs w:val="28"/>
        </w:rPr>
        <w:t>й</w:t>
      </w:r>
      <w:r w:rsidR="00C93C8F" w:rsidRPr="007A4A52">
        <w:rPr>
          <w:rFonts w:ascii="Times New Roman" w:hAnsi="Times New Roman" w:cs="Times New Roman"/>
          <w:sz w:val="28"/>
          <w:szCs w:val="28"/>
        </w:rPr>
        <w:t xml:space="preserve"> (терминалы) для электротранспорта.</w:t>
      </w:r>
      <w:bookmarkStart w:id="4" w:name="P55"/>
      <w:bookmarkEnd w:id="4"/>
    </w:p>
    <w:p w:rsidR="002911EE" w:rsidRPr="007A4A52" w:rsidRDefault="002911EE" w:rsidP="00987583">
      <w:pPr>
        <w:pStyle w:val="ConsPlusNormal"/>
        <w:tabs>
          <w:tab w:val="left" w:pos="9356"/>
        </w:tabs>
        <w:ind w:right="142" w:firstLine="426"/>
        <w:jc w:val="both"/>
        <w:rPr>
          <w:rFonts w:ascii="Times New Roman" w:hAnsi="Times New Roman" w:cs="Times New Roman"/>
          <w:sz w:val="28"/>
          <w:szCs w:val="28"/>
        </w:rPr>
      </w:pPr>
      <w:bookmarkStart w:id="5" w:name="P59"/>
      <w:bookmarkEnd w:id="5"/>
      <w:r w:rsidRPr="007A4A52">
        <w:rPr>
          <w:rFonts w:ascii="Times New Roman" w:hAnsi="Times New Roman" w:cs="Times New Roman"/>
          <w:sz w:val="28"/>
          <w:szCs w:val="28"/>
        </w:rPr>
        <w:t>1.2.</w:t>
      </w:r>
      <w:r w:rsidR="00E6715E" w:rsidRPr="007A4A52">
        <w:rPr>
          <w:rFonts w:ascii="Times New Roman" w:hAnsi="Times New Roman" w:cs="Times New Roman"/>
          <w:sz w:val="28"/>
          <w:szCs w:val="28"/>
        </w:rPr>
        <w:t>3</w:t>
      </w:r>
      <w:r w:rsidRPr="007A4A52">
        <w:rPr>
          <w:rFonts w:ascii="Times New Roman" w:hAnsi="Times New Roman" w:cs="Times New Roman"/>
          <w:sz w:val="28"/>
          <w:szCs w:val="28"/>
        </w:rPr>
        <w:t>.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bookmarkStart w:id="6" w:name="P97"/>
      <w:bookmarkEnd w:id="6"/>
      <w:r w:rsidRPr="007A4A52">
        <w:rPr>
          <w:rFonts w:ascii="Times New Roman" w:hAnsi="Times New Roman" w:cs="Times New Roman"/>
          <w:sz w:val="28"/>
          <w:szCs w:val="28"/>
        </w:rPr>
        <w:t>1.3. Порядок информирования о предоставлении</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1.3.1. Информацию о порядке предоставления муниципальной услуги можно получить:</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в Комитете;</w:t>
      </w:r>
    </w:p>
    <w:p w:rsidR="002911EE" w:rsidRPr="007A4A52" w:rsidRDefault="00D24B5F" w:rsidP="00CE5CFA">
      <w:pPr>
        <w:tabs>
          <w:tab w:val="left" w:pos="9356"/>
        </w:tabs>
        <w:spacing w:after="0" w:line="240" w:lineRule="auto"/>
        <w:ind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1.3.2 Местонахождение и почтовый адрес комитета: </w:t>
      </w:r>
      <w:r w:rsidR="00204C83">
        <w:rPr>
          <w:rFonts w:ascii="Times New Roman" w:hAnsi="Times New Roman" w:cs="Times New Roman"/>
          <w:sz w:val="28"/>
          <w:szCs w:val="28"/>
        </w:rPr>
        <w:t>Московский просп.</w:t>
      </w:r>
      <w:r w:rsidR="002911EE" w:rsidRPr="007A4A52">
        <w:rPr>
          <w:rFonts w:ascii="Times New Roman" w:hAnsi="Times New Roman" w:cs="Times New Roman"/>
          <w:sz w:val="28"/>
          <w:szCs w:val="28"/>
        </w:rPr>
        <w:t xml:space="preserve">, д. </w:t>
      </w:r>
      <w:r w:rsidR="00204C83">
        <w:rPr>
          <w:rFonts w:ascii="Times New Roman" w:hAnsi="Times New Roman" w:cs="Times New Roman"/>
          <w:sz w:val="28"/>
          <w:szCs w:val="28"/>
        </w:rPr>
        <w:t>11/12</w:t>
      </w:r>
      <w:r w:rsidR="002911EE" w:rsidRPr="007A4A52">
        <w:rPr>
          <w:rFonts w:ascii="Times New Roman" w:hAnsi="Times New Roman" w:cs="Times New Roman"/>
          <w:sz w:val="28"/>
          <w:szCs w:val="28"/>
        </w:rPr>
        <w:t>, г. Ярославль, 15000</w:t>
      </w:r>
      <w:r w:rsidR="00204C83">
        <w:rPr>
          <w:rFonts w:ascii="Times New Roman" w:hAnsi="Times New Roman" w:cs="Times New Roman"/>
          <w:sz w:val="28"/>
          <w:szCs w:val="28"/>
        </w:rPr>
        <w:t>1</w:t>
      </w:r>
      <w:r w:rsidR="002911EE" w:rsidRPr="007A4A52">
        <w:rPr>
          <w:rFonts w:ascii="Times New Roman" w:hAnsi="Times New Roman" w:cs="Times New Roman"/>
          <w:sz w:val="28"/>
          <w:szCs w:val="28"/>
        </w:rPr>
        <w:t>.</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График работы Комитета:</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понедельник - четверг: с 08 час. 30 мин. до 12 час. 00 мин., </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с 12 час. 48 мин. до 17 час. 30 мин.;</w:t>
      </w:r>
    </w:p>
    <w:p w:rsidR="00CE5CFA"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пятница: с 08 час. 30 мин. до 12 час. 00 мин., с 12 </w:t>
      </w:r>
      <w:r w:rsidR="00204C83">
        <w:rPr>
          <w:rFonts w:ascii="Times New Roman" w:hAnsi="Times New Roman" w:cs="Times New Roman"/>
          <w:sz w:val="28"/>
          <w:szCs w:val="28"/>
        </w:rPr>
        <w:t>час. 48 мин. до 16 час. 30 мин.</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График приема заявителей:</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понедельник, среда: с 13 час. 00 мин. до 17 час. </w:t>
      </w:r>
      <w:r w:rsidR="00204C83">
        <w:rPr>
          <w:rFonts w:ascii="Times New Roman" w:hAnsi="Times New Roman" w:cs="Times New Roman"/>
          <w:sz w:val="28"/>
          <w:szCs w:val="28"/>
        </w:rPr>
        <w:t>0</w:t>
      </w:r>
      <w:r w:rsidRPr="007A4A52">
        <w:rPr>
          <w:rFonts w:ascii="Times New Roman" w:hAnsi="Times New Roman" w:cs="Times New Roman"/>
          <w:sz w:val="28"/>
          <w:szCs w:val="28"/>
        </w:rPr>
        <w:t>0 мин.;</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четверг: с 09 час. 00 мин. до 12 час. 00 мин.</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Контактные телефоны комитета:</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(4852) </w:t>
      </w:r>
      <w:r w:rsidR="00204C83">
        <w:rPr>
          <w:rFonts w:ascii="Times New Roman" w:hAnsi="Times New Roman" w:cs="Times New Roman"/>
          <w:sz w:val="28"/>
          <w:szCs w:val="28"/>
        </w:rPr>
        <w:t>42</w:t>
      </w:r>
      <w:r w:rsidRPr="007A4A52">
        <w:rPr>
          <w:rFonts w:ascii="Times New Roman" w:hAnsi="Times New Roman" w:cs="Times New Roman"/>
          <w:sz w:val="28"/>
          <w:szCs w:val="28"/>
        </w:rPr>
        <w:t>-</w:t>
      </w:r>
      <w:r w:rsidR="00204C83">
        <w:rPr>
          <w:rFonts w:ascii="Times New Roman" w:hAnsi="Times New Roman" w:cs="Times New Roman"/>
          <w:sz w:val="28"/>
          <w:szCs w:val="28"/>
        </w:rPr>
        <w:t>96</w:t>
      </w:r>
      <w:r w:rsidRPr="007A4A52">
        <w:rPr>
          <w:rFonts w:ascii="Times New Roman" w:hAnsi="Times New Roman" w:cs="Times New Roman"/>
          <w:sz w:val="28"/>
          <w:szCs w:val="28"/>
        </w:rPr>
        <w:t>-</w:t>
      </w:r>
      <w:r w:rsidR="00204C83">
        <w:rPr>
          <w:rFonts w:ascii="Times New Roman" w:hAnsi="Times New Roman" w:cs="Times New Roman"/>
          <w:sz w:val="28"/>
          <w:szCs w:val="28"/>
        </w:rPr>
        <w:t>71</w:t>
      </w:r>
      <w:r w:rsidRPr="007A4A52">
        <w:rPr>
          <w:rFonts w:ascii="Times New Roman" w:hAnsi="Times New Roman" w:cs="Times New Roman"/>
          <w:sz w:val="28"/>
          <w:szCs w:val="28"/>
        </w:rPr>
        <w:t xml:space="preserve"> </w:t>
      </w:r>
      <w:r w:rsidR="00204C83">
        <w:rPr>
          <w:rFonts w:ascii="Times New Roman" w:hAnsi="Times New Roman" w:cs="Times New Roman"/>
          <w:sz w:val="28"/>
          <w:szCs w:val="28"/>
        </w:rPr>
        <w:t xml:space="preserve">– </w:t>
      </w:r>
      <w:r w:rsidRPr="007A4A52">
        <w:rPr>
          <w:rFonts w:ascii="Times New Roman" w:hAnsi="Times New Roman" w:cs="Times New Roman"/>
          <w:sz w:val="28"/>
          <w:szCs w:val="28"/>
        </w:rPr>
        <w:t>председатель комитета;</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(4852) 72-61-</w:t>
      </w:r>
      <w:r w:rsidR="00060F0F">
        <w:rPr>
          <w:rFonts w:ascii="Times New Roman" w:hAnsi="Times New Roman" w:cs="Times New Roman"/>
          <w:sz w:val="28"/>
          <w:szCs w:val="28"/>
        </w:rPr>
        <w:t>16</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42-93-58</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31-39-61</w:t>
      </w:r>
      <w:r w:rsidRPr="007A4A52">
        <w:rPr>
          <w:rFonts w:ascii="Times New Roman" w:hAnsi="Times New Roman" w:cs="Times New Roman"/>
          <w:sz w:val="28"/>
          <w:szCs w:val="28"/>
        </w:rPr>
        <w:t xml:space="preserve">, </w:t>
      </w:r>
      <w:r w:rsidR="009D65AC">
        <w:rPr>
          <w:rFonts w:ascii="Times New Roman" w:hAnsi="Times New Roman" w:cs="Times New Roman"/>
          <w:sz w:val="28"/>
          <w:szCs w:val="28"/>
        </w:rPr>
        <w:t>45-11-15, 45-09-62</w:t>
      </w:r>
      <w:r w:rsidRPr="007A4A52">
        <w:rPr>
          <w:rFonts w:ascii="Times New Roman" w:hAnsi="Times New Roman" w:cs="Times New Roman"/>
          <w:sz w:val="28"/>
          <w:szCs w:val="28"/>
        </w:rPr>
        <w:t xml:space="preserve"> – специалисты;</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(4852) </w:t>
      </w:r>
      <w:r w:rsidR="00060F0F">
        <w:rPr>
          <w:rFonts w:ascii="Times New Roman" w:hAnsi="Times New Roman" w:cs="Times New Roman"/>
          <w:sz w:val="28"/>
          <w:szCs w:val="28"/>
        </w:rPr>
        <w:t>42-96-71</w:t>
      </w:r>
      <w:r w:rsidRPr="007A4A52">
        <w:rPr>
          <w:rFonts w:ascii="Times New Roman" w:hAnsi="Times New Roman" w:cs="Times New Roman"/>
          <w:sz w:val="28"/>
          <w:szCs w:val="28"/>
        </w:rPr>
        <w:t xml:space="preserve"> – телефон/факс.</w:t>
      </w:r>
    </w:p>
    <w:p w:rsidR="002911EE" w:rsidRPr="007A4A52" w:rsidRDefault="002911EE" w:rsidP="00CE5CFA">
      <w:pPr>
        <w:tabs>
          <w:tab w:val="left" w:pos="9356"/>
        </w:tabs>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7A4A52">
        <w:rPr>
          <w:rFonts w:ascii="Times New Roman" w:hAnsi="Times New Roman" w:cs="Times New Roman"/>
          <w:sz w:val="28"/>
          <w:szCs w:val="28"/>
          <w:lang w:val="en-US"/>
        </w:rPr>
        <w:t>yamo</w:t>
      </w:r>
      <w:r w:rsidRPr="007A4A52">
        <w:rPr>
          <w:rFonts w:ascii="Times New Roman" w:hAnsi="Times New Roman" w:cs="Times New Roman"/>
          <w:sz w:val="28"/>
          <w:szCs w:val="28"/>
        </w:rPr>
        <w:t>.a</w:t>
      </w:r>
      <w:r w:rsidRPr="007A4A52">
        <w:rPr>
          <w:rFonts w:ascii="Times New Roman" w:hAnsi="Times New Roman" w:cs="Times New Roman"/>
          <w:sz w:val="28"/>
          <w:szCs w:val="28"/>
          <w:lang w:val="en-US"/>
        </w:rPr>
        <w:t>dm</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yar</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ru</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zemelnoe</w:t>
      </w:r>
      <w:r w:rsidRPr="007A4A52">
        <w:rPr>
          <w:rFonts w:ascii="Times New Roman" w:hAnsi="Times New Roman" w:cs="Times New Roman"/>
          <w:sz w:val="28"/>
          <w:szCs w:val="28"/>
        </w:rPr>
        <w:t>/.</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Администрации поселений Ярославского муниципального района;</w:t>
      </w:r>
      <w:r w:rsidR="00D24B5F" w:rsidRPr="00CE5CFA">
        <w:rPr>
          <w:rFonts w:ascii="Times New Roman" w:hAnsi="Times New Roman" w:cs="Times New Roman"/>
          <w:sz w:val="28"/>
          <w:szCs w:val="28"/>
        </w:rPr>
        <w:t xml:space="preserve"> </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Администрации органов местного самоуправления Ярославской области;</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xml:space="preserve">- налоговые органы (телефон для справок: (4852) 48-81-35, официальный сайт: </w:t>
      </w:r>
      <w:hyperlink r:id="rId10" w:history="1">
        <w:r w:rsidRPr="00CE5CFA">
          <w:rPr>
            <w:rStyle w:val="a3"/>
            <w:rFonts w:ascii="Times New Roman" w:hAnsi="Times New Roman" w:cs="Times New Roman"/>
            <w:color w:val="auto"/>
            <w:sz w:val="28"/>
            <w:szCs w:val="28"/>
          </w:rPr>
          <w:t>www.r76.nalog.ru</w:t>
        </w:r>
      </w:hyperlink>
      <w:r w:rsidRPr="00CE5CFA">
        <w:rPr>
          <w:rFonts w:ascii="Times New Roman" w:hAnsi="Times New Roman" w:cs="Times New Roman"/>
          <w:sz w:val="28"/>
          <w:szCs w:val="28"/>
        </w:rPr>
        <w:t>);</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органы нотариата;</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xml:space="preserve">- органы и организации, осуществляющие выдачу технических условий </w:t>
      </w:r>
      <w:r w:rsidR="00CE5CFA">
        <w:rPr>
          <w:rFonts w:ascii="Times New Roman" w:hAnsi="Times New Roman" w:cs="Times New Roman"/>
          <w:sz w:val="28"/>
          <w:szCs w:val="28"/>
        </w:rPr>
        <w:t xml:space="preserve">            </w:t>
      </w:r>
      <w:r w:rsidRPr="00CE5CFA">
        <w:rPr>
          <w:rFonts w:ascii="Times New Roman" w:hAnsi="Times New Roman" w:cs="Times New Roman"/>
          <w:sz w:val="28"/>
          <w:szCs w:val="28"/>
        </w:rPr>
        <w:t>и согласований при выборе земельного участка для строительства.</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CE5CFA">
        <w:rPr>
          <w:rFonts w:ascii="Times New Roman" w:hAnsi="Times New Roman" w:cs="Times New Roman"/>
          <w:sz w:val="28"/>
          <w:szCs w:val="28"/>
        </w:rPr>
        <w:t xml:space="preserve">                  </w:t>
      </w:r>
      <w:r w:rsidRPr="00CE5CFA">
        <w:rPr>
          <w:rFonts w:ascii="Times New Roman" w:hAnsi="Times New Roman" w:cs="Times New Roman"/>
          <w:sz w:val="28"/>
          <w:szCs w:val="28"/>
        </w:rPr>
        <w:t>и средства массовой информации.</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CE5CFA">
        <w:rPr>
          <w:rFonts w:ascii="Times New Roman" w:hAnsi="Times New Roman" w:cs="Times New Roman"/>
          <w:sz w:val="28"/>
          <w:szCs w:val="28"/>
        </w:rPr>
        <w:t xml:space="preserve">       </w:t>
      </w:r>
      <w:r w:rsidRPr="00CE5CFA">
        <w:rPr>
          <w:rFonts w:ascii="Times New Roman" w:hAnsi="Times New Roman" w:cs="Times New Roman"/>
          <w:sz w:val="28"/>
          <w:szCs w:val="28"/>
        </w:rPr>
        <w:t>и публичного информирования. Информирование осуществляется на русском языке.</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лично;</w:t>
      </w:r>
    </w:p>
    <w:p w:rsidR="00D24B5F"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по телефону;</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посредством почтовой связи;</w:t>
      </w:r>
    </w:p>
    <w:p w:rsidR="002911EE" w:rsidRPr="00CE5CFA" w:rsidRDefault="002911EE" w:rsidP="00CE5CFA">
      <w:pPr>
        <w:tabs>
          <w:tab w:val="left" w:pos="9356"/>
        </w:tabs>
        <w:spacing w:after="0" w:line="240" w:lineRule="auto"/>
        <w:ind w:firstLine="425"/>
        <w:jc w:val="both"/>
        <w:rPr>
          <w:rFonts w:ascii="Times New Roman" w:hAnsi="Times New Roman" w:cs="Times New Roman"/>
          <w:sz w:val="28"/>
          <w:szCs w:val="28"/>
        </w:rPr>
      </w:pPr>
      <w:r w:rsidRPr="00CE5CFA">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нормативных правовых актах, регламентирующих оказание муниципальной услуги;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D24B5F"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D24B5F"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сроках предоставления муниципальной услуги;</w:t>
      </w:r>
    </w:p>
    <w:p w:rsidR="00D24B5F"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оснований для отказа в предоставлении муниципальной услуги;</w:t>
      </w:r>
    </w:p>
    <w:p w:rsidR="00D24B5F"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лиц, ответственных за предоставление муниципальной услуги;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об иной информации, связанной с исполнением муниципальной услуги.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Ответ на телефонный звонок должен начинаться с информации </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Ответ на устное обращение предоставляется незамедлительно после обращения.</w:t>
      </w:r>
    </w:p>
    <w:p w:rsidR="002911EE" w:rsidRPr="007A4A52" w:rsidRDefault="002911EE" w:rsidP="00CE5CFA">
      <w:pPr>
        <w:tabs>
          <w:tab w:val="left" w:pos="9356"/>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w:t>
      </w:r>
      <w:r w:rsidRPr="007A4A52">
        <w:rPr>
          <w:rFonts w:ascii="Times New Roman" w:hAnsi="Times New Roman" w:cs="Times New Roman"/>
          <w:sz w:val="28"/>
          <w:szCs w:val="28"/>
        </w:rPr>
        <w:lastRenderedPageBreak/>
        <w:t>промежуток времени, а также получить разъяснения путем ответного звонка специалиста, осуществляющего информирование.</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Ответ на письменное обращение направляется по почте в срок, </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не превышающий тридцати календарных дней со дня регистрации письменного обращения в комитете</w:t>
      </w:r>
      <w:r w:rsidRPr="007E7728">
        <w:rPr>
          <w:rFonts w:ascii="Times New Roman" w:hAnsi="Times New Roman" w:cs="Times New Roman"/>
          <w:sz w:val="28"/>
          <w:szCs w:val="28"/>
        </w:rPr>
        <w:t xml:space="preserve">, </w:t>
      </w:r>
      <w:r w:rsidR="007E7728" w:rsidRPr="007E772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7E7728">
        <w:rPr>
          <w:rFonts w:ascii="Times New Roman" w:hAnsi="Times New Roman" w:cs="Times New Roman"/>
          <w:sz w:val="28"/>
          <w:szCs w:val="28"/>
        </w:rPr>
        <w:t>.</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911EE" w:rsidRPr="007A4A52" w:rsidRDefault="002911EE" w:rsidP="00CE5CFA">
      <w:pPr>
        <w:tabs>
          <w:tab w:val="left" w:pos="-2880"/>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911EE" w:rsidRPr="007A4A52"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порядке предоставления муниципальной услуги в текстовом виде </w:t>
      </w:r>
      <w:r w:rsidR="00B047C3">
        <w:rPr>
          <w:rFonts w:ascii="Times New Roman" w:hAnsi="Times New Roman" w:cs="Times New Roman"/>
          <w:sz w:val="28"/>
          <w:szCs w:val="28"/>
        </w:rPr>
        <w:t xml:space="preserve">                  </w:t>
      </w:r>
      <w:r w:rsidRPr="007A4A52">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A220B4"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A220B4"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образцах заявлений о предоставлении муниципальной услуги;</w:t>
      </w:r>
    </w:p>
    <w:p w:rsidR="00A220B4" w:rsidRDefault="002911EE" w:rsidP="00CE5CFA">
      <w:pPr>
        <w:tabs>
          <w:tab w:val="left" w:pos="9356"/>
        </w:tabs>
        <w:spacing w:after="0" w:line="240" w:lineRule="auto"/>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местонахождении и графике работы комитета, контактных телефонах;</w:t>
      </w:r>
    </w:p>
    <w:p w:rsidR="002911EE" w:rsidRPr="007A4A52" w:rsidRDefault="002911EE" w:rsidP="00CE5CFA">
      <w:pPr>
        <w:tabs>
          <w:tab w:val="left" w:pos="9356"/>
        </w:tabs>
        <w:spacing w:after="0" w:line="240" w:lineRule="auto"/>
        <w:jc w:val="both"/>
        <w:rPr>
          <w:rFonts w:ascii="Times New Roman" w:hAnsi="Times New Roman" w:cs="Times New Roman"/>
          <w:sz w:val="28"/>
          <w:szCs w:val="28"/>
        </w:rPr>
      </w:pPr>
      <w:r w:rsidRPr="007A4A52">
        <w:rPr>
          <w:rFonts w:ascii="Times New Roman" w:hAnsi="Times New Roman" w:cs="Times New Roman"/>
          <w:sz w:val="28"/>
          <w:szCs w:val="28"/>
        </w:rPr>
        <w:t>- месте размещения специалистов и режиме приема ими заявлений.</w:t>
      </w:r>
    </w:p>
    <w:p w:rsidR="00CE5CFA" w:rsidRPr="00CE5CFA" w:rsidRDefault="00CE5CFA" w:rsidP="00CE5CFA">
      <w:pPr>
        <w:tabs>
          <w:tab w:val="left" w:pos="9356"/>
        </w:tabs>
        <w:overflowPunct w:val="0"/>
        <w:spacing w:after="0" w:line="240" w:lineRule="auto"/>
        <w:jc w:val="center"/>
        <w:textAlignment w:val="baseline"/>
        <w:rPr>
          <w:rFonts w:ascii="Times New Roman" w:hAnsi="Times New Roman" w:cs="Times New Roman"/>
          <w:sz w:val="24"/>
          <w:szCs w:val="24"/>
        </w:rPr>
      </w:pPr>
    </w:p>
    <w:p w:rsidR="002911EE" w:rsidRDefault="002911EE" w:rsidP="00CE5CFA">
      <w:pPr>
        <w:tabs>
          <w:tab w:val="left" w:pos="9356"/>
        </w:tabs>
        <w:overflowPunct w:val="0"/>
        <w:spacing w:after="0" w:line="240" w:lineRule="auto"/>
        <w:jc w:val="center"/>
        <w:textAlignment w:val="baseline"/>
        <w:rPr>
          <w:rFonts w:ascii="Times New Roman" w:hAnsi="Times New Roman" w:cs="Times New Roman"/>
          <w:sz w:val="28"/>
          <w:szCs w:val="28"/>
        </w:rPr>
      </w:pPr>
      <w:r w:rsidRPr="007A4A52">
        <w:rPr>
          <w:rFonts w:ascii="Times New Roman" w:hAnsi="Times New Roman" w:cs="Times New Roman"/>
          <w:sz w:val="28"/>
          <w:szCs w:val="28"/>
        </w:rPr>
        <w:t>2. Стандарт предоставления муниципальной услуги</w:t>
      </w:r>
    </w:p>
    <w:p w:rsidR="00CE5CFA" w:rsidRPr="00CE5CFA" w:rsidRDefault="00CE5CFA" w:rsidP="00CE5CFA">
      <w:pPr>
        <w:tabs>
          <w:tab w:val="left" w:pos="9356"/>
        </w:tabs>
        <w:overflowPunct w:val="0"/>
        <w:spacing w:after="0" w:line="240" w:lineRule="auto"/>
        <w:jc w:val="center"/>
        <w:textAlignment w:val="baseline"/>
        <w:rPr>
          <w:rFonts w:ascii="Times New Roman" w:hAnsi="Times New Roman" w:cs="Times New Roman"/>
          <w:sz w:val="24"/>
          <w:szCs w:val="24"/>
        </w:rPr>
      </w:pPr>
    </w:p>
    <w:p w:rsidR="002911EE" w:rsidRPr="007A4A52" w:rsidRDefault="002911EE" w:rsidP="00CE5CFA">
      <w:pPr>
        <w:pStyle w:val="ConsPlusNormal"/>
        <w:tabs>
          <w:tab w:val="left" w:pos="9356"/>
        </w:tabs>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2.1. Наименование предоставляемой муниципальной услуги </w:t>
      </w:r>
      <w:r w:rsidR="00A220B4">
        <w:rPr>
          <w:rFonts w:ascii="Times New Roman" w:hAnsi="Times New Roman" w:cs="Times New Roman"/>
          <w:sz w:val="28"/>
          <w:szCs w:val="28"/>
        </w:rPr>
        <w:t>–</w:t>
      </w:r>
      <w:r w:rsidRPr="007A4A52">
        <w:rPr>
          <w:rFonts w:ascii="Times New Roman" w:hAnsi="Times New Roman" w:cs="Times New Roman"/>
          <w:sz w:val="28"/>
          <w:szCs w:val="28"/>
        </w:rPr>
        <w:t xml:space="preserve"> </w:t>
      </w:r>
      <w:r w:rsidR="00A220B4">
        <w:rPr>
          <w:rFonts w:ascii="Times New Roman" w:hAnsi="Times New Roman" w:cs="Times New Roman"/>
          <w:sz w:val="28"/>
          <w:szCs w:val="28"/>
        </w:rPr>
        <w:t>«</w:t>
      </w:r>
      <w:r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без предоставления земельных уч</w:t>
      </w:r>
      <w:r w:rsidR="00A220B4">
        <w:rPr>
          <w:rFonts w:ascii="Times New Roman" w:hAnsi="Times New Roman" w:cs="Times New Roman"/>
          <w:sz w:val="28"/>
          <w:szCs w:val="28"/>
        </w:rPr>
        <w:t>астков и установления сервитута»</w:t>
      </w:r>
      <w:r w:rsidRPr="007A4A52">
        <w:rPr>
          <w:rFonts w:ascii="Times New Roman" w:hAnsi="Times New Roman" w:cs="Times New Roman"/>
          <w:sz w:val="28"/>
          <w:szCs w:val="28"/>
        </w:rPr>
        <w:t>.</w:t>
      </w:r>
    </w:p>
    <w:p w:rsidR="002911EE" w:rsidRPr="00CE5CFA" w:rsidRDefault="002911EE" w:rsidP="00351A79">
      <w:pPr>
        <w:pStyle w:val="ConsPlusNormal"/>
        <w:tabs>
          <w:tab w:val="left" w:pos="9356"/>
        </w:tabs>
        <w:ind w:left="-284" w:right="142" w:firstLine="426"/>
        <w:jc w:val="both"/>
        <w:rPr>
          <w:rFonts w:ascii="Times New Roman" w:hAnsi="Times New Roman" w:cs="Times New Roman"/>
          <w:sz w:val="24"/>
          <w:szCs w:val="24"/>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2.2. Наименование органа,</w:t>
      </w:r>
      <w:r w:rsidR="00CE5CFA">
        <w:rPr>
          <w:rFonts w:ascii="Times New Roman" w:hAnsi="Times New Roman" w:cs="Times New Roman"/>
          <w:sz w:val="28"/>
          <w:szCs w:val="28"/>
        </w:rPr>
        <w:t xml:space="preserve"> </w:t>
      </w:r>
      <w:r w:rsidRPr="007A4A52">
        <w:rPr>
          <w:rFonts w:ascii="Times New Roman" w:hAnsi="Times New Roman" w:cs="Times New Roman"/>
          <w:sz w:val="28"/>
          <w:szCs w:val="28"/>
        </w:rPr>
        <w:t>предоставляющего муниципальной услугу</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2.2.1. Муниципальную услугу предоставляет Комитет.</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2.2.2. В процессе предоставления муниципальной услуги Комитет взаимодействует с:</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rPr>
        <w:t>органом регистрации прав</w:t>
      </w:r>
      <w:r w:rsidRPr="007A4A52">
        <w:rPr>
          <w:rFonts w:ascii="Times New Roman" w:hAnsi="Times New Roman" w:cs="Times New Roman"/>
          <w:sz w:val="28"/>
          <w:szCs w:val="28"/>
        </w:rPr>
        <w:t>;</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налоговыми органами;</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органами местного самоуправления муниципальных образований области.</w:t>
      </w:r>
    </w:p>
    <w:p w:rsidR="002911EE" w:rsidRPr="007A4A52" w:rsidRDefault="002911EE" w:rsidP="00CE5CFA">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2.2.3. Комитет не вправе требовать от заявителя осуществления действий, в том числе согласований, необходимых для получения муниципальной </w:t>
      </w:r>
      <w:r w:rsidRPr="007A4A52">
        <w:rPr>
          <w:rFonts w:ascii="Times New Roman" w:hAnsi="Times New Roman" w:cs="Times New Roman"/>
          <w:sz w:val="28"/>
          <w:szCs w:val="28"/>
        </w:rPr>
        <w:lastRenderedPageBreak/>
        <w:t>услуги и связанных с обращением в иные государственные органы, органы местного самоуправления, организации.</w:t>
      </w:r>
    </w:p>
    <w:p w:rsidR="002911EE" w:rsidRPr="00CE5CFA" w:rsidRDefault="002911EE" w:rsidP="00351A79">
      <w:pPr>
        <w:pStyle w:val="ConsPlusNormal"/>
        <w:tabs>
          <w:tab w:val="left" w:pos="9356"/>
        </w:tabs>
        <w:ind w:left="-284"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2.3. Форма подачи заявления о предоставлении земельного</w:t>
      </w:r>
    </w:p>
    <w:p w:rsidR="002911EE" w:rsidRPr="00CE5CFA" w:rsidRDefault="002911EE"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участка и получения результата предоставления</w:t>
      </w:r>
      <w:r w:rsidR="00CE5CFA">
        <w:rPr>
          <w:rFonts w:ascii="Times New Roman" w:hAnsi="Times New Roman" w:cs="Times New Roman"/>
          <w:sz w:val="28"/>
          <w:szCs w:val="28"/>
        </w:rPr>
        <w:t xml:space="preserve"> </w:t>
      </w:r>
      <w:r w:rsidRPr="00CE5CFA">
        <w:rPr>
          <w:rFonts w:ascii="Times New Roman" w:hAnsi="Times New Roman" w:cs="Times New Roman"/>
          <w:sz w:val="28"/>
          <w:szCs w:val="28"/>
        </w:rPr>
        <w:t>муниципальной услуги</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2.3.2. В заочной форме:</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посредством почтовой связи</w:t>
      </w:r>
      <w:r w:rsidR="00691CF6" w:rsidRPr="00CE5CFA">
        <w:rPr>
          <w:rFonts w:ascii="Times New Roman" w:hAnsi="Times New Roman" w:cs="Times New Roman"/>
          <w:sz w:val="28"/>
          <w:szCs w:val="28"/>
        </w:rPr>
        <w:t>;</w:t>
      </w:r>
    </w:p>
    <w:p w:rsidR="00691CF6" w:rsidRPr="00CE5CFA" w:rsidRDefault="00691CF6"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через МФЦ, при наличии соглашения.</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2.4. Результат предоставления муниципальной услуги</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Результатом предоставления муниципальной услуги является:</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 разрешение на использование земельного участка, </w:t>
      </w:r>
      <w:r w:rsidR="00BF0B8C" w:rsidRPr="00CE5CFA">
        <w:rPr>
          <w:rFonts w:ascii="Times New Roman" w:hAnsi="Times New Roman" w:cs="Times New Roman"/>
          <w:sz w:val="28"/>
          <w:szCs w:val="28"/>
        </w:rPr>
        <w:t>государственная собственность на который не разграничена</w:t>
      </w:r>
      <w:r w:rsidRPr="00CE5CFA">
        <w:rPr>
          <w:rFonts w:ascii="Times New Roman" w:hAnsi="Times New Roman" w:cs="Times New Roman"/>
          <w:sz w:val="28"/>
          <w:szCs w:val="28"/>
        </w:rPr>
        <w:t xml:space="preserve"> (далее - разрешение)</w:t>
      </w:r>
      <w:r w:rsidR="007A4A52" w:rsidRPr="00CE5CFA">
        <w:rPr>
          <w:rFonts w:ascii="Times New Roman" w:hAnsi="Times New Roman" w:cs="Times New Roman"/>
          <w:sz w:val="28"/>
          <w:szCs w:val="28"/>
        </w:rPr>
        <w:t xml:space="preserve"> по форме согласно Приложению 1 к Административному регламенту</w:t>
      </w:r>
      <w:r w:rsidRPr="00CE5CFA">
        <w:rPr>
          <w:rFonts w:ascii="Times New Roman" w:hAnsi="Times New Roman" w:cs="Times New Roman"/>
          <w:sz w:val="28"/>
          <w:szCs w:val="28"/>
        </w:rPr>
        <w:t>;</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 распоряжение Комитета об отказе в выдаче разрешения </w:t>
      </w:r>
      <w:r w:rsidR="00B047C3">
        <w:rPr>
          <w:rFonts w:ascii="Times New Roman" w:hAnsi="Times New Roman" w:cs="Times New Roman"/>
          <w:sz w:val="28"/>
          <w:szCs w:val="28"/>
        </w:rPr>
        <w:t xml:space="preserve">                                  </w:t>
      </w:r>
      <w:r w:rsidRPr="00CE5CFA">
        <w:rPr>
          <w:rFonts w:ascii="Times New Roman" w:hAnsi="Times New Roman" w:cs="Times New Roman"/>
          <w:sz w:val="28"/>
          <w:szCs w:val="28"/>
        </w:rPr>
        <w:t xml:space="preserve">на использование земельного участка, </w:t>
      </w:r>
      <w:r w:rsidR="00BF0B8C" w:rsidRPr="00CE5CFA">
        <w:rPr>
          <w:rFonts w:ascii="Times New Roman" w:hAnsi="Times New Roman" w:cs="Times New Roman"/>
          <w:sz w:val="28"/>
          <w:szCs w:val="28"/>
        </w:rPr>
        <w:t xml:space="preserve">государственная собственность </w:t>
      </w:r>
      <w:r w:rsidR="00B047C3">
        <w:rPr>
          <w:rFonts w:ascii="Times New Roman" w:hAnsi="Times New Roman" w:cs="Times New Roman"/>
          <w:sz w:val="28"/>
          <w:szCs w:val="28"/>
        </w:rPr>
        <w:t xml:space="preserve">                </w:t>
      </w:r>
      <w:r w:rsidR="00BF0B8C" w:rsidRPr="00CE5CFA">
        <w:rPr>
          <w:rFonts w:ascii="Times New Roman" w:hAnsi="Times New Roman" w:cs="Times New Roman"/>
          <w:sz w:val="28"/>
          <w:szCs w:val="28"/>
        </w:rPr>
        <w:t>на который не разграничена</w:t>
      </w:r>
      <w:r w:rsidRPr="00CE5CFA">
        <w:rPr>
          <w:rFonts w:ascii="Times New Roman" w:hAnsi="Times New Roman" w:cs="Times New Roman"/>
          <w:sz w:val="28"/>
          <w:szCs w:val="28"/>
        </w:rPr>
        <w:t xml:space="preserve"> (далее - распоряжение об отказе);</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предоставлении земельног</w:t>
      </w:r>
      <w:r w:rsidR="00BF0B8C" w:rsidRPr="00CE5CFA">
        <w:rPr>
          <w:rFonts w:ascii="Times New Roman" w:hAnsi="Times New Roman" w:cs="Times New Roman"/>
          <w:sz w:val="28"/>
          <w:szCs w:val="28"/>
        </w:rPr>
        <w:t>о участка.</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2.5. Сроки предоставления муниципальной услуги</w:t>
      </w:r>
    </w:p>
    <w:p w:rsidR="002911EE" w:rsidRPr="00CE5CFA" w:rsidRDefault="002911EE" w:rsidP="00CE5CFA">
      <w:pPr>
        <w:pStyle w:val="ConsPlusNormal"/>
        <w:tabs>
          <w:tab w:val="left" w:pos="9356"/>
        </w:tabs>
        <w:ind w:right="142" w:firstLine="426"/>
        <w:jc w:val="both"/>
        <w:rPr>
          <w:rFonts w:ascii="Times New Roman" w:hAnsi="Times New Roman" w:cs="Times New Roman"/>
          <w:sz w:val="24"/>
          <w:szCs w:val="24"/>
        </w:rPr>
      </w:pP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w:t>
      </w:r>
      <w:r w:rsidR="00C15B3A" w:rsidRPr="00CE5CFA">
        <w:rPr>
          <w:rFonts w:ascii="Times New Roman" w:hAnsi="Times New Roman" w:cs="Times New Roman"/>
          <w:sz w:val="28"/>
          <w:szCs w:val="28"/>
        </w:rPr>
        <w:t>26</w:t>
      </w:r>
      <w:r w:rsidRPr="00CE5CFA">
        <w:rPr>
          <w:rFonts w:ascii="Times New Roman" w:hAnsi="Times New Roman" w:cs="Times New Roman"/>
          <w:sz w:val="28"/>
          <w:szCs w:val="28"/>
        </w:rPr>
        <w:t xml:space="preserve"> дней со дня поступления заявления </w:t>
      </w:r>
      <w:r w:rsidR="00B047C3">
        <w:rPr>
          <w:rFonts w:ascii="Times New Roman" w:hAnsi="Times New Roman" w:cs="Times New Roman"/>
          <w:sz w:val="28"/>
          <w:szCs w:val="28"/>
        </w:rPr>
        <w:t xml:space="preserve">             </w:t>
      </w:r>
      <w:r w:rsidRPr="00CE5CFA">
        <w:rPr>
          <w:rFonts w:ascii="Times New Roman" w:hAnsi="Times New Roman" w:cs="Times New Roman"/>
          <w:sz w:val="28"/>
          <w:szCs w:val="28"/>
        </w:rPr>
        <w:t>о предоставлении земельного участка в Комитет.</w:t>
      </w:r>
    </w:p>
    <w:p w:rsidR="002911EE" w:rsidRPr="00CE5CFA" w:rsidRDefault="002911EE" w:rsidP="00CE5CFA">
      <w:pPr>
        <w:pStyle w:val="ConsPlusNormal"/>
        <w:tabs>
          <w:tab w:val="left" w:pos="9356"/>
        </w:tabs>
        <w:ind w:right="142" w:firstLine="426"/>
        <w:jc w:val="both"/>
        <w:rPr>
          <w:rFonts w:ascii="Times New Roman" w:hAnsi="Times New Roman" w:cs="Times New Roman"/>
          <w:sz w:val="28"/>
          <w:szCs w:val="28"/>
        </w:rPr>
      </w:pPr>
    </w:p>
    <w:p w:rsidR="00C15B3A" w:rsidRPr="00CE5CFA" w:rsidRDefault="00C15B3A"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2.6. Перечень нормативных правовых актов, содержащих</w:t>
      </w:r>
    </w:p>
    <w:p w:rsidR="00C15B3A" w:rsidRPr="00CE5CFA" w:rsidRDefault="00C15B3A" w:rsidP="00CE5CFA">
      <w:pPr>
        <w:pStyle w:val="ConsPlusNormal"/>
        <w:tabs>
          <w:tab w:val="left" w:pos="9356"/>
        </w:tabs>
        <w:ind w:right="142" w:firstLine="426"/>
        <w:jc w:val="center"/>
        <w:rPr>
          <w:rFonts w:ascii="Times New Roman" w:hAnsi="Times New Roman" w:cs="Times New Roman"/>
          <w:sz w:val="28"/>
          <w:szCs w:val="28"/>
        </w:rPr>
      </w:pPr>
      <w:r w:rsidRPr="00CE5CFA">
        <w:rPr>
          <w:rFonts w:ascii="Times New Roman" w:hAnsi="Times New Roman" w:cs="Times New Roman"/>
          <w:sz w:val="28"/>
          <w:szCs w:val="28"/>
        </w:rPr>
        <w:t>правовые основания для предоставления муниципальной услуги</w:t>
      </w:r>
    </w:p>
    <w:p w:rsidR="00C15B3A" w:rsidRPr="00CE5CFA" w:rsidRDefault="00C15B3A" w:rsidP="00CE5CFA">
      <w:pPr>
        <w:pStyle w:val="ConsPlusNormal"/>
        <w:tabs>
          <w:tab w:val="left" w:pos="9356"/>
        </w:tabs>
        <w:ind w:right="142" w:firstLine="426"/>
        <w:jc w:val="both"/>
        <w:rPr>
          <w:rFonts w:ascii="Times New Roman" w:hAnsi="Times New Roman" w:cs="Times New Roman"/>
          <w:sz w:val="28"/>
          <w:szCs w:val="28"/>
        </w:rPr>
      </w:pPr>
    </w:p>
    <w:p w:rsidR="00C1480D" w:rsidRPr="00CE5CFA" w:rsidRDefault="00C1480D"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Земельный </w:t>
      </w:r>
      <w:hyperlink r:id="rId11" w:history="1">
        <w:r w:rsidRPr="00CE5CFA">
          <w:rPr>
            <w:rStyle w:val="a3"/>
            <w:rFonts w:ascii="Times New Roman" w:hAnsi="Times New Roman" w:cs="Times New Roman"/>
            <w:color w:val="auto"/>
            <w:sz w:val="28"/>
            <w:szCs w:val="28"/>
            <w:u w:val="none"/>
          </w:rPr>
          <w:t>кодекс</w:t>
        </w:r>
      </w:hyperlink>
      <w:r w:rsidRPr="00CE5CFA">
        <w:rPr>
          <w:rFonts w:ascii="Times New Roman" w:hAnsi="Times New Roman" w:cs="Times New Roman"/>
          <w:sz w:val="28"/>
          <w:szCs w:val="28"/>
        </w:rPr>
        <w:t xml:space="preserve"> Российской Федерации;</w:t>
      </w:r>
    </w:p>
    <w:p w:rsidR="00C1480D" w:rsidRPr="00CE5CFA" w:rsidRDefault="00C1480D"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Градостроительный </w:t>
      </w:r>
      <w:hyperlink r:id="rId12" w:history="1">
        <w:r w:rsidRPr="00CE5CFA">
          <w:rPr>
            <w:rStyle w:val="a3"/>
            <w:rFonts w:ascii="Times New Roman" w:hAnsi="Times New Roman" w:cs="Times New Roman"/>
            <w:color w:val="auto"/>
            <w:sz w:val="28"/>
            <w:szCs w:val="28"/>
            <w:u w:val="none"/>
          </w:rPr>
          <w:t>кодекс</w:t>
        </w:r>
      </w:hyperlink>
      <w:r w:rsidRPr="00CE5CFA">
        <w:rPr>
          <w:rFonts w:ascii="Times New Roman" w:hAnsi="Times New Roman" w:cs="Times New Roman"/>
          <w:sz w:val="28"/>
          <w:szCs w:val="28"/>
        </w:rPr>
        <w:t xml:space="preserve"> Российской Федерации;</w:t>
      </w:r>
    </w:p>
    <w:p w:rsidR="00C1480D" w:rsidRPr="00CE5CFA" w:rsidRDefault="00C1480D"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Федеральный </w:t>
      </w:r>
      <w:hyperlink r:id="rId13" w:history="1">
        <w:r w:rsidRPr="00CE5CFA">
          <w:rPr>
            <w:rStyle w:val="a3"/>
            <w:rFonts w:ascii="Times New Roman" w:hAnsi="Times New Roman" w:cs="Times New Roman"/>
            <w:color w:val="auto"/>
            <w:sz w:val="28"/>
            <w:szCs w:val="28"/>
            <w:u w:val="none"/>
          </w:rPr>
          <w:t>закон</w:t>
        </w:r>
      </w:hyperlink>
      <w:r w:rsidRPr="00CE5CFA">
        <w:rPr>
          <w:rFonts w:ascii="Times New Roman" w:hAnsi="Times New Roman" w:cs="Times New Roman"/>
          <w:sz w:val="28"/>
          <w:szCs w:val="28"/>
        </w:rPr>
        <w:t xml:space="preserve"> от 6 октября 2003 года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 xml:space="preserve"> 131-ФЗ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Об общих принципах организации местного самоуправления в Российской Федерации</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w:t>
      </w:r>
    </w:p>
    <w:p w:rsidR="00C1480D" w:rsidRPr="00CE5CFA" w:rsidRDefault="00C1480D"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Федеральный </w:t>
      </w:r>
      <w:hyperlink r:id="rId14" w:history="1">
        <w:r w:rsidRPr="00CE5CFA">
          <w:rPr>
            <w:rStyle w:val="a3"/>
            <w:rFonts w:ascii="Times New Roman" w:hAnsi="Times New Roman" w:cs="Times New Roman"/>
            <w:color w:val="auto"/>
            <w:sz w:val="28"/>
            <w:szCs w:val="28"/>
            <w:u w:val="none"/>
          </w:rPr>
          <w:t>закон</w:t>
        </w:r>
      </w:hyperlink>
      <w:r w:rsidRPr="00CE5CFA">
        <w:rPr>
          <w:rFonts w:ascii="Times New Roman" w:hAnsi="Times New Roman" w:cs="Times New Roman"/>
          <w:sz w:val="28"/>
          <w:szCs w:val="28"/>
        </w:rPr>
        <w:t xml:space="preserve"> от 27.07.2006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 xml:space="preserve"> 152-ФЗ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О персональных данных</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w:t>
      </w:r>
    </w:p>
    <w:p w:rsidR="00C1480D" w:rsidRPr="00CE5CFA" w:rsidRDefault="00C1480D" w:rsidP="00CE5CFA">
      <w:pPr>
        <w:pStyle w:val="ConsPlusNormal"/>
        <w:tabs>
          <w:tab w:val="left" w:pos="9356"/>
        </w:tabs>
        <w:ind w:right="142" w:firstLine="426"/>
        <w:jc w:val="both"/>
        <w:rPr>
          <w:rFonts w:ascii="Times New Roman" w:hAnsi="Times New Roman" w:cs="Times New Roman"/>
          <w:sz w:val="28"/>
          <w:szCs w:val="28"/>
        </w:rPr>
      </w:pPr>
      <w:r w:rsidRPr="00CE5CFA">
        <w:rPr>
          <w:rFonts w:ascii="Times New Roman" w:hAnsi="Times New Roman" w:cs="Times New Roman"/>
          <w:sz w:val="28"/>
          <w:szCs w:val="28"/>
        </w:rPr>
        <w:t xml:space="preserve">Федеральный </w:t>
      </w:r>
      <w:hyperlink r:id="rId15" w:history="1">
        <w:r w:rsidRPr="00CE5CFA">
          <w:rPr>
            <w:rStyle w:val="a3"/>
            <w:rFonts w:ascii="Times New Roman" w:hAnsi="Times New Roman" w:cs="Times New Roman"/>
            <w:color w:val="auto"/>
            <w:sz w:val="28"/>
            <w:szCs w:val="28"/>
            <w:u w:val="none"/>
          </w:rPr>
          <w:t>закон</w:t>
        </w:r>
      </w:hyperlink>
      <w:r w:rsidRPr="00CE5CFA">
        <w:rPr>
          <w:rFonts w:ascii="Times New Roman" w:hAnsi="Times New Roman" w:cs="Times New Roman"/>
          <w:sz w:val="28"/>
          <w:szCs w:val="28"/>
        </w:rPr>
        <w:t xml:space="preserve"> от 27.07.2010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 xml:space="preserve"> 210-ФЗ </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Об организации предоставления государственных и муниципальных услуг</w:t>
      </w:r>
      <w:r w:rsidR="00691CF6" w:rsidRPr="00CE5CFA">
        <w:rPr>
          <w:rFonts w:ascii="Times New Roman" w:hAnsi="Times New Roman" w:cs="Times New Roman"/>
          <w:sz w:val="28"/>
          <w:szCs w:val="28"/>
        </w:rPr>
        <w:t>»</w:t>
      </w:r>
      <w:r w:rsidRPr="00CE5CFA">
        <w:rPr>
          <w:rFonts w:ascii="Times New Roman" w:hAnsi="Times New Roman" w:cs="Times New Roman"/>
          <w:sz w:val="28"/>
          <w:szCs w:val="28"/>
        </w:rPr>
        <w:t>;</w:t>
      </w:r>
    </w:p>
    <w:p w:rsidR="001C65F6" w:rsidRPr="00B047C3" w:rsidRDefault="001C65F6"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lastRenderedPageBreak/>
        <w:t>Федеральный закон от 24 ноября 1995 года № 181-ФЗ «О социальной защите инвалидов в Российской Федерации»</w:t>
      </w:r>
      <w:r w:rsidRPr="00B047C3">
        <w:rPr>
          <w:rFonts w:ascii="Times New Roman" w:eastAsiaTheme="minorHAnsi" w:hAnsi="Times New Roman" w:cs="Times New Roman"/>
          <w:sz w:val="28"/>
          <w:szCs w:val="28"/>
          <w:lang w:eastAsia="en-US"/>
        </w:rPr>
        <w:t>.</w:t>
      </w:r>
    </w:p>
    <w:p w:rsidR="00C1480D" w:rsidRPr="00B047C3" w:rsidRDefault="00F66872" w:rsidP="00B047C3">
      <w:pPr>
        <w:pStyle w:val="ConsPlusNormal"/>
        <w:tabs>
          <w:tab w:val="left" w:pos="9356"/>
        </w:tabs>
        <w:ind w:right="142" w:firstLine="426"/>
        <w:jc w:val="both"/>
        <w:rPr>
          <w:rFonts w:ascii="Times New Roman" w:hAnsi="Times New Roman" w:cs="Times New Roman"/>
          <w:sz w:val="28"/>
          <w:szCs w:val="28"/>
        </w:rPr>
      </w:pPr>
      <w:hyperlink r:id="rId16" w:history="1">
        <w:r w:rsidR="00C1480D" w:rsidRPr="00B047C3">
          <w:rPr>
            <w:rStyle w:val="a3"/>
            <w:rFonts w:ascii="Times New Roman" w:hAnsi="Times New Roman" w:cs="Times New Roman"/>
            <w:color w:val="auto"/>
            <w:sz w:val="28"/>
            <w:szCs w:val="28"/>
            <w:u w:val="none"/>
          </w:rPr>
          <w:t>постановление</w:t>
        </w:r>
      </w:hyperlink>
      <w:r w:rsidR="00C1480D" w:rsidRPr="00B047C3">
        <w:rPr>
          <w:rFonts w:ascii="Times New Roman" w:hAnsi="Times New Roman" w:cs="Times New Roman"/>
          <w:sz w:val="28"/>
          <w:szCs w:val="28"/>
        </w:rPr>
        <w:t xml:space="preserve"> Правительства Российской Федерации от 27</w:t>
      </w:r>
      <w:r w:rsidR="00B047C3">
        <w:rPr>
          <w:rFonts w:ascii="Times New Roman" w:hAnsi="Times New Roman" w:cs="Times New Roman"/>
          <w:sz w:val="28"/>
          <w:szCs w:val="28"/>
        </w:rPr>
        <w:t xml:space="preserve"> ноября </w:t>
      </w:r>
      <w:r w:rsidR="00C1480D" w:rsidRPr="00B047C3">
        <w:rPr>
          <w:rFonts w:ascii="Times New Roman" w:hAnsi="Times New Roman" w:cs="Times New Roman"/>
          <w:sz w:val="28"/>
          <w:szCs w:val="28"/>
        </w:rPr>
        <w:t>2014</w:t>
      </w:r>
      <w:r w:rsidR="00B047C3">
        <w:rPr>
          <w:rFonts w:ascii="Times New Roman" w:hAnsi="Times New Roman" w:cs="Times New Roman"/>
          <w:sz w:val="28"/>
          <w:szCs w:val="28"/>
        </w:rPr>
        <w:t>г.</w:t>
      </w:r>
      <w:r w:rsidR="00C1480D" w:rsidRPr="00B047C3">
        <w:rPr>
          <w:rFonts w:ascii="Times New Roman" w:hAnsi="Times New Roman" w:cs="Times New Roman"/>
          <w:sz w:val="28"/>
          <w:szCs w:val="28"/>
        </w:rPr>
        <w:t xml:space="preserve"> </w:t>
      </w:r>
      <w:r w:rsidR="00B047C3">
        <w:rPr>
          <w:rFonts w:ascii="Times New Roman" w:hAnsi="Times New Roman" w:cs="Times New Roman"/>
          <w:sz w:val="28"/>
          <w:szCs w:val="28"/>
        </w:rPr>
        <w:t xml:space="preserve">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 1244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w:t>
      </w:r>
    </w:p>
    <w:p w:rsidR="00C1480D" w:rsidRPr="00B047C3" w:rsidRDefault="00F66872" w:rsidP="00B047C3">
      <w:pPr>
        <w:pStyle w:val="ConsPlusNormal"/>
        <w:tabs>
          <w:tab w:val="left" w:pos="9356"/>
        </w:tabs>
        <w:ind w:right="142" w:firstLine="426"/>
        <w:jc w:val="both"/>
        <w:rPr>
          <w:rFonts w:ascii="Times New Roman" w:hAnsi="Times New Roman" w:cs="Times New Roman"/>
          <w:sz w:val="28"/>
          <w:szCs w:val="28"/>
        </w:rPr>
      </w:pPr>
      <w:hyperlink r:id="rId17" w:history="1">
        <w:r w:rsidR="00C1480D" w:rsidRPr="00B047C3">
          <w:rPr>
            <w:rStyle w:val="a3"/>
            <w:rFonts w:ascii="Times New Roman" w:hAnsi="Times New Roman" w:cs="Times New Roman"/>
            <w:color w:val="auto"/>
            <w:sz w:val="28"/>
            <w:szCs w:val="28"/>
            <w:u w:val="none"/>
          </w:rPr>
          <w:t>постановление</w:t>
        </w:r>
      </w:hyperlink>
      <w:r w:rsidR="00C1480D" w:rsidRPr="00B047C3">
        <w:rPr>
          <w:rFonts w:ascii="Times New Roman" w:hAnsi="Times New Roman" w:cs="Times New Roman"/>
          <w:sz w:val="28"/>
          <w:szCs w:val="28"/>
        </w:rPr>
        <w:t xml:space="preserve"> Правительства Российской Федерации от 03</w:t>
      </w:r>
      <w:r w:rsidR="00B047C3">
        <w:rPr>
          <w:rFonts w:ascii="Times New Roman" w:hAnsi="Times New Roman" w:cs="Times New Roman"/>
          <w:sz w:val="28"/>
          <w:szCs w:val="28"/>
        </w:rPr>
        <w:t xml:space="preserve"> декабря </w:t>
      </w:r>
      <w:r w:rsidR="00C1480D" w:rsidRPr="00B047C3">
        <w:rPr>
          <w:rFonts w:ascii="Times New Roman" w:hAnsi="Times New Roman" w:cs="Times New Roman"/>
          <w:sz w:val="28"/>
          <w:szCs w:val="28"/>
        </w:rPr>
        <w:t>2014</w:t>
      </w:r>
      <w:r w:rsidR="00B047C3">
        <w:rPr>
          <w:rFonts w:ascii="Times New Roman" w:hAnsi="Times New Roman" w:cs="Times New Roman"/>
          <w:sz w:val="28"/>
          <w:szCs w:val="28"/>
        </w:rPr>
        <w:t xml:space="preserve">г.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 1300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00B047C3">
        <w:rPr>
          <w:rFonts w:ascii="Times New Roman" w:hAnsi="Times New Roman" w:cs="Times New Roman"/>
          <w:sz w:val="28"/>
          <w:szCs w:val="28"/>
        </w:rPr>
        <w:t xml:space="preserve">                 </w:t>
      </w:r>
      <w:r w:rsidR="00C1480D" w:rsidRPr="00B047C3">
        <w:rPr>
          <w:rFonts w:ascii="Times New Roman" w:hAnsi="Times New Roman" w:cs="Times New Roman"/>
          <w:sz w:val="28"/>
          <w:szCs w:val="28"/>
        </w:rPr>
        <w:t>без предоставления земельных участков и установления сервитутов</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w:t>
      </w:r>
    </w:p>
    <w:p w:rsidR="00C1480D" w:rsidRPr="00B047C3" w:rsidRDefault="00F66872" w:rsidP="00B047C3">
      <w:pPr>
        <w:pStyle w:val="ConsPlusNormal"/>
        <w:tabs>
          <w:tab w:val="left" w:pos="9356"/>
        </w:tabs>
        <w:ind w:right="142" w:firstLine="426"/>
        <w:jc w:val="both"/>
        <w:rPr>
          <w:rFonts w:ascii="Times New Roman" w:hAnsi="Times New Roman" w:cs="Times New Roman"/>
          <w:sz w:val="28"/>
          <w:szCs w:val="28"/>
        </w:rPr>
      </w:pPr>
      <w:hyperlink r:id="rId18" w:history="1">
        <w:r w:rsidR="00C1480D" w:rsidRPr="00B047C3">
          <w:rPr>
            <w:rStyle w:val="a3"/>
            <w:rFonts w:ascii="Times New Roman" w:hAnsi="Times New Roman" w:cs="Times New Roman"/>
            <w:color w:val="auto"/>
            <w:sz w:val="28"/>
            <w:szCs w:val="28"/>
            <w:u w:val="none"/>
          </w:rPr>
          <w:t>Закон</w:t>
        </w:r>
      </w:hyperlink>
      <w:r w:rsidR="00C1480D" w:rsidRPr="00B047C3">
        <w:rPr>
          <w:rFonts w:ascii="Times New Roman" w:hAnsi="Times New Roman" w:cs="Times New Roman"/>
          <w:sz w:val="28"/>
          <w:szCs w:val="28"/>
        </w:rPr>
        <w:t xml:space="preserve"> Ярославской области от 11</w:t>
      </w:r>
      <w:r w:rsidR="00B047C3">
        <w:rPr>
          <w:rFonts w:ascii="Times New Roman" w:hAnsi="Times New Roman" w:cs="Times New Roman"/>
          <w:sz w:val="28"/>
          <w:szCs w:val="28"/>
        </w:rPr>
        <w:t xml:space="preserve"> октября </w:t>
      </w:r>
      <w:r w:rsidR="00C1480D" w:rsidRPr="00B047C3">
        <w:rPr>
          <w:rFonts w:ascii="Times New Roman" w:hAnsi="Times New Roman" w:cs="Times New Roman"/>
          <w:sz w:val="28"/>
          <w:szCs w:val="28"/>
        </w:rPr>
        <w:t>2006</w:t>
      </w:r>
      <w:r w:rsidR="00B047C3">
        <w:rPr>
          <w:rFonts w:ascii="Times New Roman" w:hAnsi="Times New Roman" w:cs="Times New Roman"/>
          <w:sz w:val="28"/>
          <w:szCs w:val="28"/>
        </w:rPr>
        <w:t xml:space="preserve"> г.</w:t>
      </w:r>
      <w:r w:rsidR="00C1480D" w:rsidRPr="00B047C3">
        <w:rPr>
          <w:rFonts w:ascii="Times New Roman" w:hAnsi="Times New Roman" w:cs="Times New Roman"/>
          <w:sz w:val="28"/>
          <w:szCs w:val="28"/>
        </w:rPr>
        <w:t xml:space="preserve">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 66-з </w:t>
      </w:r>
      <w:r w:rsidR="00B047C3">
        <w:rPr>
          <w:rFonts w:ascii="Times New Roman" w:hAnsi="Times New Roman" w:cs="Times New Roman"/>
          <w:sz w:val="28"/>
          <w:szCs w:val="28"/>
        </w:rPr>
        <w:t xml:space="preserve">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О градостроительной деятельности на территории Ярославской области</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w:t>
      </w:r>
    </w:p>
    <w:p w:rsidR="00C1480D" w:rsidRPr="00B047C3" w:rsidRDefault="00F66872" w:rsidP="00B047C3">
      <w:pPr>
        <w:pStyle w:val="ConsPlusNormal"/>
        <w:tabs>
          <w:tab w:val="left" w:pos="9356"/>
        </w:tabs>
        <w:ind w:right="142" w:firstLine="426"/>
        <w:jc w:val="both"/>
        <w:rPr>
          <w:rFonts w:ascii="Times New Roman" w:hAnsi="Times New Roman" w:cs="Times New Roman"/>
          <w:sz w:val="28"/>
          <w:szCs w:val="28"/>
        </w:rPr>
      </w:pPr>
      <w:hyperlink r:id="rId19" w:history="1">
        <w:r w:rsidR="00B047C3">
          <w:rPr>
            <w:rStyle w:val="a3"/>
            <w:rFonts w:ascii="Times New Roman" w:hAnsi="Times New Roman" w:cs="Times New Roman"/>
            <w:color w:val="auto"/>
            <w:sz w:val="28"/>
            <w:szCs w:val="28"/>
            <w:u w:val="none"/>
          </w:rPr>
          <w:t>п</w:t>
        </w:r>
        <w:r w:rsidR="00C1480D" w:rsidRPr="00B047C3">
          <w:rPr>
            <w:rStyle w:val="a3"/>
            <w:rFonts w:ascii="Times New Roman" w:hAnsi="Times New Roman" w:cs="Times New Roman"/>
            <w:color w:val="auto"/>
            <w:sz w:val="28"/>
            <w:szCs w:val="28"/>
            <w:u w:val="none"/>
          </w:rPr>
          <w:t>остановление</w:t>
        </w:r>
      </w:hyperlink>
      <w:r w:rsidR="00C1480D" w:rsidRPr="00B047C3">
        <w:rPr>
          <w:rFonts w:ascii="Times New Roman" w:hAnsi="Times New Roman" w:cs="Times New Roman"/>
          <w:sz w:val="28"/>
          <w:szCs w:val="28"/>
        </w:rPr>
        <w:t xml:space="preserve"> Правительства Ярославской области от 02.04.2015 </w:t>
      </w:r>
      <w:r w:rsidR="00B047C3">
        <w:rPr>
          <w:rFonts w:ascii="Times New Roman" w:hAnsi="Times New Roman" w:cs="Times New Roman"/>
          <w:sz w:val="28"/>
          <w:szCs w:val="28"/>
        </w:rPr>
        <w:t xml:space="preserve">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 366-п </w:t>
      </w:r>
      <w:r w:rsidR="00691CF6" w:rsidRPr="00B047C3">
        <w:rPr>
          <w:rFonts w:ascii="Times New Roman" w:hAnsi="Times New Roman" w:cs="Times New Roman"/>
          <w:sz w:val="28"/>
          <w:szCs w:val="28"/>
        </w:rPr>
        <w:t>«</w:t>
      </w:r>
      <w:r w:rsidR="00C1480D" w:rsidRPr="00B047C3">
        <w:rPr>
          <w:rFonts w:ascii="Times New Roman" w:hAnsi="Times New Roman" w:cs="Times New Roman"/>
          <w:sz w:val="28"/>
          <w:szCs w:val="28"/>
        </w:rPr>
        <w:t xml:space="preserve">Об утверждении Порядка и условий размещения объектов </w:t>
      </w:r>
      <w:r w:rsidR="00B047C3">
        <w:rPr>
          <w:rFonts w:ascii="Times New Roman" w:hAnsi="Times New Roman" w:cs="Times New Roman"/>
          <w:sz w:val="28"/>
          <w:szCs w:val="28"/>
        </w:rPr>
        <w:t xml:space="preserve">                   </w:t>
      </w:r>
      <w:r w:rsidR="00C1480D" w:rsidRPr="00B047C3">
        <w:rPr>
          <w:rFonts w:ascii="Times New Roman" w:hAnsi="Times New Roman" w:cs="Times New Roman"/>
          <w:sz w:val="28"/>
          <w:szCs w:val="28"/>
        </w:rPr>
        <w:t xml:space="preserve">на землях или земельных участках, находящихся в государственной или муниципальной собственности, без предоставления земельных участков </w:t>
      </w:r>
      <w:r w:rsidR="00B047C3">
        <w:rPr>
          <w:rFonts w:ascii="Times New Roman" w:hAnsi="Times New Roman" w:cs="Times New Roman"/>
          <w:sz w:val="28"/>
          <w:szCs w:val="28"/>
        </w:rPr>
        <w:t xml:space="preserve">                </w:t>
      </w:r>
      <w:r w:rsidR="00C1480D" w:rsidRPr="00B047C3">
        <w:rPr>
          <w:rFonts w:ascii="Times New Roman" w:hAnsi="Times New Roman" w:cs="Times New Roman"/>
          <w:sz w:val="28"/>
          <w:szCs w:val="28"/>
        </w:rPr>
        <w:t>и установления сервитутов на территории Ярославской области</w:t>
      </w:r>
      <w:r w:rsidR="001C65F6" w:rsidRPr="00B047C3">
        <w:rPr>
          <w:rFonts w:ascii="Times New Roman" w:hAnsi="Times New Roman" w:cs="Times New Roman"/>
          <w:sz w:val="28"/>
          <w:szCs w:val="28"/>
        </w:rPr>
        <w:t>».</w:t>
      </w:r>
    </w:p>
    <w:p w:rsidR="00C15B3A" w:rsidRPr="00B047C3" w:rsidRDefault="00C15B3A" w:rsidP="00B047C3">
      <w:pPr>
        <w:pStyle w:val="ConsPlusNormal"/>
        <w:tabs>
          <w:tab w:val="left" w:pos="9356"/>
        </w:tabs>
        <w:ind w:right="142" w:firstLine="426"/>
        <w:jc w:val="both"/>
        <w:rPr>
          <w:rFonts w:ascii="Times New Roman" w:hAnsi="Times New Roman" w:cs="Times New Roman"/>
          <w:sz w:val="24"/>
          <w:szCs w:val="24"/>
        </w:rPr>
      </w:pP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bookmarkStart w:id="7" w:name="P135"/>
      <w:bookmarkEnd w:id="7"/>
      <w:r w:rsidRPr="007A4A52">
        <w:rPr>
          <w:rFonts w:ascii="Times New Roman" w:hAnsi="Times New Roman" w:cs="Times New Roman"/>
          <w:sz w:val="28"/>
          <w:szCs w:val="28"/>
        </w:rPr>
        <w:t>2.7. Перечень документов, необходимых для предоставления</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C15B3A" w:rsidRPr="00B047C3" w:rsidRDefault="00C15B3A" w:rsidP="00B047C3">
      <w:pPr>
        <w:pStyle w:val="ConsPlusNormal"/>
        <w:tabs>
          <w:tab w:val="left" w:pos="9356"/>
        </w:tabs>
        <w:ind w:right="142" w:firstLine="426"/>
        <w:jc w:val="center"/>
        <w:rPr>
          <w:rFonts w:ascii="Times New Roman" w:hAnsi="Times New Roman" w:cs="Times New Roman"/>
          <w:sz w:val="24"/>
          <w:szCs w:val="24"/>
        </w:rPr>
      </w:pPr>
    </w:p>
    <w:p w:rsidR="00C15B3A"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2.7.1. В целях получения муниципальной услуги заявители обращаются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xml:space="preserve">в Комитет с </w:t>
      </w:r>
      <w:hyperlink w:anchor="P611" w:history="1">
        <w:r w:rsidRPr="00B047C3">
          <w:rPr>
            <w:rStyle w:val="a3"/>
            <w:rFonts w:ascii="Times New Roman" w:hAnsi="Times New Roman" w:cs="Times New Roman"/>
            <w:color w:val="auto"/>
            <w:sz w:val="28"/>
            <w:szCs w:val="28"/>
            <w:u w:val="none"/>
          </w:rPr>
          <w:t>заявлением</w:t>
        </w:r>
      </w:hyperlink>
      <w:r w:rsidRPr="00B047C3">
        <w:rPr>
          <w:rFonts w:ascii="Times New Roman" w:hAnsi="Times New Roman" w:cs="Times New Roman"/>
          <w:sz w:val="28"/>
          <w:szCs w:val="28"/>
        </w:rPr>
        <w:t xml:space="preserve"> о предоставлении земельного участка по форме согласно </w:t>
      </w:r>
      <w:r w:rsidR="007A4A52" w:rsidRPr="00B047C3">
        <w:rPr>
          <w:rFonts w:ascii="Times New Roman" w:hAnsi="Times New Roman" w:cs="Times New Roman"/>
          <w:sz w:val="28"/>
          <w:szCs w:val="28"/>
        </w:rPr>
        <w:t>П</w:t>
      </w:r>
      <w:r w:rsidRPr="00B047C3">
        <w:rPr>
          <w:rFonts w:ascii="Times New Roman" w:hAnsi="Times New Roman" w:cs="Times New Roman"/>
          <w:sz w:val="28"/>
          <w:szCs w:val="28"/>
        </w:rPr>
        <w:t xml:space="preserve">риложению </w:t>
      </w:r>
      <w:r w:rsidR="007A4A52" w:rsidRPr="00B047C3">
        <w:rPr>
          <w:rFonts w:ascii="Times New Roman" w:hAnsi="Times New Roman" w:cs="Times New Roman"/>
          <w:sz w:val="28"/>
          <w:szCs w:val="28"/>
        </w:rPr>
        <w:t>2</w:t>
      </w:r>
      <w:r w:rsidRPr="00B047C3">
        <w:rPr>
          <w:rFonts w:ascii="Times New Roman" w:hAnsi="Times New Roman" w:cs="Times New Roman"/>
          <w:sz w:val="28"/>
          <w:szCs w:val="28"/>
        </w:rPr>
        <w:t xml:space="preserve"> к Административному регламенту.</w:t>
      </w:r>
    </w:p>
    <w:p w:rsidR="00C15B3A"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2.7.2. В заявлении о предоставлении земельного участка указываются:</w:t>
      </w:r>
    </w:p>
    <w:p w:rsidR="00C15B3A"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фамилия, имя, отчество (при наличии), место жительства заявителя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xml:space="preserve">и реквизиты документа, удостоверяющего личность заявителя,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для гражданина;</w:t>
      </w:r>
    </w:p>
    <w:p w:rsidR="005B533C"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для юридического лица;</w:t>
      </w:r>
      <w:r w:rsidR="005B533C" w:rsidRPr="00B047C3">
        <w:rPr>
          <w:rFonts w:ascii="Times New Roman" w:hAnsi="Times New Roman" w:cs="Times New Roman"/>
          <w:sz w:val="28"/>
          <w:szCs w:val="28"/>
        </w:rPr>
        <w:t xml:space="preserve"> </w:t>
      </w:r>
    </w:p>
    <w:p w:rsidR="005B533C" w:rsidRPr="00B047C3" w:rsidRDefault="005B533C"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фамилия, имя</w:t>
      </w:r>
      <w:r w:rsidR="00691CF6" w:rsidRPr="00B047C3">
        <w:rPr>
          <w:rFonts w:ascii="Times New Roman" w:hAnsi="Times New Roman" w:cs="Times New Roman"/>
          <w:sz w:val="28"/>
          <w:szCs w:val="28"/>
        </w:rPr>
        <w:t>, отчество</w:t>
      </w:r>
      <w:r w:rsidRPr="00B047C3">
        <w:rPr>
          <w:rFonts w:ascii="Times New Roman" w:hAnsi="Times New Roman" w:cs="Times New Roman"/>
          <w:sz w:val="28"/>
          <w:szCs w:val="28"/>
        </w:rPr>
        <w:t xml:space="preserve"> (при наличии) представителя заявителя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и реквизиты документа, подтверждающего его полномочия, - в случае, если заявление подается представителем заявителя;</w:t>
      </w:r>
    </w:p>
    <w:p w:rsidR="005B533C" w:rsidRPr="00B047C3" w:rsidRDefault="005B533C"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предполагаемые цели использования земельного участка;</w:t>
      </w:r>
    </w:p>
    <w:p w:rsidR="005B533C" w:rsidRPr="00B047C3" w:rsidRDefault="005B533C"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5B533C" w:rsidRPr="00B047C3" w:rsidRDefault="005B533C"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адрес (местоположение) земель или земельного участка;</w:t>
      </w:r>
    </w:p>
    <w:p w:rsidR="005B533C" w:rsidRPr="00B047C3" w:rsidRDefault="005B533C"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20" w:history="1">
        <w:r w:rsidRPr="00B047C3">
          <w:rPr>
            <w:rStyle w:val="a3"/>
            <w:rFonts w:ascii="Times New Roman" w:hAnsi="Times New Roman" w:cs="Times New Roman"/>
            <w:color w:val="auto"/>
            <w:sz w:val="28"/>
            <w:szCs w:val="28"/>
            <w:u w:val="none"/>
          </w:rPr>
          <w:t>пунктом 1 статьи 39.34</w:t>
        </w:r>
      </w:hyperlink>
      <w:r w:rsidRPr="00B047C3">
        <w:rPr>
          <w:rFonts w:ascii="Times New Roman" w:hAnsi="Times New Roman" w:cs="Times New Roman"/>
          <w:sz w:val="28"/>
          <w:szCs w:val="28"/>
        </w:rPr>
        <w:t xml:space="preserve"> Земельного кодекса РФ или </w:t>
      </w:r>
      <w:hyperlink r:id="rId21" w:history="1">
        <w:r w:rsidRPr="00B047C3">
          <w:rPr>
            <w:rStyle w:val="a3"/>
            <w:rFonts w:ascii="Times New Roman" w:hAnsi="Times New Roman" w:cs="Times New Roman"/>
            <w:color w:val="auto"/>
            <w:sz w:val="28"/>
            <w:szCs w:val="28"/>
            <w:u w:val="none"/>
          </w:rPr>
          <w:t>постановлением</w:t>
        </w:r>
      </w:hyperlink>
      <w:r w:rsidRPr="00B047C3">
        <w:rPr>
          <w:rFonts w:ascii="Times New Roman" w:hAnsi="Times New Roman" w:cs="Times New Roman"/>
          <w:sz w:val="28"/>
          <w:szCs w:val="28"/>
        </w:rPr>
        <w:t xml:space="preserve"> Правительства Ярославской области от 02.04.2015 </w:t>
      </w:r>
      <w:r w:rsidR="00691CF6" w:rsidRPr="00B047C3">
        <w:rPr>
          <w:rFonts w:ascii="Times New Roman" w:hAnsi="Times New Roman" w:cs="Times New Roman"/>
          <w:sz w:val="28"/>
          <w:szCs w:val="28"/>
        </w:rPr>
        <w:t>№</w:t>
      </w:r>
      <w:r w:rsidRPr="00B047C3">
        <w:rPr>
          <w:rFonts w:ascii="Times New Roman" w:hAnsi="Times New Roman" w:cs="Times New Roman"/>
          <w:sz w:val="28"/>
          <w:szCs w:val="28"/>
        </w:rPr>
        <w:t xml:space="preserve"> 366-п).</w:t>
      </w:r>
    </w:p>
    <w:p w:rsidR="00C15B3A"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lastRenderedPageBreak/>
        <w:t xml:space="preserve">- почтовый адрес и (или) адрес электронной почты для связи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с заявителем;</w:t>
      </w:r>
    </w:p>
    <w:p w:rsidR="00C15B3A" w:rsidRPr="00B047C3" w:rsidRDefault="00C15B3A"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дата подачи заявления о предоставлении земельного участка.</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bookmarkStart w:id="8" w:name="P145"/>
      <w:bookmarkEnd w:id="8"/>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3</w:t>
      </w:r>
      <w:r w:rsidRPr="007A4A52">
        <w:rPr>
          <w:rFonts w:ascii="Times New Roman" w:hAnsi="Times New Roman" w:cs="Times New Roman"/>
          <w:sz w:val="28"/>
          <w:szCs w:val="28"/>
        </w:rPr>
        <w:t>. К заявлению прилагаются:</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копии документов, удостоверяющих личность заявителя и представителя </w:t>
      </w:r>
      <w:r w:rsidRPr="00B047C3">
        <w:rPr>
          <w:rFonts w:ascii="Times New Roman" w:hAnsi="Times New Roman" w:cs="Times New Roman"/>
          <w:sz w:val="28"/>
          <w:szCs w:val="28"/>
        </w:rPr>
        <w:t>заявителя, и документа, подтверждающего полномочия представителя заявителя, в случае, если заявление подается представителем заявителя;</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технико-экономические характеристики (показатели) предполагаемого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xml:space="preserve">к размещению объекта (в случаях, предусмотренных </w:t>
      </w:r>
      <w:hyperlink w:anchor="P59" w:history="1">
        <w:r w:rsidRPr="00B047C3">
          <w:rPr>
            <w:rStyle w:val="a3"/>
            <w:rFonts w:ascii="Times New Roman" w:hAnsi="Times New Roman" w:cs="Times New Roman"/>
            <w:color w:val="auto"/>
            <w:sz w:val="28"/>
            <w:szCs w:val="28"/>
            <w:u w:val="none"/>
          </w:rPr>
          <w:t>пунктом 1.</w:t>
        </w:r>
        <w:r w:rsidR="00E6715E" w:rsidRPr="00B047C3">
          <w:rPr>
            <w:rStyle w:val="a3"/>
            <w:rFonts w:ascii="Times New Roman" w:hAnsi="Times New Roman" w:cs="Times New Roman"/>
            <w:color w:val="auto"/>
            <w:sz w:val="28"/>
            <w:szCs w:val="28"/>
            <w:u w:val="none"/>
          </w:rPr>
          <w:t>2.2.</w:t>
        </w:r>
      </w:hyperlink>
      <w:r w:rsidR="00E6715E" w:rsidRPr="00B047C3">
        <w:rPr>
          <w:rFonts w:ascii="Times New Roman" w:hAnsi="Times New Roman" w:cs="Times New Roman"/>
          <w:sz w:val="28"/>
          <w:szCs w:val="28"/>
        </w:rPr>
        <w:t xml:space="preserve"> </w:t>
      </w:r>
      <w:r w:rsidR="00B047C3">
        <w:rPr>
          <w:rFonts w:ascii="Times New Roman" w:hAnsi="Times New Roman" w:cs="Times New Roman"/>
          <w:sz w:val="28"/>
          <w:szCs w:val="28"/>
        </w:rPr>
        <w:t xml:space="preserve">                      </w:t>
      </w:r>
      <w:r w:rsidR="00E6715E" w:rsidRPr="00B047C3">
        <w:rPr>
          <w:rFonts w:ascii="Times New Roman" w:hAnsi="Times New Roman" w:cs="Times New Roman"/>
          <w:sz w:val="28"/>
          <w:szCs w:val="28"/>
        </w:rPr>
        <w:t>раздела 1.2 Административного</w:t>
      </w:r>
      <w:r w:rsidRPr="00B047C3">
        <w:rPr>
          <w:rFonts w:ascii="Times New Roman" w:hAnsi="Times New Roman" w:cs="Times New Roman"/>
          <w:sz w:val="28"/>
          <w:szCs w:val="28"/>
        </w:rPr>
        <w:t xml:space="preserve"> регламента);</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технические условия для размещения объекта (в случаях, предусмотренных </w:t>
      </w:r>
      <w:hyperlink w:anchor="P59" w:history="1">
        <w:r w:rsidR="00E6715E" w:rsidRPr="00B047C3">
          <w:rPr>
            <w:rStyle w:val="a3"/>
            <w:rFonts w:ascii="Times New Roman" w:hAnsi="Times New Roman" w:cs="Times New Roman"/>
            <w:color w:val="auto"/>
            <w:sz w:val="28"/>
            <w:szCs w:val="28"/>
            <w:u w:val="none"/>
          </w:rPr>
          <w:t>пунктом 1.2.2.</w:t>
        </w:r>
      </w:hyperlink>
      <w:r w:rsidR="00E6715E" w:rsidRPr="00B047C3">
        <w:rPr>
          <w:rFonts w:ascii="Times New Roman" w:hAnsi="Times New Roman" w:cs="Times New Roman"/>
          <w:sz w:val="28"/>
          <w:szCs w:val="28"/>
        </w:rPr>
        <w:t xml:space="preserve"> раздела 1.2 Административного регламента</w:t>
      </w:r>
      <w:r w:rsidRPr="00B047C3">
        <w:rPr>
          <w:rFonts w:ascii="Times New Roman" w:hAnsi="Times New Roman" w:cs="Times New Roman"/>
          <w:sz w:val="28"/>
          <w:szCs w:val="28"/>
        </w:rPr>
        <w:t>).</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2.</w:t>
      </w:r>
      <w:r w:rsidR="005552A9" w:rsidRPr="00B047C3">
        <w:rPr>
          <w:rFonts w:ascii="Times New Roman" w:hAnsi="Times New Roman" w:cs="Times New Roman"/>
          <w:sz w:val="28"/>
          <w:szCs w:val="28"/>
        </w:rPr>
        <w:t>7</w:t>
      </w:r>
      <w:r w:rsidRPr="00B047C3">
        <w:rPr>
          <w:rFonts w:ascii="Times New Roman" w:hAnsi="Times New Roman" w:cs="Times New Roman"/>
          <w:sz w:val="28"/>
          <w:szCs w:val="28"/>
        </w:rPr>
        <w:t>.</w:t>
      </w:r>
      <w:r w:rsidR="005552A9" w:rsidRPr="00B047C3">
        <w:rPr>
          <w:rFonts w:ascii="Times New Roman" w:hAnsi="Times New Roman" w:cs="Times New Roman"/>
          <w:sz w:val="28"/>
          <w:szCs w:val="28"/>
        </w:rPr>
        <w:t>4</w:t>
      </w:r>
      <w:r w:rsidRPr="00B047C3">
        <w:rPr>
          <w:rFonts w:ascii="Times New Roman" w:hAnsi="Times New Roman" w:cs="Times New Roman"/>
          <w:sz w:val="28"/>
          <w:szCs w:val="28"/>
        </w:rPr>
        <w:t xml:space="preserve">. Предоставляемые заявителем по собственной инициативе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(при непредоставлении заявителем подлежат запросу в рамках межведомственного информационного взаимодействия):</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5552A9" w:rsidRPr="00B047C3" w:rsidRDefault="005552A9"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-выписка из </w:t>
      </w:r>
      <w:r w:rsidRPr="00B047C3">
        <w:rPr>
          <w:rFonts w:ascii="Times New Roman" w:eastAsiaTheme="minorHAnsi" w:hAnsi="Times New Roman" w:cs="Times New Roman"/>
          <w:sz w:val="28"/>
          <w:szCs w:val="28"/>
        </w:rPr>
        <w:t>Единого государственного реестра недвижимости</w:t>
      </w:r>
      <w:r w:rsidRPr="00B047C3">
        <w:rPr>
          <w:rFonts w:ascii="Times New Roman" w:hAnsi="Times New Roman" w:cs="Times New Roman"/>
          <w:sz w:val="28"/>
          <w:szCs w:val="28"/>
        </w:rPr>
        <w:t xml:space="preserve"> (далее</w:t>
      </w:r>
      <w:r w:rsidR="00691CF6" w:rsidRPr="00B047C3">
        <w:rPr>
          <w:rFonts w:ascii="Times New Roman" w:hAnsi="Times New Roman" w:cs="Times New Roman"/>
          <w:sz w:val="28"/>
          <w:szCs w:val="28"/>
        </w:rPr>
        <w:t xml:space="preserve"> – </w:t>
      </w:r>
      <w:r w:rsidRPr="00B047C3">
        <w:rPr>
          <w:rFonts w:ascii="Times New Roman" w:hAnsi="Times New Roman" w:cs="Times New Roman"/>
          <w:sz w:val="28"/>
          <w:szCs w:val="28"/>
        </w:rPr>
        <w:t xml:space="preserve">ЕГРН) о правах на объекты недвижимого имущества, расположенные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 xml:space="preserve">на испрашиваемом земельном участке, или уведомление об отсутствии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в ЕГРН запрашиваемых сведений;</w:t>
      </w:r>
    </w:p>
    <w:p w:rsidR="005552A9" w:rsidRPr="00B047C3" w:rsidRDefault="005552A9"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C1480D"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копия лицензии, удостоверяющей право проведения работ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по геологическому изучению недр;</w:t>
      </w:r>
    </w:p>
    <w:p w:rsidR="005552A9" w:rsidRPr="00B047C3" w:rsidRDefault="00C1480D"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иные документы, подтверждающие основания для предоставления земель или земельного участка.</w:t>
      </w:r>
      <w:r w:rsidR="005552A9" w:rsidRPr="00B047C3">
        <w:rPr>
          <w:rFonts w:ascii="Times New Roman" w:hAnsi="Times New Roman" w:cs="Times New Roman"/>
          <w:sz w:val="28"/>
          <w:szCs w:val="28"/>
        </w:rPr>
        <w:t xml:space="preserve"> 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552A9" w:rsidRPr="00B047C3" w:rsidRDefault="005552A9"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2.7.5. При предоставлении муниципальной услуги Комитет не вправе требовать от заявителя:</w:t>
      </w:r>
    </w:p>
    <w:p w:rsidR="005552A9" w:rsidRPr="00B047C3" w:rsidRDefault="005552A9"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t>с предоставлением муниципальной услуги;</w:t>
      </w:r>
    </w:p>
    <w:p w:rsidR="005552A9" w:rsidRPr="00B047C3" w:rsidRDefault="005552A9" w:rsidP="00B047C3">
      <w:pPr>
        <w:pStyle w:val="ConsPlusNormal"/>
        <w:tabs>
          <w:tab w:val="left" w:pos="9356"/>
        </w:tabs>
        <w:ind w:right="142" w:firstLine="426"/>
        <w:jc w:val="both"/>
        <w:rPr>
          <w:rFonts w:ascii="Times New Roman" w:hAnsi="Times New Roman" w:cs="Times New Roman"/>
          <w:sz w:val="28"/>
          <w:szCs w:val="28"/>
        </w:rPr>
      </w:pPr>
      <w:r w:rsidRPr="00B047C3">
        <w:rPr>
          <w:rFonts w:ascii="Times New Roman" w:hAnsi="Times New Roman" w:cs="Times New Roman"/>
          <w:sz w:val="28"/>
          <w:szCs w:val="28"/>
        </w:rPr>
        <w:t xml:space="preserve">- представления документов и информации, которые находятся </w:t>
      </w:r>
      <w:r w:rsidR="00B047C3">
        <w:rPr>
          <w:rFonts w:ascii="Times New Roman" w:hAnsi="Times New Roman" w:cs="Times New Roman"/>
          <w:sz w:val="28"/>
          <w:szCs w:val="28"/>
        </w:rPr>
        <w:t xml:space="preserve">                      </w:t>
      </w:r>
      <w:r w:rsidRPr="00B047C3">
        <w:rPr>
          <w:rFonts w:ascii="Times New Roman" w:hAnsi="Times New Roman" w:cs="Times New Roman"/>
          <w:sz w:val="28"/>
          <w:szCs w:val="28"/>
        </w:rPr>
        <w:lastRenderedPageBreak/>
        <w:t xml:space="preserve">в распоряжении Комитета,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2" w:history="1">
        <w:r w:rsidRPr="00B047C3">
          <w:rPr>
            <w:rStyle w:val="a3"/>
            <w:rFonts w:ascii="Times New Roman" w:hAnsi="Times New Roman" w:cs="Times New Roman"/>
            <w:color w:val="auto"/>
            <w:sz w:val="28"/>
            <w:szCs w:val="28"/>
            <w:u w:val="none"/>
          </w:rPr>
          <w:t>частью 6 статьи 7</w:t>
        </w:r>
      </w:hyperlink>
      <w:r w:rsidRPr="00B047C3">
        <w:rPr>
          <w:rFonts w:ascii="Times New Roman" w:hAnsi="Times New Roman" w:cs="Times New Roman"/>
          <w:sz w:val="28"/>
          <w:szCs w:val="28"/>
        </w:rPr>
        <w:t xml:space="preserve"> Федерального закона от 27 июля 2010 года </w:t>
      </w:r>
      <w:r w:rsidR="00691CF6" w:rsidRPr="00B047C3">
        <w:rPr>
          <w:rFonts w:ascii="Times New Roman" w:hAnsi="Times New Roman" w:cs="Times New Roman"/>
          <w:sz w:val="28"/>
          <w:szCs w:val="28"/>
        </w:rPr>
        <w:t>№</w:t>
      </w:r>
      <w:r w:rsidRPr="00B047C3">
        <w:rPr>
          <w:rFonts w:ascii="Times New Roman" w:hAnsi="Times New Roman" w:cs="Times New Roman"/>
          <w:sz w:val="28"/>
          <w:szCs w:val="28"/>
        </w:rPr>
        <w:t xml:space="preserve"> 210-ФЗ </w:t>
      </w:r>
      <w:r w:rsidR="00691CF6" w:rsidRPr="00B047C3">
        <w:rPr>
          <w:rFonts w:ascii="Times New Roman" w:hAnsi="Times New Roman" w:cs="Times New Roman"/>
          <w:sz w:val="28"/>
          <w:szCs w:val="28"/>
        </w:rPr>
        <w:t>«</w:t>
      </w:r>
      <w:r w:rsidRPr="00B047C3">
        <w:rPr>
          <w:rFonts w:ascii="Times New Roman" w:hAnsi="Times New Roman" w:cs="Times New Roman"/>
          <w:sz w:val="28"/>
          <w:szCs w:val="28"/>
        </w:rPr>
        <w:t>Об организации предоставления государственных и муниципальных услуг</w:t>
      </w:r>
      <w:r w:rsidR="00691CF6" w:rsidRPr="00B047C3">
        <w:rPr>
          <w:rFonts w:ascii="Times New Roman" w:hAnsi="Times New Roman" w:cs="Times New Roman"/>
          <w:sz w:val="28"/>
          <w:szCs w:val="28"/>
        </w:rPr>
        <w:t>»</w:t>
      </w:r>
      <w:r w:rsidRPr="00B047C3">
        <w:rPr>
          <w:rFonts w:ascii="Times New Roman" w:hAnsi="Times New Roman" w:cs="Times New Roman"/>
          <w:sz w:val="28"/>
          <w:szCs w:val="28"/>
        </w:rPr>
        <w:t>.</w:t>
      </w:r>
    </w:p>
    <w:p w:rsidR="005552A9" w:rsidRPr="00B047C3" w:rsidRDefault="005552A9" w:rsidP="00B047C3">
      <w:pPr>
        <w:pStyle w:val="ConsPlusNormal"/>
        <w:tabs>
          <w:tab w:val="left" w:pos="9356"/>
        </w:tabs>
        <w:ind w:right="142" w:firstLine="426"/>
        <w:jc w:val="center"/>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2.8. Перечень оснований для отказа в приеме документов,</w:t>
      </w: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 муниципальной услуги</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B047C3"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2.9. Перечень оснований для приостановления</w:t>
      </w:r>
      <w:r w:rsidR="00B047C3">
        <w:rPr>
          <w:rFonts w:ascii="Times New Roman" w:hAnsi="Times New Roman" w:cs="Times New Roman"/>
          <w:sz w:val="28"/>
          <w:szCs w:val="28"/>
        </w:rPr>
        <w:t xml:space="preserve"> </w:t>
      </w:r>
      <w:r w:rsidRPr="007A4A52">
        <w:rPr>
          <w:rFonts w:ascii="Times New Roman" w:hAnsi="Times New Roman" w:cs="Times New Roman"/>
          <w:sz w:val="28"/>
          <w:szCs w:val="28"/>
        </w:rPr>
        <w:t xml:space="preserve">или отказа </w:t>
      </w: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в предоставлении муниципальной услуги</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приостановления предоставления муниципальной услуги отсутствуют.</w:t>
      </w: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предоставлении муниципальной услуги отсутствуют.</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2.10. Перечень услуг, которые являются необходимыми</w:t>
      </w: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обязательными для предоставления муниципальной услуги</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552A9" w:rsidRPr="00B047C3"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2.11. Порядок, размер и основания взимания государственной пошлины </w:t>
      </w:r>
    </w:p>
    <w:p w:rsidR="00B047C3"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иной платы, взимаемой за предоставление</w:t>
      </w:r>
      <w:r w:rsidR="00B047C3">
        <w:rPr>
          <w:rFonts w:ascii="Times New Roman" w:hAnsi="Times New Roman" w:cs="Times New Roman"/>
          <w:sz w:val="28"/>
          <w:szCs w:val="28"/>
        </w:rPr>
        <w:t xml:space="preserve"> </w:t>
      </w:r>
      <w:r w:rsidRPr="007A4A52">
        <w:rPr>
          <w:rFonts w:ascii="Times New Roman" w:hAnsi="Times New Roman" w:cs="Times New Roman"/>
          <w:sz w:val="28"/>
          <w:szCs w:val="28"/>
        </w:rPr>
        <w:t xml:space="preserve">муниципальной услуги, </w:t>
      </w: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способы ее взимания</w:t>
      </w:r>
    </w:p>
    <w:p w:rsidR="005552A9" w:rsidRPr="003969AF"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осуществляется на безвозмездной основе.</w:t>
      </w:r>
    </w:p>
    <w:p w:rsidR="005552A9" w:rsidRPr="003969AF"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2.12. Максимальный срок ожидания в очереди</w:t>
      </w:r>
    </w:p>
    <w:p w:rsidR="005552A9" w:rsidRPr="003969AF" w:rsidRDefault="005552A9" w:rsidP="00B047C3">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B047C3">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5552A9"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3969AF" w:rsidRDefault="003969AF" w:rsidP="00351A79">
      <w:pPr>
        <w:pStyle w:val="ConsPlusNormal"/>
        <w:tabs>
          <w:tab w:val="left" w:pos="9356"/>
        </w:tabs>
        <w:ind w:left="-284" w:right="142" w:firstLine="426"/>
        <w:jc w:val="both"/>
        <w:rPr>
          <w:rFonts w:ascii="Times New Roman" w:hAnsi="Times New Roman" w:cs="Times New Roman"/>
          <w:sz w:val="28"/>
          <w:szCs w:val="28"/>
        </w:rPr>
      </w:pPr>
    </w:p>
    <w:p w:rsidR="003969AF" w:rsidRPr="007A4A52" w:rsidRDefault="003969AF"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2.13. Срок и порядок регистрации заявления о предоставлении</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w:t>
      </w:r>
    </w:p>
    <w:p w:rsidR="005552A9" w:rsidRPr="003969AF" w:rsidRDefault="005552A9" w:rsidP="003969AF">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и комплекта документов.</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 xml:space="preserve">в течение 1 дня в порядке, предусмотренном правилами делопроизводства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и документооборота Комитета.</w:t>
      </w:r>
    </w:p>
    <w:p w:rsidR="00CE5BDD" w:rsidRPr="003969AF" w:rsidRDefault="00CE5BDD" w:rsidP="003969AF">
      <w:pPr>
        <w:pStyle w:val="ConsPlusNormal"/>
        <w:tabs>
          <w:tab w:val="left" w:pos="9356"/>
        </w:tabs>
        <w:ind w:right="142" w:firstLine="426"/>
        <w:jc w:val="center"/>
        <w:rPr>
          <w:rFonts w:ascii="Times New Roman" w:hAnsi="Times New Roman" w:cs="Times New Roman"/>
          <w:sz w:val="24"/>
          <w:szCs w:val="24"/>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2.14. Требования к помещениям, в которых предоставляется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муниципальная услуга</w:t>
      </w:r>
    </w:p>
    <w:p w:rsidR="005552A9" w:rsidRPr="003969AF" w:rsidRDefault="005552A9" w:rsidP="00351A79">
      <w:pPr>
        <w:pStyle w:val="ConsPlusNormal"/>
        <w:tabs>
          <w:tab w:val="left" w:pos="9356"/>
        </w:tabs>
        <w:ind w:left="-284" w:right="142" w:firstLine="426"/>
        <w:jc w:val="both"/>
        <w:rPr>
          <w:rFonts w:ascii="Times New Roman" w:hAnsi="Times New Roman" w:cs="Times New Roman"/>
          <w:sz w:val="24"/>
          <w:szCs w:val="24"/>
        </w:rPr>
      </w:pP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Места ожидания и информационный стенд с материалами, указанными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в </w:t>
      </w:r>
      <w:hyperlink r:id="rId23" w:anchor="P79" w:history="1">
        <w:r w:rsidRPr="003969AF">
          <w:rPr>
            <w:rStyle w:val="a3"/>
            <w:rFonts w:ascii="Times New Roman" w:hAnsi="Times New Roman" w:cs="Times New Roman"/>
            <w:color w:val="auto"/>
            <w:sz w:val="28"/>
            <w:szCs w:val="28"/>
            <w:u w:val="none"/>
          </w:rPr>
          <w:t>подразделе 1.3 раздела 1</w:t>
        </w:r>
      </w:hyperlink>
      <w:r w:rsidRPr="003969AF">
        <w:rPr>
          <w:rFonts w:ascii="Times New Roman" w:hAnsi="Times New Roman" w:cs="Times New Roman"/>
          <w:sz w:val="28"/>
          <w:szCs w:val="28"/>
        </w:rPr>
        <w:t xml:space="preserve"> Административного регламента, расположены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на 1 этаже здания Комитета и оборудованы столом и стульями для возможности оформления документов.</w:t>
      </w: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5552A9" w:rsidRPr="003969AF" w:rsidRDefault="005552A9"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5552A9" w:rsidRPr="003969AF" w:rsidRDefault="005552A9" w:rsidP="003969AF">
      <w:pPr>
        <w:pStyle w:val="ConsPlusNormal"/>
        <w:tabs>
          <w:tab w:val="left" w:pos="9356"/>
        </w:tabs>
        <w:ind w:right="142" w:firstLine="426"/>
        <w:jc w:val="both"/>
        <w:rPr>
          <w:rFonts w:ascii="Times New Roman" w:hAnsi="Times New Roman" w:cs="Times New Roman"/>
          <w:sz w:val="24"/>
          <w:szCs w:val="24"/>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2.15. Показатели доступности и качества предоставления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5552A9" w:rsidRPr="003969AF" w:rsidRDefault="005552A9" w:rsidP="00351A79">
      <w:pPr>
        <w:pStyle w:val="ConsPlusNormal"/>
        <w:tabs>
          <w:tab w:val="left" w:pos="9356"/>
        </w:tabs>
        <w:ind w:left="-284" w:right="142" w:firstLine="426"/>
        <w:jc w:val="both"/>
        <w:rPr>
          <w:rFonts w:ascii="Times New Roman" w:hAnsi="Times New Roman" w:cs="Times New Roman"/>
          <w:sz w:val="24"/>
          <w:szCs w:val="24"/>
        </w:rPr>
      </w:pP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Показателями доступности и качества предоставления муниципальной услуги являются:</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и маломобильных групп населения), а также с использованием информационно-телекоммуникационной сети "Интернет".</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отсутствие обоснованных жалоб со стороны получателей муниципальной услуги;</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удовлетворенность получателей муниципальной услуги доступностью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 xml:space="preserve">и качеством предоставления муниципальной услуги, которая определяется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на основании мониторинга мнения получателей муниципальной услуги;</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количество взаимодействий заявителя с должностными лицами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и их продолжительность;</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5552A9" w:rsidRPr="007A4A52" w:rsidRDefault="005552A9"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C1480D" w:rsidRPr="003969AF" w:rsidRDefault="00C1480D" w:rsidP="003969AF">
      <w:pPr>
        <w:pStyle w:val="ConsPlusNormal"/>
        <w:tabs>
          <w:tab w:val="left" w:pos="9356"/>
        </w:tabs>
        <w:ind w:right="142" w:firstLine="426"/>
        <w:jc w:val="both"/>
        <w:rPr>
          <w:rFonts w:ascii="Times New Roman" w:hAnsi="Times New Roman" w:cs="Times New Roman"/>
          <w:sz w:val="24"/>
          <w:szCs w:val="24"/>
        </w:rPr>
      </w:pPr>
    </w:p>
    <w:p w:rsidR="0094612F" w:rsidRPr="007A4A52" w:rsidRDefault="0094612F" w:rsidP="003969AF">
      <w:pPr>
        <w:pStyle w:val="ConsPlusNormal"/>
        <w:tabs>
          <w:tab w:val="left" w:pos="9356"/>
        </w:tabs>
        <w:ind w:right="142" w:firstLine="426"/>
        <w:jc w:val="center"/>
        <w:rPr>
          <w:rFonts w:ascii="Times New Roman" w:hAnsi="Times New Roman" w:cs="Times New Roman"/>
          <w:sz w:val="28"/>
          <w:szCs w:val="28"/>
        </w:rPr>
      </w:pPr>
      <w:bookmarkStart w:id="9" w:name="P161"/>
      <w:bookmarkEnd w:id="9"/>
      <w:r w:rsidRPr="007A4A52">
        <w:rPr>
          <w:rFonts w:ascii="Times New Roman" w:hAnsi="Times New Roman" w:cs="Times New Roman"/>
          <w:sz w:val="28"/>
          <w:szCs w:val="28"/>
        </w:rPr>
        <w:t>3. Состав, последовательность и сроки выполнения</w:t>
      </w:r>
    </w:p>
    <w:p w:rsidR="0094612F" w:rsidRPr="007A4A52" w:rsidRDefault="0094612F" w:rsidP="003969AF">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административных процедур, требования к порядку</w:t>
      </w:r>
      <w:r w:rsidR="003969AF">
        <w:rPr>
          <w:rFonts w:ascii="Times New Roman" w:hAnsi="Times New Roman" w:cs="Times New Roman"/>
          <w:sz w:val="28"/>
          <w:szCs w:val="28"/>
        </w:rPr>
        <w:t xml:space="preserve"> </w:t>
      </w:r>
      <w:r w:rsidRPr="007A4A52">
        <w:rPr>
          <w:rFonts w:ascii="Times New Roman" w:hAnsi="Times New Roman" w:cs="Times New Roman"/>
          <w:sz w:val="28"/>
          <w:szCs w:val="28"/>
        </w:rPr>
        <w:t>их выполнения</w:t>
      </w:r>
    </w:p>
    <w:p w:rsidR="0094612F" w:rsidRPr="003969AF" w:rsidRDefault="0094612F" w:rsidP="003969AF">
      <w:pPr>
        <w:pStyle w:val="ConsPlusNormal"/>
        <w:tabs>
          <w:tab w:val="left" w:pos="9356"/>
        </w:tabs>
        <w:ind w:right="142" w:firstLine="426"/>
        <w:jc w:val="both"/>
        <w:rPr>
          <w:rFonts w:ascii="Times New Roman" w:hAnsi="Times New Roman" w:cs="Times New Roman"/>
          <w:sz w:val="24"/>
          <w:szCs w:val="24"/>
        </w:rPr>
      </w:pPr>
    </w:p>
    <w:p w:rsidR="0094612F" w:rsidRPr="007A4A52" w:rsidRDefault="0094612F"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4612F" w:rsidRPr="007A4A52" w:rsidRDefault="0094612F"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2D4A6B">
        <w:rPr>
          <w:rFonts w:ascii="Times New Roman" w:hAnsi="Times New Roman" w:cs="Times New Roman"/>
          <w:sz w:val="28"/>
          <w:szCs w:val="28"/>
        </w:rPr>
        <w:t xml:space="preserve"> </w:t>
      </w:r>
      <w:r w:rsidRPr="007A4A52">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подготовка проекта разрешения или  </w:t>
      </w:r>
      <w:r w:rsidRPr="003969AF">
        <w:rPr>
          <w:rFonts w:ascii="Times New Roman" w:hAnsi="Times New Roman" w:cs="Times New Roman"/>
          <w:sz w:val="28"/>
          <w:szCs w:val="28"/>
        </w:rPr>
        <w:lastRenderedPageBreak/>
        <w:t>распоряжения об отказе;</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направление (выдача) заявителю разрешения или  распоряжения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об отказе.</w:t>
      </w:r>
    </w:p>
    <w:p w:rsidR="0094612F" w:rsidRPr="003969AF" w:rsidRDefault="00F66872" w:rsidP="003969AF">
      <w:pPr>
        <w:pStyle w:val="ConsPlusNormal"/>
        <w:tabs>
          <w:tab w:val="left" w:pos="9356"/>
        </w:tabs>
        <w:ind w:right="142" w:firstLine="426"/>
        <w:jc w:val="both"/>
        <w:rPr>
          <w:rFonts w:ascii="Times New Roman" w:hAnsi="Times New Roman" w:cs="Times New Roman"/>
          <w:sz w:val="28"/>
          <w:szCs w:val="28"/>
        </w:rPr>
      </w:pPr>
      <w:hyperlink w:anchor="P679" w:history="1">
        <w:r w:rsidR="0094612F" w:rsidRPr="003969AF">
          <w:rPr>
            <w:rStyle w:val="a3"/>
            <w:rFonts w:ascii="Times New Roman" w:hAnsi="Times New Roman" w:cs="Times New Roman"/>
            <w:color w:val="auto"/>
            <w:sz w:val="28"/>
            <w:szCs w:val="28"/>
            <w:u w:val="none"/>
          </w:rPr>
          <w:t>Блок-схемы</w:t>
        </w:r>
      </w:hyperlink>
      <w:r w:rsidR="0094612F" w:rsidRPr="003969AF">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w:t>
      </w:r>
      <w:r w:rsidR="007A4A52" w:rsidRPr="003969AF">
        <w:rPr>
          <w:rFonts w:ascii="Times New Roman" w:hAnsi="Times New Roman" w:cs="Times New Roman"/>
          <w:sz w:val="28"/>
          <w:szCs w:val="28"/>
        </w:rPr>
        <w:t>П</w:t>
      </w:r>
      <w:r w:rsidR="0094612F" w:rsidRPr="003969AF">
        <w:rPr>
          <w:rFonts w:ascii="Times New Roman" w:hAnsi="Times New Roman" w:cs="Times New Roman"/>
          <w:sz w:val="28"/>
          <w:szCs w:val="28"/>
        </w:rPr>
        <w:t xml:space="preserve">риложении </w:t>
      </w:r>
      <w:r w:rsidR="007A4A52" w:rsidRPr="003969AF">
        <w:rPr>
          <w:rFonts w:ascii="Times New Roman" w:hAnsi="Times New Roman" w:cs="Times New Roman"/>
          <w:sz w:val="28"/>
          <w:szCs w:val="28"/>
        </w:rPr>
        <w:t>3</w:t>
      </w:r>
      <w:r w:rsidR="0094612F" w:rsidRPr="003969AF">
        <w:rPr>
          <w:rFonts w:ascii="Times New Roman" w:hAnsi="Times New Roman" w:cs="Times New Roman"/>
          <w:sz w:val="28"/>
          <w:szCs w:val="28"/>
        </w:rPr>
        <w:t xml:space="preserve"> </w:t>
      </w:r>
      <w:r w:rsidR="003969AF">
        <w:rPr>
          <w:rFonts w:ascii="Times New Roman" w:hAnsi="Times New Roman" w:cs="Times New Roman"/>
          <w:sz w:val="28"/>
          <w:szCs w:val="28"/>
        </w:rPr>
        <w:t xml:space="preserve">                      </w:t>
      </w:r>
      <w:r w:rsidR="0094612F" w:rsidRPr="003969AF">
        <w:rPr>
          <w:rFonts w:ascii="Times New Roman" w:hAnsi="Times New Roman" w:cs="Times New Roman"/>
          <w:sz w:val="28"/>
          <w:szCs w:val="28"/>
        </w:rPr>
        <w:t>к Административному регламенту.</w:t>
      </w:r>
    </w:p>
    <w:p w:rsidR="0094612F" w:rsidRPr="003969AF" w:rsidRDefault="0094612F" w:rsidP="003969AF">
      <w:pPr>
        <w:pStyle w:val="ConsPlusNormal"/>
        <w:tabs>
          <w:tab w:val="left" w:pos="9356"/>
        </w:tabs>
        <w:ind w:right="142" w:firstLine="426"/>
        <w:jc w:val="both"/>
        <w:rPr>
          <w:rFonts w:ascii="Times New Roman" w:hAnsi="Times New Roman" w:cs="Times New Roman"/>
          <w:sz w:val="24"/>
          <w:szCs w:val="24"/>
        </w:rPr>
      </w:pP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3.1. Прием и регистрация заявления о предоставлении</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 с приложенными к нему документами</w:t>
      </w:r>
    </w:p>
    <w:p w:rsidR="0094612F" w:rsidRPr="003969AF" w:rsidRDefault="0094612F" w:rsidP="003969AF">
      <w:pPr>
        <w:pStyle w:val="ConsPlusNormal"/>
        <w:tabs>
          <w:tab w:val="left" w:pos="9356"/>
        </w:tabs>
        <w:ind w:right="142" w:firstLine="426"/>
        <w:jc w:val="both"/>
        <w:rPr>
          <w:rFonts w:ascii="Times New Roman" w:hAnsi="Times New Roman" w:cs="Times New Roman"/>
          <w:sz w:val="24"/>
          <w:szCs w:val="24"/>
        </w:rPr>
      </w:pP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w:t>
      </w:r>
      <w:r w:rsidR="00DD30D7" w:rsidRPr="003969AF">
        <w:rPr>
          <w:rFonts w:ascii="Times New Roman" w:hAnsi="Times New Roman" w:cs="Times New Roman"/>
          <w:sz w:val="28"/>
          <w:szCs w:val="28"/>
        </w:rPr>
        <w:t xml:space="preserve">выдаче разрешения на использование земель и земельных участков, </w:t>
      </w:r>
      <w:r w:rsidR="00BE6339" w:rsidRPr="003969AF">
        <w:rPr>
          <w:rFonts w:ascii="Times New Roman" w:hAnsi="Times New Roman" w:cs="Times New Roman"/>
          <w:sz w:val="28"/>
          <w:szCs w:val="28"/>
        </w:rPr>
        <w:t>государственная собственность на которые не разграничена</w:t>
      </w:r>
      <w:r w:rsidR="00DD30D7" w:rsidRPr="003969AF">
        <w:rPr>
          <w:rFonts w:ascii="Times New Roman" w:hAnsi="Times New Roman" w:cs="Times New Roman"/>
          <w:sz w:val="28"/>
          <w:szCs w:val="28"/>
        </w:rPr>
        <w:t xml:space="preserve">, без предоставления земельных участков и установления сервитута </w:t>
      </w:r>
      <w:r w:rsidRPr="003969AF">
        <w:rPr>
          <w:rFonts w:ascii="Times New Roman" w:hAnsi="Times New Roman" w:cs="Times New Roman"/>
          <w:sz w:val="28"/>
          <w:szCs w:val="28"/>
        </w:rPr>
        <w:t xml:space="preserve">с приложенными к нему документами в соответствии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с требованиями </w:t>
      </w:r>
      <w:hyperlink w:anchor="P211" w:history="1">
        <w:r w:rsidRPr="003969AF">
          <w:rPr>
            <w:rStyle w:val="a3"/>
            <w:rFonts w:ascii="Times New Roman" w:hAnsi="Times New Roman" w:cs="Times New Roman"/>
            <w:color w:val="auto"/>
            <w:sz w:val="28"/>
            <w:szCs w:val="28"/>
          </w:rPr>
          <w:t>подраздела 2.7 раздела 2</w:t>
        </w:r>
      </w:hyperlink>
      <w:r w:rsidRPr="003969AF">
        <w:rPr>
          <w:rFonts w:ascii="Times New Roman" w:hAnsi="Times New Roman" w:cs="Times New Roman"/>
          <w:sz w:val="28"/>
          <w:szCs w:val="28"/>
        </w:rPr>
        <w:t xml:space="preserve"> Административного регламента.</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3.1.2. Ответственным за выполнение административной процедуры явля</w:t>
      </w:r>
      <w:r w:rsidR="003969AF">
        <w:rPr>
          <w:rFonts w:ascii="Times New Roman" w:hAnsi="Times New Roman" w:cs="Times New Roman"/>
          <w:sz w:val="28"/>
          <w:szCs w:val="28"/>
        </w:rPr>
        <w:t>е</w:t>
      </w:r>
      <w:r w:rsidRPr="003969AF">
        <w:rPr>
          <w:rFonts w:ascii="Times New Roman" w:hAnsi="Times New Roman" w:cs="Times New Roman"/>
          <w:sz w:val="28"/>
          <w:szCs w:val="28"/>
        </w:rPr>
        <w:t>тся сотрудник Комитета;</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3.1.3. Прием заявления о </w:t>
      </w:r>
      <w:r w:rsidR="00DD30D7" w:rsidRPr="003969AF">
        <w:rPr>
          <w:rFonts w:ascii="Times New Roman" w:hAnsi="Times New Roman" w:cs="Times New Roman"/>
          <w:sz w:val="28"/>
          <w:szCs w:val="28"/>
        </w:rPr>
        <w:t xml:space="preserve">выдаче разрешения на использование земель </w:t>
      </w:r>
      <w:r w:rsidR="003969AF">
        <w:rPr>
          <w:rFonts w:ascii="Times New Roman" w:hAnsi="Times New Roman" w:cs="Times New Roman"/>
          <w:sz w:val="28"/>
          <w:szCs w:val="28"/>
        </w:rPr>
        <w:t xml:space="preserve">          </w:t>
      </w:r>
      <w:r w:rsidR="00DD30D7" w:rsidRPr="003969AF">
        <w:rPr>
          <w:rFonts w:ascii="Times New Roman" w:hAnsi="Times New Roman" w:cs="Times New Roman"/>
          <w:sz w:val="28"/>
          <w:szCs w:val="28"/>
        </w:rPr>
        <w:t xml:space="preserve">и земельных участков, </w:t>
      </w:r>
      <w:r w:rsidR="00BE6339" w:rsidRPr="003969AF">
        <w:rPr>
          <w:rFonts w:ascii="Times New Roman" w:hAnsi="Times New Roman" w:cs="Times New Roman"/>
          <w:sz w:val="28"/>
          <w:szCs w:val="28"/>
        </w:rPr>
        <w:t xml:space="preserve">государственная собственность на которые </w:t>
      </w:r>
      <w:r w:rsidR="003969AF">
        <w:rPr>
          <w:rFonts w:ascii="Times New Roman" w:hAnsi="Times New Roman" w:cs="Times New Roman"/>
          <w:sz w:val="28"/>
          <w:szCs w:val="28"/>
        </w:rPr>
        <w:t xml:space="preserve">                        </w:t>
      </w:r>
      <w:r w:rsidR="00BE6339" w:rsidRPr="003969AF">
        <w:rPr>
          <w:rFonts w:ascii="Times New Roman" w:hAnsi="Times New Roman" w:cs="Times New Roman"/>
          <w:sz w:val="28"/>
          <w:szCs w:val="28"/>
        </w:rPr>
        <w:t>не разграничена</w:t>
      </w:r>
      <w:r w:rsidR="00DD30D7" w:rsidRPr="003969AF">
        <w:rPr>
          <w:rFonts w:ascii="Times New Roman" w:hAnsi="Times New Roman" w:cs="Times New Roman"/>
          <w:sz w:val="28"/>
          <w:szCs w:val="28"/>
        </w:rPr>
        <w:t xml:space="preserve">, без предоставления земельных участков и установления сервитута (далее </w:t>
      </w:r>
      <w:r w:rsidR="002D4A6B" w:rsidRPr="003969AF">
        <w:rPr>
          <w:rFonts w:ascii="Times New Roman" w:hAnsi="Times New Roman" w:cs="Times New Roman"/>
          <w:sz w:val="28"/>
          <w:szCs w:val="28"/>
        </w:rPr>
        <w:t xml:space="preserve">– </w:t>
      </w:r>
      <w:r w:rsidR="00DD30D7" w:rsidRPr="003969AF">
        <w:rPr>
          <w:rFonts w:ascii="Times New Roman" w:hAnsi="Times New Roman" w:cs="Times New Roman"/>
          <w:sz w:val="28"/>
          <w:szCs w:val="28"/>
        </w:rPr>
        <w:t xml:space="preserve">выдаче разрешения) </w:t>
      </w:r>
      <w:r w:rsidRPr="003969AF">
        <w:rPr>
          <w:rFonts w:ascii="Times New Roman" w:hAnsi="Times New Roman" w:cs="Times New Roman"/>
          <w:sz w:val="28"/>
          <w:szCs w:val="28"/>
        </w:rPr>
        <w:t xml:space="preserve">с приложенными к нему документами при личном обращении заявителя в Комитет осуществляется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в дни и часы работы Комитета, указанные в </w:t>
      </w:r>
      <w:hyperlink w:anchor="P83" w:history="1">
        <w:r w:rsidRPr="003969AF">
          <w:rPr>
            <w:rStyle w:val="a3"/>
            <w:rFonts w:ascii="Times New Roman" w:hAnsi="Times New Roman" w:cs="Times New Roman"/>
            <w:color w:val="auto"/>
            <w:sz w:val="28"/>
            <w:szCs w:val="28"/>
            <w:u w:val="none"/>
          </w:rPr>
          <w:t>подразделе 1.3 раздела 1</w:t>
        </w:r>
      </w:hyperlink>
      <w:r w:rsidRPr="003969AF">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3.1.4. Срок регистрации заявления о </w:t>
      </w:r>
      <w:r w:rsidR="00DD30D7" w:rsidRPr="003969AF">
        <w:rPr>
          <w:rFonts w:ascii="Times New Roman" w:hAnsi="Times New Roman" w:cs="Times New Roman"/>
          <w:sz w:val="28"/>
          <w:szCs w:val="28"/>
        </w:rPr>
        <w:t xml:space="preserve">выдаче разрешения </w:t>
      </w:r>
      <w:r w:rsidRPr="003969AF">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3.1.5. При поступлении заявления о </w:t>
      </w:r>
      <w:r w:rsidR="00DD30D7" w:rsidRPr="003969AF">
        <w:rPr>
          <w:rFonts w:ascii="Times New Roman" w:hAnsi="Times New Roman" w:cs="Times New Roman"/>
          <w:sz w:val="28"/>
          <w:szCs w:val="28"/>
        </w:rPr>
        <w:t xml:space="preserve">выдаче разрешения </w:t>
      </w:r>
      <w:r w:rsidRPr="003969AF">
        <w:rPr>
          <w:rFonts w:ascii="Times New Roman" w:hAnsi="Times New Roman" w:cs="Times New Roman"/>
          <w:sz w:val="28"/>
          <w:szCs w:val="28"/>
        </w:rPr>
        <w:t xml:space="preserve">с приложенными к нему документами по почте их прием и регистрация осуществляются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в течение 1 дня в порядке, предусмотренном правилами делопроизводства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и документооборота Комитета.</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DD30D7" w:rsidRPr="003969AF">
        <w:rPr>
          <w:rFonts w:ascii="Times New Roman" w:hAnsi="Times New Roman" w:cs="Times New Roman"/>
          <w:sz w:val="28"/>
          <w:szCs w:val="28"/>
        </w:rPr>
        <w:t>выдаче разрешения</w:t>
      </w:r>
      <w:r w:rsidRPr="003969AF">
        <w:rPr>
          <w:rFonts w:ascii="Times New Roman" w:hAnsi="Times New Roman" w:cs="Times New Roman"/>
          <w:sz w:val="28"/>
          <w:szCs w:val="28"/>
        </w:rPr>
        <w:t xml:space="preserve">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 председателю Комитета.</w:t>
      </w:r>
    </w:p>
    <w:p w:rsidR="0094612F" w:rsidRPr="003969AF" w:rsidRDefault="0094612F"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3.1.7. Срок исполнения административной процедуры не должен превышать 1 дня.</w:t>
      </w:r>
    </w:p>
    <w:p w:rsidR="00DD30D7" w:rsidRDefault="00DD30D7"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3969AF" w:rsidRDefault="003969AF" w:rsidP="003969AF">
      <w:pPr>
        <w:pStyle w:val="ConsPlusNormal"/>
        <w:tabs>
          <w:tab w:val="left" w:pos="9356"/>
        </w:tabs>
        <w:ind w:right="142" w:firstLine="426"/>
        <w:jc w:val="both"/>
        <w:rPr>
          <w:rFonts w:ascii="Times New Roman" w:hAnsi="Times New Roman" w:cs="Times New Roman"/>
          <w:sz w:val="24"/>
          <w:szCs w:val="24"/>
        </w:rPr>
      </w:pPr>
    </w:p>
    <w:p w:rsidR="00DD30D7" w:rsidRPr="003969AF" w:rsidRDefault="00DD30D7" w:rsidP="003969AF">
      <w:pPr>
        <w:pStyle w:val="ConsPlusNormal"/>
        <w:tabs>
          <w:tab w:val="left" w:pos="9356"/>
        </w:tabs>
        <w:ind w:right="142" w:firstLine="426"/>
        <w:jc w:val="center"/>
        <w:rPr>
          <w:rFonts w:ascii="Times New Roman" w:hAnsi="Times New Roman" w:cs="Times New Roman"/>
          <w:sz w:val="28"/>
          <w:szCs w:val="28"/>
        </w:rPr>
      </w:pPr>
      <w:r w:rsidRPr="003969AF">
        <w:rPr>
          <w:rFonts w:ascii="Times New Roman" w:hAnsi="Times New Roman" w:cs="Times New Roman"/>
          <w:sz w:val="28"/>
          <w:szCs w:val="28"/>
        </w:rPr>
        <w:lastRenderedPageBreak/>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о выдаче разрешения с приложенными к нему документами.</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DD30D7" w:rsidRPr="003969AF" w:rsidRDefault="00DD30D7" w:rsidP="003969AF">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3969AF">
        <w:rPr>
          <w:rFonts w:ascii="Times New Roman" w:hAnsi="Times New Roman" w:cs="Times New Roman"/>
          <w:sz w:val="28"/>
          <w:szCs w:val="28"/>
        </w:rPr>
        <w:t>-  председатель Комитета;</w:t>
      </w:r>
    </w:p>
    <w:p w:rsidR="00841B5A" w:rsidRPr="003969AF" w:rsidRDefault="00841B5A" w:rsidP="003969AF">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3969AF">
        <w:rPr>
          <w:rFonts w:ascii="Times New Roman" w:hAnsi="Times New Roman" w:cs="Times New Roman"/>
          <w:sz w:val="28"/>
          <w:szCs w:val="28"/>
        </w:rPr>
        <w:t>-  консультант-юрист Комитета</w:t>
      </w:r>
      <w:r w:rsidR="00E06433" w:rsidRPr="003969AF">
        <w:rPr>
          <w:rFonts w:ascii="Times New Roman" w:hAnsi="Times New Roman" w:cs="Times New Roman"/>
          <w:sz w:val="28"/>
          <w:szCs w:val="28"/>
        </w:rPr>
        <w:t>;</w:t>
      </w:r>
    </w:p>
    <w:p w:rsidR="00DD30D7" w:rsidRPr="003969AF" w:rsidRDefault="00DD30D7" w:rsidP="003969AF">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3969AF">
        <w:rPr>
          <w:rFonts w:ascii="Times New Roman" w:hAnsi="Times New Roman" w:cs="Times New Roman"/>
          <w:sz w:val="28"/>
          <w:szCs w:val="28"/>
        </w:rPr>
        <w:t xml:space="preserve">-  директор Муниципального казенного учреждения «Центр земельных ресурсов Ярославского муниципального района» (далее - директор МКУ «ЦЗР ЯМР»); </w:t>
      </w:r>
    </w:p>
    <w:p w:rsidR="00DD30D7" w:rsidRPr="003969AF" w:rsidRDefault="00DD30D7" w:rsidP="003969AF">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3969AF">
        <w:rPr>
          <w:rFonts w:ascii="Times New Roman" w:hAnsi="Times New Roman" w:cs="Times New Roman"/>
          <w:sz w:val="28"/>
          <w:szCs w:val="28"/>
        </w:rPr>
        <w:t xml:space="preserve">-  сотрудник Муниципального казенного учреждения «Центр земельных ресурсов Ярославского муниципального района» (далее - сотрудник МКУ «ЦЗР ЯМР»); </w:t>
      </w:r>
    </w:p>
    <w:p w:rsidR="00DD30D7" w:rsidRPr="003969AF" w:rsidRDefault="00DD30D7" w:rsidP="003969AF">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3969AF">
        <w:rPr>
          <w:rFonts w:ascii="Times New Roman" w:hAnsi="Times New Roman" w:cs="Times New Roman"/>
          <w:sz w:val="28"/>
          <w:szCs w:val="28"/>
        </w:rPr>
        <w:t>- сотрудник Комитета;</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о рассмотрении заявления о предоставлении земельного участка;</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о предоставлении земельного участка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 с резолюцией на исполнение директору МКУ «ЦЗР ЯМР».</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3.2.4. Директор МКУ «ЦЗР ЯМР» в день получения заявления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о предоставлении земельного участка с приложенными к нему документами:</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DD30D7" w:rsidRPr="003969AF" w:rsidRDefault="00DD30D7"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5418DD" w:rsidRPr="003969AF" w:rsidRDefault="00DD30D7" w:rsidP="003969AF">
      <w:pPr>
        <w:pStyle w:val="ConsPlusNormal"/>
        <w:tabs>
          <w:tab w:val="left" w:pos="9356"/>
        </w:tabs>
        <w:ind w:right="142" w:firstLine="426"/>
        <w:jc w:val="both"/>
        <w:rPr>
          <w:rFonts w:ascii="Times New Roman" w:hAnsi="Times New Roman" w:cs="Times New Roman"/>
          <w:sz w:val="28"/>
          <w:szCs w:val="28"/>
        </w:rPr>
      </w:pPr>
      <w:bookmarkStart w:id="10" w:name="P405"/>
      <w:bookmarkEnd w:id="10"/>
      <w:r w:rsidRPr="003969AF">
        <w:rPr>
          <w:rFonts w:ascii="Times New Roman" w:hAnsi="Times New Roman" w:cs="Times New Roman"/>
          <w:sz w:val="28"/>
          <w:szCs w:val="28"/>
        </w:rPr>
        <w:t xml:space="preserve">3.2.5. Сотрудник МКУ «ЦЗР ЯМР» </w:t>
      </w:r>
      <w:r w:rsidR="005418DD" w:rsidRPr="003969AF">
        <w:rPr>
          <w:rFonts w:ascii="Times New Roman" w:hAnsi="Times New Roman" w:cs="Times New Roman"/>
          <w:sz w:val="28"/>
          <w:szCs w:val="28"/>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5418DD" w:rsidRPr="003969AF" w:rsidRDefault="005418DD" w:rsidP="003969AF">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3.2.6. Если к заявлению о предоставлении земельного участка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не приложены документы, указанные в </w:t>
      </w:r>
      <w:hyperlink w:anchor="P250" w:history="1">
        <w:r w:rsidRPr="003969AF">
          <w:rPr>
            <w:rStyle w:val="a3"/>
            <w:rFonts w:ascii="Times New Roman" w:hAnsi="Times New Roman" w:cs="Times New Roman"/>
            <w:color w:val="auto"/>
            <w:sz w:val="28"/>
            <w:szCs w:val="28"/>
            <w:u w:val="none"/>
          </w:rPr>
          <w:t>подпункте 2.7.4</w:t>
        </w:r>
      </w:hyperlink>
      <w:r w:rsidRPr="003969AF">
        <w:rPr>
          <w:rFonts w:ascii="Times New Roman" w:hAnsi="Times New Roman" w:cs="Times New Roman"/>
          <w:sz w:val="28"/>
          <w:szCs w:val="28"/>
        </w:rPr>
        <w:t xml:space="preserve">  </w:t>
      </w:r>
      <w:hyperlink w:anchor="P268" w:history="1">
        <w:r w:rsidRPr="003969AF">
          <w:rPr>
            <w:rStyle w:val="a3"/>
            <w:rFonts w:ascii="Times New Roman" w:hAnsi="Times New Roman" w:cs="Times New Roman"/>
            <w:color w:val="auto"/>
            <w:sz w:val="28"/>
            <w:szCs w:val="28"/>
            <w:u w:val="none"/>
          </w:rPr>
          <w:t>подраздела 2.7 раздела 2</w:t>
        </w:r>
      </w:hyperlink>
      <w:r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5418DD" w:rsidRPr="003969AF" w:rsidRDefault="005418DD"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В этом случае сотрудник </w:t>
      </w:r>
      <w:r w:rsidR="00C40CF4" w:rsidRPr="003969AF">
        <w:rPr>
          <w:rFonts w:ascii="Times New Roman" w:hAnsi="Times New Roman" w:cs="Times New Roman"/>
          <w:sz w:val="28"/>
          <w:szCs w:val="28"/>
        </w:rPr>
        <w:t xml:space="preserve">МКУ «ЦЗР ЯМР» </w:t>
      </w:r>
      <w:r w:rsidRPr="003969AF">
        <w:rPr>
          <w:rFonts w:ascii="Times New Roman" w:hAnsi="Times New Roman" w:cs="Times New Roman"/>
          <w:sz w:val="28"/>
          <w:szCs w:val="28"/>
        </w:rPr>
        <w:t xml:space="preserve">в течение 3 дней со дня </w:t>
      </w:r>
      <w:r w:rsidRPr="003969AF">
        <w:rPr>
          <w:rFonts w:ascii="Times New Roman" w:hAnsi="Times New Roman" w:cs="Times New Roman"/>
          <w:sz w:val="28"/>
          <w:szCs w:val="28"/>
        </w:rPr>
        <w:lastRenderedPageBreak/>
        <w:t xml:space="preserve">предоставления </w:t>
      </w:r>
      <w:r w:rsidR="00C40CF4" w:rsidRPr="003969AF">
        <w:rPr>
          <w:rFonts w:ascii="Times New Roman" w:hAnsi="Times New Roman" w:cs="Times New Roman"/>
          <w:sz w:val="28"/>
          <w:szCs w:val="28"/>
        </w:rPr>
        <w:t xml:space="preserve">директором МКУ «ЦЗР ЯМР» </w:t>
      </w:r>
      <w:r w:rsidRPr="003969AF">
        <w:rPr>
          <w:rFonts w:ascii="Times New Roman" w:hAnsi="Times New Roman" w:cs="Times New Roman"/>
          <w:sz w:val="28"/>
          <w:szCs w:val="28"/>
        </w:rPr>
        <w:t xml:space="preserve">документов готовит запросы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в:</w:t>
      </w:r>
    </w:p>
    <w:p w:rsidR="005418DD" w:rsidRPr="003969AF" w:rsidRDefault="002D4A6B" w:rsidP="003969AF">
      <w:pPr>
        <w:tabs>
          <w:tab w:val="left" w:pos="709"/>
          <w:tab w:val="left" w:pos="851"/>
          <w:tab w:val="left" w:pos="9356"/>
        </w:tabs>
        <w:spacing w:after="0" w:line="240" w:lineRule="auto"/>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w:t>
      </w:r>
      <w:r w:rsidR="005418DD" w:rsidRPr="003969AF">
        <w:rPr>
          <w:rFonts w:ascii="Times New Roman" w:hAnsi="Times New Roman" w:cs="Times New Roman"/>
          <w:sz w:val="28"/>
          <w:szCs w:val="28"/>
        </w:rPr>
        <w:t>- орган регистрации прав;</w:t>
      </w:r>
    </w:p>
    <w:p w:rsidR="005418DD" w:rsidRPr="003969AF" w:rsidRDefault="002D4A6B" w:rsidP="003969AF">
      <w:pPr>
        <w:tabs>
          <w:tab w:val="left" w:pos="709"/>
          <w:tab w:val="left" w:pos="851"/>
          <w:tab w:val="left" w:pos="9356"/>
        </w:tabs>
        <w:spacing w:after="0" w:line="240" w:lineRule="auto"/>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w:t>
      </w:r>
      <w:r w:rsidR="005418DD" w:rsidRPr="003969AF">
        <w:rPr>
          <w:rFonts w:ascii="Times New Roman" w:hAnsi="Times New Roman" w:cs="Times New Roman"/>
          <w:sz w:val="28"/>
          <w:szCs w:val="28"/>
        </w:rPr>
        <w:t>- налоговые органы;</w:t>
      </w:r>
    </w:p>
    <w:p w:rsidR="005418DD" w:rsidRPr="003969AF" w:rsidRDefault="005418DD"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 органы местного самоуправления муниципальных образований области.</w:t>
      </w:r>
    </w:p>
    <w:p w:rsidR="005418DD" w:rsidRPr="003969AF" w:rsidRDefault="005418DD"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418DD" w:rsidRPr="003969AF" w:rsidRDefault="005418DD"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w:t>
      </w:r>
      <w:r w:rsidR="002D4A6B" w:rsidRPr="003969AF">
        <w:rPr>
          <w:rFonts w:ascii="Times New Roman" w:hAnsi="Times New Roman" w:cs="Times New Roman"/>
          <w:sz w:val="28"/>
          <w:szCs w:val="28"/>
        </w:rPr>
        <w:t xml:space="preserve"> – </w:t>
      </w:r>
      <w:r w:rsidRPr="003969AF">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8C03B1" w:rsidRPr="003969AF" w:rsidRDefault="008C03B1"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3.2.7. После получения всех необходимых документов сотрудник  МКУ «ЦЗР ЯМР» принимает решение о подготовке проекта </w:t>
      </w:r>
      <w:r w:rsidR="00CC735F" w:rsidRPr="003969AF">
        <w:rPr>
          <w:rFonts w:ascii="Times New Roman" w:hAnsi="Times New Roman" w:cs="Times New Roman"/>
          <w:sz w:val="28"/>
          <w:szCs w:val="28"/>
        </w:rPr>
        <w:t>разрешения</w:t>
      </w:r>
      <w:r w:rsidR="00BF0B8C" w:rsidRPr="003969AF">
        <w:rPr>
          <w:rFonts w:ascii="Times New Roman" w:hAnsi="Times New Roman" w:cs="Times New Roman"/>
          <w:sz w:val="28"/>
          <w:szCs w:val="28"/>
        </w:rPr>
        <w:t xml:space="preserve"> </w:t>
      </w:r>
      <w:r w:rsidR="003969AF">
        <w:rPr>
          <w:rFonts w:ascii="Times New Roman" w:hAnsi="Times New Roman" w:cs="Times New Roman"/>
          <w:sz w:val="28"/>
          <w:szCs w:val="28"/>
        </w:rPr>
        <w:t xml:space="preserve">                       </w:t>
      </w:r>
      <w:r w:rsidR="00BF0B8C" w:rsidRPr="003969AF">
        <w:rPr>
          <w:rFonts w:ascii="Times New Roman" w:hAnsi="Times New Roman" w:cs="Times New Roman"/>
          <w:sz w:val="28"/>
          <w:szCs w:val="28"/>
        </w:rPr>
        <w:t>на использование земельного участка</w:t>
      </w:r>
      <w:r w:rsidRPr="003969AF">
        <w:rPr>
          <w:rFonts w:ascii="Times New Roman" w:hAnsi="Times New Roman" w:cs="Times New Roman"/>
          <w:sz w:val="28"/>
          <w:szCs w:val="28"/>
        </w:rPr>
        <w:t xml:space="preserve"> или </w:t>
      </w:r>
      <w:r w:rsidR="00CE1590" w:rsidRPr="003969AF">
        <w:rPr>
          <w:rFonts w:ascii="Times New Roman" w:hAnsi="Times New Roman" w:cs="Times New Roman"/>
          <w:sz w:val="28"/>
          <w:szCs w:val="28"/>
        </w:rPr>
        <w:t>распоряжения об отказе</w:t>
      </w:r>
      <w:r w:rsidR="00BF0B8C" w:rsidRPr="003969AF">
        <w:rPr>
          <w:rFonts w:ascii="Times New Roman" w:hAnsi="Times New Roman" w:cs="Times New Roman"/>
          <w:sz w:val="28"/>
          <w:szCs w:val="28"/>
        </w:rPr>
        <w:t xml:space="preserve"> в выдаче разрешения на использование земельного участка</w:t>
      </w:r>
      <w:r w:rsidRPr="003969AF">
        <w:rPr>
          <w:rFonts w:ascii="Times New Roman" w:hAnsi="Times New Roman" w:cs="Times New Roman"/>
          <w:sz w:val="28"/>
          <w:szCs w:val="28"/>
        </w:rPr>
        <w:t>.</w:t>
      </w:r>
    </w:p>
    <w:p w:rsidR="008C03B1" w:rsidRPr="003969AF" w:rsidRDefault="008C03B1"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Решение об отказе в форме распоряжения об отказе в </w:t>
      </w:r>
      <w:r w:rsidR="00CE1590" w:rsidRPr="003969AF">
        <w:rPr>
          <w:rFonts w:ascii="Times New Roman" w:hAnsi="Times New Roman" w:cs="Times New Roman"/>
          <w:sz w:val="28"/>
          <w:szCs w:val="28"/>
        </w:rPr>
        <w:t>выдаче разрешения на использование</w:t>
      </w:r>
      <w:r w:rsidRPr="003969AF">
        <w:rPr>
          <w:rFonts w:ascii="Times New Roman" w:hAnsi="Times New Roman" w:cs="Times New Roman"/>
          <w:sz w:val="28"/>
          <w:szCs w:val="28"/>
        </w:rPr>
        <w:t xml:space="preserve"> земельного участка принимается в случаях, если:</w:t>
      </w:r>
    </w:p>
    <w:p w:rsidR="00203CA0" w:rsidRPr="003969AF" w:rsidRDefault="00203CA0"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предоставление документов с наличием повреждений, которые </w:t>
      </w:r>
      <w:r w:rsidR="003969AF">
        <w:rPr>
          <w:rFonts w:ascii="Times New Roman" w:hAnsi="Times New Roman" w:cs="Times New Roman"/>
          <w:sz w:val="28"/>
          <w:szCs w:val="28"/>
        </w:rPr>
        <w:t xml:space="preserve">                      </w:t>
      </w:r>
      <w:r w:rsidRPr="003969AF">
        <w:rPr>
          <w:rFonts w:ascii="Times New Roman" w:hAnsi="Times New Roman" w:cs="Times New Roman"/>
          <w:sz w:val="28"/>
          <w:szCs w:val="28"/>
        </w:rPr>
        <w:t>не позволяют однозначно истолковать их содержание, предоставление документов, полностью или частично не поддающихся прочтению;</w:t>
      </w:r>
    </w:p>
    <w:p w:rsidR="00203CA0" w:rsidRPr="003969AF" w:rsidRDefault="00203CA0"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заявление подано с нарушением требований, установленных разделом 2.7  </w:t>
      </w:r>
      <w:r w:rsidR="003969AF">
        <w:rPr>
          <w:rFonts w:ascii="Times New Roman" w:hAnsi="Times New Roman" w:cs="Times New Roman"/>
          <w:sz w:val="28"/>
          <w:szCs w:val="28"/>
        </w:rPr>
        <w:t>Р</w:t>
      </w:r>
      <w:r w:rsidRPr="003969AF">
        <w:rPr>
          <w:rFonts w:ascii="Times New Roman" w:hAnsi="Times New Roman" w:cs="Times New Roman"/>
          <w:sz w:val="28"/>
          <w:szCs w:val="28"/>
        </w:rPr>
        <w:t>егламента;</w:t>
      </w:r>
    </w:p>
    <w:p w:rsidR="00203CA0" w:rsidRPr="003969AF" w:rsidRDefault="00203CA0"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P55" w:history="1">
        <w:r w:rsidRPr="003969AF">
          <w:rPr>
            <w:rStyle w:val="a3"/>
            <w:rFonts w:ascii="Times New Roman" w:hAnsi="Times New Roman" w:cs="Times New Roman"/>
            <w:color w:val="auto"/>
            <w:sz w:val="28"/>
            <w:szCs w:val="28"/>
            <w:u w:val="none"/>
          </w:rPr>
          <w:t>пунктами 1.2.1</w:t>
        </w:r>
      </w:hyperlink>
      <w:r w:rsidRPr="003969AF">
        <w:rPr>
          <w:rFonts w:ascii="Times New Roman" w:hAnsi="Times New Roman" w:cs="Times New Roman"/>
          <w:sz w:val="28"/>
          <w:szCs w:val="28"/>
        </w:rPr>
        <w:t xml:space="preserve"> и </w:t>
      </w:r>
      <w:hyperlink w:anchor="P59" w:history="1">
        <w:r w:rsidRPr="003969AF">
          <w:rPr>
            <w:rStyle w:val="a3"/>
            <w:rFonts w:ascii="Times New Roman" w:hAnsi="Times New Roman" w:cs="Times New Roman"/>
            <w:color w:val="auto"/>
            <w:sz w:val="28"/>
            <w:szCs w:val="28"/>
            <w:u w:val="none"/>
          </w:rPr>
          <w:t>1.2.2</w:t>
        </w:r>
      </w:hyperlink>
      <w:r w:rsidRPr="003969AF">
        <w:rPr>
          <w:rFonts w:ascii="Times New Roman" w:hAnsi="Times New Roman" w:cs="Times New Roman"/>
          <w:sz w:val="28"/>
          <w:szCs w:val="28"/>
        </w:rPr>
        <w:t xml:space="preserve"> </w:t>
      </w:r>
      <w:r w:rsidR="003969AF">
        <w:rPr>
          <w:rFonts w:ascii="Times New Roman" w:hAnsi="Times New Roman" w:cs="Times New Roman"/>
          <w:sz w:val="28"/>
          <w:szCs w:val="28"/>
        </w:rPr>
        <w:t>Р</w:t>
      </w:r>
      <w:r w:rsidRPr="003969AF">
        <w:rPr>
          <w:rFonts w:ascii="Times New Roman" w:hAnsi="Times New Roman" w:cs="Times New Roman"/>
          <w:sz w:val="28"/>
          <w:szCs w:val="28"/>
        </w:rPr>
        <w:t>егламента;</w:t>
      </w:r>
    </w:p>
    <w:p w:rsidR="00203CA0" w:rsidRPr="003969AF" w:rsidRDefault="00203CA0"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03CA0" w:rsidRPr="003969AF" w:rsidRDefault="00203CA0"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rsidR="00DD30D7" w:rsidRPr="003969AF" w:rsidRDefault="00DD30D7"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3.2.8. Сотрудник</w:t>
      </w:r>
      <w:r w:rsidR="00841B5A" w:rsidRPr="003969AF">
        <w:rPr>
          <w:rFonts w:ascii="Times New Roman" w:hAnsi="Times New Roman" w:cs="Times New Roman"/>
          <w:sz w:val="28"/>
          <w:szCs w:val="28"/>
        </w:rPr>
        <w:t xml:space="preserve">  МКУ «ЦЗР ЯМР»</w:t>
      </w:r>
      <w:r w:rsidRPr="003969AF">
        <w:rPr>
          <w:rFonts w:ascii="Times New Roman" w:hAnsi="Times New Roman" w:cs="Times New Roman"/>
          <w:sz w:val="28"/>
          <w:szCs w:val="28"/>
        </w:rPr>
        <w:t xml:space="preserve"> осуществляет подготовку проекта </w:t>
      </w:r>
      <w:r w:rsidR="00841B5A" w:rsidRPr="003969AF">
        <w:rPr>
          <w:rFonts w:ascii="Times New Roman" w:hAnsi="Times New Roman" w:cs="Times New Roman"/>
          <w:sz w:val="28"/>
          <w:szCs w:val="28"/>
        </w:rPr>
        <w:t>разрешения</w:t>
      </w:r>
      <w:r w:rsidRPr="003969AF">
        <w:rPr>
          <w:rFonts w:ascii="Times New Roman" w:hAnsi="Times New Roman" w:cs="Times New Roman"/>
          <w:sz w:val="28"/>
          <w:szCs w:val="28"/>
        </w:rPr>
        <w:t xml:space="preserve"> или проекта распоряжения  об отказе в течение 12 дней со дня поступления заявления о предоставлении земельного участка в Комитет.</w:t>
      </w:r>
    </w:p>
    <w:p w:rsidR="00DD30D7" w:rsidRPr="003969AF" w:rsidRDefault="00DD30D7"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Подготовленный проект </w:t>
      </w:r>
      <w:r w:rsidR="00841B5A" w:rsidRPr="003969AF">
        <w:rPr>
          <w:rFonts w:ascii="Times New Roman" w:hAnsi="Times New Roman" w:cs="Times New Roman"/>
          <w:sz w:val="28"/>
          <w:szCs w:val="28"/>
        </w:rPr>
        <w:t xml:space="preserve">разрешения или проекта распоряжения  об отказе </w:t>
      </w:r>
      <w:r w:rsidRPr="003969AF">
        <w:rPr>
          <w:rFonts w:ascii="Times New Roman" w:hAnsi="Times New Roman" w:cs="Times New Roman"/>
          <w:sz w:val="28"/>
          <w:szCs w:val="28"/>
        </w:rPr>
        <w:t xml:space="preserve">сотрудник </w:t>
      </w:r>
      <w:r w:rsidR="00841B5A" w:rsidRPr="003969AF">
        <w:rPr>
          <w:rFonts w:ascii="Times New Roman" w:hAnsi="Times New Roman" w:cs="Times New Roman"/>
          <w:sz w:val="28"/>
          <w:szCs w:val="28"/>
        </w:rPr>
        <w:t>МКУ «ЦЗР ЯМР»</w:t>
      </w:r>
      <w:r w:rsidRPr="003969AF">
        <w:rPr>
          <w:rFonts w:ascii="Times New Roman" w:hAnsi="Times New Roman" w:cs="Times New Roman"/>
          <w:sz w:val="28"/>
          <w:szCs w:val="28"/>
        </w:rPr>
        <w:t xml:space="preserve"> представляет для согласования </w:t>
      </w:r>
      <w:r w:rsidR="00841B5A" w:rsidRPr="003969AF">
        <w:rPr>
          <w:rFonts w:ascii="Times New Roman" w:hAnsi="Times New Roman" w:cs="Times New Roman"/>
          <w:sz w:val="28"/>
          <w:szCs w:val="28"/>
        </w:rPr>
        <w:t>директору</w:t>
      </w:r>
      <w:r w:rsidRPr="003969AF">
        <w:rPr>
          <w:rFonts w:ascii="Times New Roman" w:hAnsi="Times New Roman" w:cs="Times New Roman"/>
          <w:sz w:val="28"/>
          <w:szCs w:val="28"/>
        </w:rPr>
        <w:t xml:space="preserve"> </w:t>
      </w:r>
      <w:r w:rsidR="00841B5A" w:rsidRPr="003969AF">
        <w:rPr>
          <w:rFonts w:ascii="Times New Roman" w:hAnsi="Times New Roman" w:cs="Times New Roman"/>
          <w:sz w:val="28"/>
          <w:szCs w:val="28"/>
        </w:rPr>
        <w:t>МКУ «ЦЗР ЯМР»</w:t>
      </w:r>
      <w:r w:rsidRPr="003969AF">
        <w:rPr>
          <w:rFonts w:ascii="Times New Roman" w:hAnsi="Times New Roman" w:cs="Times New Roman"/>
          <w:sz w:val="28"/>
          <w:szCs w:val="28"/>
        </w:rPr>
        <w:t>.</w:t>
      </w:r>
    </w:p>
    <w:p w:rsidR="00DD30D7" w:rsidRPr="007A4A52" w:rsidRDefault="00DD30D7" w:rsidP="003969AF">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3.2.8.1. </w:t>
      </w:r>
      <w:r w:rsidR="00841B5A" w:rsidRPr="003969AF">
        <w:rPr>
          <w:rFonts w:ascii="Times New Roman" w:hAnsi="Times New Roman" w:cs="Times New Roman"/>
          <w:sz w:val="28"/>
          <w:szCs w:val="28"/>
        </w:rPr>
        <w:t xml:space="preserve">Директор МКУ «ЦЗР ЯМР» </w:t>
      </w:r>
      <w:r w:rsidRPr="003969AF">
        <w:rPr>
          <w:rFonts w:ascii="Times New Roman" w:hAnsi="Times New Roman" w:cs="Times New Roman"/>
          <w:sz w:val="28"/>
          <w:szCs w:val="28"/>
        </w:rPr>
        <w:t xml:space="preserve">в день представления сотрудником </w:t>
      </w:r>
      <w:r w:rsidR="00841B5A" w:rsidRPr="003969AF">
        <w:rPr>
          <w:rFonts w:ascii="Times New Roman" w:hAnsi="Times New Roman" w:cs="Times New Roman"/>
          <w:sz w:val="28"/>
          <w:szCs w:val="28"/>
        </w:rPr>
        <w:t xml:space="preserve">МКУ «ЦЗР ЯМР»  проекта разрешения или проекта распоряжения  об отказе </w:t>
      </w:r>
      <w:r w:rsidRPr="003969AF">
        <w:rPr>
          <w:rFonts w:ascii="Times New Roman" w:hAnsi="Times New Roman" w:cs="Times New Roman"/>
          <w:sz w:val="28"/>
          <w:szCs w:val="28"/>
        </w:rPr>
        <w:t>осуществляет его проверку, визирует и представляет на согласование</w:t>
      </w:r>
      <w:r w:rsidRPr="007A4A52">
        <w:rPr>
          <w:rFonts w:ascii="Times New Roman" w:hAnsi="Times New Roman" w:cs="Times New Roman"/>
          <w:sz w:val="28"/>
          <w:szCs w:val="28"/>
        </w:rPr>
        <w:t xml:space="preserve"> </w:t>
      </w:r>
      <w:r w:rsidR="00E06433" w:rsidRPr="007A4A52">
        <w:rPr>
          <w:rFonts w:ascii="Times New Roman" w:hAnsi="Times New Roman" w:cs="Times New Roman"/>
          <w:sz w:val="28"/>
          <w:szCs w:val="28"/>
        </w:rPr>
        <w:t>консультанту-</w:t>
      </w:r>
      <w:r w:rsidR="00841B5A" w:rsidRPr="007A4A52">
        <w:rPr>
          <w:rFonts w:ascii="Times New Roman" w:hAnsi="Times New Roman" w:cs="Times New Roman"/>
          <w:sz w:val="28"/>
          <w:szCs w:val="28"/>
        </w:rPr>
        <w:t>юристу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К</w:t>
      </w:r>
      <w:r w:rsidRPr="007A4A52">
        <w:rPr>
          <w:rFonts w:ascii="Times New Roman" w:hAnsi="Times New Roman" w:cs="Times New Roman"/>
          <w:sz w:val="28"/>
          <w:szCs w:val="28"/>
        </w:rPr>
        <w:t xml:space="preserve">омитета. </w:t>
      </w:r>
    </w:p>
    <w:p w:rsidR="00DD30D7"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3.2.8.2. </w:t>
      </w:r>
      <w:r w:rsidR="00E06433" w:rsidRPr="007A4A52">
        <w:rPr>
          <w:rFonts w:ascii="Times New Roman" w:hAnsi="Times New Roman" w:cs="Times New Roman"/>
          <w:sz w:val="28"/>
          <w:szCs w:val="28"/>
        </w:rPr>
        <w:t xml:space="preserve">Консультант-юрист Комитета </w:t>
      </w:r>
      <w:r w:rsidRPr="007A4A52">
        <w:rPr>
          <w:rFonts w:ascii="Times New Roman" w:hAnsi="Times New Roman" w:cs="Times New Roman"/>
          <w:sz w:val="28"/>
          <w:szCs w:val="28"/>
        </w:rPr>
        <w:t xml:space="preserve">в день представления </w:t>
      </w:r>
      <w:r w:rsidR="00E06433" w:rsidRPr="007A4A52">
        <w:rPr>
          <w:rFonts w:ascii="Times New Roman" w:hAnsi="Times New Roman" w:cs="Times New Roman"/>
          <w:sz w:val="28"/>
          <w:szCs w:val="28"/>
        </w:rPr>
        <w:t xml:space="preserve">директором МКУ «ЦЗР ЯМР» проекта разрешения или проекта распоряжения  об отказе осуществляет его проверку, визирует и представляет на согласование </w:t>
      </w:r>
      <w:r w:rsidR="0075011C" w:rsidRPr="007A4A52">
        <w:rPr>
          <w:rFonts w:ascii="Times New Roman" w:hAnsi="Times New Roman" w:cs="Times New Roman"/>
          <w:sz w:val="28"/>
          <w:szCs w:val="28"/>
        </w:rPr>
        <w:t>Председателю Комитета.</w:t>
      </w:r>
    </w:p>
    <w:p w:rsidR="0075011C" w:rsidRPr="007A4A52" w:rsidRDefault="0075011C"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3.2.8.2 Председатель Комитета в день представления консультантом-юристом Комитета проекта разрешения или проекта распоряжения  об отказе</w:t>
      </w:r>
    </w:p>
    <w:p w:rsidR="00DD30D7"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w:t>
      </w:r>
    </w:p>
    <w:p w:rsidR="00DD30D7"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подписывает</w:t>
      </w:r>
      <w:r w:rsidR="0075011C" w:rsidRPr="007A4A52">
        <w:rPr>
          <w:rFonts w:ascii="Times New Roman" w:hAnsi="Times New Roman" w:cs="Times New Roman"/>
          <w:sz w:val="28"/>
          <w:szCs w:val="28"/>
        </w:rPr>
        <w:t xml:space="preserve"> и </w:t>
      </w:r>
      <w:r w:rsidRPr="007A4A52">
        <w:rPr>
          <w:rFonts w:ascii="Times New Roman" w:hAnsi="Times New Roman" w:cs="Times New Roman"/>
          <w:sz w:val="28"/>
          <w:szCs w:val="28"/>
        </w:rPr>
        <w:t xml:space="preserve">  перед</w:t>
      </w:r>
      <w:r w:rsidR="0075011C" w:rsidRPr="007A4A52">
        <w:rPr>
          <w:rFonts w:ascii="Times New Roman" w:hAnsi="Times New Roman" w:cs="Times New Roman"/>
          <w:sz w:val="28"/>
          <w:szCs w:val="28"/>
        </w:rPr>
        <w:t xml:space="preserve">ает проект разрешения или проект распоряжения  об отказе </w:t>
      </w:r>
      <w:r w:rsidRPr="007A4A52">
        <w:rPr>
          <w:rFonts w:ascii="Times New Roman" w:hAnsi="Times New Roman" w:cs="Times New Roman"/>
          <w:sz w:val="28"/>
          <w:szCs w:val="28"/>
        </w:rPr>
        <w:t xml:space="preserve">сотруднику Комитета для регистрации. </w:t>
      </w:r>
    </w:p>
    <w:p w:rsidR="00DD30D7"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 Комитета регистрирует</w:t>
      </w:r>
      <w:r w:rsidR="00240B02" w:rsidRPr="007A4A52">
        <w:rPr>
          <w:rFonts w:ascii="Times New Roman" w:hAnsi="Times New Roman" w:cs="Times New Roman"/>
          <w:sz w:val="28"/>
          <w:szCs w:val="28"/>
        </w:rPr>
        <w:t xml:space="preserve"> </w:t>
      </w:r>
      <w:r w:rsidRPr="007A4A52">
        <w:rPr>
          <w:rFonts w:ascii="Times New Roman" w:hAnsi="Times New Roman" w:cs="Times New Roman"/>
          <w:sz w:val="28"/>
          <w:szCs w:val="28"/>
        </w:rPr>
        <w:t xml:space="preserve"> </w:t>
      </w:r>
      <w:r w:rsidR="00240B02" w:rsidRPr="007A4A52">
        <w:rPr>
          <w:rFonts w:ascii="Times New Roman" w:hAnsi="Times New Roman" w:cs="Times New Roman"/>
          <w:sz w:val="28"/>
          <w:szCs w:val="28"/>
        </w:rPr>
        <w:t>разрешения или проект распоряжения  об отказе.</w:t>
      </w:r>
      <w:r w:rsidRPr="007A4A52">
        <w:rPr>
          <w:rFonts w:ascii="Times New Roman" w:hAnsi="Times New Roman" w:cs="Times New Roman"/>
          <w:sz w:val="28"/>
          <w:szCs w:val="28"/>
        </w:rPr>
        <w:t xml:space="preserve"> </w:t>
      </w:r>
    </w:p>
    <w:p w:rsidR="00DD30D7"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5011C" w:rsidRPr="007A4A52">
        <w:rPr>
          <w:rFonts w:ascii="Times New Roman" w:hAnsi="Times New Roman" w:cs="Times New Roman"/>
          <w:sz w:val="28"/>
          <w:szCs w:val="28"/>
        </w:rPr>
        <w:t>9</w:t>
      </w:r>
      <w:r w:rsidRPr="007A4A52">
        <w:rPr>
          <w:rFonts w:ascii="Times New Roman" w:hAnsi="Times New Roman" w:cs="Times New Roman"/>
          <w:sz w:val="28"/>
          <w:szCs w:val="28"/>
        </w:rPr>
        <w:t xml:space="preserve">. Результатом выполнения административной процедуры является подписание </w:t>
      </w:r>
      <w:r w:rsidR="0075011C" w:rsidRPr="007A4A52">
        <w:rPr>
          <w:rFonts w:ascii="Times New Roman" w:hAnsi="Times New Roman" w:cs="Times New Roman"/>
          <w:sz w:val="28"/>
          <w:szCs w:val="28"/>
        </w:rPr>
        <w:t>Председателем Комитета разрешения или распоряжения  об отказе</w:t>
      </w:r>
      <w:r w:rsidR="002D4A6B">
        <w:rPr>
          <w:rFonts w:ascii="Times New Roman" w:hAnsi="Times New Roman" w:cs="Times New Roman"/>
          <w:sz w:val="28"/>
          <w:szCs w:val="28"/>
        </w:rPr>
        <w:t xml:space="preserve"> и передача</w:t>
      </w:r>
      <w:r w:rsidR="00011EEF">
        <w:rPr>
          <w:rFonts w:ascii="Times New Roman" w:hAnsi="Times New Roman" w:cs="Times New Roman"/>
          <w:sz w:val="28"/>
          <w:szCs w:val="28"/>
        </w:rPr>
        <w:t xml:space="preserve"> его</w:t>
      </w:r>
      <w:r w:rsidR="002D4A6B">
        <w:rPr>
          <w:rFonts w:ascii="Times New Roman" w:hAnsi="Times New Roman" w:cs="Times New Roman"/>
          <w:sz w:val="28"/>
          <w:szCs w:val="28"/>
        </w:rPr>
        <w:t xml:space="preserve"> сотруднику Комитета.</w:t>
      </w:r>
    </w:p>
    <w:p w:rsidR="00717B7B" w:rsidRPr="007A4A52" w:rsidRDefault="00DD30D7" w:rsidP="003969AF">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17B7B" w:rsidRPr="007A4A52">
        <w:rPr>
          <w:rFonts w:ascii="Times New Roman" w:hAnsi="Times New Roman" w:cs="Times New Roman"/>
          <w:sz w:val="28"/>
          <w:szCs w:val="28"/>
        </w:rPr>
        <w:t>10</w:t>
      </w:r>
      <w:r w:rsidRPr="007A4A52">
        <w:rPr>
          <w:rFonts w:ascii="Times New Roman" w:hAnsi="Times New Roman" w:cs="Times New Roman"/>
          <w:sz w:val="28"/>
          <w:szCs w:val="28"/>
        </w:rPr>
        <w:t>. Срок исполнения административной процедуры для</w:t>
      </w:r>
      <w:r w:rsidR="00717B7B" w:rsidRPr="007A4A52">
        <w:rPr>
          <w:rFonts w:ascii="Times New Roman" w:hAnsi="Times New Roman" w:cs="Times New Roman"/>
          <w:sz w:val="28"/>
          <w:szCs w:val="28"/>
        </w:rPr>
        <w:t xml:space="preserve"> подготовки </w:t>
      </w:r>
      <w:r w:rsidRPr="007A4A5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 не более 2</w:t>
      </w:r>
      <w:r w:rsidR="00BD3846">
        <w:rPr>
          <w:rFonts w:ascii="Times New Roman" w:hAnsi="Times New Roman" w:cs="Times New Roman"/>
          <w:sz w:val="28"/>
          <w:szCs w:val="28"/>
        </w:rPr>
        <w:t>0</w:t>
      </w:r>
      <w:r w:rsidR="00717B7B" w:rsidRPr="007A4A52">
        <w:rPr>
          <w:rFonts w:ascii="Times New Roman" w:hAnsi="Times New Roman" w:cs="Times New Roman"/>
          <w:sz w:val="28"/>
          <w:szCs w:val="28"/>
        </w:rPr>
        <w:t xml:space="preserve"> дней.</w:t>
      </w:r>
    </w:p>
    <w:p w:rsidR="00717B7B" w:rsidRPr="00C74810" w:rsidRDefault="00717B7B" w:rsidP="003969AF">
      <w:pPr>
        <w:pStyle w:val="ConsPlusNormal"/>
        <w:tabs>
          <w:tab w:val="left" w:pos="9356"/>
        </w:tabs>
        <w:ind w:right="142" w:firstLine="426"/>
        <w:jc w:val="center"/>
        <w:rPr>
          <w:rFonts w:ascii="Times New Roman" w:hAnsi="Times New Roman" w:cs="Times New Roman"/>
          <w:sz w:val="24"/>
          <w:szCs w:val="24"/>
        </w:rPr>
      </w:pPr>
    </w:p>
    <w:p w:rsidR="00C74810" w:rsidRDefault="00717B7B" w:rsidP="003969AF">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3.3. Направление (выдача) заявителю разрешения или распоряжения  </w:t>
      </w:r>
    </w:p>
    <w:p w:rsidR="00717B7B" w:rsidRPr="007A4A52" w:rsidRDefault="00717B7B" w:rsidP="003969AF">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об отказе.</w:t>
      </w:r>
    </w:p>
    <w:p w:rsidR="00717B7B" w:rsidRPr="00C74810" w:rsidRDefault="00717B7B" w:rsidP="003969AF">
      <w:pPr>
        <w:pStyle w:val="ConsPlusNormal"/>
        <w:tabs>
          <w:tab w:val="left" w:pos="9356"/>
        </w:tabs>
        <w:ind w:right="142" w:firstLine="426"/>
        <w:jc w:val="center"/>
        <w:rPr>
          <w:rFonts w:ascii="Times New Roman" w:hAnsi="Times New Roman" w:cs="Times New Roman"/>
          <w:sz w:val="24"/>
          <w:szCs w:val="24"/>
        </w:rPr>
      </w:pPr>
    </w:p>
    <w:p w:rsidR="001C65F6"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3.3.1. Основанием для начала административной процедуры является получение сотрудником Комитета разрешения или распоряжения  об отказе.</w:t>
      </w: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3.3.2. Ответственным за выполнение административной процедуры является   сотрудник Комитета.</w:t>
      </w: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3.3.3. Сотрудник Комитета в день получения </w:t>
      </w:r>
      <w:r w:rsidR="00240B02"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информирует посредством телефонной связи</w:t>
      </w:r>
      <w:r w:rsidR="007029C0">
        <w:rPr>
          <w:rFonts w:ascii="Times New Roman" w:hAnsi="Times New Roman" w:cs="Times New Roman"/>
          <w:sz w:val="28"/>
          <w:szCs w:val="28"/>
        </w:rPr>
        <w:t xml:space="preserve">, </w:t>
      </w:r>
      <w:r w:rsidR="00C74810">
        <w:rPr>
          <w:rFonts w:ascii="Times New Roman" w:hAnsi="Times New Roman" w:cs="Times New Roman"/>
          <w:sz w:val="28"/>
          <w:szCs w:val="28"/>
        </w:rPr>
        <w:t xml:space="preserve">              </w:t>
      </w:r>
      <w:r w:rsidR="007029C0">
        <w:rPr>
          <w:rFonts w:ascii="Times New Roman" w:hAnsi="Times New Roman" w:cs="Times New Roman"/>
          <w:sz w:val="28"/>
          <w:szCs w:val="28"/>
        </w:rPr>
        <w:t>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Комитет для получения указанных выше документов, сотрудник </w:t>
      </w:r>
      <w:r w:rsidR="00240B02" w:rsidRPr="007A4A52">
        <w:rPr>
          <w:rFonts w:ascii="Times New Roman" w:hAnsi="Times New Roman" w:cs="Times New Roman"/>
          <w:sz w:val="28"/>
          <w:szCs w:val="28"/>
        </w:rPr>
        <w:t>Комитета</w:t>
      </w:r>
      <w:r w:rsidRPr="007A4A52">
        <w:rPr>
          <w:rFonts w:ascii="Times New Roman" w:hAnsi="Times New Roman" w:cs="Times New Roman"/>
          <w:sz w:val="28"/>
          <w:szCs w:val="28"/>
        </w:rPr>
        <w:t xml:space="preserve"> осуществляет подготовку сопроводительного письма, прилагает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к нему </w:t>
      </w:r>
      <w:r w:rsidR="00240B02" w:rsidRPr="007A4A52">
        <w:rPr>
          <w:rFonts w:ascii="Times New Roman" w:hAnsi="Times New Roman" w:cs="Times New Roman"/>
          <w:sz w:val="28"/>
          <w:szCs w:val="28"/>
        </w:rPr>
        <w:t>1</w:t>
      </w:r>
      <w:r w:rsidRPr="007A4A52">
        <w:rPr>
          <w:rFonts w:ascii="Times New Roman" w:hAnsi="Times New Roman" w:cs="Times New Roman"/>
          <w:sz w:val="28"/>
          <w:szCs w:val="28"/>
        </w:rPr>
        <w:t xml:space="preserve"> экземпляр </w:t>
      </w:r>
      <w:r w:rsidR="00240B02" w:rsidRPr="007A4A52">
        <w:rPr>
          <w:rFonts w:ascii="Times New Roman" w:hAnsi="Times New Roman" w:cs="Times New Roman"/>
          <w:sz w:val="28"/>
          <w:szCs w:val="28"/>
        </w:rPr>
        <w:t xml:space="preserve">разрешения </w:t>
      </w:r>
      <w:r w:rsidRPr="007A4A52">
        <w:rPr>
          <w:rFonts w:ascii="Times New Roman" w:hAnsi="Times New Roman" w:cs="Times New Roman"/>
          <w:sz w:val="28"/>
          <w:szCs w:val="28"/>
        </w:rPr>
        <w:t xml:space="preserve">или 1 экземпляр </w:t>
      </w:r>
      <w:r w:rsidR="00240B02" w:rsidRPr="007A4A52">
        <w:rPr>
          <w:rFonts w:ascii="Times New Roman" w:hAnsi="Times New Roman" w:cs="Times New Roman"/>
          <w:sz w:val="28"/>
          <w:szCs w:val="28"/>
        </w:rPr>
        <w:t>распоряжения  об отказе</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с уведомлением о вручении.</w:t>
      </w: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3.3.4. Результатом выполнения адми</w:t>
      </w:r>
      <w:r w:rsidR="00240B02" w:rsidRPr="007A4A52">
        <w:rPr>
          <w:rFonts w:ascii="Times New Roman" w:hAnsi="Times New Roman" w:cs="Times New Roman"/>
          <w:sz w:val="28"/>
          <w:szCs w:val="28"/>
        </w:rPr>
        <w:t xml:space="preserve">нистративной процедуры является </w:t>
      </w:r>
      <w:r w:rsidRPr="007A4A52">
        <w:rPr>
          <w:rFonts w:ascii="Times New Roman" w:hAnsi="Times New Roman" w:cs="Times New Roman"/>
          <w:sz w:val="28"/>
          <w:szCs w:val="28"/>
        </w:rPr>
        <w:t xml:space="preserve">направление (выдача) заявителю </w:t>
      </w:r>
      <w:r w:rsidR="00240B02" w:rsidRPr="007A4A52">
        <w:rPr>
          <w:rFonts w:ascii="Times New Roman" w:hAnsi="Times New Roman" w:cs="Times New Roman"/>
          <w:sz w:val="28"/>
          <w:szCs w:val="28"/>
        </w:rPr>
        <w:t>разрешения  или распоряжения  об отказе</w:t>
      </w:r>
      <w:r w:rsidRPr="007A4A52">
        <w:rPr>
          <w:rFonts w:ascii="Times New Roman" w:hAnsi="Times New Roman" w:cs="Times New Roman"/>
          <w:sz w:val="28"/>
          <w:szCs w:val="28"/>
        </w:rPr>
        <w:t>.</w:t>
      </w: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717B7B" w:rsidRPr="00C74810" w:rsidRDefault="00717B7B" w:rsidP="003969AF">
      <w:pPr>
        <w:pStyle w:val="ConsPlusNormal"/>
        <w:tabs>
          <w:tab w:val="left" w:pos="9356"/>
        </w:tabs>
        <w:ind w:right="142" w:firstLine="426"/>
        <w:jc w:val="both"/>
        <w:rPr>
          <w:rFonts w:ascii="Times New Roman" w:hAnsi="Times New Roman" w:cs="Times New Roman"/>
          <w:sz w:val="24"/>
          <w:szCs w:val="24"/>
        </w:rPr>
      </w:pPr>
    </w:p>
    <w:p w:rsidR="00717B7B" w:rsidRPr="007A4A52" w:rsidRDefault="00717B7B" w:rsidP="003969AF">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4. Формы контроля за исполнением</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Административного регламента</w:t>
      </w:r>
    </w:p>
    <w:p w:rsidR="00717B7B" w:rsidRPr="00C74810" w:rsidRDefault="00717B7B" w:rsidP="003969AF">
      <w:pPr>
        <w:pStyle w:val="ConsPlusNormal"/>
        <w:tabs>
          <w:tab w:val="left" w:pos="9356"/>
        </w:tabs>
        <w:ind w:right="142" w:firstLine="426"/>
        <w:jc w:val="both"/>
        <w:rPr>
          <w:rFonts w:ascii="Times New Roman" w:hAnsi="Times New Roman" w:cs="Times New Roman"/>
          <w:sz w:val="24"/>
          <w:szCs w:val="24"/>
        </w:rPr>
      </w:pPr>
    </w:p>
    <w:p w:rsidR="00717B7B" w:rsidRPr="007A4A52" w:rsidRDefault="00717B7B" w:rsidP="00C74810">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4.1. Текущий контроль за соблюдением последовательности действий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w:t>
      </w:r>
      <w:r w:rsidRPr="007A4A52">
        <w:rPr>
          <w:rFonts w:ascii="Times New Roman" w:hAnsi="Times New Roman" w:cs="Times New Roman"/>
          <w:sz w:val="28"/>
          <w:szCs w:val="28"/>
        </w:rPr>
        <w:lastRenderedPageBreak/>
        <w:t>сотрудниками Комитета осуществляется начальником ОУЗР и председателем Комитета.</w:t>
      </w:r>
    </w:p>
    <w:p w:rsidR="00717B7B" w:rsidRPr="00C74810" w:rsidRDefault="00717B7B" w:rsidP="00C74810">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C74810">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17B7B" w:rsidRPr="00C74810" w:rsidRDefault="00717B7B" w:rsidP="00C74810">
      <w:pPr>
        <w:tabs>
          <w:tab w:val="left" w:pos="9356"/>
        </w:tabs>
        <w:overflowPunct w:val="0"/>
        <w:spacing w:after="0" w:line="240" w:lineRule="auto"/>
        <w:ind w:right="142" w:firstLine="426"/>
        <w:jc w:val="both"/>
        <w:textAlignment w:val="baseline"/>
        <w:rPr>
          <w:rFonts w:ascii="Times New Roman" w:hAnsi="Times New Roman" w:cs="Times New Roman"/>
          <w:sz w:val="28"/>
          <w:szCs w:val="28"/>
        </w:rPr>
      </w:pPr>
      <w:r w:rsidRPr="00C74810">
        <w:rPr>
          <w:rFonts w:ascii="Times New Roman" w:hAnsi="Times New Roman" w:cs="Times New Roman"/>
          <w:sz w:val="28"/>
          <w:szCs w:val="28"/>
        </w:rPr>
        <w:t xml:space="preserve">Периодичность осуществления текущего контроля определяется </w:t>
      </w:r>
      <w:r w:rsidR="00EE238F" w:rsidRPr="00C74810">
        <w:rPr>
          <w:rFonts w:ascii="Times New Roman" w:hAnsi="Times New Roman" w:cs="Times New Roman"/>
          <w:sz w:val="28"/>
          <w:szCs w:val="28"/>
        </w:rPr>
        <w:t>председателем Комитета</w:t>
      </w:r>
      <w:r w:rsidRPr="00C74810">
        <w:rPr>
          <w:rFonts w:ascii="Times New Roman" w:hAnsi="Times New Roman" w:cs="Times New Roman"/>
          <w:sz w:val="28"/>
          <w:szCs w:val="28"/>
        </w:rPr>
        <w:t>.</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C74810">
        <w:rPr>
          <w:rFonts w:ascii="Times New Roman" w:hAnsi="Times New Roman" w:cs="Times New Roman"/>
          <w:sz w:val="28"/>
          <w:szCs w:val="28"/>
        </w:rPr>
        <w:t xml:space="preserve">            </w:t>
      </w:r>
      <w:r w:rsidRPr="00C74810">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 xml:space="preserve">Тематические проверки </w:t>
      </w:r>
      <w:r w:rsidR="00252EB0" w:rsidRPr="00C74810">
        <w:rPr>
          <w:rFonts w:ascii="Times New Roman" w:hAnsi="Times New Roman" w:cs="Times New Roman"/>
          <w:sz w:val="28"/>
          <w:szCs w:val="28"/>
        </w:rPr>
        <w:t>проводятся,</w:t>
      </w:r>
      <w:r w:rsidRPr="00C74810">
        <w:rPr>
          <w:rFonts w:ascii="Times New Roman" w:hAnsi="Times New Roman" w:cs="Times New Roman"/>
          <w:sz w:val="28"/>
          <w:szCs w:val="28"/>
        </w:rPr>
        <w:t xml:space="preserve"> в том числе по конкретным обращениям заявителей.</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w:t>
      </w:r>
      <w:r w:rsidR="00C74810">
        <w:rPr>
          <w:rFonts w:ascii="Times New Roman" w:hAnsi="Times New Roman" w:cs="Times New Roman"/>
          <w:sz w:val="28"/>
          <w:szCs w:val="28"/>
        </w:rPr>
        <w:t xml:space="preserve">                             </w:t>
      </w:r>
      <w:r w:rsidRPr="00C74810">
        <w:rPr>
          <w:rFonts w:ascii="Times New Roman" w:hAnsi="Times New Roman" w:cs="Times New Roman"/>
          <w:sz w:val="28"/>
          <w:szCs w:val="28"/>
        </w:rPr>
        <w:t>в соответствии с законодательством Российской Федерации.</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 xml:space="preserve">Персональная ответственность сотрудников Комитета, ответственных </w:t>
      </w:r>
      <w:r w:rsidR="00C74810">
        <w:rPr>
          <w:rFonts w:ascii="Times New Roman" w:hAnsi="Times New Roman" w:cs="Times New Roman"/>
          <w:sz w:val="28"/>
          <w:szCs w:val="28"/>
        </w:rPr>
        <w:t xml:space="preserve">          </w:t>
      </w:r>
      <w:r w:rsidRPr="00C74810">
        <w:rPr>
          <w:rFonts w:ascii="Times New Roman" w:hAnsi="Times New Roman" w:cs="Times New Roman"/>
          <w:sz w:val="28"/>
          <w:szCs w:val="28"/>
        </w:rPr>
        <w:t xml:space="preserve">за предоставление муниципальной услуги, закрепляется в их должностных </w:t>
      </w:r>
      <w:r w:rsidR="00EE238F" w:rsidRPr="00C74810">
        <w:rPr>
          <w:rFonts w:ascii="Times New Roman" w:hAnsi="Times New Roman" w:cs="Times New Roman"/>
          <w:sz w:val="28"/>
          <w:szCs w:val="28"/>
        </w:rPr>
        <w:t>инструкциях</w:t>
      </w:r>
      <w:r w:rsidRPr="00C74810">
        <w:rPr>
          <w:rFonts w:ascii="Times New Roman" w:hAnsi="Times New Roman" w:cs="Times New Roman"/>
          <w:sz w:val="28"/>
          <w:szCs w:val="28"/>
        </w:rPr>
        <w:t xml:space="preserve"> в соответствии с требованиями законодательства Российской Федерации.</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17B7B" w:rsidRPr="00C74810" w:rsidRDefault="00717B7B" w:rsidP="00C74810">
      <w:pPr>
        <w:pStyle w:val="ConsPlusNormal"/>
        <w:tabs>
          <w:tab w:val="left" w:pos="9356"/>
        </w:tabs>
        <w:ind w:right="142" w:firstLine="426"/>
        <w:jc w:val="both"/>
        <w:rPr>
          <w:rFonts w:ascii="Times New Roman" w:hAnsi="Times New Roman" w:cs="Times New Roman"/>
          <w:sz w:val="28"/>
          <w:szCs w:val="28"/>
        </w:rPr>
      </w:pPr>
      <w:r w:rsidRPr="00C74810">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C74810">
        <w:rPr>
          <w:rFonts w:ascii="Times New Roman" w:hAnsi="Times New Roman" w:cs="Times New Roman"/>
          <w:sz w:val="28"/>
          <w:szCs w:val="28"/>
        </w:rPr>
        <w:t xml:space="preserve">                              </w:t>
      </w:r>
      <w:r w:rsidRPr="00C74810">
        <w:rPr>
          <w:rFonts w:ascii="Times New Roman" w:hAnsi="Times New Roman" w:cs="Times New Roman"/>
          <w:sz w:val="28"/>
          <w:szCs w:val="28"/>
        </w:rPr>
        <w:t>с законодательством Российской Федерации.</w:t>
      </w:r>
    </w:p>
    <w:p w:rsidR="00717B7B" w:rsidRPr="00C74810" w:rsidRDefault="00717B7B" w:rsidP="00C74810">
      <w:pPr>
        <w:pStyle w:val="ConsPlusNormal"/>
        <w:tabs>
          <w:tab w:val="left" w:pos="9356"/>
        </w:tabs>
        <w:ind w:firstLine="425"/>
        <w:jc w:val="both"/>
        <w:rPr>
          <w:rFonts w:ascii="Times New Roman" w:hAnsi="Times New Roman" w:cs="Times New Roman"/>
          <w:sz w:val="28"/>
          <w:szCs w:val="28"/>
        </w:rPr>
      </w:pPr>
      <w:r w:rsidRPr="00C74810">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w:t>
      </w:r>
      <w:r w:rsidRPr="00C74810">
        <w:rPr>
          <w:rFonts w:ascii="Times New Roman" w:hAnsi="Times New Roman" w:cs="Times New Roman"/>
          <w:sz w:val="28"/>
          <w:szCs w:val="28"/>
        </w:rPr>
        <w:lastRenderedPageBreak/>
        <w:t xml:space="preserve">решения, осуществляемые (принимаемые) в ходе предоставления муниципальной услуги в порядке, установленном </w:t>
      </w:r>
      <w:hyperlink r:id="rId24" w:anchor="P415" w:history="1">
        <w:r w:rsidRPr="00C74810">
          <w:rPr>
            <w:rFonts w:ascii="Times New Roman" w:hAnsi="Times New Roman" w:cs="Times New Roman"/>
            <w:sz w:val="28"/>
            <w:szCs w:val="28"/>
          </w:rPr>
          <w:t>разделом 5</w:t>
        </w:r>
      </w:hyperlink>
      <w:r w:rsidRPr="00C74810">
        <w:rPr>
          <w:rFonts w:ascii="Times New Roman" w:hAnsi="Times New Roman" w:cs="Times New Roman"/>
          <w:sz w:val="28"/>
          <w:szCs w:val="28"/>
        </w:rPr>
        <w:t xml:space="preserve"> Административного регламента.</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p>
    <w:p w:rsidR="00717B7B" w:rsidRPr="007A4A52" w:rsidRDefault="00717B7B" w:rsidP="00C74810">
      <w:pPr>
        <w:pStyle w:val="ConsPlusNormal"/>
        <w:tabs>
          <w:tab w:val="left" w:pos="9356"/>
        </w:tabs>
        <w:ind w:firstLine="425"/>
        <w:jc w:val="center"/>
        <w:rPr>
          <w:rFonts w:ascii="Times New Roman" w:hAnsi="Times New Roman" w:cs="Times New Roman"/>
          <w:sz w:val="28"/>
          <w:szCs w:val="28"/>
        </w:rPr>
      </w:pPr>
      <w:bookmarkStart w:id="11" w:name="P415"/>
      <w:bookmarkEnd w:id="11"/>
      <w:r w:rsidRPr="007A4A52">
        <w:rPr>
          <w:rFonts w:ascii="Times New Roman" w:hAnsi="Times New Roman" w:cs="Times New Roman"/>
          <w:sz w:val="28"/>
          <w:szCs w:val="28"/>
        </w:rPr>
        <w:t>5. Досудебный (внесудебный) порядок обжалования решений</w:t>
      </w:r>
    </w:p>
    <w:p w:rsidR="00717B7B" w:rsidRPr="007A4A52" w:rsidRDefault="00717B7B" w:rsidP="00C74810">
      <w:pPr>
        <w:pStyle w:val="ConsPlusNormal"/>
        <w:tabs>
          <w:tab w:val="left" w:pos="9356"/>
        </w:tabs>
        <w:ind w:firstLine="425"/>
        <w:jc w:val="center"/>
        <w:rPr>
          <w:rFonts w:ascii="Times New Roman" w:hAnsi="Times New Roman" w:cs="Times New Roman"/>
          <w:sz w:val="28"/>
          <w:szCs w:val="28"/>
        </w:rPr>
      </w:pPr>
      <w:r w:rsidRPr="007A4A52">
        <w:rPr>
          <w:rFonts w:ascii="Times New Roman" w:hAnsi="Times New Roman" w:cs="Times New Roman"/>
          <w:sz w:val="28"/>
          <w:szCs w:val="28"/>
        </w:rPr>
        <w:t>и действий (бездействия) Комитета, должностных лиц,</w:t>
      </w:r>
    </w:p>
    <w:p w:rsidR="00717B7B" w:rsidRPr="007A4A52" w:rsidRDefault="00717B7B" w:rsidP="00C74810">
      <w:pPr>
        <w:pStyle w:val="ConsPlusNormal"/>
        <w:tabs>
          <w:tab w:val="left" w:pos="9356"/>
        </w:tabs>
        <w:ind w:firstLine="425"/>
        <w:jc w:val="center"/>
        <w:rPr>
          <w:rFonts w:ascii="Times New Roman" w:hAnsi="Times New Roman" w:cs="Times New Roman"/>
          <w:sz w:val="28"/>
          <w:szCs w:val="28"/>
        </w:rPr>
      </w:pPr>
      <w:r w:rsidRPr="007A4A52">
        <w:rPr>
          <w:rFonts w:ascii="Times New Roman" w:hAnsi="Times New Roman" w:cs="Times New Roman"/>
          <w:sz w:val="28"/>
          <w:szCs w:val="28"/>
        </w:rPr>
        <w:t>муниципальных служащих Комитета</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предоставления муниципальной услуги;</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C74810">
        <w:rPr>
          <w:rFonts w:ascii="Times New Roman" w:hAnsi="Times New Roman" w:cs="Times New Roman"/>
          <w:sz w:val="28"/>
          <w:szCs w:val="28"/>
        </w:rPr>
        <w:t xml:space="preserve">ниципальными правовыми актами, </w:t>
      </w:r>
      <w:r w:rsidRPr="007A4A52">
        <w:rPr>
          <w:rFonts w:ascii="Times New Roman" w:hAnsi="Times New Roman" w:cs="Times New Roman"/>
          <w:sz w:val="28"/>
          <w:szCs w:val="28"/>
        </w:rPr>
        <w:t>для предоставления муниципальной услуги;</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 отказ в предоставлении муниципальной услуги, если основания отказа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предусмотрены федеральными законами и принятыми в соответствии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5.2. Жалоба подается в письменной форме на бумажном носителе</w:t>
      </w:r>
      <w:r w:rsidR="007029C0">
        <w:rPr>
          <w:rFonts w:ascii="Times New Roman" w:hAnsi="Times New Roman" w:cs="Times New Roman"/>
          <w:sz w:val="28"/>
          <w:szCs w:val="28"/>
        </w:rPr>
        <w:t xml:space="preserve"> </w:t>
      </w:r>
      <w:r w:rsidR="00C74810">
        <w:rPr>
          <w:rFonts w:ascii="Times New Roman" w:hAnsi="Times New Roman" w:cs="Times New Roman"/>
          <w:sz w:val="28"/>
          <w:szCs w:val="28"/>
        </w:rPr>
        <w:t xml:space="preserve">                             </w:t>
      </w:r>
      <w:r w:rsidR="007029C0">
        <w:rPr>
          <w:rFonts w:ascii="Times New Roman" w:hAnsi="Times New Roman" w:cs="Times New Roman"/>
          <w:sz w:val="28"/>
          <w:szCs w:val="28"/>
        </w:rPr>
        <w:t>в Комитет</w:t>
      </w:r>
      <w:r w:rsidRPr="007A4A52">
        <w:rPr>
          <w:rFonts w:ascii="Times New Roman" w:hAnsi="Times New Roman" w:cs="Times New Roman"/>
          <w:sz w:val="28"/>
          <w:szCs w:val="28"/>
        </w:rPr>
        <w:t xml:space="preserve">, в электронной форме </w:t>
      </w:r>
      <w:r w:rsidR="007029C0">
        <w:rPr>
          <w:rFonts w:ascii="Times New Roman" w:hAnsi="Times New Roman" w:cs="Times New Roman"/>
          <w:sz w:val="28"/>
          <w:szCs w:val="28"/>
        </w:rPr>
        <w:t xml:space="preserve">на электронный адрес, указанный </w:t>
      </w:r>
      <w:r w:rsidR="00C74810">
        <w:rPr>
          <w:rFonts w:ascii="Times New Roman" w:hAnsi="Times New Roman" w:cs="Times New Roman"/>
          <w:sz w:val="28"/>
          <w:szCs w:val="28"/>
        </w:rPr>
        <w:t xml:space="preserve">                                </w:t>
      </w:r>
      <w:r w:rsidR="007029C0">
        <w:rPr>
          <w:rFonts w:ascii="Times New Roman" w:hAnsi="Times New Roman" w:cs="Times New Roman"/>
          <w:sz w:val="28"/>
          <w:szCs w:val="28"/>
        </w:rPr>
        <w:t>в пункте 1.3.2. раздела 1 Административного регламента</w:t>
      </w:r>
      <w:r w:rsidRPr="007A4A52">
        <w:rPr>
          <w:rFonts w:ascii="Times New Roman" w:hAnsi="Times New Roman" w:cs="Times New Roman"/>
          <w:sz w:val="28"/>
          <w:szCs w:val="28"/>
        </w:rPr>
        <w:t>.</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5.3. Жалоба должна содержать:</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наименование Комитета, должностного лица, решения и</w:t>
      </w:r>
      <w:r w:rsidR="00D61711">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 (бездействие) которых обжалуются;</w:t>
      </w:r>
    </w:p>
    <w:p w:rsidR="00717B7B" w:rsidRPr="007A4A52" w:rsidRDefault="00717B7B" w:rsidP="00C74810">
      <w:pPr>
        <w:pStyle w:val="ConsPlusNormal"/>
        <w:tabs>
          <w:tab w:val="left" w:pos="9356"/>
        </w:tabs>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 фамилию, имя, отчество (последнее - при наличии), сведения о месте жительства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физического лица либо наименование, сведения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о месте нахождения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юридического лица, а также номер (номера) </w:t>
      </w:r>
      <w:r w:rsidRPr="007A4A52">
        <w:rPr>
          <w:rFonts w:ascii="Times New Roman" w:hAnsi="Times New Roman" w:cs="Times New Roman"/>
          <w:sz w:val="28"/>
          <w:szCs w:val="28"/>
        </w:rPr>
        <w:lastRenderedPageBreak/>
        <w:t xml:space="preserve">контактного телефона, адрес (адреса) электронной почты (при наличии)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и почтовый адрес, по которым должен быть направлен ответ заявителю;</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сведения об обжалуемых решениях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действиях (бездействии) должностного лица;</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доводы, на основании которых заявитель не согласен с решением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действием (бездействием) </w:t>
      </w:r>
      <w:r w:rsidR="00AA6B9C">
        <w:rPr>
          <w:rFonts w:ascii="Times New Roman" w:hAnsi="Times New Roman" w:cs="Times New Roman"/>
          <w:sz w:val="28"/>
          <w:szCs w:val="28"/>
        </w:rPr>
        <w:t>должностного лица</w:t>
      </w:r>
      <w:r w:rsidRPr="007A4A5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w:t>
      </w:r>
      <w:r w:rsidR="00AA6B9C">
        <w:rPr>
          <w:rFonts w:ascii="Times New Roman" w:hAnsi="Times New Roman" w:cs="Times New Roman"/>
          <w:sz w:val="28"/>
          <w:szCs w:val="28"/>
        </w:rPr>
        <w:t>сотрудника</w:t>
      </w:r>
      <w:r w:rsidRPr="007A4A52">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в течение 5 рабочих дней со дня ее регистрации.</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bookmarkStart w:id="12" w:name="P436"/>
      <w:bookmarkEnd w:id="12"/>
      <w:r w:rsidRPr="007A4A52">
        <w:rPr>
          <w:rFonts w:ascii="Times New Roman" w:hAnsi="Times New Roman" w:cs="Times New Roman"/>
          <w:sz w:val="28"/>
          <w:szCs w:val="28"/>
        </w:rPr>
        <w:t xml:space="preserve">5.5. По результатам рассмотрения жалобы Комитет принимает одно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из следующих решений:</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отказывает в удовлетворении жалобы.</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5" w:anchor="P436" w:history="1">
        <w:r w:rsidRPr="00C74810">
          <w:rPr>
            <w:rStyle w:val="a3"/>
            <w:rFonts w:ascii="Times New Roman" w:hAnsi="Times New Roman" w:cs="Times New Roman"/>
            <w:color w:val="auto"/>
            <w:sz w:val="28"/>
            <w:szCs w:val="28"/>
            <w:u w:val="none"/>
          </w:rPr>
          <w:t>пункте 5.5</w:t>
        </w:r>
      </w:hyperlink>
      <w:r w:rsidRPr="007A4A52">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C74810">
        <w:rPr>
          <w:rFonts w:ascii="Times New Roman" w:hAnsi="Times New Roman" w:cs="Times New Roman"/>
          <w:sz w:val="28"/>
          <w:szCs w:val="28"/>
        </w:rPr>
        <w:t xml:space="preserve">             </w:t>
      </w:r>
      <w:r w:rsidRPr="007A4A52">
        <w:rPr>
          <w:rFonts w:ascii="Times New Roman" w:hAnsi="Times New Roman" w:cs="Times New Roman"/>
          <w:sz w:val="28"/>
          <w:szCs w:val="28"/>
        </w:rPr>
        <w:t>в письменной форме и по желанию заявителя в электронной форме.</w:t>
      </w:r>
    </w:p>
    <w:p w:rsidR="00717B7B" w:rsidRPr="007A4A52" w:rsidRDefault="00717B7B" w:rsidP="00C74810">
      <w:pPr>
        <w:pStyle w:val="ConsPlusNormal"/>
        <w:tabs>
          <w:tab w:val="left" w:pos="9356"/>
        </w:tabs>
        <w:ind w:right="142"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E74614">
          <w:rPr>
            <w:rStyle w:val="a3"/>
            <w:rFonts w:ascii="Times New Roman" w:hAnsi="Times New Roman" w:cs="Times New Roman"/>
            <w:color w:val="auto"/>
            <w:sz w:val="28"/>
            <w:szCs w:val="28"/>
            <w:u w:val="none"/>
          </w:rPr>
          <w:t>статьей 12.1</w:t>
        </w:r>
      </w:hyperlink>
      <w:r w:rsidRPr="007A4A52">
        <w:rPr>
          <w:rFonts w:ascii="Times New Roman" w:hAnsi="Times New Roman" w:cs="Times New Roman"/>
          <w:sz w:val="28"/>
          <w:szCs w:val="28"/>
        </w:rPr>
        <w:t xml:space="preserve"> Закона Ярославской области от 3 декабря 2007 г</w:t>
      </w:r>
      <w:r w:rsidR="00C74810">
        <w:rPr>
          <w:rFonts w:ascii="Times New Roman" w:hAnsi="Times New Roman" w:cs="Times New Roman"/>
          <w:sz w:val="28"/>
          <w:szCs w:val="28"/>
        </w:rPr>
        <w:t>.</w:t>
      </w:r>
      <w:r w:rsidRPr="007A4A52">
        <w:rPr>
          <w:rFonts w:ascii="Times New Roman" w:hAnsi="Times New Roman" w:cs="Times New Roman"/>
          <w:sz w:val="28"/>
          <w:szCs w:val="28"/>
        </w:rPr>
        <w:t xml:space="preserve"> </w:t>
      </w:r>
      <w:r w:rsidR="00AA6B9C">
        <w:rPr>
          <w:rFonts w:ascii="Times New Roman" w:hAnsi="Times New Roman" w:cs="Times New Roman"/>
          <w:sz w:val="28"/>
          <w:szCs w:val="28"/>
        </w:rPr>
        <w:t>№</w:t>
      </w:r>
      <w:r w:rsidRPr="007A4A52">
        <w:rPr>
          <w:rFonts w:ascii="Times New Roman" w:hAnsi="Times New Roman" w:cs="Times New Roman"/>
          <w:sz w:val="28"/>
          <w:szCs w:val="28"/>
        </w:rPr>
        <w:t xml:space="preserve"> 100-з </w:t>
      </w:r>
      <w:r w:rsidR="00C74810">
        <w:rPr>
          <w:rFonts w:ascii="Times New Roman" w:hAnsi="Times New Roman" w:cs="Times New Roman"/>
          <w:sz w:val="28"/>
          <w:szCs w:val="28"/>
        </w:rPr>
        <w:t xml:space="preserve">      </w:t>
      </w:r>
      <w:r w:rsidR="00AA6B9C">
        <w:rPr>
          <w:rFonts w:ascii="Times New Roman" w:hAnsi="Times New Roman" w:cs="Times New Roman"/>
          <w:sz w:val="28"/>
          <w:szCs w:val="28"/>
        </w:rPr>
        <w:t>«</w:t>
      </w:r>
      <w:r w:rsidRPr="007A4A52">
        <w:rPr>
          <w:rFonts w:ascii="Times New Roman" w:hAnsi="Times New Roman" w:cs="Times New Roman"/>
          <w:sz w:val="28"/>
          <w:szCs w:val="28"/>
        </w:rPr>
        <w:t>Об административных правонарушениях</w:t>
      </w:r>
      <w:r w:rsidR="00AA6B9C">
        <w:rPr>
          <w:rFonts w:ascii="Times New Roman" w:hAnsi="Times New Roman" w:cs="Times New Roman"/>
          <w:sz w:val="28"/>
          <w:szCs w:val="28"/>
        </w:rPr>
        <w:t>»</w:t>
      </w:r>
      <w:r w:rsidRPr="007A4A52">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bookmarkStart w:id="13" w:name="P227"/>
      <w:bookmarkEnd w:id="13"/>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987583">
          <w:pgSz w:w="11906" w:h="16838"/>
          <w:pgMar w:top="567" w:right="737" w:bottom="1134" w:left="1701" w:header="709" w:footer="709" w:gutter="0"/>
          <w:pgNumType w:start="1"/>
          <w:cols w:space="708"/>
          <w:titlePg/>
          <w:docGrid w:linePitch="360"/>
        </w:sectPr>
      </w:pPr>
    </w:p>
    <w:p w:rsidR="007A4A52" w:rsidRPr="007A4A52" w:rsidRDefault="00844F99" w:rsidP="00844F99">
      <w:pPr>
        <w:tabs>
          <w:tab w:val="left" w:pos="9356"/>
        </w:tabs>
        <w:autoSpaceDE w:val="0"/>
        <w:autoSpaceDN w:val="0"/>
        <w:adjustRightInd w:val="0"/>
        <w:spacing w:after="0" w:line="240" w:lineRule="auto"/>
        <w:ind w:right="142"/>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A52" w:rsidRPr="007A4A52">
        <w:rPr>
          <w:rFonts w:ascii="Times New Roman" w:hAnsi="Times New Roman" w:cs="Times New Roman"/>
          <w:sz w:val="24"/>
          <w:szCs w:val="24"/>
        </w:rPr>
        <w:t>Приложение 1</w:t>
      </w:r>
    </w:p>
    <w:p w:rsidR="007A4A52" w:rsidRPr="007A4A52" w:rsidRDefault="00844F99" w:rsidP="00844F99">
      <w:pPr>
        <w:tabs>
          <w:tab w:val="left" w:pos="9356"/>
        </w:tabs>
        <w:autoSpaceDE w:val="0"/>
        <w:autoSpaceDN w:val="0"/>
        <w:adjustRightInd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w:t>
      </w:r>
      <w:r w:rsidR="007A4A52" w:rsidRPr="007A4A52">
        <w:rPr>
          <w:rFonts w:ascii="Times New Roman" w:hAnsi="Times New Roman" w:cs="Times New Roman"/>
          <w:sz w:val="24"/>
          <w:szCs w:val="24"/>
        </w:rPr>
        <w:t xml:space="preserve">к </w:t>
      </w:r>
      <w:r w:rsidR="007A4A52">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1584" behindDoc="0" locked="0" layoutInCell="0" allowOverlap="1">
            <wp:simplePos x="0" y="0"/>
            <wp:positionH relativeFrom="column">
              <wp:posOffset>2567940</wp:posOffset>
            </wp:positionH>
            <wp:positionV relativeFrom="paragraph">
              <wp:posOffset>45720</wp:posOffset>
            </wp:positionV>
            <wp:extent cx="568960" cy="752475"/>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27" cstate="print"/>
                    <a:srcRect/>
                    <a:stretch>
                      <a:fillRect/>
                    </a:stretch>
                  </pic:blipFill>
                  <pic:spPr bwMode="auto">
                    <a:xfrm>
                      <a:off x="0" y="0"/>
                      <a:ext cx="568960" cy="752475"/>
                    </a:xfrm>
                    <a:prstGeom prst="rect">
                      <a:avLst/>
                    </a:prstGeom>
                    <a:noFill/>
                  </pic:spPr>
                </pic:pic>
              </a:graphicData>
            </a:graphic>
          </wp:anchor>
        </w:drawing>
      </w:r>
    </w:p>
    <w:p w:rsidR="007A4A52" w:rsidRDefault="007A4A52" w:rsidP="00351A79">
      <w:pPr>
        <w:tabs>
          <w:tab w:val="left" w:pos="9356"/>
        </w:tabs>
        <w:ind w:right="142"/>
        <w:jc w:val="center"/>
        <w:rPr>
          <w:b/>
          <w:caps/>
        </w:rPr>
      </w:pPr>
    </w:p>
    <w:p w:rsidR="007A4A52" w:rsidRDefault="007A4A52" w:rsidP="00351A79">
      <w:pPr>
        <w:tabs>
          <w:tab w:val="left" w:pos="9356"/>
        </w:tabs>
        <w:ind w:right="142"/>
        <w:rPr>
          <w:b/>
          <w:caps/>
        </w:rPr>
      </w:pPr>
    </w:p>
    <w:p w:rsidR="007A4A52" w:rsidRPr="009E6FAB" w:rsidRDefault="007A4A52" w:rsidP="00351A79">
      <w:pPr>
        <w:pStyle w:val="FR1"/>
        <w:tabs>
          <w:tab w:val="left" w:pos="9356"/>
        </w:tabs>
        <w:spacing w:before="0" w:line="240" w:lineRule="auto"/>
        <w:ind w:right="142"/>
        <w:rPr>
          <w:b/>
          <w:sz w:val="24"/>
          <w:szCs w:val="24"/>
        </w:rPr>
      </w:pPr>
      <w:r w:rsidRPr="009E6FAB">
        <w:rPr>
          <w:b/>
          <w:sz w:val="24"/>
          <w:szCs w:val="24"/>
        </w:rPr>
        <w:t>АДМИНИСТРАЦИЯ ЯРОСЛАВСКОГО МУНИЦИПАЛЬНОГО РАЙОНА</w:t>
      </w:r>
    </w:p>
    <w:p w:rsidR="007A4A52" w:rsidRDefault="007A4A52" w:rsidP="00351A79">
      <w:pPr>
        <w:pStyle w:val="FR1"/>
        <w:tabs>
          <w:tab w:val="left" w:pos="9356"/>
        </w:tabs>
        <w:spacing w:before="0" w:line="240" w:lineRule="auto"/>
        <w:ind w:right="142"/>
        <w:rPr>
          <w:b/>
          <w:sz w:val="18"/>
          <w:szCs w:val="18"/>
        </w:rPr>
      </w:pPr>
    </w:p>
    <w:p w:rsidR="007A4A52" w:rsidRPr="007A4A52" w:rsidRDefault="007A4A52" w:rsidP="00351A79">
      <w:pPr>
        <w:pStyle w:val="FR1"/>
        <w:tabs>
          <w:tab w:val="left" w:pos="9356"/>
        </w:tabs>
        <w:spacing w:before="0" w:line="240" w:lineRule="auto"/>
        <w:ind w:right="142"/>
        <w:rPr>
          <w:b/>
          <w:sz w:val="24"/>
          <w:szCs w:val="24"/>
        </w:rPr>
      </w:pPr>
      <w:r w:rsidRPr="007A4A52">
        <w:rPr>
          <w:b/>
          <w:sz w:val="24"/>
          <w:szCs w:val="24"/>
        </w:rPr>
        <w:t>Комитет по управлению имущественным и муниципальным имуществом</w:t>
      </w:r>
    </w:p>
    <w:p w:rsidR="007A4A52" w:rsidRPr="001C4AC3" w:rsidRDefault="007A4A52" w:rsidP="00351A79">
      <w:pPr>
        <w:pStyle w:val="FR1"/>
        <w:tabs>
          <w:tab w:val="left" w:pos="9356"/>
        </w:tabs>
        <w:spacing w:before="0" w:line="240" w:lineRule="auto"/>
        <w:ind w:right="142"/>
        <w:rPr>
          <w:b/>
          <w:sz w:val="18"/>
          <w:szCs w:val="18"/>
        </w:rPr>
      </w:pPr>
    </w:p>
    <w:p w:rsidR="007A4A52" w:rsidRDefault="007A4A52" w:rsidP="00351A79">
      <w:pPr>
        <w:tabs>
          <w:tab w:val="left" w:pos="9356"/>
        </w:tabs>
        <w:autoSpaceDE w:val="0"/>
        <w:autoSpaceDN w:val="0"/>
        <w:adjustRightInd w:val="0"/>
        <w:spacing w:after="0" w:line="240" w:lineRule="auto"/>
        <w:ind w:left="-284" w:right="142"/>
        <w:jc w:val="center"/>
        <w:rPr>
          <w:rFonts w:ascii="Times New Roman" w:hAnsi="Times New Roman"/>
          <w:b/>
        </w:rPr>
      </w:pPr>
      <w:r>
        <w:rPr>
          <w:rFonts w:ascii="Times New Roman" w:hAnsi="Times New Roman"/>
          <w:b/>
        </w:rPr>
        <w:t>ул.</w:t>
      </w:r>
      <w:r w:rsidR="00B3765B">
        <w:rPr>
          <w:rFonts w:ascii="Times New Roman" w:hAnsi="Times New Roman"/>
          <w:b/>
        </w:rPr>
        <w:t xml:space="preserve"> </w:t>
      </w:r>
      <w:r>
        <w:rPr>
          <w:rFonts w:ascii="Times New Roman" w:hAnsi="Times New Roman"/>
          <w:b/>
        </w:rPr>
        <w:t>ЗоиКосмодемьянской,10а,</w:t>
      </w:r>
      <w:r w:rsidR="00B3765B">
        <w:rPr>
          <w:rFonts w:ascii="Times New Roman" w:hAnsi="Times New Roman"/>
          <w:b/>
        </w:rPr>
        <w:t xml:space="preserve"> </w:t>
      </w:r>
      <w:r>
        <w:rPr>
          <w:rFonts w:ascii="Times New Roman" w:hAnsi="Times New Roman"/>
          <w:b/>
        </w:rPr>
        <w:t>г.</w:t>
      </w:r>
      <w:r w:rsidR="00B3765B">
        <w:rPr>
          <w:rFonts w:ascii="Times New Roman" w:hAnsi="Times New Roman"/>
          <w:b/>
        </w:rPr>
        <w:t xml:space="preserve"> </w:t>
      </w:r>
      <w:r>
        <w:rPr>
          <w:rFonts w:ascii="Times New Roman" w:hAnsi="Times New Roman"/>
          <w:b/>
        </w:rPr>
        <w:t>Ярославль,150003</w:t>
      </w:r>
      <w:r>
        <w:rPr>
          <w:rFonts w:ascii="Times New Roman" w:hAnsi="Times New Roman"/>
          <w:b/>
        </w:rPr>
        <w:br/>
        <w:t xml:space="preserve">       тел.(0852)25-16-04</w:t>
      </w:r>
      <w:r w:rsidR="00B3765B">
        <w:rPr>
          <w:rFonts w:ascii="Times New Roman" w:hAnsi="Times New Roman"/>
          <w:b/>
        </w:rPr>
        <w:t xml:space="preserve"> </w:t>
      </w:r>
      <w:r>
        <w:rPr>
          <w:rFonts w:ascii="Times New Roman" w:hAnsi="Times New Roman"/>
          <w:b/>
        </w:rPr>
        <w:t>Факс</w:t>
      </w:r>
      <w:r w:rsidRPr="00594B67">
        <w:rPr>
          <w:rFonts w:ascii="Times New Roman" w:hAnsi="Times New Roman"/>
          <w:b/>
        </w:rPr>
        <w:t>:(0852)</w:t>
      </w:r>
      <w:r>
        <w:rPr>
          <w:rFonts w:ascii="Times New Roman" w:hAnsi="Times New Roman"/>
          <w:b/>
        </w:rPr>
        <w:t>30-05-02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ОКПО  21732983   ОГРН  1027601595812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ИНН/КПП  7627001045/762701001</w:t>
      </w:r>
    </w:p>
    <w:p w:rsidR="00B3765B" w:rsidRDefault="00B3765B" w:rsidP="00351A79">
      <w:pPr>
        <w:tabs>
          <w:tab w:val="left" w:pos="9356"/>
        </w:tabs>
        <w:autoSpaceDE w:val="0"/>
        <w:autoSpaceDN w:val="0"/>
        <w:adjustRightInd w:val="0"/>
        <w:spacing w:after="0" w:line="240" w:lineRule="auto"/>
        <w:ind w:left="-284" w:right="142"/>
        <w:jc w:val="center"/>
        <w:rPr>
          <w:rFonts w:ascii="Times New Roman" w:hAnsi="Times New Roman"/>
          <w:b/>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594B67">
        <w:rPr>
          <w:rFonts w:ascii="Times New Roman" w:hAnsi="Times New Roman"/>
          <w:b/>
        </w:rPr>
        <w:br/>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 ___________ 20___ г.                                    N 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B3765B" w:rsidRDefault="007A4A52" w:rsidP="00351A79">
      <w:pPr>
        <w:tabs>
          <w:tab w:val="left" w:pos="9356"/>
        </w:tabs>
        <w:autoSpaceDE w:val="0"/>
        <w:autoSpaceDN w:val="0"/>
        <w:adjustRightInd w:val="0"/>
        <w:spacing w:after="0" w:line="240" w:lineRule="auto"/>
        <w:ind w:right="142"/>
        <w:jc w:val="both"/>
        <w:rPr>
          <w:rFonts w:ascii="Courier New" w:hAnsi="Courier New" w:cs="Courier New"/>
          <w:sz w:val="28"/>
          <w:szCs w:val="28"/>
        </w:rPr>
      </w:pPr>
      <w:r w:rsidRPr="007A4A52">
        <w:rPr>
          <w:rFonts w:ascii="Courier New" w:hAnsi="Courier New" w:cs="Courier New"/>
          <w:sz w:val="20"/>
          <w:szCs w:val="20"/>
        </w:rPr>
        <w:t xml:space="preserve">                                </w:t>
      </w:r>
      <w:r w:rsidRPr="007A4A52">
        <w:rPr>
          <w:rFonts w:ascii="Courier New" w:hAnsi="Courier New" w:cs="Courier New"/>
          <w:sz w:val="28"/>
          <w:szCs w:val="28"/>
        </w:rPr>
        <w:t>РАЗРЕШЕНИЕ</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Default="007A4A52" w:rsidP="00BE633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 xml:space="preserve">на использование земель или земельных участков, </w:t>
      </w:r>
      <w:r w:rsidR="00BE6339" w:rsidRPr="00BE6339">
        <w:rPr>
          <w:rFonts w:ascii="Courier New" w:hAnsi="Courier New" w:cs="Courier New"/>
          <w:sz w:val="18"/>
          <w:szCs w:val="18"/>
        </w:rPr>
        <w:t>государственная собственность на которые не разграничена</w:t>
      </w:r>
      <w:r w:rsidRPr="007A4A52">
        <w:rPr>
          <w:rFonts w:ascii="Courier New" w:hAnsi="Courier New" w:cs="Courier New"/>
          <w:sz w:val="20"/>
          <w:szCs w:val="20"/>
        </w:rPr>
        <w:t>, без предоставления</w:t>
      </w:r>
      <w:r w:rsidR="00B3765B">
        <w:rPr>
          <w:rFonts w:ascii="Courier New" w:hAnsi="Courier New" w:cs="Courier New"/>
          <w:sz w:val="20"/>
          <w:szCs w:val="20"/>
        </w:rPr>
        <w:t xml:space="preserve"> </w:t>
      </w:r>
      <w:r w:rsidRPr="007A4A52">
        <w:rPr>
          <w:rFonts w:ascii="Courier New" w:hAnsi="Courier New" w:cs="Courier New"/>
          <w:sz w:val="20"/>
          <w:szCs w:val="20"/>
        </w:rPr>
        <w:t>земельных участков</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Заявителю 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разрешается использование 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(месторасположение земель/земельного участка, кадастровый номер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согласно схеме границ, разработанной 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(наименование и адрес </w:t>
      </w:r>
      <w:r w:rsidR="00B3765B">
        <w:rPr>
          <w:rFonts w:ascii="Courier New" w:hAnsi="Courier New" w:cs="Courier New"/>
          <w:sz w:val="20"/>
          <w:szCs w:val="20"/>
        </w:rPr>
        <w:t>лица</w:t>
      </w:r>
      <w:r w:rsidRPr="007A4A52">
        <w:rPr>
          <w:rFonts w:ascii="Courier New" w:hAnsi="Courier New" w:cs="Courier New"/>
          <w:sz w:val="20"/>
          <w:szCs w:val="20"/>
        </w:rPr>
        <w:t>, разработавше</w:t>
      </w:r>
      <w:r w:rsidR="00B3765B">
        <w:rPr>
          <w:rFonts w:ascii="Courier New" w:hAnsi="Courier New" w:cs="Courier New"/>
          <w:sz w:val="20"/>
          <w:szCs w:val="20"/>
        </w:rPr>
        <w:t>го</w:t>
      </w:r>
      <w:r w:rsidRPr="007A4A52">
        <w:rPr>
          <w:rFonts w:ascii="Courier New" w:hAnsi="Courier New" w:cs="Courier New"/>
          <w:sz w:val="20"/>
          <w:szCs w:val="20"/>
        </w:rPr>
        <w:t xml:space="preserve"> схему границ объекта)</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от "___" ___________ 20___ г.   N 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Срок действия разрешения - до _________________________________________</w:t>
      </w:r>
    </w:p>
    <w:p w:rsidR="00B3765B"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Получил  ____________________   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Выдал    ____________________   ___________________________________________</w:t>
      </w:r>
    </w:p>
    <w:p w:rsid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Председатель КУМИ </w:t>
      </w:r>
      <w:r w:rsidR="009E6FAB">
        <w:rPr>
          <w:rFonts w:ascii="Courier New" w:hAnsi="Courier New" w:cs="Courier New"/>
          <w:sz w:val="20"/>
          <w:szCs w:val="20"/>
        </w:rPr>
        <w:t xml:space="preserve">   </w:t>
      </w:r>
      <w:r>
        <w:rPr>
          <w:rFonts w:ascii="Courier New" w:hAnsi="Courier New" w:cs="Courier New"/>
          <w:sz w:val="20"/>
          <w:szCs w:val="20"/>
        </w:rPr>
        <w:t xml:space="preserve"> </w:t>
      </w:r>
      <w:r w:rsidR="007A4A52" w:rsidRPr="007A4A52">
        <w:rPr>
          <w:rFonts w:ascii="Courier New" w:hAnsi="Courier New" w:cs="Courier New"/>
          <w:sz w:val="20"/>
          <w:szCs w:val="20"/>
        </w:rPr>
        <w:t xml:space="preserve">             (Ф.И.О. полностью)</w:t>
      </w:r>
    </w:p>
    <w:p w:rsidR="009E6FAB"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Администрации ЯМР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CE5BDD" w:rsidRDefault="00CE5BDD" w:rsidP="00AA6B9C">
      <w:pPr>
        <w:tabs>
          <w:tab w:val="left" w:pos="9356"/>
        </w:tabs>
        <w:autoSpaceDE w:val="0"/>
        <w:autoSpaceDN w:val="0"/>
        <w:adjustRightInd w:val="0"/>
        <w:spacing w:after="0" w:line="240" w:lineRule="auto"/>
        <w:ind w:right="142"/>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7A4A52" w:rsidRPr="007A4A52" w:rsidRDefault="00054FD5" w:rsidP="00054FD5">
      <w:pPr>
        <w:tabs>
          <w:tab w:val="left" w:pos="9356"/>
        </w:tabs>
        <w:autoSpaceDE w:val="0"/>
        <w:autoSpaceDN w:val="0"/>
        <w:adjustRightInd w:val="0"/>
        <w:spacing w:after="0" w:line="240" w:lineRule="auto"/>
        <w:ind w:right="142"/>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A52" w:rsidRPr="007A4A52">
        <w:rPr>
          <w:rFonts w:ascii="Times New Roman" w:hAnsi="Times New Roman" w:cs="Times New Roman"/>
          <w:sz w:val="24"/>
          <w:szCs w:val="24"/>
        </w:rPr>
        <w:t>Приложение 2</w:t>
      </w:r>
    </w:p>
    <w:p w:rsidR="007A4A52" w:rsidRPr="007A4A52" w:rsidRDefault="00054FD5" w:rsidP="00054FD5">
      <w:pPr>
        <w:tabs>
          <w:tab w:val="left" w:pos="9356"/>
        </w:tabs>
        <w:autoSpaceDE w:val="0"/>
        <w:autoSpaceDN w:val="0"/>
        <w:adjustRightInd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w:t>
      </w:r>
      <w:r w:rsidR="007A4A52" w:rsidRPr="007A4A52">
        <w:rPr>
          <w:rFonts w:ascii="Times New Roman" w:hAnsi="Times New Roman" w:cs="Times New Roman"/>
          <w:sz w:val="24"/>
          <w:szCs w:val="24"/>
        </w:rPr>
        <w:t xml:space="preserve">к </w:t>
      </w:r>
      <w:r w:rsidR="00BD3846" w:rsidRPr="009E6FAB">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B3765B" w:rsidRDefault="007A4A52" w:rsidP="00351A79">
      <w:pPr>
        <w:tabs>
          <w:tab w:val="left" w:pos="4111"/>
          <w:tab w:val="left" w:pos="9356"/>
        </w:tabs>
        <w:spacing w:after="0" w:line="240" w:lineRule="auto"/>
        <w:ind w:right="142"/>
        <w:jc w:val="right"/>
        <w:rPr>
          <w:rFonts w:ascii="Times New Roman" w:hAnsi="Times New Roman" w:cs="Times New Roman"/>
          <w:sz w:val="28"/>
          <w:szCs w:val="28"/>
        </w:rPr>
      </w:pPr>
      <w:r w:rsidRPr="007A4A52">
        <w:rPr>
          <w:rFonts w:ascii="Courier New" w:hAnsi="Courier New" w:cs="Courier New"/>
          <w:sz w:val="20"/>
          <w:szCs w:val="20"/>
        </w:rPr>
        <w:t xml:space="preserve">                                     </w:t>
      </w:r>
      <w:r w:rsidR="00B3765B" w:rsidRPr="00B35350">
        <w:rPr>
          <w:rFonts w:ascii="Times New Roman" w:hAnsi="Times New Roman" w:cs="Times New Roman"/>
          <w:sz w:val="28"/>
          <w:szCs w:val="28"/>
        </w:rPr>
        <w:t xml:space="preserve">                                    </w:t>
      </w:r>
    </w:p>
    <w:p w:rsidR="00B3765B" w:rsidRPr="00B3765B" w:rsidRDefault="00B3765B" w:rsidP="00351A79">
      <w:pPr>
        <w:tabs>
          <w:tab w:val="left" w:pos="4111"/>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Председателю</w:t>
      </w:r>
      <w:r>
        <w:rPr>
          <w:rFonts w:ascii="Courier New" w:hAnsi="Courier New" w:cs="Courier New"/>
          <w:sz w:val="20"/>
          <w:szCs w:val="20"/>
        </w:rPr>
        <w:t xml:space="preserve"> </w:t>
      </w:r>
      <w:r w:rsidRPr="00B3765B">
        <w:rPr>
          <w:rFonts w:ascii="Courier New" w:hAnsi="Courier New" w:cs="Courier New"/>
          <w:sz w:val="20"/>
          <w:szCs w:val="20"/>
        </w:rPr>
        <w:t>комитета по управлению</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 муниципальным имуществом Администрации </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Ярославского муниципального района </w:t>
      </w:r>
    </w:p>
    <w:p w:rsidR="00B3765B" w:rsidRPr="00B3765B" w:rsidRDefault="00B3765B" w:rsidP="00351A79">
      <w:pPr>
        <w:pStyle w:val="ConsPlusNonformat"/>
        <w:tabs>
          <w:tab w:val="left" w:pos="9356"/>
        </w:tabs>
        <w:ind w:right="142"/>
        <w:jc w:val="right"/>
      </w:pP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(наименование, место нахождения, ИНН,</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ОГРН, почтовый адрес и (или)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электронной почты, контактный телефон -</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для юридического лица;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Ф.И.О. (полностью), данные документа,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удостоверяющего личность,</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место жительства, почтовый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и (или) адрес электронной почты,</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контактный телефон - для гражданина)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ЗАЯВЛЕНИЕ</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о выдаче разрешения на использование земель или земельных участков,</w:t>
      </w:r>
    </w:p>
    <w:p w:rsidR="007A4A52" w:rsidRPr="007A4A52" w:rsidRDefault="00BE6339"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BE6339">
        <w:rPr>
          <w:rFonts w:ascii="Courier New" w:hAnsi="Courier New" w:cs="Courier New"/>
          <w:sz w:val="20"/>
          <w:szCs w:val="20"/>
        </w:rPr>
        <w:t xml:space="preserve">государственная </w:t>
      </w:r>
      <w:r w:rsidR="00CE5BDD" w:rsidRPr="00BE6339">
        <w:rPr>
          <w:rFonts w:ascii="Courier New" w:hAnsi="Courier New" w:cs="Courier New"/>
          <w:sz w:val="20"/>
          <w:szCs w:val="20"/>
        </w:rPr>
        <w:t>собственность,</w:t>
      </w:r>
      <w:r w:rsidRPr="00BE6339">
        <w:rPr>
          <w:rFonts w:ascii="Courier New" w:hAnsi="Courier New" w:cs="Courier New"/>
          <w:sz w:val="20"/>
          <w:szCs w:val="20"/>
        </w:rPr>
        <w:t xml:space="preserve"> на которые не разграничена</w:t>
      </w:r>
      <w:r w:rsidR="007A4A52" w:rsidRPr="00BE6339">
        <w:rPr>
          <w:rFonts w:ascii="Courier New" w:hAnsi="Courier New" w:cs="Courier New"/>
          <w:sz w:val="20"/>
          <w:szCs w:val="20"/>
        </w:rPr>
        <w:t>,</w:t>
      </w:r>
      <w:r w:rsidR="007A4A52" w:rsidRPr="007A4A52">
        <w:rPr>
          <w:rFonts w:ascii="Courier New" w:hAnsi="Courier New" w:cs="Courier New"/>
          <w:sz w:val="20"/>
          <w:szCs w:val="20"/>
        </w:rPr>
        <w:t xml:space="preserve"> без</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предоставления земельных участков 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Прошу выдать разрешение на использование 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адрес месторасположения земель/земельного участка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и кадастровый номер земельного участка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на срок 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предполагаемый срок использования)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 _______________ 20____ г.</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(дата подачи заявления)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   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Приложение: </w:t>
      </w:r>
      <w:hyperlink w:anchor="Par113" w:history="1">
        <w:r w:rsidRPr="007A4A52">
          <w:rPr>
            <w:rFonts w:ascii="Courier New" w:hAnsi="Courier New" w:cs="Courier New"/>
            <w:color w:val="0000FF"/>
            <w:sz w:val="20"/>
            <w:szCs w:val="20"/>
          </w:rPr>
          <w:t>&lt;*&gt;</w:t>
        </w:r>
      </w:hyperlink>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240B02" w:rsidRPr="00BD3846" w:rsidRDefault="00BD3846"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bookmarkStart w:id="14" w:name="Par113"/>
      <w:bookmarkEnd w:id="14"/>
      <w:r>
        <w:rPr>
          <w:rFonts w:ascii="Courier New" w:hAnsi="Courier New" w:cs="Courier New"/>
          <w:sz w:val="20"/>
          <w:szCs w:val="20"/>
        </w:rPr>
        <w:t xml:space="preserve"> </w:t>
      </w:r>
      <w:r w:rsidR="007A4A52" w:rsidRPr="007A4A52">
        <w:rPr>
          <w:rFonts w:ascii="Courier New" w:hAnsi="Courier New" w:cs="Courier New"/>
          <w:sz w:val="20"/>
          <w:szCs w:val="20"/>
        </w:rPr>
        <w:t xml:space="preserve">&lt;*&gt; Документы  в соответствии с </w:t>
      </w:r>
      <w:hyperlink r:id="rId28" w:history="1">
        <w:r w:rsidR="007A4A52" w:rsidRPr="007A4A52">
          <w:rPr>
            <w:rFonts w:ascii="Courier New" w:hAnsi="Courier New" w:cs="Courier New"/>
            <w:sz w:val="20"/>
            <w:szCs w:val="20"/>
          </w:rPr>
          <w:t xml:space="preserve">пунктом </w:t>
        </w:r>
        <w:r w:rsidR="009E6FAB" w:rsidRPr="00BD3846">
          <w:rPr>
            <w:rFonts w:ascii="Courier New" w:hAnsi="Courier New" w:cs="Courier New"/>
            <w:sz w:val="20"/>
            <w:szCs w:val="20"/>
          </w:rPr>
          <w:t>2.7.3</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под</w:t>
        </w:r>
        <w:r w:rsidR="007A4A52" w:rsidRPr="007A4A52">
          <w:rPr>
            <w:rFonts w:ascii="Courier New" w:hAnsi="Courier New" w:cs="Courier New"/>
            <w:sz w:val="20"/>
            <w:szCs w:val="20"/>
          </w:rPr>
          <w:t xml:space="preserve">раздела </w:t>
        </w:r>
        <w:r w:rsidR="009E6FAB" w:rsidRPr="00BD3846">
          <w:rPr>
            <w:rFonts w:ascii="Courier New" w:hAnsi="Courier New" w:cs="Courier New"/>
            <w:sz w:val="20"/>
            <w:szCs w:val="20"/>
          </w:rPr>
          <w:t>2.7</w:t>
        </w:r>
      </w:hyperlink>
      <w:r w:rsidR="009E6FAB" w:rsidRPr="00BD3846">
        <w:rPr>
          <w:rFonts w:ascii="Courier New" w:hAnsi="Courier New" w:cs="Courier New"/>
          <w:sz w:val="20"/>
          <w:szCs w:val="20"/>
        </w:rPr>
        <w:t xml:space="preserve"> раздела 2</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Административного регламента</w:t>
      </w:r>
    </w:p>
    <w:p w:rsidR="0039109F" w:rsidRDefault="0039109F"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9E6FAB" w:rsidRPr="009E6FAB" w:rsidRDefault="00054FD5" w:rsidP="00054FD5">
      <w:pPr>
        <w:tabs>
          <w:tab w:val="left" w:pos="9356"/>
        </w:tabs>
        <w:overflowPunct w:val="0"/>
        <w:spacing w:after="0" w:line="240" w:lineRule="auto"/>
        <w:ind w:right="142"/>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FAB" w:rsidRPr="009E6FAB">
        <w:rPr>
          <w:rFonts w:ascii="Times New Roman" w:hAnsi="Times New Roman" w:cs="Times New Roman"/>
          <w:sz w:val="24"/>
          <w:szCs w:val="24"/>
        </w:rPr>
        <w:t>Приложение 3</w:t>
      </w:r>
    </w:p>
    <w:p w:rsidR="009E6FAB" w:rsidRPr="009E6FAB" w:rsidRDefault="00054FD5" w:rsidP="00054FD5">
      <w:pPr>
        <w:tabs>
          <w:tab w:val="left" w:pos="9356"/>
        </w:tabs>
        <w:overflowPunct w:val="0"/>
        <w:spacing w:after="0" w:line="240" w:lineRule="auto"/>
        <w:ind w:right="142"/>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E6FAB" w:rsidRPr="009E6FAB">
        <w:rPr>
          <w:rFonts w:ascii="Times New Roman" w:hAnsi="Times New Roman" w:cs="Times New Roman"/>
          <w:sz w:val="24"/>
          <w:szCs w:val="24"/>
        </w:rPr>
        <w:t>к Административному регламенту</w:t>
      </w: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9E6FAB" w:rsidRPr="00B35350" w:rsidRDefault="009E6FAB" w:rsidP="00351A79">
      <w:pPr>
        <w:tabs>
          <w:tab w:val="left" w:pos="9356"/>
        </w:tabs>
        <w:spacing w:after="0" w:line="240" w:lineRule="auto"/>
        <w:ind w:right="142"/>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Прием и регистрация заявления о </w:t>
      </w:r>
      <w:r>
        <w:rPr>
          <w:rFonts w:ascii="Times New Roman" w:hAnsi="Times New Roman" w:cs="Times New Roman"/>
        </w:rPr>
        <w:t>выдаче разрешения</w:t>
      </w:r>
      <w:r w:rsidRPr="00B35350">
        <w:rPr>
          <w:rFonts w:ascii="Times New Roman" w:hAnsi="Times New Roman" w:cs="Times New Roman"/>
        </w:rPr>
        <w:t xml:space="preserve"> с приложенными к нему документами</w:t>
      </w: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9E6FAB" w:rsidRPr="00B35350" w:rsidRDefault="00F66872" w:rsidP="00351A79">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8" type="#_x0000_t32" style="position:absolute;left:0;text-align:left;margin-left:298.2pt;margin-top:.4pt;width:53.25pt;height:36.75pt;z-index:251659776" o:connectortype="straight">
            <v:stroke endarrow="block"/>
          </v:shape>
        </w:pict>
      </w:r>
      <w:r>
        <w:rPr>
          <w:rFonts w:ascii="Times New Roman" w:hAnsi="Times New Roman" w:cs="Times New Roman"/>
          <w:noProof/>
          <w:sz w:val="22"/>
          <w:szCs w:val="22"/>
        </w:rPr>
        <w:pict>
          <v:shape id="_x0000_s1047" type="#_x0000_t32" style="position:absolute;left:0;text-align:left;margin-left:74.7pt;margin-top:.4pt;width:57.75pt;height:36.75pt;flip:x;z-index:251658752" o:connectortype="straight">
            <v:stroke endarrow="block"/>
          </v:shape>
        </w:pict>
      </w:r>
    </w:p>
    <w:p w:rsidR="009E6FAB" w:rsidRPr="00B35350" w:rsidRDefault="009E6FAB" w:rsidP="00351A79">
      <w:pPr>
        <w:pStyle w:val="ConsPlusNonformat"/>
        <w:widowControl/>
        <w:tabs>
          <w:tab w:val="left" w:pos="9356"/>
        </w:tabs>
        <w:ind w:right="142"/>
        <w:jc w:val="both"/>
        <w:rPr>
          <w:rFonts w:ascii="Times New Roman" w:hAnsi="Times New Roman" w:cs="Times New Roman"/>
          <w:sz w:val="22"/>
          <w:szCs w:val="22"/>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0" style="position:absolute;left:0;text-align:left;margin-left:-7.05pt;margin-top:.35pt;width:210.75pt;height:143.5pt;z-index:251653632">
            <v:textbox style="mso-next-textbox:#_x0000_s1030">
              <w:txbxContent>
                <w:p w:rsidR="003969AF" w:rsidRPr="00395A94" w:rsidRDefault="003969AF"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v:textbox>
          </v:rect>
        </w:pict>
      </w:r>
      <w:r>
        <w:rPr>
          <w:rFonts w:ascii="Times New Roman" w:hAnsi="Times New Roman" w:cs="Times New Roman"/>
          <w:noProof/>
        </w:rPr>
        <w:pict>
          <v:rect id="_x0000_s1034" style="position:absolute;left:0;text-align:left;margin-left:244.95pt;margin-top:.35pt;width:222.75pt;height:143.5pt;z-index:251654656">
            <v:textbox>
              <w:txbxContent>
                <w:p w:rsidR="003969AF" w:rsidRPr="00395A94" w:rsidRDefault="003969AF"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3969AF" w:rsidRPr="00395A94" w:rsidRDefault="003969A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3969AF" w:rsidRPr="00395A94" w:rsidRDefault="003969A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3969AF" w:rsidRPr="00395A94" w:rsidRDefault="003969A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3969AF" w:rsidRPr="00395A94" w:rsidRDefault="003969AF" w:rsidP="009E6FAB">
                  <w:pPr>
                    <w:rPr>
                      <w:rFonts w:ascii="Times New Roman" w:hAnsi="Times New Roman" w:cs="Times New Roman"/>
                    </w:rPr>
                  </w:pPr>
                </w:p>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89.7pt;margin-top:5.9pt;width:.75pt;height:40.25pt;z-index:251661824" o:connectortype="straight">
            <v:stroke endarrow="block"/>
          </v:shape>
        </w:pict>
      </w:r>
      <w:r>
        <w:rPr>
          <w:rFonts w:ascii="Times New Roman" w:hAnsi="Times New Roman" w:cs="Times New Roman"/>
          <w:noProof/>
        </w:rPr>
        <w:pict>
          <v:shape id="_x0000_s1050" type="#_x0000_t32" style="position:absolute;left:0;text-align:left;margin-left:355.2pt;margin-top:5.9pt;width:.75pt;height:40.25pt;z-index:251660800" o:connectortype="straight">
            <v:stroke endarrow="block"/>
          </v:shape>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1" style="position:absolute;left:0;text-align:left;margin-left:250.2pt;margin-top:3.9pt;width:217.5pt;height:93.75pt;z-index:251655680">
            <v:textbox>
              <w:txbxContent>
                <w:p w:rsidR="003969AF" w:rsidRDefault="003969A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3969AF" w:rsidRPr="00417968" w:rsidRDefault="003969A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3969AF" w:rsidRDefault="003969AF" w:rsidP="009E6FAB">
                  <w:pPr>
                    <w:jc w:val="center"/>
                  </w:pPr>
                </w:p>
                <w:p w:rsidR="003969AF" w:rsidRDefault="003969AF" w:rsidP="009E6FAB"/>
              </w:txbxContent>
            </v:textbox>
          </v:rect>
        </w:pict>
      </w:r>
      <w:r>
        <w:rPr>
          <w:rFonts w:ascii="Times New Roman" w:hAnsi="Times New Roman" w:cs="Times New Roman"/>
          <w:noProof/>
        </w:rPr>
        <w:pict>
          <v:rect id="_x0000_s1035" style="position:absolute;left:0;text-align:left;margin-left:-7.05pt;margin-top:.15pt;width:210.75pt;height:103.9pt;z-index:251656704">
            <v:textbox>
              <w:txbxContent>
                <w:p w:rsidR="003969AF" w:rsidRDefault="003969A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3969AF" w:rsidRPr="00417968" w:rsidRDefault="003969A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3969AF" w:rsidRDefault="003969AF" w:rsidP="009E6FAB"/>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286.95pt;margin-top:5.65pt;width:69pt;height:116pt;flip:x;z-index:251663872" o:connectortype="straight">
            <v:stroke endarrow="block"/>
          </v:shape>
        </w:pict>
      </w: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6.45pt;margin-top:.55pt;width:90pt;height:109.6pt;z-index:251662848" o:connectortype="straight">
            <v:stroke endarrow="block"/>
          </v:shape>
        </w:pict>
      </w:r>
    </w:p>
    <w:p w:rsidR="009E6FAB" w:rsidRPr="00B35350" w:rsidRDefault="009E6FAB" w:rsidP="00351A79">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66872"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3" style="position:absolute;left:0;text-align:left;margin-left:5.45pt;margin-top:6.65pt;width:432.75pt;height:73.55pt;z-index:251657728">
            <v:textbox>
              <w:txbxContent>
                <w:p w:rsidR="003969AF" w:rsidRDefault="003969AF"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3969AF" w:rsidRPr="00417968" w:rsidRDefault="003969A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3969AF" w:rsidRDefault="003969AF" w:rsidP="009E6FAB">
                  <w:pPr>
                    <w:overflowPunct w:val="0"/>
                    <w:jc w:val="center"/>
                    <w:textAlignment w:val="baseline"/>
                    <w:rPr>
                      <w:rFonts w:ascii="Times New Roman" w:hAnsi="Times New Roman" w:cs="Times New Roman"/>
                    </w:rPr>
                  </w:pPr>
                </w:p>
                <w:p w:rsidR="003969AF" w:rsidRDefault="003969AF" w:rsidP="009E6FAB"/>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Style w:val="ConsPlusNormal"/>
        <w:tabs>
          <w:tab w:val="left" w:pos="9356"/>
        </w:tabs>
        <w:ind w:right="142"/>
        <w:jc w:val="both"/>
        <w:rPr>
          <w:rFonts w:ascii="Times New Roman" w:hAnsi="Times New Roman" w:cs="Times New Roman"/>
          <w:sz w:val="28"/>
          <w:szCs w:val="28"/>
        </w:rPr>
      </w:pPr>
    </w:p>
    <w:p w:rsidR="009E6FAB" w:rsidRPr="00B35350" w:rsidRDefault="009E6FAB" w:rsidP="00351A79">
      <w:pPr>
        <w:tabs>
          <w:tab w:val="left" w:pos="9356"/>
        </w:tabs>
        <w:spacing w:after="0" w:line="240" w:lineRule="auto"/>
        <w:ind w:right="142"/>
        <w:rPr>
          <w:rFonts w:ascii="Times New Roman" w:hAnsi="Times New Roman" w:cs="Times New Roman"/>
          <w:sz w:val="28"/>
          <w:szCs w:val="28"/>
        </w:rPr>
      </w:pPr>
    </w:p>
    <w:p w:rsidR="009E6FAB" w:rsidRPr="007A4A52" w:rsidRDefault="009E6FAB"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sectPr w:rsidR="009E6FAB" w:rsidRPr="007A4A52" w:rsidSect="0039109F">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72" w:rsidRDefault="00F66872" w:rsidP="0039109F">
      <w:pPr>
        <w:spacing w:after="0" w:line="240" w:lineRule="auto"/>
      </w:pPr>
      <w:r>
        <w:separator/>
      </w:r>
    </w:p>
  </w:endnote>
  <w:endnote w:type="continuationSeparator" w:id="0">
    <w:p w:rsidR="00F66872" w:rsidRDefault="00F66872" w:rsidP="003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72" w:rsidRDefault="00F66872" w:rsidP="0039109F">
      <w:pPr>
        <w:spacing w:after="0" w:line="240" w:lineRule="auto"/>
      </w:pPr>
      <w:r>
        <w:separator/>
      </w:r>
    </w:p>
  </w:footnote>
  <w:footnote w:type="continuationSeparator" w:id="0">
    <w:p w:rsidR="00F66872" w:rsidRDefault="00F66872" w:rsidP="0039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180"/>
      <w:docPartObj>
        <w:docPartGallery w:val="Page Numbers (Top of Page)"/>
        <w:docPartUnique/>
      </w:docPartObj>
    </w:sdtPr>
    <w:sdtEndPr/>
    <w:sdtContent>
      <w:p w:rsidR="003969AF" w:rsidRDefault="00F66872">
        <w:pPr>
          <w:pStyle w:val="a8"/>
          <w:jc w:val="center"/>
        </w:pPr>
        <w:r>
          <w:fldChar w:fldCharType="begin"/>
        </w:r>
        <w:r>
          <w:instrText xml:space="preserve"> PAGE   \* MERGEFORMAT </w:instrText>
        </w:r>
        <w:r>
          <w:fldChar w:fldCharType="separate"/>
        </w:r>
        <w:r w:rsidR="003B1113">
          <w:rPr>
            <w:noProof/>
          </w:rPr>
          <w:t>19</w:t>
        </w:r>
        <w:r>
          <w:rPr>
            <w:noProof/>
          </w:rPr>
          <w:fldChar w:fldCharType="end"/>
        </w:r>
      </w:p>
    </w:sdtContent>
  </w:sdt>
  <w:p w:rsidR="003969AF" w:rsidRDefault="003969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480D"/>
    <w:rsid w:val="00011EEF"/>
    <w:rsid w:val="00054FD5"/>
    <w:rsid w:val="00060F0F"/>
    <w:rsid w:val="000711C6"/>
    <w:rsid w:val="000E186F"/>
    <w:rsid w:val="000E59DC"/>
    <w:rsid w:val="001C35E7"/>
    <w:rsid w:val="001C65F6"/>
    <w:rsid w:val="00203CA0"/>
    <w:rsid w:val="00204C83"/>
    <w:rsid w:val="00240B02"/>
    <w:rsid w:val="00252EB0"/>
    <w:rsid w:val="002911EE"/>
    <w:rsid w:val="002A4F50"/>
    <w:rsid w:val="002B5F60"/>
    <w:rsid w:val="002D4A6B"/>
    <w:rsid w:val="002E5837"/>
    <w:rsid w:val="002E6529"/>
    <w:rsid w:val="002F19DA"/>
    <w:rsid w:val="00331741"/>
    <w:rsid w:val="00351A79"/>
    <w:rsid w:val="0039109F"/>
    <w:rsid w:val="003969AF"/>
    <w:rsid w:val="003B1113"/>
    <w:rsid w:val="003B4268"/>
    <w:rsid w:val="003E26B4"/>
    <w:rsid w:val="003F2409"/>
    <w:rsid w:val="00427B93"/>
    <w:rsid w:val="00490712"/>
    <w:rsid w:val="005123C6"/>
    <w:rsid w:val="00534A55"/>
    <w:rsid w:val="005418DD"/>
    <w:rsid w:val="005552A9"/>
    <w:rsid w:val="005556BD"/>
    <w:rsid w:val="00585073"/>
    <w:rsid w:val="00590DB6"/>
    <w:rsid w:val="005A15D2"/>
    <w:rsid w:val="005A3022"/>
    <w:rsid w:val="005B533C"/>
    <w:rsid w:val="005C618F"/>
    <w:rsid w:val="00606729"/>
    <w:rsid w:val="00631D59"/>
    <w:rsid w:val="006450CF"/>
    <w:rsid w:val="00691CF6"/>
    <w:rsid w:val="00694639"/>
    <w:rsid w:val="006960C4"/>
    <w:rsid w:val="006B33A2"/>
    <w:rsid w:val="006C42E2"/>
    <w:rsid w:val="006E480E"/>
    <w:rsid w:val="006F28E1"/>
    <w:rsid w:val="007029C0"/>
    <w:rsid w:val="00717B7B"/>
    <w:rsid w:val="00733E81"/>
    <w:rsid w:val="00740395"/>
    <w:rsid w:val="0075011C"/>
    <w:rsid w:val="00797A01"/>
    <w:rsid w:val="007A4A52"/>
    <w:rsid w:val="007B7E47"/>
    <w:rsid w:val="007D08A1"/>
    <w:rsid w:val="007E33EC"/>
    <w:rsid w:val="007E7728"/>
    <w:rsid w:val="008249E4"/>
    <w:rsid w:val="00825AFB"/>
    <w:rsid w:val="00841B5A"/>
    <w:rsid w:val="00844F99"/>
    <w:rsid w:val="008B706E"/>
    <w:rsid w:val="008C03B1"/>
    <w:rsid w:val="008E6D76"/>
    <w:rsid w:val="008F073B"/>
    <w:rsid w:val="009419EB"/>
    <w:rsid w:val="00941FC8"/>
    <w:rsid w:val="0094612F"/>
    <w:rsid w:val="00987583"/>
    <w:rsid w:val="009D65AC"/>
    <w:rsid w:val="009E6FAB"/>
    <w:rsid w:val="00A128FA"/>
    <w:rsid w:val="00A220B4"/>
    <w:rsid w:val="00A76BDA"/>
    <w:rsid w:val="00A83293"/>
    <w:rsid w:val="00AA4D96"/>
    <w:rsid w:val="00AA6B9C"/>
    <w:rsid w:val="00AF4810"/>
    <w:rsid w:val="00B047C3"/>
    <w:rsid w:val="00B3765B"/>
    <w:rsid w:val="00BD3846"/>
    <w:rsid w:val="00BE6339"/>
    <w:rsid w:val="00BF0B8C"/>
    <w:rsid w:val="00C0705C"/>
    <w:rsid w:val="00C1480D"/>
    <w:rsid w:val="00C15B3A"/>
    <w:rsid w:val="00C40CF4"/>
    <w:rsid w:val="00C74810"/>
    <w:rsid w:val="00C93C8F"/>
    <w:rsid w:val="00CC735F"/>
    <w:rsid w:val="00CD5ECB"/>
    <w:rsid w:val="00CE1590"/>
    <w:rsid w:val="00CE5BDD"/>
    <w:rsid w:val="00CE5CFA"/>
    <w:rsid w:val="00D002ED"/>
    <w:rsid w:val="00D24B5F"/>
    <w:rsid w:val="00D61711"/>
    <w:rsid w:val="00D9029B"/>
    <w:rsid w:val="00DA4C94"/>
    <w:rsid w:val="00DA6F70"/>
    <w:rsid w:val="00DD30D7"/>
    <w:rsid w:val="00E06433"/>
    <w:rsid w:val="00E322BA"/>
    <w:rsid w:val="00E6715E"/>
    <w:rsid w:val="00E74614"/>
    <w:rsid w:val="00EE238F"/>
    <w:rsid w:val="00F66872"/>
    <w:rsid w:val="00F934A2"/>
    <w:rsid w:val="00FC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50"/>
        <o:r id="V:Rule2" type="connector" idref="#_x0000_s1053"/>
        <o:r id="V:Rule3" type="connector" idref="#_x0000_s1048"/>
        <o:r id="V:Rule4" type="connector" idref="#_x0000_s1051"/>
        <o:r id="V:Rule5" type="connector" idref="#_x0000_s1047"/>
        <o:r id="V:Rule6" type="connector" idref="#_x0000_s1052"/>
      </o:rules>
    </o:shapelayout>
  </w:shapeDefaults>
  <w:decimalSymbol w:val=","/>
  <w:listSeparator w:val=";"/>
  <w15:docId w15:val="{4AA4C317-BD71-4585-B8EA-F095BF3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C6"/>
  </w:style>
  <w:style w:type="paragraph" w:styleId="1">
    <w:name w:val="heading 1"/>
    <w:basedOn w:val="a"/>
    <w:next w:val="a"/>
    <w:link w:val="10"/>
    <w:uiPriority w:val="99"/>
    <w:qFormat/>
    <w:rsid w:val="00D2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character" w:customStyle="1" w:styleId="50">
    <w:name w:val="Заголовок 5 Знак"/>
    <w:basedOn w:val="a0"/>
    <w:link w:val="5"/>
    <w:uiPriority w:val="9"/>
    <w:semiHidden/>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9419EB"/>
    <w:pPr>
      <w:ind w:left="720"/>
      <w:contextualSpacing/>
    </w:pPr>
  </w:style>
  <w:style w:type="character" w:customStyle="1" w:styleId="10">
    <w:name w:val="Заголовок 1 Знак"/>
    <w:basedOn w:val="a0"/>
    <w:link w:val="1"/>
    <w:uiPriority w:val="9"/>
    <w:rsid w:val="00D24B5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910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09F"/>
  </w:style>
  <w:style w:type="paragraph" w:styleId="aa">
    <w:name w:val="footer"/>
    <w:basedOn w:val="a"/>
    <w:link w:val="ab"/>
    <w:uiPriority w:val="99"/>
    <w:semiHidden/>
    <w:unhideWhenUsed/>
    <w:rsid w:val="003910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BEDD5E3EA1ABC02C09F52ADD76E924AA519487C67FE646DFEA9278EFfCq2L" TargetMode="External"/><Relationship Id="rId18" Type="http://schemas.openxmlformats.org/officeDocument/2006/relationships/hyperlink" Target="consultantplus://offline/ref=FFBEDD5E3EA1ABC02C09EB27CB1AB721AE5ACA82CC78E41287B5C925B8CB04AEf9q3L" TargetMode="External"/><Relationship Id="rId26" Type="http://schemas.openxmlformats.org/officeDocument/2006/relationships/hyperlink" Target="consultantplus://offline/ref=620EB8BEF683D9FFB795B718A1BD929876A55AEC36079E1E55663426CC4E90CD68F6788767E979DF2576C9qCJ1O" TargetMode="External"/><Relationship Id="rId3" Type="http://schemas.openxmlformats.org/officeDocument/2006/relationships/settings" Target="settings.xml"/><Relationship Id="rId21" Type="http://schemas.openxmlformats.org/officeDocument/2006/relationships/hyperlink" Target="consultantplus://offline/ref=FFBEDD5E3EA1ABC02C09EB27CB1AB721AE5ACA82C373EC1385B5C925B8CB04AEf9q3L" TargetMode="External"/><Relationship Id="rId7" Type="http://schemas.openxmlformats.org/officeDocument/2006/relationships/image" Target="media/image1.png"/><Relationship Id="rId12" Type="http://schemas.openxmlformats.org/officeDocument/2006/relationships/hyperlink" Target="consultantplus://offline/ref=FFBEDD5E3EA1ABC02C09F52ADD76E924AA519486CC7DE646DFEA9278EFfCq2L" TargetMode="External"/><Relationship Id="rId17" Type="http://schemas.openxmlformats.org/officeDocument/2006/relationships/hyperlink" Target="consultantplus://offline/ref=FFBEDD5E3EA1ABC02C09F52ADD76E924A9589389C77AE646DFEA9278EFfCq2L" TargetMode="External"/><Relationship Id="rId25"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styles" Target="styles.xml"/><Relationship Id="rId16" Type="http://schemas.openxmlformats.org/officeDocument/2006/relationships/hyperlink" Target="consultantplus://offline/ref=FFBEDD5E3EA1ABC02C09F52ADD76E924A956958BCD7DE646DFEA9278EFfCq2L" TargetMode="External"/><Relationship Id="rId20" Type="http://schemas.openxmlformats.org/officeDocument/2006/relationships/hyperlink" Target="consultantplus://offline/ref=FFBEDD5E3EA1ABC02C09F52ADD76E924AA51948EC57FE646DFEA9278EFC20EF9D48DCEAEA063f7qD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BEDD5E3EA1ABC02C09F52ADD76E924AA51948EC57FE646DFEA9278EFfCq2L" TargetMode="External"/><Relationship Id="rId2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 Type="http://schemas.openxmlformats.org/officeDocument/2006/relationships/footnotes" Target="footnotes.xml"/><Relationship Id="rId15" Type="http://schemas.openxmlformats.org/officeDocument/2006/relationships/hyperlink" Target="consultantplus://offline/ref=FFBEDD5E3EA1ABC02C09F52ADD76E924AA51958EC07DE646DFEA9278EFC20EF9D48DCEAEA06B799FfCq3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8" Type="http://schemas.openxmlformats.org/officeDocument/2006/relationships/hyperlink" Target="consultantplus://offline/ref=A4C2521B31B6B6C2E0A4D9CBAA026E5086E33320E2BE4452E3757B6CBFC46F8638313EA8C5F4CC65C9F74BoD29N" TargetMode="External"/><Relationship Id="rId10" Type="http://schemas.openxmlformats.org/officeDocument/2006/relationships/hyperlink" Target="http://www.r76.nalog.ru" TargetMode="External"/><Relationship Id="rId19" Type="http://schemas.openxmlformats.org/officeDocument/2006/relationships/hyperlink" Target="consultantplus://offline/ref=FFBEDD5E3EA1ABC02C09EB27CB1AB721AE5ACA82C373EC1385B5C925B8CB04AEf9q3L" TargetMode="External"/><Relationship Id="rId4" Type="http://schemas.openxmlformats.org/officeDocument/2006/relationships/webSettings" Target="webSettings.xml"/><Relationship Id="rId9" Type="http://schemas.openxmlformats.org/officeDocument/2006/relationships/hyperlink" Target="consultantplus://offline/ref=810D6912E5CBD6A4160F8A49C0A49203708BD74585056AC68B3C57A92CCB9F17C68AF04356111602O2G9O" TargetMode="External"/><Relationship Id="rId14" Type="http://schemas.openxmlformats.org/officeDocument/2006/relationships/hyperlink" Target="consultantplus://offline/ref=FFBEDD5E3EA1ABC02C09F52ADD76E924A9569C88C072E646DFEA9278EFfCq2L" TargetMode="External"/><Relationship Id="rId22" Type="http://schemas.openxmlformats.org/officeDocument/2006/relationships/hyperlink" Target="consultantplus://offline/ref=810D6912E5CBD6A4160F8A49C0A49203708BD74585056AC68B3C57A92CCB9F17C68AF046O5G5O"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8298</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2017-01-12T08:43:00Z</cp:lastPrinted>
  <dcterms:created xsi:type="dcterms:W3CDTF">2017-01-13T08:14:00Z</dcterms:created>
  <dcterms:modified xsi:type="dcterms:W3CDTF">2022-11-02T05:43:00Z</dcterms:modified>
</cp:coreProperties>
</file>