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496F" w14:textId="47247C51"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3AA6695" wp14:editId="7B2E32E6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14:paraId="5D95EF1B" w14:textId="77777777"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14:paraId="5C02B919" w14:textId="77777777"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14:paraId="6F83C933" w14:textId="77777777" w:rsidR="00570D43" w:rsidRPr="00F32CF5" w:rsidRDefault="00570D43" w:rsidP="0014290D">
      <w:pPr>
        <w:jc w:val="center"/>
        <w:rPr>
          <w:sz w:val="28"/>
          <w:szCs w:val="28"/>
        </w:rPr>
      </w:pPr>
    </w:p>
    <w:p w14:paraId="2DCA908E" w14:textId="77777777" w:rsidR="00570D43" w:rsidRPr="00A52C0A" w:rsidRDefault="00570D43" w:rsidP="008767EF">
      <w:pPr>
        <w:rPr>
          <w:sz w:val="26"/>
          <w:szCs w:val="26"/>
        </w:rPr>
      </w:pPr>
    </w:p>
    <w:p w14:paraId="4F186822" w14:textId="77777777" w:rsidR="00570D43" w:rsidRPr="00A52C0A" w:rsidRDefault="00570D43" w:rsidP="008767EF">
      <w:pPr>
        <w:pStyle w:val="a8"/>
        <w:ind w:left="0"/>
        <w:jc w:val="both"/>
        <w:rPr>
          <w:sz w:val="26"/>
          <w:szCs w:val="26"/>
        </w:rPr>
      </w:pPr>
    </w:p>
    <w:p w14:paraId="765FC44E" w14:textId="2541FFCE" w:rsidR="00570D43" w:rsidRPr="005C3E96" w:rsidRDefault="005C3E96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24.11.2020                                                                                                                              № 2085</w:t>
      </w:r>
    </w:p>
    <w:p w14:paraId="52FACA03" w14:textId="3479FE7B" w:rsidR="00570D43" w:rsidRPr="00A52C0A" w:rsidRDefault="00570D43" w:rsidP="008767EF">
      <w:pPr>
        <w:pStyle w:val="a8"/>
        <w:ind w:left="0"/>
        <w:jc w:val="both"/>
        <w:rPr>
          <w:sz w:val="26"/>
          <w:szCs w:val="26"/>
        </w:rPr>
      </w:pPr>
    </w:p>
    <w:p w14:paraId="7A24C1A8" w14:textId="77777777" w:rsidR="00570D43" w:rsidRPr="00A52C0A" w:rsidRDefault="00570D43" w:rsidP="008767EF">
      <w:pPr>
        <w:pStyle w:val="a8"/>
        <w:ind w:left="0"/>
        <w:jc w:val="both"/>
        <w:rPr>
          <w:sz w:val="26"/>
          <w:szCs w:val="26"/>
        </w:rPr>
      </w:pPr>
    </w:p>
    <w:p w14:paraId="51ECD17B" w14:textId="718807CF" w:rsidR="00F30B27" w:rsidRPr="00A52C0A" w:rsidRDefault="00F30B27" w:rsidP="00A52C0A">
      <w:pPr>
        <w:tabs>
          <w:tab w:val="left" w:pos="4395"/>
          <w:tab w:val="left" w:pos="4678"/>
        </w:tabs>
        <w:ind w:right="4648"/>
        <w:jc w:val="both"/>
        <w:rPr>
          <w:b/>
          <w:sz w:val="28"/>
          <w:szCs w:val="28"/>
        </w:rPr>
      </w:pPr>
      <w:r w:rsidRPr="00A52C0A">
        <w:rPr>
          <w:b/>
          <w:sz w:val="28"/>
          <w:szCs w:val="28"/>
        </w:rPr>
        <w:t xml:space="preserve">О внесении изменений в </w:t>
      </w:r>
      <w:r w:rsidR="000F11A4" w:rsidRPr="00A52C0A">
        <w:rPr>
          <w:b/>
          <w:sz w:val="28"/>
          <w:szCs w:val="28"/>
        </w:rPr>
        <w:t>п</w:t>
      </w:r>
      <w:r w:rsidRPr="00A52C0A">
        <w:rPr>
          <w:b/>
          <w:sz w:val="28"/>
          <w:szCs w:val="28"/>
        </w:rPr>
        <w:t>остановлени</w:t>
      </w:r>
      <w:r w:rsidR="000F11A4" w:rsidRPr="00A52C0A">
        <w:rPr>
          <w:b/>
          <w:sz w:val="28"/>
          <w:szCs w:val="28"/>
        </w:rPr>
        <w:t>е</w:t>
      </w:r>
      <w:r w:rsidRPr="00A52C0A">
        <w:rPr>
          <w:b/>
          <w:sz w:val="28"/>
          <w:szCs w:val="28"/>
        </w:rPr>
        <w:t xml:space="preserve"> </w:t>
      </w:r>
      <w:bookmarkStart w:id="0" w:name="_Hlk56425386"/>
      <w:r w:rsidRPr="00A52C0A">
        <w:rPr>
          <w:b/>
          <w:sz w:val="28"/>
          <w:szCs w:val="28"/>
        </w:rPr>
        <w:t xml:space="preserve">Администрации </w:t>
      </w:r>
      <w:r w:rsidR="000F11A4" w:rsidRPr="00A52C0A">
        <w:rPr>
          <w:b/>
          <w:sz w:val="28"/>
          <w:szCs w:val="28"/>
        </w:rPr>
        <w:t xml:space="preserve">ЯМР </w:t>
      </w:r>
      <w:r w:rsidRPr="00A52C0A">
        <w:rPr>
          <w:b/>
          <w:sz w:val="28"/>
          <w:szCs w:val="28"/>
        </w:rPr>
        <w:t xml:space="preserve">от 10.03.2020 № 499 </w:t>
      </w:r>
      <w:r w:rsidR="00A52C0A">
        <w:rPr>
          <w:b/>
          <w:sz w:val="28"/>
          <w:szCs w:val="28"/>
        </w:rPr>
        <w:t>«</w:t>
      </w:r>
      <w:r w:rsidRPr="00A52C0A">
        <w:rPr>
          <w:b/>
          <w:sz w:val="28"/>
          <w:szCs w:val="28"/>
        </w:rPr>
        <w:t xml:space="preserve">О закреплении образовательных организаций, реализующих основную </w:t>
      </w:r>
      <w:r w:rsidR="00A52C0A">
        <w:rPr>
          <w:b/>
          <w:sz w:val="28"/>
          <w:szCs w:val="28"/>
        </w:rPr>
        <w:t>образ</w:t>
      </w:r>
      <w:r w:rsidRPr="00A52C0A">
        <w:rPr>
          <w:b/>
          <w:sz w:val="28"/>
          <w:szCs w:val="28"/>
        </w:rPr>
        <w:t xml:space="preserve">овательную программу </w:t>
      </w:r>
      <w:proofErr w:type="gramStart"/>
      <w:r w:rsidRPr="00A52C0A">
        <w:rPr>
          <w:b/>
          <w:sz w:val="28"/>
          <w:szCs w:val="28"/>
        </w:rPr>
        <w:t>дошкольного</w:t>
      </w:r>
      <w:proofErr w:type="gramEnd"/>
      <w:r w:rsidRPr="00A52C0A">
        <w:rPr>
          <w:b/>
          <w:sz w:val="28"/>
          <w:szCs w:val="28"/>
        </w:rPr>
        <w:t xml:space="preserve"> образования,                            за конкретными территориями  Ярославского муниципального района на 2020 год»</w:t>
      </w:r>
    </w:p>
    <w:bookmarkEnd w:id="0"/>
    <w:p w14:paraId="052D3E38" w14:textId="77777777" w:rsidR="00F30B27" w:rsidRPr="00A52C0A" w:rsidRDefault="00F30B27" w:rsidP="00F30B27">
      <w:pPr>
        <w:tabs>
          <w:tab w:val="left" w:pos="2640"/>
        </w:tabs>
        <w:ind w:right="4068"/>
        <w:jc w:val="both"/>
        <w:rPr>
          <w:sz w:val="26"/>
          <w:szCs w:val="26"/>
        </w:rPr>
      </w:pPr>
    </w:p>
    <w:p w14:paraId="33B8985A" w14:textId="77777777" w:rsidR="00F30B27" w:rsidRPr="00A52C0A" w:rsidRDefault="00F30B27" w:rsidP="00F30B27">
      <w:pPr>
        <w:tabs>
          <w:tab w:val="left" w:pos="2640"/>
        </w:tabs>
        <w:ind w:right="4068"/>
        <w:jc w:val="both"/>
        <w:rPr>
          <w:sz w:val="26"/>
          <w:szCs w:val="26"/>
        </w:rPr>
      </w:pPr>
    </w:p>
    <w:p w14:paraId="4BB97C67" w14:textId="4A6F2C95" w:rsidR="00F30B27" w:rsidRPr="00A52C0A" w:rsidRDefault="00A52C0A" w:rsidP="000F11A4">
      <w:pPr>
        <w:pStyle w:val="a6"/>
        <w:ind w:firstLine="709"/>
        <w:rPr>
          <w:b/>
          <w:szCs w:val="28"/>
        </w:rPr>
      </w:pPr>
      <w:r w:rsidRPr="00A52C0A">
        <w:rPr>
          <w:szCs w:val="28"/>
        </w:rPr>
        <w:t>В</w:t>
      </w:r>
      <w:r w:rsidR="00F30B27" w:rsidRPr="00A52C0A">
        <w:rPr>
          <w:szCs w:val="28"/>
        </w:rPr>
        <w:t xml:space="preserve"> </w:t>
      </w:r>
      <w:proofErr w:type="gramStart"/>
      <w:r w:rsidR="00F30B27" w:rsidRPr="00A52C0A">
        <w:rPr>
          <w:szCs w:val="28"/>
          <w:lang w:val="en-US"/>
        </w:rPr>
        <w:t>c</w:t>
      </w:r>
      <w:proofErr w:type="gramEnd"/>
      <w:r w:rsidR="00F30B27" w:rsidRPr="00A52C0A">
        <w:rPr>
          <w:szCs w:val="28"/>
        </w:rPr>
        <w:t>вязи с открытием нового дошкольного образовательного учреждения в Ярославском муниципальном районе Администрация района</w:t>
      </w:r>
      <w:r w:rsidR="00F30B27" w:rsidRPr="00A52C0A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</w:t>
      </w:r>
      <w:proofErr w:type="gramStart"/>
      <w:r w:rsidR="00F30B27" w:rsidRPr="00A52C0A">
        <w:rPr>
          <w:b/>
          <w:szCs w:val="28"/>
        </w:rPr>
        <w:t>п</w:t>
      </w:r>
      <w:proofErr w:type="gramEnd"/>
      <w:r w:rsidR="00F30B27" w:rsidRPr="00A52C0A">
        <w:rPr>
          <w:b/>
          <w:szCs w:val="28"/>
        </w:rPr>
        <w:t xml:space="preserve"> о с т а н о в л я е т</w:t>
      </w:r>
      <w:r w:rsidR="00F30B27" w:rsidRPr="00A52C0A">
        <w:rPr>
          <w:szCs w:val="28"/>
        </w:rPr>
        <w:t>:</w:t>
      </w:r>
    </w:p>
    <w:p w14:paraId="25E64EBD" w14:textId="6C837A53" w:rsidR="00F30B27" w:rsidRPr="00A52C0A" w:rsidRDefault="000F11A4" w:rsidP="000F11A4">
      <w:pPr>
        <w:ind w:right="-1" w:firstLine="709"/>
        <w:jc w:val="both"/>
        <w:rPr>
          <w:sz w:val="28"/>
          <w:szCs w:val="28"/>
        </w:rPr>
      </w:pPr>
      <w:r w:rsidRPr="00A52C0A">
        <w:rPr>
          <w:sz w:val="28"/>
          <w:szCs w:val="28"/>
        </w:rPr>
        <w:t>1.</w:t>
      </w:r>
      <w:r w:rsidR="006279FB" w:rsidRPr="00A52C0A">
        <w:rPr>
          <w:sz w:val="28"/>
          <w:szCs w:val="28"/>
        </w:rPr>
        <w:t xml:space="preserve"> </w:t>
      </w:r>
      <w:r w:rsidR="00F30B27" w:rsidRPr="00A52C0A">
        <w:rPr>
          <w:sz w:val="28"/>
          <w:szCs w:val="28"/>
        </w:rPr>
        <w:t xml:space="preserve">Внести в постановление </w:t>
      </w:r>
      <w:r w:rsidR="006279FB" w:rsidRPr="00A52C0A">
        <w:rPr>
          <w:sz w:val="28"/>
          <w:szCs w:val="28"/>
        </w:rPr>
        <w:t>Администрации Я</w:t>
      </w:r>
      <w:r w:rsidR="00A52C0A">
        <w:rPr>
          <w:sz w:val="28"/>
          <w:szCs w:val="28"/>
        </w:rPr>
        <w:t>рославского муниципального района</w:t>
      </w:r>
      <w:r w:rsidR="006279FB" w:rsidRPr="00A52C0A">
        <w:rPr>
          <w:sz w:val="28"/>
          <w:szCs w:val="28"/>
        </w:rPr>
        <w:t xml:space="preserve"> </w:t>
      </w:r>
      <w:r w:rsidR="00F30B27" w:rsidRPr="00A52C0A">
        <w:rPr>
          <w:sz w:val="28"/>
          <w:szCs w:val="28"/>
        </w:rPr>
        <w:t xml:space="preserve">от 10.03.2020 № 499 «О закреплении образовательных организаций, реализующих основную образовательную программу дошкольного образования, за конкретными территориями Ярославского муниципального района» изменения, изложив приложение </w:t>
      </w:r>
      <w:r w:rsidR="00A52C0A">
        <w:rPr>
          <w:sz w:val="28"/>
          <w:szCs w:val="28"/>
        </w:rPr>
        <w:t xml:space="preserve">                   </w:t>
      </w:r>
      <w:r w:rsidR="00F30B27" w:rsidRPr="00A52C0A">
        <w:rPr>
          <w:sz w:val="28"/>
          <w:szCs w:val="28"/>
        </w:rPr>
        <w:t xml:space="preserve">в </w:t>
      </w:r>
      <w:r w:rsidR="006279FB" w:rsidRPr="00A52C0A">
        <w:rPr>
          <w:sz w:val="28"/>
          <w:szCs w:val="28"/>
        </w:rPr>
        <w:t xml:space="preserve">новой </w:t>
      </w:r>
      <w:r w:rsidR="00F30B27" w:rsidRPr="00A52C0A">
        <w:rPr>
          <w:sz w:val="28"/>
          <w:szCs w:val="28"/>
        </w:rPr>
        <w:t>редакции согласно приложени</w:t>
      </w:r>
      <w:r w:rsidR="006279FB" w:rsidRPr="00A52C0A">
        <w:rPr>
          <w:sz w:val="28"/>
          <w:szCs w:val="28"/>
        </w:rPr>
        <w:t>ю</w:t>
      </w:r>
      <w:r w:rsidRPr="00A52C0A">
        <w:rPr>
          <w:sz w:val="28"/>
          <w:szCs w:val="28"/>
        </w:rPr>
        <w:t>.</w:t>
      </w:r>
    </w:p>
    <w:p w14:paraId="0F6781E7" w14:textId="77777777" w:rsidR="00F30B27" w:rsidRPr="00A52C0A" w:rsidRDefault="00F30B27" w:rsidP="000F11A4">
      <w:pPr>
        <w:ind w:firstLine="709"/>
        <w:jc w:val="both"/>
        <w:rPr>
          <w:sz w:val="28"/>
          <w:szCs w:val="28"/>
        </w:rPr>
      </w:pPr>
      <w:r w:rsidRPr="00A52C0A">
        <w:rPr>
          <w:sz w:val="28"/>
          <w:szCs w:val="28"/>
        </w:rPr>
        <w:t xml:space="preserve">2. Опубликовать постановление в газете </w:t>
      </w:r>
      <w:r w:rsidRPr="00A52C0A">
        <w:rPr>
          <w:bCs/>
          <w:sz w:val="28"/>
          <w:szCs w:val="28"/>
        </w:rPr>
        <w:t xml:space="preserve">«Ярославский агрокурьер». </w:t>
      </w:r>
    </w:p>
    <w:p w14:paraId="10EF3B36" w14:textId="77777777" w:rsidR="00F30B27" w:rsidRPr="00A52C0A" w:rsidRDefault="00F30B27" w:rsidP="000F11A4">
      <w:pPr>
        <w:ind w:firstLine="709"/>
        <w:jc w:val="both"/>
        <w:rPr>
          <w:sz w:val="28"/>
          <w:szCs w:val="28"/>
        </w:rPr>
      </w:pPr>
      <w:r w:rsidRPr="00A52C0A">
        <w:rPr>
          <w:sz w:val="28"/>
          <w:szCs w:val="28"/>
        </w:rPr>
        <w:t>3. Постановление вступает в силу со дня официального опубликования.</w:t>
      </w:r>
    </w:p>
    <w:p w14:paraId="44BF3440" w14:textId="77777777" w:rsidR="00F30B27" w:rsidRPr="00A52C0A" w:rsidRDefault="00F30B27" w:rsidP="00F30B27">
      <w:pPr>
        <w:ind w:firstLine="709"/>
        <w:jc w:val="both"/>
        <w:rPr>
          <w:sz w:val="28"/>
          <w:szCs w:val="28"/>
          <w:lang w:eastAsia="en-US"/>
        </w:rPr>
      </w:pPr>
    </w:p>
    <w:p w14:paraId="7644467A" w14:textId="77777777" w:rsidR="00F30B27" w:rsidRPr="00A52C0A" w:rsidRDefault="00F30B27" w:rsidP="00F30B27">
      <w:pPr>
        <w:ind w:firstLine="709"/>
        <w:jc w:val="both"/>
        <w:rPr>
          <w:sz w:val="28"/>
          <w:szCs w:val="28"/>
          <w:lang w:eastAsia="en-US"/>
        </w:rPr>
      </w:pPr>
    </w:p>
    <w:p w14:paraId="34509E3F" w14:textId="77777777" w:rsidR="00F30B27" w:rsidRPr="00A52C0A" w:rsidRDefault="00F30B27" w:rsidP="00F30B27">
      <w:pPr>
        <w:ind w:firstLine="709"/>
        <w:jc w:val="both"/>
        <w:rPr>
          <w:sz w:val="28"/>
          <w:szCs w:val="28"/>
          <w:lang w:eastAsia="en-US"/>
        </w:rPr>
      </w:pPr>
    </w:p>
    <w:p w14:paraId="13D3AE55" w14:textId="77777777" w:rsidR="00F30B27" w:rsidRPr="00A52C0A" w:rsidRDefault="00F30B27" w:rsidP="00F30B27">
      <w:pPr>
        <w:tabs>
          <w:tab w:val="left" w:pos="720"/>
        </w:tabs>
        <w:ind w:right="-1"/>
        <w:rPr>
          <w:sz w:val="28"/>
          <w:szCs w:val="28"/>
        </w:rPr>
      </w:pPr>
      <w:r w:rsidRPr="00A52C0A">
        <w:rPr>
          <w:sz w:val="28"/>
          <w:szCs w:val="28"/>
        </w:rPr>
        <w:t xml:space="preserve">Глава Ярославского </w:t>
      </w:r>
    </w:p>
    <w:p w14:paraId="3AD3A562" w14:textId="4AAFB4CA" w:rsidR="00F30B27" w:rsidRPr="00A52C0A" w:rsidRDefault="00F30B27" w:rsidP="00F30B27">
      <w:pPr>
        <w:tabs>
          <w:tab w:val="left" w:pos="720"/>
        </w:tabs>
        <w:ind w:right="-1"/>
        <w:rPr>
          <w:sz w:val="28"/>
          <w:szCs w:val="28"/>
        </w:rPr>
      </w:pPr>
      <w:r w:rsidRPr="00A52C0A">
        <w:rPr>
          <w:sz w:val="28"/>
          <w:szCs w:val="28"/>
        </w:rPr>
        <w:t xml:space="preserve">муниципального района                                          </w:t>
      </w:r>
      <w:r w:rsidR="00A52C0A">
        <w:rPr>
          <w:sz w:val="28"/>
          <w:szCs w:val="28"/>
        </w:rPr>
        <w:t xml:space="preserve">                      </w:t>
      </w:r>
      <w:r w:rsidRPr="00A52C0A">
        <w:rPr>
          <w:sz w:val="28"/>
          <w:szCs w:val="28"/>
        </w:rPr>
        <w:t>Н.В. Золотников</w:t>
      </w:r>
    </w:p>
    <w:p w14:paraId="647C6469" w14:textId="77777777" w:rsidR="00F30B27" w:rsidRDefault="00F30B27" w:rsidP="00F30B27">
      <w:pPr>
        <w:rPr>
          <w:sz w:val="24"/>
          <w:szCs w:val="24"/>
        </w:rPr>
      </w:pPr>
    </w:p>
    <w:p w14:paraId="4E2DE1C1" w14:textId="77777777" w:rsidR="000F11A4" w:rsidRDefault="000F11A4" w:rsidP="00F30B27">
      <w:pPr>
        <w:rPr>
          <w:sz w:val="24"/>
          <w:szCs w:val="24"/>
        </w:rPr>
      </w:pPr>
    </w:p>
    <w:p w14:paraId="6E6E2221" w14:textId="77777777" w:rsidR="00911545" w:rsidRDefault="00911545" w:rsidP="00F30B27">
      <w:pPr>
        <w:rPr>
          <w:sz w:val="24"/>
          <w:szCs w:val="24"/>
        </w:rPr>
      </w:pPr>
    </w:p>
    <w:p w14:paraId="0DB4EA2D" w14:textId="77777777" w:rsidR="00F30B27" w:rsidRDefault="00F30B27" w:rsidP="00F30B27">
      <w:pPr>
        <w:rPr>
          <w:sz w:val="24"/>
          <w:szCs w:val="24"/>
        </w:rPr>
      </w:pPr>
    </w:p>
    <w:p w14:paraId="7DDD4B3C" w14:textId="77777777" w:rsidR="00A52C0A" w:rsidRDefault="00A52C0A" w:rsidP="00F30B27">
      <w:pPr>
        <w:rPr>
          <w:sz w:val="24"/>
          <w:szCs w:val="24"/>
        </w:rPr>
      </w:pPr>
    </w:p>
    <w:p w14:paraId="2D9C36A2" w14:textId="77777777" w:rsidR="00A52C0A" w:rsidRDefault="00A52C0A" w:rsidP="00F30B27">
      <w:pPr>
        <w:rPr>
          <w:sz w:val="24"/>
          <w:szCs w:val="24"/>
        </w:rPr>
      </w:pPr>
    </w:p>
    <w:p w14:paraId="5CE8A5AA" w14:textId="77777777" w:rsidR="00A52C0A" w:rsidRDefault="00A52C0A" w:rsidP="00F30B27">
      <w:pPr>
        <w:rPr>
          <w:sz w:val="24"/>
          <w:szCs w:val="24"/>
        </w:rPr>
      </w:pPr>
    </w:p>
    <w:p w14:paraId="0EECD49D" w14:textId="77777777" w:rsidR="00A52C0A" w:rsidRDefault="00A52C0A" w:rsidP="00F30B27">
      <w:pPr>
        <w:rPr>
          <w:sz w:val="24"/>
          <w:szCs w:val="24"/>
        </w:rPr>
      </w:pPr>
    </w:p>
    <w:p w14:paraId="20D35434" w14:textId="77777777" w:rsidR="00F30B27" w:rsidRDefault="00F30B27" w:rsidP="00F30B27">
      <w:pPr>
        <w:sectPr w:rsidR="00F30B27" w:rsidSect="00A52C0A">
          <w:headerReference w:type="even" r:id="rId9"/>
          <w:headerReference w:type="default" r:id="rId10"/>
          <w:headerReference w:type="first" r:id="rId11"/>
          <w:pgSz w:w="11906" w:h="16838"/>
          <w:pgMar w:top="426" w:right="737" w:bottom="567" w:left="1701" w:header="397" w:footer="720" w:gutter="0"/>
          <w:pgNumType w:start="3"/>
          <w:cols w:space="720"/>
          <w:docGrid w:linePitch="272"/>
        </w:sectPr>
      </w:pPr>
      <w:bookmarkStart w:id="1" w:name="_GoBack"/>
      <w:bookmarkEnd w:id="1"/>
    </w:p>
    <w:p w14:paraId="7747F2BE" w14:textId="77777777" w:rsidR="00F30B27" w:rsidRPr="0039522D" w:rsidRDefault="00F30B27" w:rsidP="00F30B27">
      <w:pPr>
        <w:ind w:right="-30"/>
        <w:jc w:val="both"/>
        <w:rPr>
          <w:color w:val="000000"/>
          <w:sz w:val="26"/>
          <w:szCs w:val="26"/>
        </w:rPr>
      </w:pPr>
    </w:p>
    <w:p w14:paraId="1E385EE2" w14:textId="77777777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ПРИЛОЖЕНИЕ</w:t>
      </w:r>
    </w:p>
    <w:p w14:paraId="739CC151" w14:textId="77777777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14:paraId="5FB129A0" w14:textId="77777777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14:paraId="2A96B9DD" w14:textId="0E69A2DE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5C3E96">
        <w:rPr>
          <w:color w:val="000000"/>
          <w:sz w:val="26"/>
          <w:szCs w:val="26"/>
        </w:rPr>
        <w:t>24.11.2020</w:t>
      </w:r>
      <w:r w:rsidRPr="00FA05C1">
        <w:rPr>
          <w:color w:val="000000"/>
          <w:sz w:val="26"/>
          <w:szCs w:val="26"/>
        </w:rPr>
        <w:t xml:space="preserve"> № </w:t>
      </w:r>
      <w:r w:rsidR="005C3E96">
        <w:rPr>
          <w:color w:val="000000"/>
          <w:sz w:val="26"/>
          <w:szCs w:val="26"/>
        </w:rPr>
        <w:t>2085</w:t>
      </w:r>
      <w:r w:rsidRPr="00FA05C1">
        <w:rPr>
          <w:color w:val="000000"/>
          <w:sz w:val="26"/>
          <w:szCs w:val="26"/>
        </w:rPr>
        <w:t xml:space="preserve">            </w:t>
      </w:r>
    </w:p>
    <w:p w14:paraId="73652BD9" w14:textId="77777777"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14:paraId="0B501880" w14:textId="77777777" w:rsidR="00F30B27" w:rsidRPr="00FA05C1" w:rsidRDefault="00F30B27" w:rsidP="00F30B27">
      <w:pPr>
        <w:shd w:val="clear" w:color="auto" w:fill="FFFFFF"/>
        <w:jc w:val="center"/>
        <w:rPr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Закрепление </w:t>
      </w:r>
      <w:r w:rsidRPr="00FA05C1">
        <w:rPr>
          <w:sz w:val="26"/>
          <w:szCs w:val="26"/>
        </w:rPr>
        <w:t xml:space="preserve">образовательных организаций,  </w:t>
      </w:r>
    </w:p>
    <w:p w14:paraId="1AC892EF" w14:textId="77777777" w:rsidR="00F30B27" w:rsidRPr="00FA05C1" w:rsidRDefault="00F30B27" w:rsidP="00F30B27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FA05C1">
        <w:rPr>
          <w:sz w:val="26"/>
          <w:szCs w:val="26"/>
        </w:rPr>
        <w:t>реализующих</w:t>
      </w:r>
      <w:proofErr w:type="gramEnd"/>
      <w:r w:rsidRPr="00FA05C1">
        <w:rPr>
          <w:sz w:val="26"/>
          <w:szCs w:val="26"/>
        </w:rPr>
        <w:t xml:space="preserve"> основную образовательную программу </w:t>
      </w:r>
    </w:p>
    <w:p w14:paraId="1BB9A9A7" w14:textId="77777777" w:rsidR="00F30B27" w:rsidRPr="00FA05C1" w:rsidRDefault="00F30B27" w:rsidP="00F30B27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FA05C1">
        <w:rPr>
          <w:sz w:val="26"/>
          <w:szCs w:val="26"/>
        </w:rPr>
        <w:t>дошкольного</w:t>
      </w:r>
      <w:proofErr w:type="gramEnd"/>
      <w:r w:rsidRPr="00FA05C1">
        <w:rPr>
          <w:sz w:val="26"/>
          <w:szCs w:val="26"/>
        </w:rPr>
        <w:t xml:space="preserve"> образования, за конкретными территориями </w:t>
      </w:r>
    </w:p>
    <w:p w14:paraId="3CAE2271" w14:textId="77777777" w:rsidR="00F30B27" w:rsidRPr="00FA05C1" w:rsidRDefault="00F30B27" w:rsidP="00F30B27">
      <w:pPr>
        <w:shd w:val="clear" w:color="auto" w:fill="FFFFFF"/>
        <w:jc w:val="center"/>
        <w:rPr>
          <w:sz w:val="26"/>
          <w:szCs w:val="26"/>
        </w:rPr>
      </w:pPr>
      <w:r w:rsidRPr="00FA05C1">
        <w:rPr>
          <w:sz w:val="26"/>
          <w:szCs w:val="26"/>
        </w:rPr>
        <w:t>Ярославского муниципального района на 2020 год</w:t>
      </w:r>
    </w:p>
    <w:p w14:paraId="7F6C1A6B" w14:textId="77777777"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F30B27" w:rsidRPr="00FA05C1" w14:paraId="7FF406A0" w14:textId="77777777" w:rsidTr="001E6DF6">
        <w:tc>
          <w:tcPr>
            <w:tcW w:w="704" w:type="dxa"/>
            <w:shd w:val="clear" w:color="auto" w:fill="auto"/>
          </w:tcPr>
          <w:p w14:paraId="713E851C" w14:textId="77777777" w:rsidR="00F30B27" w:rsidRPr="00FA05C1" w:rsidRDefault="00F30B27" w:rsidP="001E6DF6">
            <w:pPr>
              <w:jc w:val="center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/п</w:t>
            </w:r>
          </w:p>
          <w:p w14:paraId="0685885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BCB8316" w14:textId="77777777" w:rsidR="00F30B27" w:rsidRPr="00FA05C1" w:rsidRDefault="00F30B27" w:rsidP="001E6DF6">
            <w:pPr>
              <w:jc w:val="center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Образовательная</w:t>
            </w:r>
          </w:p>
          <w:p w14:paraId="5970BFE7" w14:textId="77777777" w:rsidR="00F30B27" w:rsidRPr="00FA05C1" w:rsidRDefault="00F30B27" w:rsidP="001E6DF6">
            <w:pPr>
              <w:jc w:val="center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организация</w:t>
            </w:r>
          </w:p>
        </w:tc>
        <w:tc>
          <w:tcPr>
            <w:tcW w:w="6373" w:type="dxa"/>
            <w:shd w:val="clear" w:color="auto" w:fill="auto"/>
          </w:tcPr>
          <w:p w14:paraId="557EE3BF" w14:textId="77777777" w:rsidR="00F30B27" w:rsidRPr="00FA05C1" w:rsidRDefault="00F30B27" w:rsidP="001E6DF6">
            <w:pPr>
              <w:jc w:val="center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Наименование населенного пункта Ярославского муниципального района</w:t>
            </w:r>
          </w:p>
        </w:tc>
      </w:tr>
      <w:tr w:rsidR="00F30B27" w:rsidRPr="00FA05C1" w14:paraId="0AC46802" w14:textId="77777777" w:rsidTr="001E6DF6">
        <w:tc>
          <w:tcPr>
            <w:tcW w:w="704" w:type="dxa"/>
            <w:shd w:val="clear" w:color="auto" w:fill="auto"/>
          </w:tcPr>
          <w:p w14:paraId="4FAF2C1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0E3AA9CD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</w:p>
          <w:p w14:paraId="7B90C93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7C84B94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.Г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д.Богословка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д.Боярское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дер.Головинское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дер.Думино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д.Русаново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ст.Коченятино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д.Левцово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д.Матренино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д.Медведево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д.Поречье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д.Подосениха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д.Скоморохово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СНОТ «Красный Бор», СНТ «Орион», СНОТ «Бор», ДМП «Заволжская Ривьера», д. Бор,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д.Никиткино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д.Язвицево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п.Заволжье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2E67">
              <w:rPr>
                <w:sz w:val="26"/>
                <w:szCs w:val="26"/>
              </w:rPr>
              <w:t xml:space="preserve"> ДПК</w:t>
            </w:r>
            <w:r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«</w:t>
            </w:r>
            <w:proofErr w:type="spellStart"/>
            <w:r w:rsidRPr="00542E67">
              <w:rPr>
                <w:sz w:val="26"/>
                <w:szCs w:val="26"/>
              </w:rPr>
              <w:t>Ле-Вилль</w:t>
            </w:r>
            <w:proofErr w:type="spellEnd"/>
            <w:r w:rsidRPr="00542E67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30B27" w:rsidRPr="00FA05C1" w14:paraId="1D8FB7A4" w14:textId="77777777" w:rsidTr="001E6DF6">
        <w:tc>
          <w:tcPr>
            <w:tcW w:w="704" w:type="dxa"/>
            <w:shd w:val="clear" w:color="auto" w:fill="auto"/>
          </w:tcPr>
          <w:p w14:paraId="2BD6C36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9134CD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2477A8B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убки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д.Черелисино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Темерево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д.Гончарово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д.Зиновское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р.п.Красные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Ткачи,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п.Козьмодемьянск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п.Щедрино</w:t>
            </w:r>
            <w:proofErr w:type="spellEnd"/>
          </w:p>
        </w:tc>
      </w:tr>
      <w:tr w:rsidR="00F30B27" w:rsidRPr="00FA05C1" w14:paraId="07E51A12" w14:textId="77777777" w:rsidTr="001E6DF6">
        <w:tc>
          <w:tcPr>
            <w:tcW w:w="704" w:type="dxa"/>
            <w:shd w:val="clear" w:color="auto" w:fill="auto"/>
          </w:tcPr>
          <w:p w14:paraId="2D84D58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C00C322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14:paraId="244ACB7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646B6A97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797EE29B" w14:textId="77777777" w:rsidTr="001E6DF6">
        <w:trPr>
          <w:trHeight w:val="638"/>
        </w:trPr>
        <w:tc>
          <w:tcPr>
            <w:tcW w:w="704" w:type="dxa"/>
            <w:shd w:val="clear" w:color="auto" w:fill="auto"/>
          </w:tcPr>
          <w:p w14:paraId="7B25D7A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75CE83C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Дубковская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0EA20AA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F6CDB65" w14:textId="77777777" w:rsidTr="001E6DF6">
        <w:trPr>
          <w:trHeight w:val="974"/>
        </w:trPr>
        <w:tc>
          <w:tcPr>
            <w:tcW w:w="704" w:type="dxa"/>
            <w:shd w:val="clear" w:color="auto" w:fill="auto"/>
          </w:tcPr>
          <w:p w14:paraId="13C85AE2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8534C4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373" w:type="dxa"/>
            <w:shd w:val="clear" w:color="auto" w:fill="auto"/>
          </w:tcPr>
          <w:p w14:paraId="7EA1C76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.Б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ор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д.Жуково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п.Заволжье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Бор,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Бор,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д.Шебунино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д.Полесье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д.Мостец</w:t>
            </w:r>
            <w:proofErr w:type="spellEnd"/>
          </w:p>
        </w:tc>
      </w:tr>
      <w:tr w:rsidR="00F30B27" w:rsidRPr="00FA05C1" w14:paraId="5F871148" w14:textId="77777777" w:rsidTr="001E6DF6">
        <w:tc>
          <w:tcPr>
            <w:tcW w:w="704" w:type="dxa"/>
            <w:shd w:val="clear" w:color="auto" w:fill="auto"/>
          </w:tcPr>
          <w:p w14:paraId="2E298517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09E37D3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14:paraId="7746F00E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Ивушка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777443D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.И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вняки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д.Антроповское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д.Бельково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д.Березовки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с.Богослов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д.Бойтово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д.Воробьево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д.Горбуново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д.Зверинцы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д.Иваново-Кошевники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Перевоз,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д.Коровайцево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д.Костино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д.Леонтьевское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Осовые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Медведково,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Никульское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д.Прикалитки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д.Раздолье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д.Ременицы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Текстильщик-1, СНТ Медик-2, СНТ Мичуринец-1, СНТ Мичуринец-2,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д.Сабельницы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дер.Юркино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СНОТ Южный, СНТ Ивняки, ТСН Ярославские Усадьбы, СНОТ Металлург, СНТ Восход, СНТ Шинник,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Сажевик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Локомотив-1,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п.Карачиха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с.Пахна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д.Пеньки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п.Суринский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с.Сарафоново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lastRenderedPageBreak/>
              <w:t>с.Смена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п.Садовый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д.Жуково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с.Спасское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д.Бовыкино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Поповка,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д.Борисково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.Б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д.Городищи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д.Губцево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д.Давыдовское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д.Демково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д.Дорожаево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д.Жуково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д.Залесье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д.Зяблицы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д.Ильино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д.Козульки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д.Костяево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д.Котельницы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д.Красная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Горка,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д.Матвеевское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д.Микшино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д.Михальцево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ст.Молот,д.Новлино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с.Пажа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одберезново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д.Поповка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д.Порошино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п.Садовый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д.Скоково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п.Смена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с.Спасское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ст.Тенино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д.Терехово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д.Трубенинское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д.Хозницы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14:paraId="425A972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СНТ Медик – 1, СНТ Дорожник, СНТ Наука,</w:t>
            </w:r>
          </w:p>
          <w:p w14:paraId="286547C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Пахма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Космос, СНОТ Станкостроитель, СНТ Железнодорожник, СНТ Березка – 3,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Лазурный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,С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НТ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Лесное – 2, СНТ ЯМЗ, СНТ Строитель – 1, СНТ – Надежда, СНТ Надежда – 3, </w:t>
            </w:r>
          </w:p>
          <w:p w14:paraId="507F4EE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СНТ Виктория – 1,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п.Карачиха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д.Колобиха,д.Ломки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с.Пахна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д.Пеньки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п.Суринский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СНО Рябинка, </w:t>
            </w:r>
          </w:p>
          <w:p w14:paraId="3F028A7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ДНТ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 xml:space="preserve"> Н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 xml:space="preserve">а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Пахме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СНТ Русь, СНТ Солнечный</w:t>
            </w:r>
          </w:p>
        </w:tc>
      </w:tr>
      <w:tr w:rsidR="00F30B27" w:rsidRPr="00FA05C1" w14:paraId="6734379F" w14:textId="77777777" w:rsidTr="001E6DF6">
        <w:tc>
          <w:tcPr>
            <w:tcW w:w="704" w:type="dxa"/>
            <w:shd w:val="clear" w:color="auto" w:fill="auto"/>
          </w:tcPr>
          <w:p w14:paraId="5BAEE26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5F2F7A4E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3B73DEB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3EF8177C" w14:textId="77777777" w:rsidTr="001E6DF6">
        <w:tc>
          <w:tcPr>
            <w:tcW w:w="704" w:type="dxa"/>
            <w:shd w:val="clear" w:color="auto" w:fill="auto"/>
          </w:tcPr>
          <w:p w14:paraId="5946B57D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08AD576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14:paraId="7CFDC4F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14:paraId="2E7AB97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352A9DE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4986D0F" w14:textId="77777777" w:rsidTr="001E6DF6">
        <w:tc>
          <w:tcPr>
            <w:tcW w:w="704" w:type="dxa"/>
            <w:shd w:val="clear" w:color="auto" w:fill="auto"/>
          </w:tcPr>
          <w:p w14:paraId="4EA9B9D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14:paraId="604BB6D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Иванищевская</w:t>
            </w:r>
            <w:proofErr w:type="spellEnd"/>
          </w:p>
          <w:p w14:paraId="53B1228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4D8579A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.Б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аканово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д.Голенцево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д.Дорогилино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д.Дулепово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д.Есемово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д.Каблуково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д.Нагавки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д.Старово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д.Тарасцево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д.Филинское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д.Хламовское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д.Черемсаново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д.Юрино</w:t>
            </w:r>
            <w:proofErr w:type="spellEnd"/>
          </w:p>
        </w:tc>
      </w:tr>
      <w:tr w:rsidR="00F30B27" w:rsidRPr="00FA05C1" w14:paraId="0F28C2C8" w14:textId="77777777" w:rsidTr="001E6DF6">
        <w:tc>
          <w:tcPr>
            <w:tcW w:w="704" w:type="dxa"/>
            <w:shd w:val="clear" w:color="auto" w:fill="auto"/>
          </w:tcPr>
          <w:p w14:paraId="369CA22E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32068E5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14:paraId="40903C7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786D2B7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р.п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расные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Ткачи,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д.Бечихино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д.Боровая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с.Введенье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д.Ершово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д.Комарово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Кормилицино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д.Королево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д.Лупычево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д.Матьково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д.Прасковьино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д.Опарино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д.Прохоровское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д.Селифонтово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п.Речной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п. пансионата Ярославль, пос. Дубки,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п.Козьмодемьянск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с.Козьмодемьянск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п.Щедрино</w:t>
            </w:r>
            <w:proofErr w:type="spellEnd"/>
          </w:p>
        </w:tc>
      </w:tr>
      <w:tr w:rsidR="00F30B27" w:rsidRPr="00FA05C1" w14:paraId="1F929899" w14:textId="77777777" w:rsidTr="001E6DF6">
        <w:tc>
          <w:tcPr>
            <w:tcW w:w="704" w:type="dxa"/>
            <w:shd w:val="clear" w:color="auto" w:fill="auto"/>
          </w:tcPr>
          <w:p w14:paraId="29C52AA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0C01304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14:paraId="24A5690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78BA566D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4189BE2" w14:textId="77777777" w:rsidTr="001E6DF6">
        <w:tc>
          <w:tcPr>
            <w:tcW w:w="704" w:type="dxa"/>
            <w:shd w:val="clear" w:color="auto" w:fill="auto"/>
          </w:tcPr>
          <w:p w14:paraId="55F4E8F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2F994AB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373" w:type="dxa"/>
            <w:shd w:val="clear" w:color="auto" w:fill="auto"/>
          </w:tcPr>
          <w:p w14:paraId="26D3BD7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.А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финеево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п.Нагорный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д.Алексеевское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д.Бегоулево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д.Внуково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с.Лучинское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д.Руденки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д.Сенчугово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д.Телегино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д.Хомутово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д.Цеденево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д.Ямищи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п.Дубки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р.п.Красные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Ткачи</w:t>
            </w:r>
          </w:p>
        </w:tc>
      </w:tr>
      <w:tr w:rsidR="00F30B27" w:rsidRPr="00FA05C1" w14:paraId="2F778DCA" w14:textId="77777777" w:rsidTr="001E6DF6">
        <w:tc>
          <w:tcPr>
            <w:tcW w:w="704" w:type="dxa"/>
            <w:shd w:val="clear" w:color="auto" w:fill="auto"/>
          </w:tcPr>
          <w:p w14:paraId="5F20E72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0C51540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14:paraId="27128B7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0D7CD05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узнечиха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д.Бутрево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д.Игнатово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д.Коптево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с.Наумово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д.Подвязново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д.Почаево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с.Прусово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с.Сереново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СНОТ Надежда,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д.Сосновцы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A05C1">
                <w:rPr>
                  <w:rFonts w:eastAsia="Calibri"/>
                  <w:sz w:val="26"/>
                  <w:szCs w:val="26"/>
                </w:rPr>
                <w:t>4 км</w:t>
              </w:r>
            </w:smartTag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д.Филино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color w:val="7030A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СНТ «Недра»,</w:t>
            </w:r>
          </w:p>
          <w:p w14:paraId="08513C0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 станция 296 км, СНТ Черная лужа,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д.Андреевское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lastRenderedPageBreak/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Филимоново,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д.Гаврилово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д.Калинтьевская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д.Липовицы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Филимоново,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д.Терентьевская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д.Шехнино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р.п.Лесные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Поляны</w:t>
            </w:r>
          </w:p>
        </w:tc>
      </w:tr>
      <w:tr w:rsidR="00F30B27" w:rsidRPr="00FA05C1" w14:paraId="33D27C15" w14:textId="77777777" w:rsidTr="001E6DF6">
        <w:tc>
          <w:tcPr>
            <w:tcW w:w="704" w:type="dxa"/>
            <w:shd w:val="clear" w:color="auto" w:fill="auto"/>
          </w:tcPr>
          <w:p w14:paraId="1887444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1853B6C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14:paraId="5E97DFB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036E26C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4FE3920D" w14:textId="77777777" w:rsidTr="001E6DF6">
        <w:tc>
          <w:tcPr>
            <w:tcW w:w="704" w:type="dxa"/>
            <w:shd w:val="clear" w:color="auto" w:fill="auto"/>
          </w:tcPr>
          <w:p w14:paraId="2CEEF8A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14:paraId="66C64CB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Курбская СШ ЯМР</w:t>
            </w:r>
          </w:p>
        </w:tc>
        <w:tc>
          <w:tcPr>
            <w:tcW w:w="6373" w:type="dxa"/>
            <w:shd w:val="clear" w:color="auto" w:fill="auto"/>
          </w:tcPr>
          <w:p w14:paraId="607A538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с.Курба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д.Алеханово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с.Васильевское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д.Давыдково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д.Девятово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с.Дегтево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д.Карповское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д.Лаптево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д.Меленки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с.Михайловское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д.Нагорное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с.Новленское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д.Скрипино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д.Слободка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д.Трощеево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Корабел,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СНОТ Дружба</w:t>
            </w:r>
          </w:p>
        </w:tc>
      </w:tr>
      <w:tr w:rsidR="00F30B27" w:rsidRPr="00FA05C1" w14:paraId="29B79A8D" w14:textId="77777777" w:rsidTr="001E6DF6">
        <w:tc>
          <w:tcPr>
            <w:tcW w:w="704" w:type="dxa"/>
            <w:shd w:val="clear" w:color="auto" w:fill="auto"/>
          </w:tcPr>
          <w:p w14:paraId="6866CA0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4A62199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373" w:type="dxa"/>
            <w:shd w:val="clear" w:color="auto" w:fill="auto"/>
          </w:tcPr>
          <w:p w14:paraId="307C4032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с.Григорьевское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п.Михайловский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д.Дулово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п.Затон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д.Калинино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д.Кипелки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Волгарь,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Холм,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д.Крюковское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д.Максимовское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д.Некрасово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д.Новая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д.Патерево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д.Платуново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д.Попадьино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д.Турыгино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д.Хабарово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д.Харитоново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д.Шоломово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д.Щеглевское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д.Ямино</w:t>
            </w:r>
            <w:proofErr w:type="spellEnd"/>
          </w:p>
        </w:tc>
      </w:tr>
      <w:tr w:rsidR="00F30B27" w:rsidRPr="00FA05C1" w14:paraId="075C6910" w14:textId="77777777" w:rsidTr="001E6DF6">
        <w:tc>
          <w:tcPr>
            <w:tcW w:w="704" w:type="dxa"/>
            <w:shd w:val="clear" w:color="auto" w:fill="auto"/>
          </w:tcPr>
          <w:p w14:paraId="03B0EBA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354CB2F1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373" w:type="dxa"/>
            <w:shd w:val="clear" w:color="auto" w:fill="auto"/>
          </w:tcPr>
          <w:p w14:paraId="5A79A28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д.Мокеевское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д.Акишино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д.Алексеевское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д.Анискино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д.Бердицино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с.Высоцкое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д.Жабино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д.Заборное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д.Ключи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д.Когаево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Куричьево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ст.Лютово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д.Мальгино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д.Мужево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д.Мутовки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д.Новоселки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д.Облесцево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д.Палутино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д.Приволье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д.Росляково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д.Рохма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д.Сатыево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с.Сеславино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д.Скородумки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д.Софряково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д.Студеново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д.Твердино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д.Торговцево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д.Ушаково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д.Федоровское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д.Харлово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д.Щипцово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д.Яковлево</w:t>
            </w:r>
            <w:proofErr w:type="spellEnd"/>
          </w:p>
        </w:tc>
      </w:tr>
      <w:tr w:rsidR="00F30B27" w:rsidRPr="00FA05C1" w14:paraId="46749A0D" w14:textId="77777777" w:rsidTr="001E6DF6">
        <w:tc>
          <w:tcPr>
            <w:tcW w:w="704" w:type="dxa"/>
            <w:shd w:val="clear" w:color="auto" w:fill="auto"/>
          </w:tcPr>
          <w:p w14:paraId="7F374CB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0788359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Мордвиновская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shd w:val="clear" w:color="auto" w:fill="auto"/>
          </w:tcPr>
          <w:p w14:paraId="0F7CEBF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д.Мордвиново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д.Афонино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д.Белягино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д.Выездново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д.Гаврицы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д.Глинново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д.Давыдово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с.Дмитриевское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д.Дубовицы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д.Ермольцево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д.Закоторослье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д.Запрудново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с.Игрищи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д.Исаево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д.Калачиха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д.Клещево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д.Колесово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д.Красково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д.Лесково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д.Лопырево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д.Михеево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д.Новоселки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д.Осташково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д.Пуплышево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с.Резанино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д.Рожновки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д.Седельницы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с.Сидоровское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д.Щеколдино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д.Щукино</w:t>
            </w:r>
            <w:proofErr w:type="spellEnd"/>
          </w:p>
        </w:tc>
      </w:tr>
      <w:tr w:rsidR="00F30B27" w:rsidRPr="00FA05C1" w14:paraId="33E8D78C" w14:textId="77777777" w:rsidTr="001E6DF6">
        <w:tc>
          <w:tcPr>
            <w:tcW w:w="704" w:type="dxa"/>
            <w:shd w:val="clear" w:color="auto" w:fill="auto"/>
          </w:tcPr>
          <w:p w14:paraId="0246B73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6DEFB8A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373" w:type="dxa"/>
            <w:shd w:val="clear" w:color="auto" w:fill="auto"/>
          </w:tcPr>
          <w:p w14:paraId="208BF2A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с.Спас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-Виталий,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д.Алферово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д.Андреевское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д.Бессмертново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с.Григорцево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д.Давыдово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д.Евстигнеево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д.Ерсловское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Залужье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д.Иванково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д.Измайлово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д.Клинцево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д.Козлятево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д.Коломино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д.Копытово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д.Кузьминское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д.Курдеево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д.Ладыгино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д.Левцово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д.Лыса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-Гора,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д.Максуры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д.Мамаево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д.Михайловское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д.Нечуково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д.Никитино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дер.Ново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lastRenderedPageBreak/>
              <w:t>д.Одарино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д.Полтево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д.Пучково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п.станции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д.Романцево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д.Росторопово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д.Селехово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д.Сельцо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д.Студенцы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д.Точища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д.Уткино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п.станции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Уткино,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с.Ушаково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Фатьяново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д.Хмельники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д.Худяково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д.Черкасово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д.Язвицево</w:t>
            </w:r>
            <w:proofErr w:type="spellEnd"/>
          </w:p>
        </w:tc>
      </w:tr>
      <w:tr w:rsidR="00F30B27" w:rsidRPr="00FA05C1" w14:paraId="6D6E5309" w14:textId="77777777" w:rsidTr="001E6DF6">
        <w:tc>
          <w:tcPr>
            <w:tcW w:w="704" w:type="dxa"/>
            <w:shd w:val="clear" w:color="auto" w:fill="auto"/>
          </w:tcPr>
          <w:p w14:paraId="06A1D86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268" w:type="dxa"/>
            <w:shd w:val="clear" w:color="auto" w:fill="auto"/>
          </w:tcPr>
          <w:p w14:paraId="09F77FE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СШ им. Ф.И.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ЯМР</w:t>
            </w:r>
          </w:p>
        </w:tc>
        <w:tc>
          <w:tcPr>
            <w:tcW w:w="6373" w:type="dxa"/>
            <w:shd w:val="clear" w:color="auto" w:fill="auto"/>
          </w:tcPr>
          <w:p w14:paraId="76F3436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с.Толбухино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д.Аксеновская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с.Андроники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д.Буконтьево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д.Бухалово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х.Быстреник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д.Дор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д.Дубовики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д.Еремино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д.Зубарево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д.Каликино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д.Климатино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д.Козулино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д.Копосово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д.Курманово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Степанцево,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д.Мусоловка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д.Никифорово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д.Озерки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д.Петряйки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д.Починок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д.Савкино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с.Сандырево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д.Сивцево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д.Сухарево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д.Троицкое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д.Феклино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д.Ям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д.Ясино</w:t>
            </w:r>
            <w:proofErr w:type="spellEnd"/>
          </w:p>
        </w:tc>
      </w:tr>
      <w:tr w:rsidR="00F30B27" w:rsidRPr="00FA05C1" w14:paraId="3E78395F" w14:textId="77777777" w:rsidTr="001E6DF6">
        <w:tc>
          <w:tcPr>
            <w:tcW w:w="704" w:type="dxa"/>
            <w:shd w:val="clear" w:color="auto" w:fill="auto"/>
          </w:tcPr>
          <w:p w14:paraId="3C746127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57BFE9C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14:paraId="7877BA7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  <w:p w14:paraId="2438BB1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2F6E888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с.Туношна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д.Бреховская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д.Волга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д.Воробино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д.Заборное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д.Дмитриево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п.Дорожный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д.Коргиш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д.Образцово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д.Орлово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с.Петрово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д.Поляны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с.Сопелки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д.Сорокино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ст.Телищево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д.Чернеево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д.Ярцево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-городок 26,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д.Заборное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с.Красное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с.Красное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д.Петраково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д.Усково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д.Мигачево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СНТ «Мечта»</w:t>
            </w:r>
          </w:p>
        </w:tc>
      </w:tr>
      <w:tr w:rsidR="00F30B27" w:rsidRPr="00FA05C1" w14:paraId="041B31BF" w14:textId="77777777" w:rsidTr="001E6DF6">
        <w:tc>
          <w:tcPr>
            <w:tcW w:w="704" w:type="dxa"/>
            <w:shd w:val="clear" w:color="auto" w:fill="auto"/>
          </w:tcPr>
          <w:p w14:paraId="253DD04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4F6CC4D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1AC7F55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5DBBB68D" w14:textId="77777777" w:rsidTr="001E6DF6">
        <w:tc>
          <w:tcPr>
            <w:tcW w:w="704" w:type="dxa"/>
            <w:shd w:val="clear" w:color="auto" w:fill="auto"/>
          </w:tcPr>
          <w:p w14:paraId="22500F8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74708F2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14:paraId="1D308E3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п.Заволжье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ЯМР</w:t>
            </w:r>
          </w:p>
        </w:tc>
        <w:tc>
          <w:tcPr>
            <w:tcW w:w="6373" w:type="dxa"/>
            <w:shd w:val="clear" w:color="auto" w:fill="auto"/>
          </w:tcPr>
          <w:p w14:paraId="6ACD36C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д.Жуково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п.Заволжье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Бор,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Бор,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д.Шебунино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д.Пестрецово</w:t>
            </w:r>
            <w:proofErr w:type="spellEnd"/>
          </w:p>
        </w:tc>
      </w:tr>
      <w:tr w:rsidR="00F30B27" w:rsidRPr="00FA05C1" w14:paraId="7A954AB5" w14:textId="77777777" w:rsidTr="001E6DF6">
        <w:tc>
          <w:tcPr>
            <w:tcW w:w="704" w:type="dxa"/>
            <w:shd w:val="clear" w:color="auto" w:fill="auto"/>
          </w:tcPr>
          <w:p w14:paraId="0557310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7D01231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14:paraId="2FAC677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п.Ярославка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ЯМР</w:t>
            </w:r>
          </w:p>
        </w:tc>
        <w:tc>
          <w:tcPr>
            <w:tcW w:w="6373" w:type="dxa"/>
            <w:shd w:val="clear" w:color="auto" w:fill="auto"/>
          </w:tcPr>
          <w:p w14:paraId="040979E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п.Ярославка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д.Беркайцево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д.Большие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Жарки,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д.Васильцово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д.Ватолино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д.Дедова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Гора,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д.Дудинское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д.Исайцево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д.Козлово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п.Красное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д.Курдумово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Малые Жарки,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Меньшиково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д.Мологино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с.Пазушино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д.Поддубново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д.Починки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д.Рютнево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д.Софино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с.Толгоболь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с.Устье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с.Федоровское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д.Филатово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д.Филисово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д.Якимцево</w:t>
            </w:r>
            <w:proofErr w:type="spellEnd"/>
          </w:p>
        </w:tc>
      </w:tr>
      <w:tr w:rsidR="00F30B27" w:rsidRPr="00FA05C1" w14:paraId="1852F398" w14:textId="77777777" w:rsidTr="001E6DF6">
        <w:tc>
          <w:tcPr>
            <w:tcW w:w="704" w:type="dxa"/>
            <w:shd w:val="clear" w:color="auto" w:fill="auto"/>
          </w:tcPr>
          <w:p w14:paraId="4C5FF4C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14:paraId="183DFC84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shd w:val="clear" w:color="auto" w:fill="auto"/>
          </w:tcPr>
          <w:p w14:paraId="1D0D0A5B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д.Голенищево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с.Еремеевское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д.Ерихово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д.Климовское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ДНП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Любашино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д.Сарафоново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д.Сергеево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д.Тимошино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д.Худково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Любашево</w:t>
            </w:r>
            <w:proofErr w:type="spellEnd"/>
          </w:p>
        </w:tc>
      </w:tr>
      <w:tr w:rsidR="00F30B27" w:rsidRPr="00FA05C1" w14:paraId="5638CF31" w14:textId="77777777" w:rsidTr="001E6DF6">
        <w:tc>
          <w:tcPr>
            <w:tcW w:w="704" w:type="dxa"/>
            <w:shd w:val="clear" w:color="auto" w:fill="auto"/>
          </w:tcPr>
          <w:p w14:paraId="4157B9F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14:paraId="5D8688A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Глебовская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shd w:val="clear" w:color="auto" w:fill="auto"/>
          </w:tcPr>
          <w:p w14:paraId="0923B795" w14:textId="77777777" w:rsidR="00F30B27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д.Глебовское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д.Аксенцево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д.Артемуха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д.Гумнищево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д.Гусаково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д.Давыдово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д.Дмитриевское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д.Долгуново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д.Ермаково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д.Ишманово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д.Кувшинцево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д.Кузнечиха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д.Мартьянка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д.Муравино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д.Муханово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д.Нестерово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д.Нефедницино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д.Обухово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д.Подовинниково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д.Прокшино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с.Раменье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д.Спас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д.Степанцево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д.Тарантаево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д.Чернышево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д.Чурово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д.Шелепино</w:t>
            </w:r>
            <w:proofErr w:type="spellEnd"/>
          </w:p>
          <w:p w14:paraId="0D3570E6" w14:textId="4EB82301" w:rsidR="006279FB" w:rsidRPr="00FA05C1" w:rsidRDefault="006279FB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729A6BED" w14:textId="77777777" w:rsidTr="001E6DF6">
        <w:tc>
          <w:tcPr>
            <w:tcW w:w="704" w:type="dxa"/>
            <w:shd w:val="clear" w:color="auto" w:fill="auto"/>
          </w:tcPr>
          <w:p w14:paraId="5C71680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268" w:type="dxa"/>
            <w:shd w:val="clear" w:color="auto" w:fill="auto"/>
          </w:tcPr>
          <w:p w14:paraId="05B0136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4EE642B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д.Бурмосово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д.Высоко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д.Спицино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п.Речной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д.Шепелево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р.п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. Красные Ткачи,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п.Дубки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п.Щедрино</w:t>
            </w:r>
            <w:proofErr w:type="spellEnd"/>
          </w:p>
        </w:tc>
      </w:tr>
      <w:tr w:rsidR="00F30B27" w:rsidRPr="00FA05C1" w14:paraId="350D708D" w14:textId="77777777" w:rsidTr="001E6DF6">
        <w:tc>
          <w:tcPr>
            <w:tcW w:w="704" w:type="dxa"/>
            <w:shd w:val="clear" w:color="auto" w:fill="auto"/>
          </w:tcPr>
          <w:p w14:paraId="292B5032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14:paraId="7DB0539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7084E336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д.Бисерово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д.Васильевское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с.Гавшинка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д.Зинино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д.Каменка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д.Кузьмино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с.Медягино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д.Юдово</w:t>
            </w:r>
            <w:proofErr w:type="spellEnd"/>
          </w:p>
        </w:tc>
      </w:tr>
      <w:tr w:rsidR="00F30B27" w:rsidRPr="00FA05C1" w14:paraId="19C6A697" w14:textId="77777777" w:rsidTr="001E6DF6">
        <w:tc>
          <w:tcPr>
            <w:tcW w:w="704" w:type="dxa"/>
            <w:shd w:val="clear" w:color="auto" w:fill="auto"/>
          </w:tcPr>
          <w:p w14:paraId="5FA39448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14:paraId="217C7DCD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373" w:type="dxa"/>
            <w:shd w:val="clear" w:color="auto" w:fill="auto"/>
          </w:tcPr>
          <w:p w14:paraId="3FF2EDAD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п.Козьмодемьянск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д.Барское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д.Барышкино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д.Борисцево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д.Вощино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с.Козьмодемьянск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д.Кочегино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д.Матвеево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д.Меленки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д.Панфилки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д.Писцово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д.Плотинки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д.Починки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с.Солонец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д.Юрково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р.п.Красные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Ткачи,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д.Ершово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д.Комарово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д.Кормилицино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п.Дубки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6594D54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D90D4BA" w14:textId="77777777" w:rsidTr="001E6DF6">
        <w:tc>
          <w:tcPr>
            <w:tcW w:w="704" w:type="dxa"/>
            <w:shd w:val="clear" w:color="auto" w:fill="auto"/>
          </w:tcPr>
          <w:p w14:paraId="74F19F42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14:paraId="74778DDA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2989CD2C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д.Алешково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д.Боброво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д.Бортниково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д.Глухово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д.Дымокурцы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д.Кобыляево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д.Кульнево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д.Лобаниха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д.Мишуково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д.Мостец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д.Павлеиха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д.Пенье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д.Пограиха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д.Поленское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д.Скородумово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д.Тереховское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д.Федорино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п.Шебунино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д.Якалово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д.Якушево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с.Прусово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д.Андреевское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д.Большое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Филимоново,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д.Гаврилово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д.Калинтьевская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д.Липовицы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д.Ляпино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д.Малое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Филимоново,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д.Полесье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д.Семеново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д.Терентьевская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д.Шехнино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п.Заволжье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СНТ Новые сады,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Восход, СНТ Зеленая роща, </w:t>
            </w:r>
          </w:p>
          <w:p w14:paraId="2690D6E5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ДНП Синее озеро, ДНП Заозерье, ДНП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Ларинка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Росток, СНТ Сосновый Бор, СНТ Соснячок, с/т Золотая роща, с/т Росток, СНОТ Соснячок, СНОТ Росток,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Коровеж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Русь мебель,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Рябинушка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– 2, СНТ Сосновый Бор, СНТ Строитель – 2, СНТ Энергетик – 2, СНТ Связист, СНТ Березка - 1</w:t>
            </w:r>
          </w:p>
        </w:tc>
      </w:tr>
      <w:tr w:rsidR="00F30B27" w:rsidRPr="00FA05C1" w14:paraId="7220C93A" w14:textId="77777777" w:rsidTr="001E6DF6">
        <w:tc>
          <w:tcPr>
            <w:tcW w:w="704" w:type="dxa"/>
            <w:shd w:val="clear" w:color="auto" w:fill="auto"/>
          </w:tcPr>
          <w:p w14:paraId="583DACA0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14:paraId="511453C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Леснополянская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НШ им. К.Д. Ушинского ЯМР</w:t>
            </w:r>
          </w:p>
        </w:tc>
        <w:tc>
          <w:tcPr>
            <w:tcW w:w="6373" w:type="dxa"/>
            <w:shd w:val="clear" w:color="auto" w:fill="auto"/>
          </w:tcPr>
          <w:p w14:paraId="13DF21CF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р.п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. Лесная Поляна, дер.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с.Толгоболь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Кузнечиха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п. Красный Бор,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д.Липовицы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д.Мостец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п.Красный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 Бор,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д.Игнатово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д.Полесье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д.Курдумово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с.Устье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с.Пазушино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п.Заволжье</w:t>
            </w:r>
            <w:proofErr w:type="spellEnd"/>
          </w:p>
        </w:tc>
      </w:tr>
      <w:tr w:rsidR="00F30B27" w:rsidRPr="00FA05C1" w14:paraId="6A861914" w14:textId="77777777" w:rsidTr="001E6DF6">
        <w:tc>
          <w:tcPr>
            <w:tcW w:w="704" w:type="dxa"/>
            <w:shd w:val="clear" w:color="auto" w:fill="auto"/>
          </w:tcPr>
          <w:p w14:paraId="6ED4BDC3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14:paraId="7280E03E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Ширинская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552794D9" w14:textId="77777777" w:rsidR="00F30B27" w:rsidRPr="00FA05C1" w:rsidRDefault="00F30B27" w:rsidP="001E6DF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A05C1">
              <w:rPr>
                <w:rFonts w:eastAsia="Calibri"/>
                <w:sz w:val="26"/>
                <w:szCs w:val="26"/>
              </w:rPr>
              <w:t>с.Ширинье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д.Дряхлово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д.Марьино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д.Наумовское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д.Никоновское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д.Петрунино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д.Починки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д.Скворково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д.Соловарово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д.Суховерково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д.Тимохино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д.Чуркино</w:t>
            </w:r>
            <w:proofErr w:type="spellEnd"/>
          </w:p>
        </w:tc>
      </w:tr>
    </w:tbl>
    <w:p w14:paraId="357D02B6" w14:textId="77777777" w:rsidR="00F30B27" w:rsidRPr="00FA05C1" w:rsidRDefault="00F30B27" w:rsidP="00F30B27">
      <w:pPr>
        <w:rPr>
          <w:sz w:val="26"/>
          <w:szCs w:val="26"/>
        </w:rPr>
      </w:pPr>
    </w:p>
    <w:p w14:paraId="17DDCFEB" w14:textId="77777777" w:rsidR="00F30B27" w:rsidRPr="0039522D" w:rsidRDefault="00F30B27" w:rsidP="00F30B27">
      <w:pPr>
        <w:ind w:left="6663" w:right="-30"/>
        <w:jc w:val="both"/>
        <w:rPr>
          <w:color w:val="000000"/>
          <w:sz w:val="26"/>
          <w:szCs w:val="26"/>
        </w:rPr>
      </w:pPr>
    </w:p>
    <w:p w14:paraId="1B618C41" w14:textId="77777777" w:rsidR="00570D43" w:rsidRPr="005C188B" w:rsidRDefault="00570D43" w:rsidP="00570D43">
      <w:pPr>
        <w:pStyle w:val="a8"/>
        <w:ind w:left="0"/>
        <w:rPr>
          <w:sz w:val="24"/>
        </w:rPr>
      </w:pPr>
    </w:p>
    <w:p w14:paraId="084E6CA3" w14:textId="77777777"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A52C0A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3A60" w14:textId="77777777" w:rsidR="00A700A1" w:rsidRDefault="00A700A1">
      <w:r>
        <w:separator/>
      </w:r>
    </w:p>
  </w:endnote>
  <w:endnote w:type="continuationSeparator" w:id="0">
    <w:p w14:paraId="55363BFC" w14:textId="77777777" w:rsidR="00A700A1" w:rsidRDefault="00A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968B" w14:textId="77777777" w:rsidR="0021249A" w:rsidRDefault="00212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8E47" w14:textId="77777777" w:rsidR="00A700A1" w:rsidRDefault="00A700A1">
      <w:r>
        <w:separator/>
      </w:r>
    </w:p>
  </w:footnote>
  <w:footnote w:type="continuationSeparator" w:id="0">
    <w:p w14:paraId="301E75D6" w14:textId="77777777" w:rsidR="00A700A1" w:rsidRDefault="00A7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2F02" w14:textId="77777777" w:rsidR="00F30B27" w:rsidRDefault="00F30B27" w:rsidP="003A7A5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EA38" w14:textId="77777777" w:rsidR="00F30B27" w:rsidRDefault="00F30B27" w:rsidP="00B971D5">
    <w:pPr>
      <w:pStyle w:val="a3"/>
    </w:pPr>
  </w:p>
  <w:p w14:paraId="18141746" w14:textId="77777777" w:rsidR="00F30B27" w:rsidRDefault="00F30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0CC79" w14:textId="77777777" w:rsidR="00F30B27" w:rsidRDefault="00F30B27">
    <w:pPr>
      <w:pStyle w:val="a3"/>
      <w:jc w:val="center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E42B" w14:textId="77777777" w:rsidR="00B25934" w:rsidRDefault="00B2593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9DE1F9C" w14:textId="77777777" w:rsidR="00B25934" w:rsidRDefault="00B2593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93094"/>
      <w:docPartObj>
        <w:docPartGallery w:val="Page Numbers (Top of Page)"/>
        <w:docPartUnique/>
      </w:docPartObj>
    </w:sdtPr>
    <w:sdtEndPr/>
    <w:sdtContent>
      <w:p w14:paraId="1FE66D67" w14:textId="1ED531FF" w:rsidR="0021249A" w:rsidRDefault="002124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82">
          <w:rPr>
            <w:noProof/>
          </w:rPr>
          <w:t>5</w:t>
        </w:r>
        <w:r>
          <w:fldChar w:fldCharType="end"/>
        </w:r>
      </w:p>
    </w:sdtContent>
  </w:sdt>
  <w:p w14:paraId="50F37562" w14:textId="77777777" w:rsidR="0021249A" w:rsidRDefault="0021249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D075" w14:textId="28424059" w:rsidR="0021249A" w:rsidRDefault="002124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32A4D"/>
    <w:rsid w:val="0008124D"/>
    <w:rsid w:val="0008379F"/>
    <w:rsid w:val="000B0982"/>
    <w:rsid w:val="000E7602"/>
    <w:rsid w:val="000F11A4"/>
    <w:rsid w:val="00104CBD"/>
    <w:rsid w:val="0014290D"/>
    <w:rsid w:val="00144004"/>
    <w:rsid w:val="001B5A15"/>
    <w:rsid w:val="0021249A"/>
    <w:rsid w:val="002209C4"/>
    <w:rsid w:val="002666E0"/>
    <w:rsid w:val="002911BF"/>
    <w:rsid w:val="002E02D2"/>
    <w:rsid w:val="00360F1C"/>
    <w:rsid w:val="00370742"/>
    <w:rsid w:val="003753C2"/>
    <w:rsid w:val="003B5C20"/>
    <w:rsid w:val="003E7EC8"/>
    <w:rsid w:val="004123B4"/>
    <w:rsid w:val="00444BBD"/>
    <w:rsid w:val="00445C53"/>
    <w:rsid w:val="00466EE2"/>
    <w:rsid w:val="00485D5C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C3E96"/>
    <w:rsid w:val="005E428C"/>
    <w:rsid w:val="005F7398"/>
    <w:rsid w:val="006279FB"/>
    <w:rsid w:val="0063632C"/>
    <w:rsid w:val="006519D1"/>
    <w:rsid w:val="00657221"/>
    <w:rsid w:val="00657C9C"/>
    <w:rsid w:val="00672960"/>
    <w:rsid w:val="006A3B55"/>
    <w:rsid w:val="006D75DC"/>
    <w:rsid w:val="00823ED3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11545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52C0A"/>
    <w:rsid w:val="00A700A1"/>
    <w:rsid w:val="00A84531"/>
    <w:rsid w:val="00AC3236"/>
    <w:rsid w:val="00B032F4"/>
    <w:rsid w:val="00B17B75"/>
    <w:rsid w:val="00B25934"/>
    <w:rsid w:val="00B51FA5"/>
    <w:rsid w:val="00B650ED"/>
    <w:rsid w:val="00B70ADC"/>
    <w:rsid w:val="00B971D5"/>
    <w:rsid w:val="00BC3FA8"/>
    <w:rsid w:val="00BE2CEE"/>
    <w:rsid w:val="00C06482"/>
    <w:rsid w:val="00C17DDD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30B27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62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Balloon Text"/>
    <w:basedOn w:val="a"/>
    <w:link w:val="ad"/>
    <w:semiHidden/>
    <w:unhideWhenUsed/>
    <w:rsid w:val="005C3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Balloon Text"/>
    <w:basedOn w:val="a"/>
    <w:link w:val="ad"/>
    <w:semiHidden/>
    <w:unhideWhenUsed/>
    <w:rsid w:val="005C3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sakova</cp:lastModifiedBy>
  <cp:revision>3</cp:revision>
  <cp:lastPrinted>2020-11-24T07:42:00Z</cp:lastPrinted>
  <dcterms:created xsi:type="dcterms:W3CDTF">2020-11-24T07:43:00Z</dcterms:created>
  <dcterms:modified xsi:type="dcterms:W3CDTF">2020-11-24T07:44:00Z</dcterms:modified>
</cp:coreProperties>
</file>