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5209"/>
      </w:tblGrid>
      <w:tr w:rsidR="00873309">
        <w:tc>
          <w:tcPr>
            <w:tcW w:w="4077" w:type="dxa"/>
          </w:tcPr>
          <w:p w:rsidR="00873309" w:rsidRDefault="00873309">
            <w:pPr>
              <w:pStyle w:val="1"/>
              <w:tabs>
                <w:tab w:val="left" w:pos="2280"/>
              </w:tabs>
              <w:rPr>
                <w:rFonts w:ascii="Times New Roman" w:eastAsia="Arial Unicode MS" w:hAnsi="Times New Roman"/>
                <w:b w:val="0"/>
                <w:bCs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bCs/>
                <w:sz w:val="24"/>
              </w:rPr>
              <w:t>СОГЛАСОВАНО</w:t>
            </w:r>
            <w:r>
              <w:rPr>
                <w:rFonts w:ascii="Times New Roman" w:hAnsi="Times New Roman"/>
                <w:b w:val="0"/>
                <w:bCs/>
                <w:sz w:val="24"/>
              </w:rPr>
              <w:tab/>
            </w:r>
          </w:p>
        </w:tc>
        <w:tc>
          <w:tcPr>
            <w:tcW w:w="284" w:type="dxa"/>
          </w:tcPr>
          <w:p w:rsidR="00873309" w:rsidRDefault="00873309">
            <w:pPr>
              <w:pStyle w:val="1"/>
              <w:jc w:val="center"/>
              <w:rPr>
                <w:rFonts w:eastAsia="Arial Unicode MS"/>
                <w:b w:val="0"/>
                <w:bCs/>
                <w:sz w:val="24"/>
              </w:rPr>
            </w:pPr>
          </w:p>
        </w:tc>
        <w:tc>
          <w:tcPr>
            <w:tcW w:w="5209" w:type="dxa"/>
          </w:tcPr>
          <w:p w:rsidR="00873309" w:rsidRDefault="00873309">
            <w:pPr>
              <w:pStyle w:val="1"/>
              <w:jc w:val="right"/>
              <w:rPr>
                <w:rFonts w:ascii="Times New Roman" w:eastAsia="Arial Unicode MS" w:hAnsi="Times New Roman"/>
                <w:b w:val="0"/>
                <w:bCs/>
                <w:sz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</w:rPr>
              <w:t>УТВЕРЖДЕН</w:t>
            </w:r>
          </w:p>
        </w:tc>
      </w:tr>
      <w:tr w:rsidR="00873309">
        <w:tc>
          <w:tcPr>
            <w:tcW w:w="4077" w:type="dxa"/>
          </w:tcPr>
          <w:p w:rsidR="00A64352" w:rsidRPr="00D23203" w:rsidRDefault="00A64352" w:rsidP="00A64352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23203">
              <w:rPr>
                <w:bCs/>
                <w:sz w:val="24"/>
              </w:rPr>
              <w:t>правляющ</w:t>
            </w:r>
            <w:r>
              <w:rPr>
                <w:bCs/>
                <w:sz w:val="24"/>
              </w:rPr>
              <w:t>ий</w:t>
            </w:r>
            <w:r w:rsidRPr="00D23203">
              <w:rPr>
                <w:bCs/>
                <w:sz w:val="24"/>
              </w:rPr>
              <w:br/>
              <w:t>Отделен</w:t>
            </w:r>
            <w:r>
              <w:rPr>
                <w:bCs/>
                <w:sz w:val="24"/>
              </w:rPr>
              <w:t>ием</w:t>
            </w:r>
            <w:r w:rsidRPr="00D23203">
              <w:rPr>
                <w:bCs/>
                <w:sz w:val="24"/>
              </w:rPr>
              <w:t xml:space="preserve"> по Ярославской области</w:t>
            </w:r>
          </w:p>
          <w:p w:rsidR="00A64352" w:rsidRPr="00D23203" w:rsidRDefault="00A64352" w:rsidP="00A64352">
            <w:pPr>
              <w:pStyle w:val="a3"/>
              <w:rPr>
                <w:bCs/>
                <w:sz w:val="24"/>
              </w:rPr>
            </w:pPr>
            <w:r w:rsidRPr="00D23203">
              <w:rPr>
                <w:bCs/>
                <w:sz w:val="24"/>
              </w:rPr>
              <w:t>Главного управления Центрального</w:t>
            </w:r>
          </w:p>
          <w:p w:rsidR="00A64352" w:rsidRPr="00D23203" w:rsidRDefault="00A64352" w:rsidP="00A64352">
            <w:pPr>
              <w:pStyle w:val="a3"/>
              <w:rPr>
                <w:bCs/>
                <w:sz w:val="24"/>
              </w:rPr>
            </w:pPr>
            <w:r>
              <w:rPr>
                <w:bCs/>
                <w:sz w:val="24"/>
              </w:rPr>
              <w:t>б</w:t>
            </w:r>
            <w:r w:rsidRPr="00D23203">
              <w:rPr>
                <w:bCs/>
                <w:sz w:val="24"/>
              </w:rPr>
              <w:t xml:space="preserve">анка Российской Федерации по Центральному федеральному округу </w:t>
            </w:r>
          </w:p>
          <w:p w:rsidR="00A64352" w:rsidRPr="00D23203" w:rsidRDefault="00A64352" w:rsidP="00A64352">
            <w:pPr>
              <w:pStyle w:val="a3"/>
              <w:rPr>
                <w:bCs/>
                <w:sz w:val="24"/>
              </w:rPr>
            </w:pPr>
            <w:r w:rsidRPr="00D23203">
              <w:rPr>
                <w:bCs/>
                <w:sz w:val="24"/>
              </w:rPr>
              <w:t>В.Б. Алексеев ___________________</w:t>
            </w:r>
          </w:p>
          <w:p w:rsidR="00873309" w:rsidRDefault="00A64352" w:rsidP="004B644E">
            <w:pPr>
              <w:pStyle w:val="a3"/>
              <w:rPr>
                <w:bCs/>
                <w:sz w:val="24"/>
              </w:rPr>
            </w:pPr>
            <w:r w:rsidRPr="00D23203">
              <w:rPr>
                <w:bCs/>
                <w:sz w:val="24"/>
              </w:rPr>
              <w:t>«</w:t>
            </w:r>
            <w:r w:rsidR="004B644E">
              <w:rPr>
                <w:bCs/>
                <w:sz w:val="24"/>
              </w:rPr>
              <w:t>06</w:t>
            </w:r>
            <w:r w:rsidRPr="00D23203">
              <w:rPr>
                <w:bCs/>
                <w:sz w:val="24"/>
              </w:rPr>
              <w:t>»</w:t>
            </w:r>
            <w:r w:rsidR="004B644E">
              <w:rPr>
                <w:bCs/>
                <w:sz w:val="24"/>
              </w:rPr>
              <w:t xml:space="preserve">  июня </w:t>
            </w:r>
            <w:r w:rsidRPr="00D23203">
              <w:rPr>
                <w:bCs/>
                <w:sz w:val="24"/>
              </w:rPr>
              <w:t xml:space="preserve"> 201</w:t>
            </w:r>
            <w:r w:rsidR="00EA6FDC">
              <w:rPr>
                <w:bCs/>
                <w:sz w:val="24"/>
              </w:rPr>
              <w:t>7</w:t>
            </w:r>
            <w:r w:rsidRPr="00D23203">
              <w:rPr>
                <w:bCs/>
                <w:sz w:val="24"/>
              </w:rPr>
              <w:t xml:space="preserve"> г.</w:t>
            </w:r>
          </w:p>
        </w:tc>
        <w:tc>
          <w:tcPr>
            <w:tcW w:w="284" w:type="dxa"/>
          </w:tcPr>
          <w:p w:rsidR="00873309" w:rsidRDefault="00873309">
            <w:pPr>
              <w:pStyle w:val="1"/>
              <w:spacing w:before="120" w:after="120"/>
              <w:jc w:val="center"/>
              <w:rPr>
                <w:rFonts w:eastAsia="Arial Unicode MS"/>
                <w:b w:val="0"/>
                <w:bCs/>
                <w:sz w:val="24"/>
              </w:rPr>
            </w:pPr>
          </w:p>
        </w:tc>
        <w:tc>
          <w:tcPr>
            <w:tcW w:w="5209" w:type="dxa"/>
          </w:tcPr>
          <w:p w:rsidR="00873309" w:rsidRDefault="00873309">
            <w:pPr>
              <w:jc w:val="right"/>
            </w:pPr>
            <w:r>
              <w:t xml:space="preserve">постановлением </w:t>
            </w:r>
          </w:p>
          <w:p w:rsidR="00873309" w:rsidRDefault="00873309">
            <w:pPr>
              <w:jc w:val="right"/>
            </w:pPr>
            <w:r>
              <w:t xml:space="preserve">Избирательной комиссии </w:t>
            </w:r>
          </w:p>
          <w:p w:rsidR="00873309" w:rsidRDefault="00873309">
            <w:pPr>
              <w:jc w:val="right"/>
              <w:rPr>
                <w:rFonts w:eastAsia="Arial Unicode MS"/>
              </w:rPr>
            </w:pPr>
            <w:r>
              <w:t>Ярославской области</w:t>
            </w:r>
          </w:p>
          <w:p w:rsidR="00873309" w:rsidRDefault="00A64352" w:rsidP="004B644E">
            <w:pPr>
              <w:jc w:val="right"/>
              <w:rPr>
                <w:rFonts w:eastAsia="Arial Unicode MS"/>
              </w:rPr>
            </w:pPr>
            <w:r w:rsidRPr="00D23203">
              <w:t xml:space="preserve">от </w:t>
            </w:r>
            <w:r w:rsidR="00434285">
              <w:t>«</w:t>
            </w:r>
            <w:r w:rsidR="004B644E">
              <w:t>07</w:t>
            </w:r>
            <w:r w:rsidR="00434285">
              <w:t>»</w:t>
            </w:r>
            <w:r w:rsidR="004B644E">
              <w:t xml:space="preserve"> июня </w:t>
            </w:r>
            <w:r w:rsidR="00EA6FDC">
              <w:t>2017</w:t>
            </w:r>
            <w:r w:rsidR="00B80F68">
              <w:t xml:space="preserve"> г.</w:t>
            </w:r>
            <w:r w:rsidR="004B644E">
              <w:t xml:space="preserve"> </w:t>
            </w:r>
            <w:r w:rsidRPr="00D23203">
              <w:t xml:space="preserve">№ </w:t>
            </w:r>
            <w:r w:rsidR="004B644E">
              <w:t>19</w:t>
            </w:r>
            <w:r>
              <w:t>/</w:t>
            </w:r>
            <w:r w:rsidR="004B644E">
              <w:t>112</w:t>
            </w:r>
            <w:r>
              <w:t>-</w:t>
            </w:r>
            <w:r w:rsidR="0054700B">
              <w:t>6</w:t>
            </w:r>
          </w:p>
        </w:tc>
      </w:tr>
    </w:tbl>
    <w:p w:rsidR="00873309" w:rsidRDefault="00873309">
      <w:pPr>
        <w:jc w:val="center"/>
        <w:rPr>
          <w:b/>
          <w:noProof/>
          <w:sz w:val="20"/>
        </w:rPr>
      </w:pPr>
    </w:p>
    <w:p w:rsidR="00873309" w:rsidRDefault="00873309">
      <w:pPr>
        <w:jc w:val="center"/>
        <w:rPr>
          <w:b/>
          <w:noProof/>
          <w:sz w:val="20"/>
        </w:rPr>
      </w:pPr>
    </w:p>
    <w:p w:rsidR="00873309" w:rsidRDefault="00873309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</w:t>
      </w:r>
    </w:p>
    <w:p w:rsidR="00C20C57" w:rsidRDefault="00873309" w:rsidP="00657E4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открытия, ведения и закрытия специальных избирательных счетов </w:t>
      </w:r>
    </w:p>
    <w:p w:rsidR="00A64352" w:rsidRDefault="00873309" w:rsidP="00657E4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формирования избирательных фондов</w:t>
      </w:r>
      <w:r w:rsidR="004B644E">
        <w:rPr>
          <w:rFonts w:ascii="Times New Roman" w:hAnsi="Times New Roman"/>
        </w:rPr>
        <w:t xml:space="preserve"> </w:t>
      </w:r>
      <w:r w:rsidR="00A64352">
        <w:rPr>
          <w:rFonts w:ascii="Times New Roman" w:hAnsi="Times New Roman"/>
        </w:rPr>
        <w:t>кандидатов,</w:t>
      </w:r>
    </w:p>
    <w:p w:rsidR="00873309" w:rsidRPr="00571AE4" w:rsidRDefault="00873309" w:rsidP="00657E4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избирательных объединений</w:t>
      </w:r>
      <w:r w:rsidR="004B64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при проведении выборов </w:t>
      </w:r>
      <w:r w:rsidR="00657E4F">
        <w:rPr>
          <w:rFonts w:ascii="Times New Roman" w:hAnsi="Times New Roman"/>
        </w:rPr>
        <w:t xml:space="preserve">в </w:t>
      </w:r>
      <w:r w:rsidR="00571AE4" w:rsidRPr="00571AE4">
        <w:rPr>
          <w:rFonts w:ascii="Times New Roman" w:hAnsi="Times New Roman"/>
          <w:bCs/>
          <w:szCs w:val="28"/>
        </w:rPr>
        <w:t xml:space="preserve">органы местного самоуправления муниципальных образований </w:t>
      </w:r>
      <w:r w:rsidRPr="00571AE4">
        <w:rPr>
          <w:rFonts w:ascii="Times New Roman" w:hAnsi="Times New Roman"/>
        </w:rPr>
        <w:t>Ярославской област</w:t>
      </w:r>
      <w:r w:rsidR="00657E4F" w:rsidRPr="00571AE4">
        <w:rPr>
          <w:rFonts w:ascii="Times New Roman" w:hAnsi="Times New Roman"/>
        </w:rPr>
        <w:t>и</w:t>
      </w:r>
    </w:p>
    <w:p w:rsidR="00873309" w:rsidRDefault="00873309">
      <w:pPr>
        <w:ind w:firstLine="540"/>
      </w:pPr>
    </w:p>
    <w:p w:rsidR="00873309" w:rsidRDefault="00840737">
      <w:pPr>
        <w:pStyle w:val="2"/>
        <w:jc w:val="both"/>
      </w:pPr>
      <w:proofErr w:type="gramStart"/>
      <w:r>
        <w:t>В соответствии с Федеральным законом от 12</w:t>
      </w:r>
      <w:r w:rsidR="00AB132A">
        <w:t xml:space="preserve"> июня </w:t>
      </w:r>
      <w:r>
        <w:t>2002</w:t>
      </w:r>
      <w:r w:rsidR="00AB132A">
        <w:t xml:space="preserve"> года</w:t>
      </w:r>
      <w:r>
        <w:t xml:space="preserve"> № 67-ФЗ «Об основных гарантиях избирательных прав и права на участие в референдуме граждан Российской Федерации», Законом Ярославской области от 2</w:t>
      </w:r>
      <w:r w:rsidR="00AB132A">
        <w:t xml:space="preserve"> июня </w:t>
      </w:r>
      <w:r>
        <w:t>2003</w:t>
      </w:r>
      <w:r w:rsidR="00AB132A">
        <w:t xml:space="preserve"> года</w:t>
      </w:r>
      <w:r>
        <w:t xml:space="preserve">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Избирательная комиссия Ярославской области по согласованию с </w:t>
      </w:r>
      <w:r w:rsidR="00D24649" w:rsidRPr="00085E73">
        <w:rPr>
          <w:snapToGrid w:val="0"/>
          <w:szCs w:val="25"/>
        </w:rPr>
        <w:t>Отделением по Ярославской</w:t>
      </w:r>
      <w:proofErr w:type="gramEnd"/>
      <w:r w:rsidR="00D24649" w:rsidRPr="00085E73">
        <w:rPr>
          <w:snapToGrid w:val="0"/>
          <w:szCs w:val="25"/>
        </w:rPr>
        <w:t xml:space="preserve"> области </w:t>
      </w:r>
      <w:r w:rsidR="00D24649">
        <w:rPr>
          <w:snapToGrid w:val="0"/>
          <w:szCs w:val="25"/>
        </w:rPr>
        <w:t>Главного</w:t>
      </w:r>
      <w:r w:rsidR="00D24649" w:rsidRPr="00085E73">
        <w:rPr>
          <w:snapToGrid w:val="0"/>
          <w:szCs w:val="25"/>
        </w:rPr>
        <w:t xml:space="preserve"> управлени</w:t>
      </w:r>
      <w:r w:rsidR="00D24649">
        <w:rPr>
          <w:snapToGrid w:val="0"/>
          <w:szCs w:val="25"/>
        </w:rPr>
        <w:t>я</w:t>
      </w:r>
      <w:r w:rsidR="00D24649" w:rsidRPr="00085E73">
        <w:rPr>
          <w:snapToGrid w:val="0"/>
          <w:szCs w:val="25"/>
        </w:rPr>
        <w:t xml:space="preserve"> Центрального </w:t>
      </w:r>
      <w:r w:rsidR="00D24649">
        <w:rPr>
          <w:snapToGrid w:val="0"/>
          <w:szCs w:val="25"/>
        </w:rPr>
        <w:t>банка</w:t>
      </w:r>
      <w:r w:rsidR="00D24649" w:rsidRPr="00085E73">
        <w:rPr>
          <w:snapToGrid w:val="0"/>
          <w:szCs w:val="25"/>
        </w:rPr>
        <w:t xml:space="preserve"> Российской Федерации по Центральному федеральному округу</w:t>
      </w:r>
      <w:r>
        <w:t xml:space="preserve"> определяет </w:t>
      </w:r>
      <w:r w:rsidR="00AB132A">
        <w:t>настоящий</w:t>
      </w:r>
      <w:r>
        <w:t xml:space="preserve"> порядок открытия, ведения и закрытия специальных избирательных счетов для формирования избирательных фондов</w:t>
      </w:r>
      <w:r w:rsidR="002B74D0">
        <w:t xml:space="preserve"> </w:t>
      </w:r>
      <w:r w:rsidR="00D24649">
        <w:t>кандидатов,</w:t>
      </w:r>
      <w:r>
        <w:t xml:space="preserve"> избирательных объединений </w:t>
      </w:r>
      <w:r w:rsidR="00571AE4">
        <w:t xml:space="preserve">при проведении выборов в </w:t>
      </w:r>
      <w:r w:rsidR="00571AE4" w:rsidRPr="00571AE4">
        <w:rPr>
          <w:bCs/>
          <w:szCs w:val="28"/>
        </w:rPr>
        <w:t xml:space="preserve">органы местного самоуправления муниципальных образований </w:t>
      </w:r>
      <w:r w:rsidR="00571AE4" w:rsidRPr="00571AE4">
        <w:t xml:space="preserve">Ярославской области </w:t>
      </w:r>
      <w:r w:rsidR="00873309">
        <w:t>(далее</w:t>
      </w:r>
      <w:r w:rsidR="002B74D0">
        <w:t xml:space="preserve"> </w:t>
      </w:r>
      <w:r w:rsidR="00B72B1D">
        <w:t xml:space="preserve">по тексту </w:t>
      </w:r>
      <w:r w:rsidR="00873309">
        <w:t>– Порядок).</w:t>
      </w:r>
    </w:p>
    <w:p w:rsidR="00873309" w:rsidRDefault="00873309"/>
    <w:p w:rsidR="00873309" w:rsidRDefault="008733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Открытие специального избирательного счета</w:t>
      </w:r>
    </w:p>
    <w:p w:rsidR="00873309" w:rsidRDefault="00873309"/>
    <w:p w:rsidR="00840737" w:rsidRDefault="00840737" w:rsidP="00840737">
      <w:pPr>
        <w:pStyle w:val="ConsNormal"/>
        <w:widowControl/>
        <w:spacing w:line="320" w:lineRule="atLeast"/>
        <w:jc w:val="both"/>
      </w:pPr>
      <w:r>
        <w:t>1.1.</w:t>
      </w:r>
      <w:r w:rsidR="00FC2D72">
        <w:t> </w:t>
      </w:r>
      <w:r>
        <w:t>Избирательное объединение, выдвинувшее единый список кандидатов по единому избирательному округу (далее</w:t>
      </w:r>
      <w:r w:rsidR="003C7707">
        <w:t xml:space="preserve"> по тексту</w:t>
      </w:r>
      <w:r>
        <w:t xml:space="preserve"> – избирательное объединение), обязано открыть в подразделении </w:t>
      </w:r>
      <w:r w:rsidR="003C7707" w:rsidRPr="0032607F">
        <w:rPr>
          <w:szCs w:val="25"/>
        </w:rPr>
        <w:t>публичного акционерного общества «Сбербанк России</w:t>
      </w:r>
      <w:proofErr w:type="gramStart"/>
      <w:r w:rsidR="003C7707" w:rsidRPr="0032607F">
        <w:rPr>
          <w:szCs w:val="25"/>
        </w:rPr>
        <w:t>»</w:t>
      </w:r>
      <w:r w:rsidR="003C7707" w:rsidRPr="00F15A51">
        <w:rPr>
          <w:szCs w:val="28"/>
        </w:rPr>
        <w:t>(</w:t>
      </w:r>
      <w:proofErr w:type="gramEnd"/>
      <w:r w:rsidR="003C7707" w:rsidRPr="00F15A51">
        <w:rPr>
          <w:szCs w:val="28"/>
        </w:rPr>
        <w:t xml:space="preserve">далее по тексту – </w:t>
      </w:r>
      <w:r w:rsidR="003C7707">
        <w:rPr>
          <w:szCs w:val="28"/>
        </w:rPr>
        <w:t>ПАО Сбербанк</w:t>
      </w:r>
      <w:r w:rsidR="003C7707" w:rsidRPr="00F15A51">
        <w:rPr>
          <w:szCs w:val="28"/>
        </w:rPr>
        <w:t>)</w:t>
      </w:r>
      <w:r>
        <w:t xml:space="preserve"> на основании договора банковского счета специальный избирательный счет для формирования своего избирательного фонда.</w:t>
      </w:r>
    </w:p>
    <w:p w:rsidR="00840737" w:rsidRDefault="00840737" w:rsidP="00840737">
      <w:pPr>
        <w:pStyle w:val="ConsNormal"/>
        <w:widowControl/>
        <w:spacing w:line="320" w:lineRule="atLeast"/>
        <w:jc w:val="both"/>
      </w:pPr>
      <w:r>
        <w:t>1.2.</w:t>
      </w:r>
      <w:r w:rsidR="00FC2D72">
        <w:t> </w:t>
      </w:r>
      <w:r>
        <w:t>Избирательное объединение обязано назначить уполномоченного представителя по финансовым вопросам.</w:t>
      </w:r>
    </w:p>
    <w:p w:rsidR="00840737" w:rsidRPr="008F3913" w:rsidRDefault="00840737" w:rsidP="00840737">
      <w:pPr>
        <w:pStyle w:val="ConsNormal"/>
        <w:widowControl/>
        <w:spacing w:line="320" w:lineRule="atLeast"/>
        <w:jc w:val="both"/>
      </w:pPr>
      <w:r>
        <w:t xml:space="preserve">Специальный избирательный счет избирательного </w:t>
      </w:r>
      <w:r>
        <w:rPr>
          <w:bCs/>
        </w:rPr>
        <w:t>объединения</w:t>
      </w:r>
      <w:r>
        <w:t xml:space="preserve"> открывает уполномоченный представитель по финансовым вопросам избирательного </w:t>
      </w:r>
      <w:r>
        <w:rPr>
          <w:bCs/>
        </w:rPr>
        <w:t>объединения</w:t>
      </w:r>
      <w:r>
        <w:t>.</w:t>
      </w:r>
    </w:p>
    <w:p w:rsidR="00840737" w:rsidRPr="0031072B" w:rsidRDefault="00840737" w:rsidP="00840737">
      <w:pPr>
        <w:ind w:firstLine="720"/>
        <w:jc w:val="both"/>
        <w:rPr>
          <w:sz w:val="28"/>
          <w:szCs w:val="28"/>
        </w:rPr>
      </w:pPr>
      <w:r w:rsidRPr="0031072B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 xml:space="preserve">уполномоченного представителя по финансовым вопросам </w:t>
      </w:r>
      <w:r w:rsidRPr="008B2731">
        <w:rPr>
          <w:sz w:val="28"/>
          <w:szCs w:val="28"/>
        </w:rPr>
        <w:t xml:space="preserve">избирательного </w:t>
      </w:r>
      <w:r w:rsidRPr="008B2731">
        <w:rPr>
          <w:bCs/>
          <w:sz w:val="28"/>
          <w:szCs w:val="28"/>
        </w:rPr>
        <w:t>объединения</w:t>
      </w:r>
      <w:r>
        <w:rPr>
          <w:sz w:val="28"/>
          <w:szCs w:val="28"/>
        </w:rPr>
        <w:t xml:space="preserve"> осуществляется после </w:t>
      </w:r>
      <w:proofErr w:type="gramStart"/>
      <w:r>
        <w:rPr>
          <w:sz w:val="28"/>
          <w:szCs w:val="28"/>
        </w:rPr>
        <w:t>заверения</w:t>
      </w:r>
      <w:proofErr w:type="gramEnd"/>
      <w:r>
        <w:rPr>
          <w:sz w:val="28"/>
          <w:szCs w:val="28"/>
        </w:rPr>
        <w:t xml:space="preserve"> единого </w:t>
      </w:r>
      <w:r>
        <w:rPr>
          <w:sz w:val="28"/>
          <w:szCs w:val="28"/>
        </w:rPr>
        <w:lastRenderedPageBreak/>
        <w:t>списка кандидатов соответствующей и</w:t>
      </w:r>
      <w:r w:rsidRPr="0031072B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>при наличии документов, предусмотренных решением соответствующей и</w:t>
      </w:r>
      <w:r w:rsidRPr="0031072B">
        <w:rPr>
          <w:sz w:val="28"/>
          <w:szCs w:val="28"/>
        </w:rPr>
        <w:t>збирательной комисси</w:t>
      </w:r>
      <w:r>
        <w:rPr>
          <w:sz w:val="28"/>
          <w:szCs w:val="28"/>
        </w:rPr>
        <w:t>и.</w:t>
      </w:r>
    </w:p>
    <w:p w:rsidR="00A164B6" w:rsidRDefault="00E80DA5" w:rsidP="00A164B6">
      <w:pPr>
        <w:pStyle w:val="ConsNormal"/>
        <w:widowControl/>
        <w:spacing w:line="320" w:lineRule="atLeast"/>
        <w:jc w:val="both"/>
        <w:rPr>
          <w:szCs w:val="28"/>
        </w:rPr>
      </w:pPr>
      <w:r>
        <w:t>1.3.</w:t>
      </w:r>
      <w:r w:rsidR="002F1FF0">
        <w:t> </w:t>
      </w:r>
      <w:r w:rsidR="004F27E4">
        <w:t>С</w:t>
      </w:r>
      <w:r w:rsidR="00873309">
        <w:t>пециальн</w:t>
      </w:r>
      <w:r w:rsidR="004F27E4">
        <w:t>ый</w:t>
      </w:r>
      <w:r w:rsidR="00873309">
        <w:t xml:space="preserve"> избирательн</w:t>
      </w:r>
      <w:r w:rsidR="004F27E4">
        <w:t>ый</w:t>
      </w:r>
      <w:r w:rsidR="00873309">
        <w:t xml:space="preserve"> счет</w:t>
      </w:r>
      <w:r w:rsidR="004F27E4">
        <w:t xml:space="preserve"> избирательного объединения открывается </w:t>
      </w:r>
      <w:r w:rsidR="00873309" w:rsidRPr="00A82128">
        <w:t xml:space="preserve">подразделением </w:t>
      </w:r>
      <w:r w:rsidR="002F1FF0" w:rsidRPr="00A82128">
        <w:rPr>
          <w:szCs w:val="28"/>
        </w:rPr>
        <w:t>ПАО Сбербанк</w:t>
      </w:r>
      <w:r w:rsidR="00A164B6" w:rsidRPr="00A82128">
        <w:rPr>
          <w:szCs w:val="28"/>
        </w:rPr>
        <w:t xml:space="preserve"> незамедлительно после обращения уполномоченного представителя по финансовым вопросам </w:t>
      </w:r>
      <w:r w:rsidR="00A20E26" w:rsidRPr="00A82128">
        <w:rPr>
          <w:szCs w:val="28"/>
        </w:rPr>
        <w:t xml:space="preserve">избирательного </w:t>
      </w:r>
      <w:r w:rsidR="00A20E26" w:rsidRPr="00A82128">
        <w:rPr>
          <w:bCs/>
          <w:szCs w:val="28"/>
        </w:rPr>
        <w:t>объединения</w:t>
      </w:r>
      <w:r w:rsidR="00A164B6" w:rsidRPr="00A82128">
        <w:rPr>
          <w:szCs w:val="28"/>
        </w:rPr>
        <w:t xml:space="preserve"> при представлении документов:</w:t>
      </w:r>
    </w:p>
    <w:p w:rsidR="00A82128" w:rsidRPr="00B9554D" w:rsidRDefault="002F350B" w:rsidP="00A82128">
      <w:pPr>
        <w:pStyle w:val="ConsNormal"/>
        <w:widowControl/>
        <w:spacing w:line="320" w:lineRule="atLeast"/>
        <w:jc w:val="both"/>
        <w:rPr>
          <w:szCs w:val="28"/>
        </w:rPr>
      </w:pPr>
      <w:r>
        <w:t>-</w:t>
      </w:r>
      <w:r w:rsidR="00A20E26">
        <w:t> </w:t>
      </w:r>
      <w:r w:rsidR="00840737">
        <w:t xml:space="preserve">заверенной в установленном порядке копии </w:t>
      </w:r>
      <w:r>
        <w:t>решения соответствующей</w:t>
      </w:r>
      <w:r w:rsidR="002B74D0">
        <w:t xml:space="preserve"> </w:t>
      </w:r>
      <w:r>
        <w:rPr>
          <w:szCs w:val="28"/>
        </w:rPr>
        <w:t>и</w:t>
      </w:r>
      <w:r w:rsidRPr="00CF41A7">
        <w:rPr>
          <w:szCs w:val="28"/>
        </w:rPr>
        <w:t xml:space="preserve">збирательной комиссии </w:t>
      </w:r>
      <w:r w:rsidR="00FA7D8B">
        <w:rPr>
          <w:szCs w:val="28"/>
        </w:rPr>
        <w:t xml:space="preserve">о </w:t>
      </w:r>
      <w:r w:rsidRPr="00CF41A7">
        <w:rPr>
          <w:szCs w:val="28"/>
        </w:rPr>
        <w:t>разрешени</w:t>
      </w:r>
      <w:r>
        <w:rPr>
          <w:szCs w:val="28"/>
        </w:rPr>
        <w:t>и</w:t>
      </w:r>
      <w:r w:rsidRPr="00CF41A7">
        <w:rPr>
          <w:szCs w:val="28"/>
        </w:rPr>
        <w:t xml:space="preserve"> на открытие специального избирательного счета</w:t>
      </w:r>
      <w:r w:rsidR="00A82128">
        <w:rPr>
          <w:szCs w:val="28"/>
        </w:rPr>
        <w:t xml:space="preserve">, с указанием реквизитов </w:t>
      </w:r>
      <w:r w:rsidR="00A82128" w:rsidRPr="00A225A2">
        <w:rPr>
          <w:snapToGrid/>
          <w:szCs w:val="25"/>
        </w:rPr>
        <w:t xml:space="preserve">подразделения </w:t>
      </w:r>
      <w:r w:rsidR="00A82128">
        <w:rPr>
          <w:szCs w:val="25"/>
        </w:rPr>
        <w:t>ПАО Сбербанк</w:t>
      </w:r>
      <w:r w:rsidR="00A82128" w:rsidRPr="00B9554D">
        <w:rPr>
          <w:szCs w:val="28"/>
        </w:rPr>
        <w:t>;</w:t>
      </w:r>
    </w:p>
    <w:p w:rsidR="008012F6" w:rsidRDefault="008012F6" w:rsidP="008012F6">
      <w:pPr>
        <w:pStyle w:val="ConsNormal"/>
        <w:widowControl/>
        <w:spacing w:line="346" w:lineRule="atLeast"/>
        <w:jc w:val="both"/>
      </w:pPr>
      <w:r>
        <w:t>- разрешения соответствующей и</w:t>
      </w:r>
      <w:r w:rsidRPr="00A650AC">
        <w:t>збирательной</w:t>
      </w:r>
      <w:r w:rsidR="002B74D0">
        <w:t xml:space="preserve"> </w:t>
      </w:r>
      <w:r w:rsidRPr="00A650AC">
        <w:t>комисси</w:t>
      </w:r>
      <w:r>
        <w:t xml:space="preserve">и на открытие специального избирательного счета по форме, приведенной в приложении </w:t>
      </w:r>
      <w:r w:rsidR="00A82128">
        <w:br/>
      </w:r>
      <w:r>
        <w:t>№ 1;</w:t>
      </w:r>
    </w:p>
    <w:p w:rsidR="002F350B" w:rsidRDefault="002F350B" w:rsidP="002F350B">
      <w:pPr>
        <w:pStyle w:val="ConsNormal"/>
        <w:widowControl/>
        <w:spacing w:line="346" w:lineRule="atLeast"/>
        <w:jc w:val="both"/>
        <w:rPr>
          <w:szCs w:val="28"/>
        </w:rPr>
      </w:pPr>
      <w:r>
        <w:rPr>
          <w:szCs w:val="28"/>
        </w:rPr>
        <w:t>-</w:t>
      </w:r>
      <w:r w:rsidR="00A82128">
        <w:rPr>
          <w:szCs w:val="28"/>
        </w:rPr>
        <w:t> </w:t>
      </w:r>
      <w:r w:rsidR="008012F6">
        <w:t xml:space="preserve">заверенной в установленном порядке копии </w:t>
      </w:r>
      <w:r>
        <w:t>решения соответствующей</w:t>
      </w:r>
      <w:r w:rsidR="002B74D0">
        <w:t xml:space="preserve"> </w:t>
      </w:r>
      <w:r>
        <w:rPr>
          <w:szCs w:val="28"/>
        </w:rPr>
        <w:t>и</w:t>
      </w:r>
      <w:r w:rsidRPr="00CF41A7">
        <w:rPr>
          <w:szCs w:val="28"/>
        </w:rPr>
        <w:t xml:space="preserve">збирательной комиссии о регистрации уполномоченного представителя </w:t>
      </w:r>
      <w:r w:rsidR="008012F6" w:rsidRPr="00CF41A7">
        <w:rPr>
          <w:szCs w:val="28"/>
        </w:rPr>
        <w:t xml:space="preserve">по финансовым вопросам </w:t>
      </w:r>
      <w:r w:rsidRPr="00CF41A7">
        <w:rPr>
          <w:szCs w:val="28"/>
        </w:rPr>
        <w:t>избирательного объединения;</w:t>
      </w:r>
    </w:p>
    <w:p w:rsidR="00873309" w:rsidRDefault="00A650AC">
      <w:pPr>
        <w:pStyle w:val="ConsNormal"/>
        <w:widowControl/>
        <w:spacing w:line="346" w:lineRule="atLeast"/>
        <w:jc w:val="both"/>
      </w:pPr>
      <w:r>
        <w:t>- </w:t>
      </w:r>
      <w:r w:rsidR="00873309">
        <w:t xml:space="preserve">паспорта гражданина Российской Федерации </w:t>
      </w:r>
      <w:r w:rsidR="006A4423">
        <w:t xml:space="preserve">– </w:t>
      </w:r>
      <w:r w:rsidR="00873309">
        <w:t>уполномоченного представителя</w:t>
      </w:r>
      <w:r w:rsidR="002B74D0">
        <w:t xml:space="preserve"> </w:t>
      </w:r>
      <w:r w:rsidR="008012F6">
        <w:t>по финансовым вопросам</w:t>
      </w:r>
      <w:r w:rsidR="00873309">
        <w:t xml:space="preserve"> избирательного </w:t>
      </w:r>
      <w:r w:rsidR="00873309">
        <w:rPr>
          <w:bCs/>
        </w:rPr>
        <w:t>объединения, либо документа, заменяющего паспорт</w:t>
      </w:r>
      <w:r w:rsidR="00873309">
        <w:t>;</w:t>
      </w:r>
    </w:p>
    <w:p w:rsidR="00873309" w:rsidRDefault="00A650AC">
      <w:pPr>
        <w:pStyle w:val="ConsNormal"/>
        <w:widowControl/>
        <w:spacing w:line="346" w:lineRule="atLeast"/>
        <w:jc w:val="both"/>
      </w:pPr>
      <w:r>
        <w:t>- </w:t>
      </w:r>
      <w:r w:rsidR="00873309">
        <w:t xml:space="preserve">нотариально удостоверенной доверенности уполномоченного представителя </w:t>
      </w:r>
      <w:r w:rsidR="008012F6">
        <w:t xml:space="preserve">по финансовым вопросам </w:t>
      </w:r>
      <w:r w:rsidR="00873309">
        <w:t xml:space="preserve">избирательного </w:t>
      </w:r>
      <w:r w:rsidR="00873309">
        <w:rPr>
          <w:bCs/>
        </w:rPr>
        <w:t>объединения</w:t>
      </w:r>
      <w:r w:rsidR="00873309">
        <w:t>;</w:t>
      </w:r>
    </w:p>
    <w:p w:rsidR="00873309" w:rsidRPr="00A82128" w:rsidRDefault="00A650AC" w:rsidP="00A82128">
      <w:pPr>
        <w:ind w:firstLine="720"/>
        <w:jc w:val="both"/>
        <w:rPr>
          <w:bCs/>
          <w:snapToGrid w:val="0"/>
          <w:sz w:val="28"/>
          <w:szCs w:val="20"/>
        </w:rPr>
      </w:pPr>
      <w:r>
        <w:rPr>
          <w:sz w:val="28"/>
        </w:rPr>
        <w:t>-</w:t>
      </w:r>
      <w:r>
        <w:t> </w:t>
      </w:r>
      <w:r w:rsidR="00873309" w:rsidRPr="00A82128">
        <w:rPr>
          <w:bCs/>
          <w:snapToGrid w:val="0"/>
          <w:sz w:val="28"/>
          <w:szCs w:val="20"/>
        </w:rPr>
        <w:t>карточки с образцами подписей и оттиска печати</w:t>
      </w:r>
      <w:r w:rsidR="00A82128" w:rsidRPr="00A82128">
        <w:rPr>
          <w:bCs/>
          <w:snapToGrid w:val="0"/>
          <w:sz w:val="28"/>
          <w:szCs w:val="20"/>
        </w:rPr>
        <w:t>, оформленной в порядке, установленном нормативным актом Центрального банка Российской Федерации.</w:t>
      </w:r>
    </w:p>
    <w:p w:rsidR="00873309" w:rsidRDefault="00873309" w:rsidP="00A82128">
      <w:pPr>
        <w:pStyle w:val="ConsNormal"/>
        <w:widowControl/>
        <w:spacing w:line="346" w:lineRule="atLeast"/>
        <w:jc w:val="both"/>
      </w:pPr>
      <w:r w:rsidRPr="00A82128">
        <w:rPr>
          <w:bCs/>
        </w:rPr>
        <w:t>1.</w:t>
      </w:r>
      <w:r w:rsidR="00873670" w:rsidRPr="00A82128">
        <w:rPr>
          <w:bCs/>
        </w:rPr>
        <w:t>4</w:t>
      </w:r>
      <w:r w:rsidRPr="00A82128">
        <w:rPr>
          <w:bCs/>
        </w:rPr>
        <w:t>.</w:t>
      </w:r>
      <w:r w:rsidR="00175CD1">
        <w:rPr>
          <w:bCs/>
        </w:rPr>
        <w:t> </w:t>
      </w:r>
      <w:r w:rsidRPr="00A82128">
        <w:rPr>
          <w:bCs/>
        </w:rPr>
        <w:t xml:space="preserve">Уполномоченный представитель </w:t>
      </w:r>
      <w:r w:rsidR="008012F6" w:rsidRPr="00A82128">
        <w:rPr>
          <w:bCs/>
        </w:rPr>
        <w:t xml:space="preserve">по финансовым вопросам </w:t>
      </w:r>
      <w:r w:rsidRPr="00A82128">
        <w:rPr>
          <w:bCs/>
        </w:rPr>
        <w:t xml:space="preserve">избирательного </w:t>
      </w:r>
      <w:r>
        <w:rPr>
          <w:bCs/>
        </w:rPr>
        <w:t>объединения</w:t>
      </w:r>
      <w:r w:rsidR="002B74D0">
        <w:rPr>
          <w:bCs/>
        </w:rPr>
        <w:t xml:space="preserve"> </w:t>
      </w:r>
      <w:r w:rsidR="0015431F" w:rsidRPr="00A82128">
        <w:rPr>
          <w:bCs/>
        </w:rPr>
        <w:t>обязан уведомить соответствующую избирательную комиссию о реквизитах</w:t>
      </w:r>
      <w:r w:rsidR="0015431F">
        <w:t xml:space="preserve"> специального избирательного счета в </w:t>
      </w:r>
      <w:r w:rsidR="00B8600E">
        <w:t>семи</w:t>
      </w:r>
      <w:r w:rsidR="0015431F">
        <w:t>дневный срок с момента его открытия</w:t>
      </w:r>
      <w:r w:rsidR="0015431F" w:rsidRPr="00100C2D">
        <w:t>,</w:t>
      </w:r>
      <w:r w:rsidR="0015431F">
        <w:t xml:space="preserve"> но не позднее дня</w:t>
      </w:r>
      <w:r w:rsidR="002B74D0">
        <w:t xml:space="preserve"> </w:t>
      </w:r>
      <w:r w:rsidR="0015431F">
        <w:t>представления документов для регистрации</w:t>
      </w:r>
      <w:r w:rsidR="006A6E33">
        <w:t xml:space="preserve"> единого</w:t>
      </w:r>
      <w:r w:rsidR="0015431F">
        <w:t xml:space="preserve"> списка кандидатов соответствующей избирательной комиссией </w:t>
      </w:r>
      <w:r>
        <w:t xml:space="preserve">по форме, приведенной в </w:t>
      </w:r>
      <w:r>
        <w:rPr>
          <w:color w:val="000000"/>
        </w:rPr>
        <w:t>приложении</w:t>
      </w:r>
      <w:r>
        <w:t xml:space="preserve"> № 3</w:t>
      </w:r>
      <w:r w:rsidR="0015431F">
        <w:t>.</w:t>
      </w:r>
    </w:p>
    <w:p w:rsidR="00873309" w:rsidRDefault="00E80DA5">
      <w:pPr>
        <w:pStyle w:val="ConsNormal"/>
        <w:widowControl/>
        <w:spacing w:line="320" w:lineRule="atLeast"/>
        <w:jc w:val="both"/>
      </w:pPr>
      <w:r>
        <w:t>1.</w:t>
      </w:r>
      <w:r w:rsidR="00873670">
        <w:t>5</w:t>
      </w:r>
      <w:r w:rsidR="00695F1B">
        <w:t>.</w:t>
      </w:r>
      <w:r w:rsidR="00873309">
        <w:t> Кандидат, выдвинутый по</w:t>
      </w:r>
      <w:r w:rsidR="002B74D0">
        <w:t xml:space="preserve"> </w:t>
      </w:r>
      <w:r w:rsidR="00873309">
        <w:t xml:space="preserve">одномандатному </w:t>
      </w:r>
      <w:r w:rsidR="00BC7893">
        <w:t xml:space="preserve">(многомандатному) </w:t>
      </w:r>
      <w:r w:rsidR="00873309">
        <w:t>избирательному округу</w:t>
      </w:r>
      <w:r w:rsidR="004E3CCD">
        <w:t xml:space="preserve">, кандидат на должность на должность главы муниципального образования </w:t>
      </w:r>
      <w:r w:rsidR="00CC1337">
        <w:t>(далее</w:t>
      </w:r>
      <w:r w:rsidR="006A6E33">
        <w:t xml:space="preserve"> – кандидат), </w:t>
      </w:r>
      <w:r w:rsidR="00873309">
        <w:t>обязан открыть в соответствующем избирательном округе</w:t>
      </w:r>
      <w:r w:rsidR="002B74D0">
        <w:t xml:space="preserve"> </w:t>
      </w:r>
      <w:r w:rsidR="00873309">
        <w:t xml:space="preserve">на основании договора банковского счета в подразделении </w:t>
      </w:r>
      <w:r w:rsidR="00464DA9">
        <w:rPr>
          <w:szCs w:val="25"/>
        </w:rPr>
        <w:t>ПАО Сбербанк</w:t>
      </w:r>
      <w:r w:rsidR="002B74D0">
        <w:rPr>
          <w:szCs w:val="25"/>
        </w:rPr>
        <w:t xml:space="preserve"> </w:t>
      </w:r>
      <w:r w:rsidR="00873309">
        <w:t>специальный избирательный с</w:t>
      </w:r>
      <w:r w:rsidR="009E7023">
        <w:t xml:space="preserve">чет </w:t>
      </w:r>
      <w:r w:rsidR="006A6E33">
        <w:t xml:space="preserve">для формирования </w:t>
      </w:r>
      <w:r w:rsidR="009E7023">
        <w:t>своего избирательного фонда</w:t>
      </w:r>
      <w:r w:rsidR="00464DA9">
        <w:t xml:space="preserve">, </w:t>
      </w:r>
      <w:r w:rsidR="00464DA9" w:rsidRPr="006F04F5">
        <w:t>если число избирателей в соответствующем избирательном округе более пяти тысяч</w:t>
      </w:r>
      <w:r w:rsidR="009E7023">
        <w:t>.</w:t>
      </w:r>
    </w:p>
    <w:p w:rsidR="00B8600E" w:rsidRDefault="00E147F4" w:rsidP="00B8600E">
      <w:pPr>
        <w:pStyle w:val="ConsNormal"/>
        <w:widowControl/>
        <w:spacing w:line="320" w:lineRule="atLeast"/>
        <w:jc w:val="both"/>
      </w:pPr>
      <w:r>
        <w:t>1.6</w:t>
      </w:r>
      <w:r w:rsidR="00B8600E">
        <w:t>.</w:t>
      </w:r>
      <w:r w:rsidR="006D6317">
        <w:t> </w:t>
      </w:r>
      <w:r w:rsidR="00B8600E">
        <w:t>Кандидат вправе назначить уполномоченного представителя по финансовым вопросам.</w:t>
      </w:r>
    </w:p>
    <w:p w:rsidR="00B8600E" w:rsidRDefault="00B8600E" w:rsidP="00B8600E">
      <w:pPr>
        <w:pStyle w:val="ConsNormal"/>
        <w:widowControl/>
        <w:spacing w:line="320" w:lineRule="atLeast"/>
        <w:jc w:val="both"/>
      </w:pPr>
      <w:r w:rsidRPr="0031072B">
        <w:rPr>
          <w:szCs w:val="28"/>
        </w:rPr>
        <w:t xml:space="preserve">Регистрация </w:t>
      </w:r>
      <w:r>
        <w:rPr>
          <w:szCs w:val="28"/>
        </w:rPr>
        <w:t xml:space="preserve">уполномоченного представителя кандидата по финансовым вопросам осуществляется </w:t>
      </w:r>
      <w:r w:rsidR="000176BA">
        <w:rPr>
          <w:szCs w:val="28"/>
        </w:rPr>
        <w:t xml:space="preserve">после уведомления </w:t>
      </w:r>
      <w:r>
        <w:rPr>
          <w:szCs w:val="28"/>
        </w:rPr>
        <w:t>соответствующей и</w:t>
      </w:r>
      <w:r w:rsidRPr="0031072B">
        <w:rPr>
          <w:szCs w:val="28"/>
        </w:rPr>
        <w:t>збирательной комисси</w:t>
      </w:r>
      <w:r w:rsidR="000176BA">
        <w:rPr>
          <w:szCs w:val="28"/>
        </w:rPr>
        <w:t>и</w:t>
      </w:r>
      <w:r>
        <w:rPr>
          <w:szCs w:val="28"/>
        </w:rPr>
        <w:t xml:space="preserve"> о выдвижении кандидата</w:t>
      </w:r>
      <w:r w:rsidR="00E147F4">
        <w:rPr>
          <w:szCs w:val="28"/>
        </w:rPr>
        <w:t>,</w:t>
      </w:r>
      <w:r>
        <w:rPr>
          <w:szCs w:val="28"/>
        </w:rPr>
        <w:t xml:space="preserve"> при наличии документов, </w:t>
      </w:r>
      <w:r>
        <w:rPr>
          <w:szCs w:val="28"/>
        </w:rPr>
        <w:lastRenderedPageBreak/>
        <w:t xml:space="preserve">предусмотренных </w:t>
      </w:r>
      <w:r w:rsidRPr="00E96766">
        <w:rPr>
          <w:szCs w:val="28"/>
        </w:rPr>
        <w:t>решением</w:t>
      </w:r>
      <w:r>
        <w:rPr>
          <w:szCs w:val="28"/>
        </w:rPr>
        <w:t xml:space="preserve"> организующей выборы и</w:t>
      </w:r>
      <w:r w:rsidRPr="0031072B">
        <w:rPr>
          <w:szCs w:val="28"/>
        </w:rPr>
        <w:t>збирательной комисси</w:t>
      </w:r>
      <w:r>
        <w:rPr>
          <w:szCs w:val="28"/>
        </w:rPr>
        <w:t>и.</w:t>
      </w:r>
    </w:p>
    <w:p w:rsidR="006D6317" w:rsidRDefault="00E147F4" w:rsidP="006D6317">
      <w:pPr>
        <w:pStyle w:val="ConsNormal"/>
        <w:widowControl/>
        <w:spacing w:line="320" w:lineRule="atLeast"/>
        <w:jc w:val="both"/>
        <w:rPr>
          <w:szCs w:val="28"/>
        </w:rPr>
      </w:pPr>
      <w:r>
        <w:t>1.</w:t>
      </w:r>
      <w:r w:rsidR="00FA7D8B">
        <w:t>7</w:t>
      </w:r>
      <w:r w:rsidR="00B8600E">
        <w:t>. </w:t>
      </w:r>
      <w:r w:rsidR="00FA7D8B">
        <w:t>С</w:t>
      </w:r>
      <w:r w:rsidR="00F4090C">
        <w:t>пециальн</w:t>
      </w:r>
      <w:r w:rsidR="00FA7D8B">
        <w:t>ый</w:t>
      </w:r>
      <w:r w:rsidR="00F4090C">
        <w:t xml:space="preserve"> избирательн</w:t>
      </w:r>
      <w:r w:rsidR="00FA7D8B">
        <w:t>ый</w:t>
      </w:r>
      <w:r w:rsidR="00F4090C">
        <w:t xml:space="preserve"> счет кандидата </w:t>
      </w:r>
      <w:r w:rsidR="00FA7D8B">
        <w:t>открывается</w:t>
      </w:r>
      <w:r w:rsidR="00F4090C">
        <w:t xml:space="preserve"> подразделением </w:t>
      </w:r>
      <w:r w:rsidR="006D6317">
        <w:rPr>
          <w:szCs w:val="25"/>
        </w:rPr>
        <w:t>ПАО Сбербанк</w:t>
      </w:r>
      <w:r w:rsidR="002B74D0">
        <w:rPr>
          <w:szCs w:val="25"/>
        </w:rPr>
        <w:t xml:space="preserve"> </w:t>
      </w:r>
      <w:r w:rsidR="006D6317" w:rsidRPr="00230009">
        <w:rPr>
          <w:szCs w:val="28"/>
        </w:rPr>
        <w:t>незамедл</w:t>
      </w:r>
      <w:r w:rsidR="006D6317">
        <w:rPr>
          <w:szCs w:val="28"/>
        </w:rPr>
        <w:t>ительно после обращения</w:t>
      </w:r>
      <w:r w:rsidR="002B74D0">
        <w:rPr>
          <w:szCs w:val="28"/>
        </w:rPr>
        <w:t xml:space="preserve"> </w:t>
      </w:r>
      <w:r w:rsidR="006D6317">
        <w:rPr>
          <w:szCs w:val="28"/>
        </w:rPr>
        <w:t xml:space="preserve">кандидата либо уполномоченного представителя кандидата по финансовым вопросам (в случае его назначения) </w:t>
      </w:r>
      <w:r w:rsidR="006D6317" w:rsidRPr="00402214">
        <w:rPr>
          <w:szCs w:val="28"/>
        </w:rPr>
        <w:t>п</w:t>
      </w:r>
      <w:r w:rsidR="006D6317">
        <w:rPr>
          <w:szCs w:val="28"/>
        </w:rPr>
        <w:t>ри</w:t>
      </w:r>
      <w:r w:rsidR="006D6317" w:rsidRPr="00402214">
        <w:rPr>
          <w:szCs w:val="28"/>
        </w:rPr>
        <w:t xml:space="preserve"> представлени</w:t>
      </w:r>
      <w:r w:rsidR="006D6317">
        <w:rPr>
          <w:szCs w:val="28"/>
        </w:rPr>
        <w:t>и документов</w:t>
      </w:r>
      <w:r w:rsidR="006D6317" w:rsidRPr="00402214">
        <w:rPr>
          <w:szCs w:val="28"/>
        </w:rPr>
        <w:t>:</w:t>
      </w:r>
    </w:p>
    <w:p w:rsidR="00846E63" w:rsidRDefault="00FA7D8B" w:rsidP="006D6317">
      <w:pPr>
        <w:pStyle w:val="ConsNormal"/>
        <w:widowControl/>
        <w:spacing w:line="320" w:lineRule="atLeast"/>
        <w:jc w:val="both"/>
        <w:rPr>
          <w:szCs w:val="28"/>
        </w:rPr>
      </w:pPr>
      <w:r>
        <w:t>-</w:t>
      </w:r>
      <w:r w:rsidR="006D6317">
        <w:t> </w:t>
      </w:r>
      <w:r w:rsidR="00846E63">
        <w:t xml:space="preserve">заверенной в установленном порядке копии </w:t>
      </w:r>
      <w:r w:rsidR="00846E63" w:rsidRPr="00B9554D">
        <w:rPr>
          <w:szCs w:val="28"/>
        </w:rPr>
        <w:t>решения соответствующей избирательной комиссии о разрешени</w:t>
      </w:r>
      <w:r w:rsidR="00846E63">
        <w:rPr>
          <w:szCs w:val="28"/>
        </w:rPr>
        <w:t>и</w:t>
      </w:r>
      <w:r w:rsidR="00846E63" w:rsidRPr="00B9554D">
        <w:rPr>
          <w:szCs w:val="28"/>
        </w:rPr>
        <w:t xml:space="preserve"> на открытие специального избирательного счета;</w:t>
      </w:r>
    </w:p>
    <w:p w:rsidR="00846E63" w:rsidRDefault="00846E63" w:rsidP="00846E63">
      <w:pPr>
        <w:pStyle w:val="ConsNormal"/>
        <w:widowControl/>
        <w:spacing w:line="320" w:lineRule="atLeast"/>
        <w:jc w:val="both"/>
      </w:pPr>
      <w:r>
        <w:t xml:space="preserve">- разрешения соответствующей избирательной комиссии на открытие специального избирательного счета по форме, приведенной в приложении </w:t>
      </w:r>
      <w:r w:rsidR="006D6317">
        <w:br/>
      </w:r>
      <w:r>
        <w:t>№ 2;</w:t>
      </w:r>
    </w:p>
    <w:p w:rsidR="0084756D" w:rsidRDefault="0083390F" w:rsidP="00846E63">
      <w:pPr>
        <w:pStyle w:val="ConsNormal"/>
        <w:widowControl/>
        <w:spacing w:line="346" w:lineRule="atLeast"/>
        <w:jc w:val="both"/>
      </w:pPr>
      <w:r>
        <w:rPr>
          <w:szCs w:val="28"/>
        </w:rPr>
        <w:t>-</w:t>
      </w:r>
      <w:r>
        <w:t> </w:t>
      </w:r>
      <w:r w:rsidR="00846E63">
        <w:t xml:space="preserve">заверенной в установленном порядке копии </w:t>
      </w:r>
      <w:r w:rsidR="00FA7D8B">
        <w:t>решения соответствующей</w:t>
      </w:r>
      <w:r w:rsidR="002B74D0">
        <w:t xml:space="preserve"> </w:t>
      </w:r>
      <w:r w:rsidR="00FA7D8B">
        <w:rPr>
          <w:szCs w:val="28"/>
        </w:rPr>
        <w:t>и</w:t>
      </w:r>
      <w:r w:rsidR="00FA7D8B" w:rsidRPr="00CF41A7">
        <w:rPr>
          <w:szCs w:val="28"/>
        </w:rPr>
        <w:t xml:space="preserve">збирательной комиссии о регистрации уполномоченного представителя </w:t>
      </w:r>
      <w:r w:rsidR="00FA7D8B">
        <w:rPr>
          <w:szCs w:val="28"/>
        </w:rPr>
        <w:t>кандидата</w:t>
      </w:r>
      <w:r w:rsidR="00FA7D8B" w:rsidRPr="00CF41A7">
        <w:rPr>
          <w:szCs w:val="28"/>
        </w:rPr>
        <w:t xml:space="preserve"> по финансовым вопроса</w:t>
      </w:r>
      <w:proofErr w:type="gramStart"/>
      <w:r w:rsidR="00FA7D8B" w:rsidRPr="00CF41A7">
        <w:rPr>
          <w:szCs w:val="28"/>
        </w:rPr>
        <w:t>м</w:t>
      </w:r>
      <w:r w:rsidR="0084756D">
        <w:t>(</w:t>
      </w:r>
      <w:proofErr w:type="gramEnd"/>
      <w:r w:rsidR="0084756D">
        <w:t>в случае его назначения);</w:t>
      </w:r>
    </w:p>
    <w:p w:rsidR="00873309" w:rsidRDefault="00873309">
      <w:pPr>
        <w:pStyle w:val="ConsNormal"/>
        <w:widowControl/>
        <w:spacing w:line="320" w:lineRule="atLeast"/>
        <w:jc w:val="both"/>
      </w:pPr>
      <w:r>
        <w:t>-</w:t>
      </w:r>
      <w:r w:rsidR="000830FC">
        <w:t> </w:t>
      </w:r>
      <w:r>
        <w:t>паспорта гражданина Российской Федерации</w:t>
      </w:r>
      <w:r w:rsidR="006A4423">
        <w:t xml:space="preserve"> –</w:t>
      </w:r>
      <w:r>
        <w:t xml:space="preserve"> кандидата или уполномоченного представителя кандидата по финансовым вопросам</w:t>
      </w:r>
      <w:r w:rsidR="00401CCA">
        <w:t xml:space="preserve"> (в случае его назначения)</w:t>
      </w:r>
      <w:r>
        <w:t xml:space="preserve">, либо </w:t>
      </w:r>
      <w:r w:rsidR="0084756D">
        <w:t>документа, заменяющего паспорт;</w:t>
      </w:r>
    </w:p>
    <w:p w:rsidR="00873309" w:rsidRDefault="00873309">
      <w:pPr>
        <w:pStyle w:val="ConsNormal"/>
        <w:widowControl/>
        <w:spacing w:line="320" w:lineRule="atLeast"/>
        <w:jc w:val="both"/>
      </w:pPr>
      <w:r>
        <w:t>- нотариально удостоверенной доверенности уполномоченного представителя кандидата по финансовым вопросам (в случае его назначения);</w:t>
      </w:r>
    </w:p>
    <w:p w:rsidR="00401CCA" w:rsidRPr="00401CCA" w:rsidRDefault="00873309" w:rsidP="00401CCA">
      <w:pPr>
        <w:ind w:firstLine="720"/>
        <w:jc w:val="both"/>
        <w:rPr>
          <w:snapToGrid w:val="0"/>
          <w:sz w:val="28"/>
          <w:szCs w:val="20"/>
        </w:rPr>
      </w:pPr>
      <w:r>
        <w:t xml:space="preserve">- </w:t>
      </w:r>
      <w:r w:rsidRPr="00401CCA">
        <w:rPr>
          <w:snapToGrid w:val="0"/>
          <w:sz w:val="28"/>
          <w:szCs w:val="20"/>
        </w:rPr>
        <w:t>карточки с образцом подписи кандидата или его уполномоченного представителя по финансовым вопросам</w:t>
      </w:r>
      <w:r w:rsidR="00401CCA" w:rsidRPr="00401CCA">
        <w:rPr>
          <w:snapToGrid w:val="0"/>
          <w:sz w:val="28"/>
          <w:szCs w:val="20"/>
        </w:rPr>
        <w:t xml:space="preserve"> (в случае его назначения)</w:t>
      </w:r>
      <w:r w:rsidR="00401CCA">
        <w:rPr>
          <w:snapToGrid w:val="0"/>
          <w:sz w:val="28"/>
          <w:szCs w:val="20"/>
        </w:rPr>
        <w:t xml:space="preserve">, </w:t>
      </w:r>
      <w:r w:rsidR="00401CCA" w:rsidRPr="00401CCA">
        <w:rPr>
          <w:snapToGrid w:val="0"/>
          <w:sz w:val="28"/>
          <w:szCs w:val="20"/>
        </w:rPr>
        <w:t>оформленной в порядке, установленном нормативным актом Центрального банка Российской Федерации.</w:t>
      </w:r>
    </w:p>
    <w:p w:rsidR="00873309" w:rsidRDefault="00873309">
      <w:pPr>
        <w:pStyle w:val="ConsNormal"/>
        <w:widowControl/>
        <w:spacing w:line="346" w:lineRule="atLeast"/>
        <w:jc w:val="both"/>
      </w:pPr>
      <w:r>
        <w:t>1.</w:t>
      </w:r>
      <w:r w:rsidR="0084756D">
        <w:t>8</w:t>
      </w:r>
      <w:r>
        <w:t>.</w:t>
      </w:r>
      <w:r w:rsidR="00BF694D">
        <w:t> </w:t>
      </w:r>
      <w:r w:rsidR="00F4090C">
        <w:t>Кандидат обязан уведомить соответствующую и</w:t>
      </w:r>
      <w:r w:rsidR="00F4090C" w:rsidRPr="00100C2D">
        <w:t xml:space="preserve">збирательную комиссию </w:t>
      </w:r>
      <w:r w:rsidR="00F4090C">
        <w:t xml:space="preserve">о реквизитах специального избирательного счета в </w:t>
      </w:r>
      <w:r w:rsidR="008440DD">
        <w:t>семи</w:t>
      </w:r>
      <w:r w:rsidR="00F4090C">
        <w:t>дневный срок с момента его открытия</w:t>
      </w:r>
      <w:r w:rsidR="00F4090C" w:rsidRPr="00100C2D">
        <w:t>,</w:t>
      </w:r>
      <w:r w:rsidR="00F4090C">
        <w:t xml:space="preserve"> но не позднее дня</w:t>
      </w:r>
      <w:r w:rsidR="002B74D0">
        <w:t xml:space="preserve"> </w:t>
      </w:r>
      <w:r w:rsidR="00F4090C">
        <w:t xml:space="preserve">представления документов для </w:t>
      </w:r>
      <w:r w:rsidR="00D85E3C">
        <w:t xml:space="preserve">его </w:t>
      </w:r>
      <w:r w:rsidR="00F4090C">
        <w:t xml:space="preserve">регистрации </w:t>
      </w:r>
      <w:r w:rsidR="00D17A64">
        <w:t>соответствующей и</w:t>
      </w:r>
      <w:r w:rsidR="00F4090C">
        <w:t xml:space="preserve">збирательной комиссией </w:t>
      </w:r>
      <w:r>
        <w:t xml:space="preserve">по форме, приведенной в </w:t>
      </w:r>
      <w:r>
        <w:rPr>
          <w:color w:val="000000"/>
        </w:rPr>
        <w:t>приложении</w:t>
      </w:r>
      <w:r>
        <w:t xml:space="preserve"> № </w:t>
      </w:r>
      <w:r w:rsidR="0084756D">
        <w:t>4</w:t>
      </w:r>
      <w:r>
        <w:t>.</w:t>
      </w:r>
    </w:p>
    <w:p w:rsidR="00873309" w:rsidRDefault="00873309">
      <w:pPr>
        <w:pStyle w:val="ConsNormal"/>
        <w:widowControl/>
        <w:spacing w:line="346" w:lineRule="atLeast"/>
        <w:jc w:val="both"/>
      </w:pPr>
      <w:r>
        <w:t>1.</w:t>
      </w:r>
      <w:r w:rsidR="0084756D">
        <w:t>9</w:t>
      </w:r>
      <w:r>
        <w:t>. </w:t>
      </w:r>
      <w:r w:rsidR="00846E63">
        <w:t>И</w:t>
      </w:r>
      <w:r>
        <w:t xml:space="preserve">збирательное </w:t>
      </w:r>
      <w:r>
        <w:rPr>
          <w:bCs/>
        </w:rPr>
        <w:t>объединение</w:t>
      </w:r>
      <w:r w:rsidR="00846E63">
        <w:rPr>
          <w:bCs/>
        </w:rPr>
        <w:t>,</w:t>
      </w:r>
      <w:r w:rsidR="002B74D0">
        <w:rPr>
          <w:bCs/>
        </w:rPr>
        <w:t xml:space="preserve"> </w:t>
      </w:r>
      <w:r w:rsidR="00846E63">
        <w:t>кандидат</w:t>
      </w:r>
      <w:r>
        <w:t xml:space="preserve"> вправе открыть только один специальный избирательный счет в соответствующем избирательном округе.</w:t>
      </w:r>
    </w:p>
    <w:p w:rsidR="00873309" w:rsidRDefault="00873309">
      <w:pPr>
        <w:pStyle w:val="ConsNormal"/>
        <w:widowControl/>
        <w:spacing w:line="346" w:lineRule="atLeast"/>
        <w:jc w:val="both"/>
      </w:pPr>
      <w:r>
        <w:t>1.</w:t>
      </w:r>
      <w:r w:rsidR="001F1AD5">
        <w:t>1</w:t>
      </w:r>
      <w:r w:rsidR="0084756D">
        <w:t>0</w:t>
      </w:r>
      <w:r>
        <w:t>. Плата за услуги банка по открытию</w:t>
      </w:r>
      <w:r w:rsidR="000E11B2">
        <w:t xml:space="preserve"> специального избирательного</w:t>
      </w:r>
      <w:r>
        <w:t xml:space="preserve"> счета и проведению операций по </w:t>
      </w:r>
      <w:r w:rsidR="000E11B2">
        <w:t xml:space="preserve">этому </w:t>
      </w:r>
      <w:r>
        <w:t>счету не взимается. За пользование денежными средствами, находящимися на специальном избирательном счете, проценты банком не начисляются и не выплачиваются. Все средства зачисляются на специальный избирательный счет в валюте Российской Федерации.</w:t>
      </w:r>
    </w:p>
    <w:p w:rsidR="00873309" w:rsidRDefault="00873309">
      <w:pPr>
        <w:pStyle w:val="ConsNormal"/>
        <w:widowControl/>
        <w:spacing w:line="346" w:lineRule="atLeast"/>
        <w:jc w:val="center"/>
      </w:pPr>
    </w:p>
    <w:p w:rsidR="000E11B2" w:rsidRDefault="000E11B2">
      <w:pPr>
        <w:pStyle w:val="ConsNormal"/>
        <w:widowControl/>
        <w:spacing w:line="346" w:lineRule="atLeast"/>
        <w:jc w:val="center"/>
      </w:pPr>
    </w:p>
    <w:p w:rsidR="000E11B2" w:rsidRDefault="000E11B2">
      <w:pPr>
        <w:pStyle w:val="ConsNormal"/>
        <w:widowControl/>
        <w:spacing w:line="346" w:lineRule="atLeast"/>
        <w:jc w:val="center"/>
      </w:pPr>
    </w:p>
    <w:p w:rsidR="002B74D0" w:rsidRDefault="002B74D0">
      <w:pPr>
        <w:pStyle w:val="ConsNormal"/>
        <w:widowControl/>
        <w:spacing w:line="346" w:lineRule="atLeast"/>
        <w:jc w:val="center"/>
      </w:pPr>
    </w:p>
    <w:p w:rsidR="000E11B2" w:rsidRDefault="000E11B2">
      <w:pPr>
        <w:pStyle w:val="ConsNormal"/>
        <w:widowControl/>
        <w:spacing w:line="346" w:lineRule="atLeast"/>
        <w:jc w:val="center"/>
      </w:pPr>
    </w:p>
    <w:p w:rsidR="00873309" w:rsidRDefault="00873309">
      <w:pPr>
        <w:pStyle w:val="ConsNormal"/>
        <w:widowControl/>
        <w:spacing w:line="346" w:lineRule="atLeast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2. Ведение специального избирательного счета</w:t>
      </w:r>
    </w:p>
    <w:p w:rsidR="00873309" w:rsidRDefault="00873309">
      <w:pPr>
        <w:pStyle w:val="ConsNormal"/>
        <w:widowControl/>
        <w:spacing w:line="346" w:lineRule="atLeast"/>
        <w:ind w:firstLine="0"/>
        <w:jc w:val="center"/>
      </w:pPr>
    </w:p>
    <w:p w:rsidR="00164807" w:rsidRDefault="00164807" w:rsidP="00164807">
      <w:pPr>
        <w:pStyle w:val="ConsNormal"/>
        <w:widowControl/>
        <w:spacing w:line="346" w:lineRule="atLeast"/>
        <w:jc w:val="both"/>
      </w:pPr>
      <w:r>
        <w:t>2.1. Добровольное пожертвование гражданина Российской Федерации в избирательный фонд вносится лично гражданином из собственных средств через кредитную организацию с предъявлением паспорта или документа, заменяющего паспорт гражданина. При внесении добровольных пожертвований гражданин Российской Федерации указывает в платежном документе слово «пожертвование» и следующие сведения о себе: фамилию, имя и отчество, дату рождения, адрес места жительства, серию и номер паспорта или документа, заменяющего паспорт гражданина, сведения о гражданстве, которые сверяются кредитными организациями с данными паспорта или документа, заменяющего паспорт.</w:t>
      </w:r>
    </w:p>
    <w:p w:rsidR="00164807" w:rsidRDefault="00164807" w:rsidP="00164807">
      <w:pPr>
        <w:pStyle w:val="ConsNormal"/>
        <w:widowControl/>
        <w:spacing w:line="346" w:lineRule="atLeast"/>
        <w:jc w:val="both"/>
      </w:pPr>
      <w:r w:rsidRPr="004B01F6">
        <w:t>Платежные поручения на перечисление денежных средств, внесенных гражданами на специальный избирательный счет, заполняются кредитными организациями в соответствии с требованиями нормативных актов Центрального банка Российской Федерации, регулирующих порядок осуществления безналичных расчетов. При этом в поле «Назначение платежа» платежного поручения кредитн</w:t>
      </w:r>
      <w:r>
        <w:t>ой</w:t>
      </w:r>
      <w:r w:rsidRPr="004B01F6">
        <w:t xml:space="preserve"> организаци</w:t>
      </w:r>
      <w:r>
        <w:t>ей</w:t>
      </w:r>
      <w:r w:rsidR="002B74D0">
        <w:t xml:space="preserve"> </w:t>
      </w:r>
      <w:r>
        <w:t>указывается слово «пожертвование» и следующие сведения: адрес места жительства физического лица, дата рождения, серия и номер паспорта или документа, заменяющего паспорт гражданина, сведения о гражданстве</w:t>
      </w:r>
      <w:r w:rsidRPr="004B01F6">
        <w:t>.</w:t>
      </w:r>
    </w:p>
    <w:p w:rsidR="00164807" w:rsidRDefault="00164807" w:rsidP="00164807">
      <w:pPr>
        <w:pStyle w:val="ConsNormal"/>
        <w:widowControl/>
        <w:spacing w:line="346" w:lineRule="atLeast"/>
        <w:jc w:val="both"/>
      </w:pPr>
      <w:r>
        <w:t>2.2. Добровольное пожертвование юридического лица в избирательный фонд осуществляется в безналичном порядке путем перечисления денежных средств на специальный избирательный счет.</w:t>
      </w:r>
    </w:p>
    <w:p w:rsidR="00164807" w:rsidRDefault="00164807" w:rsidP="00164807">
      <w:pPr>
        <w:pStyle w:val="ConsNormal"/>
        <w:widowControl/>
        <w:spacing w:line="346" w:lineRule="atLeast"/>
        <w:jc w:val="both"/>
      </w:pPr>
      <w:r>
        <w:t xml:space="preserve">Платежные поручения на перечисление добровольных пожертвований на специальный избирательный счет заполняются юридическими лицами в соответствии с требованиями нормативных актов Центрального банка Российской Федерации, регулирующих порядок осуществления безналичных расчетов. </w:t>
      </w:r>
    </w:p>
    <w:p w:rsidR="00164807" w:rsidRDefault="00164807" w:rsidP="00164807">
      <w:pPr>
        <w:pStyle w:val="ConsNormal"/>
        <w:widowControl/>
        <w:spacing w:line="346" w:lineRule="atLeast"/>
        <w:jc w:val="both"/>
      </w:pPr>
      <w:proofErr w:type="gramStart"/>
      <w:r>
        <w:t xml:space="preserve">При переводе добровольного пожертвования юридическое лицо в платежном поручении о переводе денежных средств в поле «Назначение платежа» указывает слово «пожертвование» и следующие сведения: дата регистрации юридического лица, отметка об отсутствии ограничений, предусмотренных пунктом 5 статьи 72 Закона Ярославской области </w:t>
      </w:r>
      <w:r>
        <w:br/>
        <w:t>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</w:t>
      </w:r>
      <w:proofErr w:type="gramEnd"/>
      <w:r>
        <w:t xml:space="preserve"> области». В качестве отметки об отсутствии ограничений используется следующая запись: «Ограничения, предусмотренные пунктом 5 статьи 72 Закона Ярославской области от </w:t>
      </w:r>
      <w:r>
        <w:br/>
        <w:t>2 июня 2003 года № 27-з, отсутствуют», допускается сокращение «</w:t>
      </w:r>
      <w:proofErr w:type="spellStart"/>
      <w:r>
        <w:t>Отс</w:t>
      </w:r>
      <w:proofErr w:type="spellEnd"/>
      <w:r>
        <w:t xml:space="preserve">. </w:t>
      </w:r>
      <w:proofErr w:type="spellStart"/>
      <w:r>
        <w:t>огр</w:t>
      </w:r>
      <w:proofErr w:type="spellEnd"/>
      <w:r>
        <w:t>.».</w:t>
      </w:r>
    </w:p>
    <w:p w:rsidR="00164807" w:rsidRDefault="00164807" w:rsidP="00164807">
      <w:pPr>
        <w:pStyle w:val="ConsNormal"/>
        <w:widowControl/>
        <w:spacing w:line="346" w:lineRule="atLeast"/>
        <w:jc w:val="both"/>
      </w:pPr>
      <w:r>
        <w:lastRenderedPageBreak/>
        <w:t>2</w:t>
      </w:r>
      <w:r w:rsidRPr="00702EF1">
        <w:t>.3. Предприниматель</w:t>
      </w:r>
      <w:r>
        <w:t xml:space="preserve"> без образования юридического лица при внесении пожертвования в платежных документах указывает реквизиты, предусмотренные в пункте 2.1 настоящего Порядка.</w:t>
      </w:r>
    </w:p>
    <w:p w:rsidR="00164807" w:rsidRDefault="00873309">
      <w:pPr>
        <w:pStyle w:val="ConsNormal"/>
        <w:widowControl/>
        <w:spacing w:line="346" w:lineRule="atLeast"/>
        <w:jc w:val="both"/>
      </w:pPr>
      <w:r w:rsidRPr="006F04F5">
        <w:t xml:space="preserve">2.4. </w:t>
      </w:r>
      <w:proofErr w:type="gramStart"/>
      <w:r w:rsidR="00164807" w:rsidRPr="006F04F5">
        <w:t>При перечислении кандидатами, избирательными объединениями денежных средств за изготовление предвыборных агитационных материалов в поле «Назначение платежа»</w:t>
      </w:r>
      <w:r w:rsidR="00C30456" w:rsidRPr="006F04F5">
        <w:t xml:space="preserve"> платежного поручения</w:t>
      </w:r>
      <w:r w:rsidR="00164807" w:rsidRPr="006F04F5">
        <w:t xml:space="preserve"> следует указывать: наимен</w:t>
      </w:r>
      <w:r w:rsidR="0099595A" w:rsidRPr="006F04F5">
        <w:t>ование агитационного материала</w:t>
      </w:r>
      <w:r w:rsidR="00EA07D1" w:rsidRPr="006F04F5">
        <w:t xml:space="preserve"> (указанное наименование агитационного материала должно совпадать с наименованием агитационного материала, представляемого в соответствующую избирательную комиссию, в соответствии с требованиями пункта 3 статьи 54 </w:t>
      </w:r>
      <w:r w:rsidR="005A0D87" w:rsidRPr="006F04F5">
        <w:t>Федерального закона от 12 июня 2002 года № 67-ФЗ «Об основных гарантиях избирательных прав и</w:t>
      </w:r>
      <w:proofErr w:type="gramEnd"/>
      <w:r w:rsidR="005A0D87" w:rsidRPr="006F04F5">
        <w:t xml:space="preserve"> права на участие в референдуме граждан Российской Федерации»), реквизиты договора на изготовление агитационного материала (указывается дата договора в формате ДД.ММ</w:t>
      </w:r>
      <w:proofErr w:type="gramStart"/>
      <w:r w:rsidR="005A0D87" w:rsidRPr="006F04F5">
        <w:t>.Г</w:t>
      </w:r>
      <w:proofErr w:type="gramEnd"/>
      <w:r w:rsidR="005A0D87" w:rsidRPr="006F04F5">
        <w:t>ГГГ., номер договора).</w:t>
      </w:r>
    </w:p>
    <w:p w:rsidR="00C30456" w:rsidRDefault="00C30456" w:rsidP="00C30456">
      <w:pPr>
        <w:pStyle w:val="ConsNormal"/>
        <w:widowControl/>
        <w:spacing w:line="346" w:lineRule="atLeast"/>
        <w:jc w:val="both"/>
        <w:rPr>
          <w:szCs w:val="28"/>
        </w:rPr>
      </w:pPr>
      <w:r>
        <w:rPr>
          <w:szCs w:val="28"/>
        </w:rPr>
        <w:t>2.</w:t>
      </w:r>
      <w:r w:rsidR="00400648">
        <w:rPr>
          <w:szCs w:val="28"/>
        </w:rPr>
        <w:t>5</w:t>
      </w:r>
      <w:r w:rsidRPr="0048129D">
        <w:rPr>
          <w:szCs w:val="28"/>
        </w:rPr>
        <w:t>.</w:t>
      </w:r>
      <w:r>
        <w:rPr>
          <w:szCs w:val="28"/>
        </w:rPr>
        <w:t> </w:t>
      </w:r>
      <w:r w:rsidRPr="0048129D">
        <w:rPr>
          <w:szCs w:val="28"/>
        </w:rPr>
        <w:t xml:space="preserve">При переводе собственных средств политической партии, регионального отделения политической партии в избирательный фонд выдвинутого ими кандидата в </w:t>
      </w:r>
      <w:r>
        <w:rPr>
          <w:szCs w:val="28"/>
        </w:rPr>
        <w:t>поле</w:t>
      </w:r>
      <w:r w:rsidRPr="0048129D">
        <w:rPr>
          <w:szCs w:val="28"/>
        </w:rPr>
        <w:t xml:space="preserve"> «Назначение платежа» платежного поручения </w:t>
      </w:r>
      <w:r w:rsidRPr="004B01F6">
        <w:t>кредитн</w:t>
      </w:r>
      <w:r>
        <w:t>ой</w:t>
      </w:r>
      <w:r w:rsidRPr="004B01F6">
        <w:t xml:space="preserve"> организаци</w:t>
      </w:r>
      <w:r>
        <w:t>ей</w:t>
      </w:r>
      <w:r w:rsidR="002B74D0">
        <w:t xml:space="preserve"> </w:t>
      </w:r>
      <w:r w:rsidRPr="0048129D">
        <w:rPr>
          <w:szCs w:val="28"/>
        </w:rPr>
        <w:t>указывается «Средства политической партии (регионального отделения политической партии), выдвинувше</w:t>
      </w:r>
      <w:proofErr w:type="gramStart"/>
      <w:r w:rsidRPr="0048129D">
        <w:rPr>
          <w:szCs w:val="28"/>
        </w:rPr>
        <w:t>й(</w:t>
      </w:r>
      <w:proofErr w:type="spellStart"/>
      <w:proofErr w:type="gramEnd"/>
      <w:r w:rsidRPr="0048129D">
        <w:rPr>
          <w:szCs w:val="28"/>
        </w:rPr>
        <w:t>го</w:t>
      </w:r>
      <w:proofErr w:type="spellEnd"/>
      <w:r w:rsidRPr="0048129D">
        <w:rPr>
          <w:szCs w:val="28"/>
        </w:rPr>
        <w:t>) кандидата».</w:t>
      </w:r>
    </w:p>
    <w:p w:rsidR="00C30456" w:rsidRDefault="00C30456" w:rsidP="00C30456">
      <w:pPr>
        <w:pStyle w:val="ConsNormal"/>
        <w:widowControl/>
        <w:spacing w:line="346" w:lineRule="atLeast"/>
        <w:jc w:val="both"/>
      </w:pPr>
      <w:r>
        <w:rPr>
          <w:szCs w:val="28"/>
        </w:rPr>
        <w:t>2.</w:t>
      </w:r>
      <w:r w:rsidR="00400648">
        <w:rPr>
          <w:szCs w:val="28"/>
        </w:rPr>
        <w:t>6</w:t>
      </w:r>
      <w:r>
        <w:rPr>
          <w:szCs w:val="28"/>
        </w:rPr>
        <w:t xml:space="preserve">. При внесении собственных средств кандидатом на свой </w:t>
      </w:r>
      <w:r>
        <w:t xml:space="preserve">специальный избирательный счет </w:t>
      </w:r>
      <w:r w:rsidRPr="0048129D">
        <w:rPr>
          <w:szCs w:val="28"/>
        </w:rPr>
        <w:t xml:space="preserve">в </w:t>
      </w:r>
      <w:r>
        <w:rPr>
          <w:szCs w:val="28"/>
        </w:rPr>
        <w:t>поле</w:t>
      </w:r>
      <w:r w:rsidRPr="0048129D">
        <w:rPr>
          <w:szCs w:val="28"/>
        </w:rPr>
        <w:t xml:space="preserve"> «Назначение платежа» платежного поручения </w:t>
      </w:r>
      <w:r w:rsidRPr="004B01F6">
        <w:t>кредитн</w:t>
      </w:r>
      <w:r>
        <w:t>ой</w:t>
      </w:r>
      <w:r w:rsidRPr="004B01F6">
        <w:t xml:space="preserve"> организаци</w:t>
      </w:r>
      <w:r>
        <w:t>ей</w:t>
      </w:r>
      <w:r w:rsidR="002B74D0">
        <w:t xml:space="preserve"> </w:t>
      </w:r>
      <w:r w:rsidRPr="0048129D">
        <w:rPr>
          <w:szCs w:val="28"/>
        </w:rPr>
        <w:t>указывается</w:t>
      </w:r>
      <w:r>
        <w:rPr>
          <w:szCs w:val="28"/>
        </w:rPr>
        <w:t xml:space="preserve"> «Собственные средства кандидата».</w:t>
      </w:r>
    </w:p>
    <w:p w:rsidR="009F34E6" w:rsidRDefault="00E251FA" w:rsidP="009F34E6">
      <w:pPr>
        <w:pStyle w:val="ConsNormal"/>
        <w:widowControl/>
        <w:spacing w:line="346" w:lineRule="atLeast"/>
        <w:jc w:val="both"/>
      </w:pPr>
      <w:r>
        <w:t>2.</w:t>
      </w:r>
      <w:r w:rsidR="00400648">
        <w:t>7</w:t>
      </w:r>
      <w:r>
        <w:t>. </w:t>
      </w:r>
      <w:r w:rsidR="009F34E6">
        <w:t>Операции по специальным избирательным счетам кандидатов, избирательных объединений осуществляются в соответствии с законодательством Российской Федерации, нормативными актами Центрального банка Российской Федерации, настоящим Порядком и на основании договора банковского счета.</w:t>
      </w:r>
    </w:p>
    <w:p w:rsidR="009F34E6" w:rsidRDefault="00873309" w:rsidP="009F34E6">
      <w:pPr>
        <w:pStyle w:val="ConsNormal"/>
        <w:widowControl/>
        <w:spacing w:line="346" w:lineRule="atLeast"/>
        <w:jc w:val="both"/>
      </w:pPr>
      <w:r>
        <w:t>2.</w:t>
      </w:r>
      <w:r w:rsidR="009F34E6">
        <w:t>8</w:t>
      </w:r>
      <w:r>
        <w:t>. </w:t>
      </w:r>
      <w:r w:rsidR="009F34E6" w:rsidRPr="00FF00C9">
        <w:t>П</w:t>
      </w:r>
      <w:r w:rsidR="009F34E6" w:rsidRPr="00FF00C9">
        <w:rPr>
          <w:snapToGrid/>
          <w:szCs w:val="25"/>
        </w:rPr>
        <w:t xml:space="preserve">одразделения </w:t>
      </w:r>
      <w:r w:rsidR="009F34E6">
        <w:rPr>
          <w:szCs w:val="25"/>
        </w:rPr>
        <w:t xml:space="preserve">ПАО Сбербанк </w:t>
      </w:r>
      <w:r w:rsidR="009F34E6">
        <w:t>представляют соответствующей избирательной комиссии сведения о поступлении и расходовании средств со специального избирательного счета избирательного фонда кандидата,</w:t>
      </w:r>
      <w:r w:rsidR="002B74D0">
        <w:t xml:space="preserve"> </w:t>
      </w:r>
      <w:r w:rsidR="009F34E6">
        <w:t xml:space="preserve">избирательного объединения с использованием автоматизированной системы «Клиент–Сбербанк». Сведения представляются ежедневно по рабочим дням за весь предыдущий операционный день. </w:t>
      </w:r>
    </w:p>
    <w:p w:rsidR="009F34E6" w:rsidRDefault="009F34E6" w:rsidP="009F34E6">
      <w:pPr>
        <w:pStyle w:val="ConsNormal"/>
        <w:widowControl/>
        <w:spacing w:line="346" w:lineRule="atLeast"/>
        <w:jc w:val="both"/>
      </w:pPr>
      <w:proofErr w:type="gramStart"/>
      <w:r>
        <w:t xml:space="preserve">В случае отсутствия системы «Клиент–Сбербанк» либо возникновения проблем с передачей данных указанные сведения представляются не реже одного раза в неделю, а за 10 дней до дня голосования – не реже одного раза в три операционных дня на бумажном носителе с подписью руководителя </w:t>
      </w:r>
      <w:r w:rsidRPr="008C60F0">
        <w:rPr>
          <w:snapToGrid/>
          <w:szCs w:val="25"/>
        </w:rPr>
        <w:t xml:space="preserve">подразделения </w:t>
      </w:r>
      <w:r>
        <w:rPr>
          <w:szCs w:val="25"/>
        </w:rPr>
        <w:t xml:space="preserve">ПАО Сбербанк </w:t>
      </w:r>
      <w:r>
        <w:t xml:space="preserve">и печатью по формам, приведенным в </w:t>
      </w:r>
      <w:r w:rsidRPr="007E0457">
        <w:t xml:space="preserve">приложениях </w:t>
      </w:r>
      <w:r>
        <w:t>№ 5, № 6.</w:t>
      </w:r>
      <w:proofErr w:type="gramEnd"/>
    </w:p>
    <w:p w:rsidR="009F34E6" w:rsidRDefault="009F34E6" w:rsidP="009F34E6">
      <w:pPr>
        <w:pStyle w:val="ConsNormal"/>
        <w:widowControl/>
        <w:spacing w:line="346" w:lineRule="atLeast"/>
        <w:jc w:val="both"/>
      </w:pPr>
      <w:r>
        <w:lastRenderedPageBreak/>
        <w:t>Положение о представлении этих сведений включается в договор банковского счета.</w:t>
      </w:r>
    </w:p>
    <w:p w:rsidR="00873309" w:rsidRDefault="00873309">
      <w:pPr>
        <w:pStyle w:val="ConsNormal"/>
        <w:widowControl/>
        <w:spacing w:line="346" w:lineRule="atLeast"/>
        <w:jc w:val="both"/>
      </w:pPr>
      <w:r>
        <w:t>2.</w:t>
      </w:r>
      <w:r w:rsidR="00EE17DD">
        <w:t>9</w:t>
      </w:r>
      <w:r>
        <w:t xml:space="preserve">. Подразделения </w:t>
      </w:r>
      <w:r w:rsidR="00EE17DD">
        <w:rPr>
          <w:szCs w:val="25"/>
        </w:rPr>
        <w:t>ПАО Сбербанк</w:t>
      </w:r>
      <w:r>
        <w:t xml:space="preserve"> по представлению соответствующей избирательной комиссии, а также по требованию </w:t>
      </w:r>
      <w:r w:rsidR="00DA299F">
        <w:t xml:space="preserve">кандидата, </w:t>
      </w:r>
      <w:r>
        <w:t>избирательного объединения</w:t>
      </w:r>
      <w:r w:rsidR="002B74D0">
        <w:t xml:space="preserve"> </w:t>
      </w:r>
      <w:r>
        <w:t>безвозмездно представляют в трехдневный срок, а за три и менее дня до дня голосования – в день обращения, заверенные копии</w:t>
      </w:r>
      <w:r w:rsidR="00331567">
        <w:t xml:space="preserve"> первичных</w:t>
      </w:r>
      <w:r>
        <w:t xml:space="preserve"> финансовых документов, подтверждающих поступление </w:t>
      </w:r>
      <w:r w:rsidR="00E70715">
        <w:t xml:space="preserve">и расходование </w:t>
      </w:r>
      <w:r>
        <w:t xml:space="preserve">средств </w:t>
      </w:r>
      <w:r w:rsidR="00496AC0">
        <w:t>на специальных избирательных счетах</w:t>
      </w:r>
      <w:r>
        <w:t>.</w:t>
      </w:r>
    </w:p>
    <w:p w:rsidR="00EE17DD" w:rsidRDefault="00EE17DD">
      <w:pPr>
        <w:pStyle w:val="ConsNormal"/>
        <w:widowControl/>
        <w:spacing w:line="346" w:lineRule="atLeast"/>
        <w:jc w:val="both"/>
      </w:pPr>
      <w:r w:rsidRPr="001165F2">
        <w:rPr>
          <w:szCs w:val="28"/>
        </w:rPr>
        <w:t>При необходимости эти документы Избирательная комиссия Ярославской области имеет право</w:t>
      </w:r>
      <w:r w:rsidR="002B74D0">
        <w:rPr>
          <w:szCs w:val="28"/>
        </w:rPr>
        <w:t xml:space="preserve"> </w:t>
      </w:r>
      <w:r w:rsidRPr="001165F2">
        <w:rPr>
          <w:szCs w:val="28"/>
        </w:rPr>
        <w:t>запросить в любое время.</w:t>
      </w:r>
    </w:p>
    <w:p w:rsidR="00873309" w:rsidRDefault="00873309">
      <w:pPr>
        <w:pStyle w:val="ConsNormal"/>
        <w:widowControl/>
        <w:spacing w:line="346" w:lineRule="atLeast"/>
        <w:jc w:val="both"/>
      </w:pPr>
      <w:r>
        <w:t>2</w:t>
      </w:r>
      <w:r w:rsidRPr="00D05BE1">
        <w:t>.</w:t>
      </w:r>
      <w:r w:rsidR="00EE17DD">
        <w:t>10</w:t>
      </w:r>
      <w:r w:rsidRPr="00D05BE1">
        <w:t>.</w:t>
      </w:r>
      <w:r w:rsidR="00B232F6" w:rsidRPr="00D05BE1">
        <w:t> </w:t>
      </w:r>
      <w:r w:rsidRPr="00D05BE1">
        <w:t xml:space="preserve">Соответствующая избирательная комиссия уведомляет </w:t>
      </w:r>
      <w:r w:rsidR="00E743E5" w:rsidRPr="00D05BE1">
        <w:t xml:space="preserve">Северный банк </w:t>
      </w:r>
      <w:r w:rsidR="00061245">
        <w:t xml:space="preserve">ПАО </w:t>
      </w:r>
      <w:r w:rsidR="00E743E5" w:rsidRPr="00D05BE1">
        <w:t xml:space="preserve">Сбербанк, а также его </w:t>
      </w:r>
      <w:r w:rsidRPr="00D05BE1">
        <w:t>подразделения о назначении выборов в органы местного самоуправления муниципальных образований Ярославской области и дате голосования, в том числе при проведении повторного голосования.</w:t>
      </w:r>
    </w:p>
    <w:p w:rsidR="00873309" w:rsidRDefault="00873309">
      <w:pPr>
        <w:pStyle w:val="ConsNormal"/>
        <w:widowControl/>
        <w:spacing w:line="346" w:lineRule="atLeast"/>
        <w:jc w:val="center"/>
      </w:pPr>
    </w:p>
    <w:p w:rsidR="00873309" w:rsidRDefault="00873309">
      <w:pPr>
        <w:pStyle w:val="ConsNormal"/>
        <w:widowControl/>
        <w:spacing w:line="346" w:lineRule="atLeast"/>
        <w:ind w:firstLine="0"/>
        <w:jc w:val="center"/>
        <w:rPr>
          <w:b/>
          <w:bCs/>
        </w:rPr>
      </w:pPr>
      <w:r>
        <w:rPr>
          <w:b/>
          <w:bCs/>
        </w:rPr>
        <w:t>3. Закрытие специального избирательного счета</w:t>
      </w:r>
    </w:p>
    <w:p w:rsidR="00873309" w:rsidRDefault="00873309">
      <w:pPr>
        <w:pStyle w:val="ConsNormal"/>
        <w:widowControl/>
        <w:spacing w:line="346" w:lineRule="atLeast"/>
        <w:ind w:firstLine="0"/>
        <w:jc w:val="center"/>
      </w:pPr>
    </w:p>
    <w:p w:rsidR="00873309" w:rsidRDefault="00873309">
      <w:pPr>
        <w:pStyle w:val="ConsNormal"/>
        <w:widowControl/>
        <w:spacing w:line="347" w:lineRule="atLeast"/>
        <w:jc w:val="both"/>
      </w:pPr>
      <w:r>
        <w:t>3.1. Все финансовые операции по специальному избирательному счету, за исключением возврата в избирательный фонд неизрасходованных средств и зачисления на указанный счет средств, перечисленных до дня голосования, прекращаются в день голосования.</w:t>
      </w:r>
    </w:p>
    <w:p w:rsidR="001B52EF" w:rsidRPr="00FD3957" w:rsidRDefault="00AF33F2" w:rsidP="006A1E45">
      <w:pPr>
        <w:pStyle w:val="ConsNormal"/>
        <w:widowControl/>
        <w:spacing w:line="347" w:lineRule="atLeast"/>
        <w:jc w:val="both"/>
        <w:rPr>
          <w:szCs w:val="28"/>
        </w:rPr>
      </w:pPr>
      <w:r>
        <w:t>3.2. </w:t>
      </w:r>
      <w:proofErr w:type="gramStart"/>
      <w:r w:rsidR="001B52EF" w:rsidRPr="00FD3957">
        <w:rPr>
          <w:szCs w:val="28"/>
        </w:rPr>
        <w:t>Все финансовые операции со специальными избирательными счетами</w:t>
      </w:r>
      <w:r w:rsidR="001B52EF">
        <w:rPr>
          <w:szCs w:val="28"/>
        </w:rPr>
        <w:t>,</w:t>
      </w:r>
      <w:r w:rsidR="001B52EF" w:rsidRPr="00FD3957">
        <w:rPr>
          <w:szCs w:val="28"/>
        </w:rPr>
        <w:t xml:space="preserve"> открытыми кандидатами, избирательными объединениями, которые (списки которых) не были зарегистрированы или регистрация которых (списков которых) была аннулирована или отменена, прекращаются по письменному указанию соответствующей избирательной комиссии</w:t>
      </w:r>
      <w:r w:rsidR="006A1E45">
        <w:rPr>
          <w:szCs w:val="28"/>
        </w:rPr>
        <w:t xml:space="preserve">, </w:t>
      </w:r>
      <w:r w:rsidR="006A1E45" w:rsidRPr="006F04F5">
        <w:rPr>
          <w:szCs w:val="28"/>
        </w:rPr>
        <w:t>за исключением возвратов денежных средств,</w:t>
      </w:r>
      <w:r w:rsidR="006A1E45" w:rsidRPr="006F04F5">
        <w:t xml:space="preserve"> находящи</w:t>
      </w:r>
      <w:r w:rsidR="00EF1BBB" w:rsidRPr="006F04F5">
        <w:t>х</w:t>
      </w:r>
      <w:r w:rsidR="006A1E45" w:rsidRPr="006F04F5">
        <w:t>ся на специальном избирательном счете, гражданам и юридическим лицам, осуществившим добровольные пожертвования либо перечисления в избирательные фонды, пропорционально вложенным ими средствам за</w:t>
      </w:r>
      <w:proofErr w:type="gramEnd"/>
      <w:r w:rsidR="006A1E45" w:rsidRPr="006F04F5">
        <w:t xml:space="preserve"> вычетом расходов на пересылку.</w:t>
      </w:r>
    </w:p>
    <w:p w:rsidR="001B52EF" w:rsidRPr="00FD3957" w:rsidRDefault="001B52EF" w:rsidP="001B52EF">
      <w:pPr>
        <w:pStyle w:val="ConsNormal"/>
        <w:widowControl/>
        <w:spacing w:line="347" w:lineRule="atLeast"/>
        <w:jc w:val="both"/>
        <w:rPr>
          <w:szCs w:val="28"/>
        </w:rPr>
      </w:pPr>
      <w:r w:rsidRPr="00FD3957">
        <w:rPr>
          <w:szCs w:val="28"/>
        </w:rPr>
        <w:t>Соответствующая избирательная комиссия незамедлительно уведомляет подразделение Сберегательного банка Российской Федерации, в котором был открыт специальный избирательный счет</w:t>
      </w:r>
      <w:r w:rsidR="002B74D0">
        <w:rPr>
          <w:szCs w:val="28"/>
        </w:rPr>
        <w:t xml:space="preserve"> </w:t>
      </w:r>
      <w:r w:rsidR="007D5642" w:rsidRPr="00FD3957">
        <w:rPr>
          <w:szCs w:val="28"/>
        </w:rPr>
        <w:t>кандидата</w:t>
      </w:r>
      <w:r w:rsidR="007D5642">
        <w:rPr>
          <w:szCs w:val="28"/>
        </w:rPr>
        <w:t>,</w:t>
      </w:r>
      <w:r w:rsidR="002B74D0">
        <w:rPr>
          <w:szCs w:val="28"/>
        </w:rPr>
        <w:t xml:space="preserve"> </w:t>
      </w:r>
      <w:r w:rsidR="007D5642">
        <w:rPr>
          <w:szCs w:val="28"/>
        </w:rPr>
        <w:t xml:space="preserve">избирательного объединения </w:t>
      </w:r>
      <w:r w:rsidRPr="00FD3957">
        <w:rPr>
          <w:szCs w:val="28"/>
        </w:rPr>
        <w:t>о прекращении всех финансовых операций по специальному избирательному счету.</w:t>
      </w:r>
    </w:p>
    <w:p w:rsidR="001B52EF" w:rsidRDefault="001B52EF" w:rsidP="001B52EF">
      <w:pPr>
        <w:pStyle w:val="ConsNormal"/>
        <w:widowControl/>
        <w:spacing w:line="347" w:lineRule="atLeast"/>
        <w:jc w:val="both"/>
        <w:rPr>
          <w:szCs w:val="28"/>
        </w:rPr>
      </w:pPr>
      <w:r w:rsidRPr="00FD3957">
        <w:rPr>
          <w:szCs w:val="28"/>
        </w:rPr>
        <w:t xml:space="preserve">Соответствующее подразделение </w:t>
      </w:r>
      <w:r w:rsidR="001C5D2F">
        <w:t xml:space="preserve">ПАО </w:t>
      </w:r>
      <w:r w:rsidR="001C5D2F" w:rsidRPr="00D05BE1">
        <w:t>Сбербанк</w:t>
      </w:r>
      <w:r w:rsidRPr="00FD3957">
        <w:rPr>
          <w:szCs w:val="28"/>
        </w:rPr>
        <w:t xml:space="preserve"> уведомляет соответствующую избирательную комиссию о прекращении всех </w:t>
      </w:r>
      <w:r w:rsidRPr="00FD3957">
        <w:rPr>
          <w:szCs w:val="28"/>
        </w:rPr>
        <w:lastRenderedPageBreak/>
        <w:t>финансовых операций на специальном избирательном с</w:t>
      </w:r>
      <w:r w:rsidR="007D5642">
        <w:rPr>
          <w:szCs w:val="28"/>
        </w:rPr>
        <w:t>чете</w:t>
      </w:r>
      <w:r w:rsidR="002B74D0">
        <w:rPr>
          <w:szCs w:val="28"/>
        </w:rPr>
        <w:t xml:space="preserve"> </w:t>
      </w:r>
      <w:r w:rsidR="007D5642" w:rsidRPr="00FD3957">
        <w:rPr>
          <w:szCs w:val="28"/>
        </w:rPr>
        <w:t>кандидата</w:t>
      </w:r>
      <w:r w:rsidR="007D5642">
        <w:rPr>
          <w:szCs w:val="28"/>
        </w:rPr>
        <w:t>, избирательного объединения</w:t>
      </w:r>
      <w:r w:rsidRPr="00FD3957">
        <w:rPr>
          <w:szCs w:val="28"/>
        </w:rPr>
        <w:t>.</w:t>
      </w:r>
    </w:p>
    <w:p w:rsidR="00873309" w:rsidRDefault="001B52EF">
      <w:pPr>
        <w:pStyle w:val="ConsNormal"/>
        <w:widowControl/>
        <w:spacing w:line="347" w:lineRule="atLeast"/>
        <w:jc w:val="both"/>
      </w:pPr>
      <w:r>
        <w:t>3.</w:t>
      </w:r>
      <w:r w:rsidR="006A1E45">
        <w:t>3</w:t>
      </w:r>
      <w:r>
        <w:t>.</w:t>
      </w:r>
      <w:r w:rsidR="00657F12">
        <w:t> </w:t>
      </w:r>
      <w:r w:rsidR="00873309">
        <w:t xml:space="preserve">Продление срока финансовых операций осуществляется подразделениями </w:t>
      </w:r>
      <w:r w:rsidR="00657F12">
        <w:t xml:space="preserve">ПАО </w:t>
      </w:r>
      <w:r w:rsidR="00657F12" w:rsidRPr="00D05BE1">
        <w:t>Сбербанк</w:t>
      </w:r>
      <w:r w:rsidR="00873309">
        <w:t xml:space="preserve"> по письменному извещению соответствующей избирательной комиссии.</w:t>
      </w:r>
    </w:p>
    <w:p w:rsidR="00873309" w:rsidRDefault="00AF33F2">
      <w:pPr>
        <w:pStyle w:val="ConsNormal"/>
        <w:widowControl/>
        <w:spacing w:line="347" w:lineRule="atLeast"/>
        <w:jc w:val="both"/>
      </w:pPr>
      <w:r>
        <w:t>3.</w:t>
      </w:r>
      <w:r w:rsidR="006A1E45">
        <w:t>4</w:t>
      </w:r>
      <w:r>
        <w:t>. </w:t>
      </w:r>
      <w:r w:rsidR="00873309">
        <w:t xml:space="preserve">Специальный избирательный счет закрывается </w:t>
      </w:r>
      <w:r w:rsidR="007D5642">
        <w:t xml:space="preserve">кандидатом, </w:t>
      </w:r>
      <w:r w:rsidR="00873309">
        <w:t xml:space="preserve">уполномоченным представителем </w:t>
      </w:r>
      <w:r w:rsidR="00BB79B2">
        <w:t xml:space="preserve">по финансовым вопросам </w:t>
      </w:r>
      <w:r w:rsidR="00873309">
        <w:t>избирательного объединения</w:t>
      </w:r>
      <w:r w:rsidR="002B74D0">
        <w:t xml:space="preserve"> </w:t>
      </w:r>
      <w:r w:rsidR="00873309">
        <w:t>до дня представления итогового финансового отчета</w:t>
      </w:r>
      <w:r w:rsidR="00B00F9C">
        <w:t xml:space="preserve">, </w:t>
      </w:r>
      <w:proofErr w:type="spellStart"/>
      <w:r w:rsidR="00B00F9C">
        <w:t>т</w:t>
      </w:r>
      <w:proofErr w:type="gramStart"/>
      <w:r w:rsidR="00B00F9C">
        <w:t>.е</w:t>
      </w:r>
      <w:proofErr w:type="spellEnd"/>
      <w:proofErr w:type="gramEnd"/>
      <w:r w:rsidR="00B00F9C">
        <w:t xml:space="preserve"> не позднее, чем через 30 дней со дня официального опубликования результатов выборов</w:t>
      </w:r>
      <w:r w:rsidR="00873309">
        <w:t>.</w:t>
      </w:r>
    </w:p>
    <w:p w:rsidR="001B52EF" w:rsidRDefault="001B52EF" w:rsidP="001B52EF">
      <w:pPr>
        <w:pStyle w:val="ConsNormal"/>
        <w:widowControl/>
        <w:spacing w:line="347" w:lineRule="atLeast"/>
        <w:jc w:val="both"/>
      </w:pPr>
      <w:r>
        <w:t>3.</w:t>
      </w:r>
      <w:r w:rsidR="006A1E45">
        <w:t>5</w:t>
      </w:r>
      <w:r>
        <w:t xml:space="preserve">. После дня голосования </w:t>
      </w:r>
      <w:r w:rsidR="007D5642">
        <w:t xml:space="preserve">кандидат, </w:t>
      </w:r>
      <w:r>
        <w:t>избирательное объединение</w:t>
      </w:r>
      <w:r w:rsidR="002B74D0">
        <w:t xml:space="preserve"> </w:t>
      </w:r>
      <w:r>
        <w:t>до представления итогового финансового отчета обязаны перечислить неизрасходованные денежные средства, находящиеся на специальном избирательном счете, гражданам и юридическим лицам, осуществившим добровольные пожертвования либо перечисления в избирательные фонды, пропорционально вложенным ими средствам за вычетом расходов на пересылку.</w:t>
      </w:r>
    </w:p>
    <w:p w:rsidR="00873309" w:rsidRDefault="00873309">
      <w:pPr>
        <w:pStyle w:val="ConsNormal"/>
        <w:widowControl/>
        <w:spacing w:line="347" w:lineRule="atLeast"/>
        <w:jc w:val="both"/>
      </w:pPr>
      <w:r>
        <w:t>3</w:t>
      </w:r>
      <w:r w:rsidR="00AF33F2">
        <w:t>.</w:t>
      </w:r>
      <w:r w:rsidR="006A1E45">
        <w:t>6</w:t>
      </w:r>
      <w:r w:rsidR="001B52EF">
        <w:t>.</w:t>
      </w:r>
      <w:r w:rsidR="00AF33F2">
        <w:t> </w:t>
      </w:r>
      <w:r>
        <w:t xml:space="preserve">По истечении 60 дней со дня голосования подразделения </w:t>
      </w:r>
      <w:r w:rsidR="00D7423C">
        <w:t xml:space="preserve">ПАО </w:t>
      </w:r>
      <w:r w:rsidR="00D7423C" w:rsidRPr="00D05BE1">
        <w:t>Сбербанк</w:t>
      </w:r>
      <w:r>
        <w:t xml:space="preserve"> по письменному указанию соответствующей избирательной комиссии (с указанием реквизитов соответствующего счета и сумм денежных средств) обязаны перечислить оставшиеся на специальном избирательном счете</w:t>
      </w:r>
      <w:r w:rsidR="002B74D0">
        <w:t xml:space="preserve"> </w:t>
      </w:r>
      <w:r w:rsidR="007D5642">
        <w:t>кандидата,</w:t>
      </w:r>
      <w:r>
        <w:t xml:space="preserve"> избирательного объединения средства в доход бюджета</w:t>
      </w:r>
      <w:r w:rsidR="002B74D0">
        <w:t xml:space="preserve"> </w:t>
      </w:r>
      <w:r w:rsidR="005C0114">
        <w:t xml:space="preserve">соответствующего </w:t>
      </w:r>
      <w:r w:rsidR="00396D17">
        <w:t>муниципального образования</w:t>
      </w:r>
      <w:r w:rsidR="007D5642">
        <w:t xml:space="preserve"> и закрыть этот счет</w:t>
      </w:r>
      <w:r>
        <w:t>.</w:t>
      </w:r>
    </w:p>
    <w:p w:rsidR="00873309" w:rsidRDefault="00873309"/>
    <w:p w:rsidR="00AF33F2" w:rsidRDefault="00AF33F2"/>
    <w:p w:rsidR="00AF33F2" w:rsidRDefault="00AF33F2"/>
    <w:p w:rsidR="00AF33F2" w:rsidRDefault="00AF33F2"/>
    <w:p w:rsidR="00AF33F2" w:rsidRDefault="00AF33F2"/>
    <w:p w:rsidR="00AF33F2" w:rsidRDefault="00AF33F2"/>
    <w:p w:rsidR="000C6D5D" w:rsidRDefault="000C6D5D"/>
    <w:p w:rsidR="000C6D5D" w:rsidRDefault="000C6D5D"/>
    <w:p w:rsidR="000C6D5D" w:rsidRDefault="000C6D5D"/>
    <w:p w:rsidR="000C6D5D" w:rsidRDefault="000C6D5D"/>
    <w:p w:rsidR="000C6D5D" w:rsidRDefault="000C6D5D"/>
    <w:p w:rsidR="000C6D5D" w:rsidRDefault="000C6D5D"/>
    <w:p w:rsidR="000C6D5D" w:rsidRDefault="000C6D5D"/>
    <w:p w:rsidR="000C6D5D" w:rsidRDefault="000C6D5D"/>
    <w:p w:rsidR="000C6D5D" w:rsidRDefault="000C6D5D"/>
    <w:p w:rsidR="000C6D5D" w:rsidRDefault="000C6D5D"/>
    <w:p w:rsidR="000C6D5D" w:rsidRDefault="000C6D5D"/>
    <w:p w:rsidR="000C6D5D" w:rsidRDefault="000C6D5D"/>
    <w:p w:rsidR="000C6D5D" w:rsidRDefault="000C6D5D"/>
    <w:p w:rsidR="000C6D5D" w:rsidRDefault="000C6D5D"/>
    <w:p w:rsidR="00B533A4" w:rsidRDefault="00B533A4"/>
    <w:p w:rsidR="000C6D5D" w:rsidRDefault="000C6D5D"/>
    <w:p w:rsidR="000C6D5D" w:rsidRDefault="000C6D5D"/>
    <w:p w:rsidR="00873309" w:rsidRDefault="00873309">
      <w:pPr>
        <w:pStyle w:val="ConsCell"/>
        <w:widowControl/>
        <w:ind w:left="4500" w:hanging="4500"/>
        <w:jc w:val="right"/>
        <w:rPr>
          <w:snapToGrid/>
          <w:sz w:val="24"/>
        </w:rPr>
      </w:pPr>
      <w:r>
        <w:rPr>
          <w:snapToGrid/>
          <w:sz w:val="24"/>
        </w:rPr>
        <w:lastRenderedPageBreak/>
        <w:t>Приложение № 1</w:t>
      </w:r>
    </w:p>
    <w:p w:rsidR="00873309" w:rsidRDefault="00873309" w:rsidP="00D57C07">
      <w:pPr>
        <w:pStyle w:val="ConsCell"/>
        <w:widowControl/>
        <w:ind w:left="3544"/>
        <w:jc w:val="right"/>
        <w:rPr>
          <w:snapToGrid/>
          <w:sz w:val="24"/>
        </w:rPr>
      </w:pPr>
      <w:r>
        <w:rPr>
          <w:snapToGrid/>
          <w:sz w:val="24"/>
        </w:rPr>
        <w:t xml:space="preserve">к Порядку открытия, ведения и закрытия специальных избирательных счетов для формирования избирательных фондов </w:t>
      </w:r>
      <w:r w:rsidR="007D5642">
        <w:rPr>
          <w:snapToGrid/>
          <w:sz w:val="24"/>
        </w:rPr>
        <w:t xml:space="preserve">кандидатов, </w:t>
      </w:r>
      <w:r>
        <w:rPr>
          <w:snapToGrid/>
          <w:sz w:val="24"/>
        </w:rPr>
        <w:t>избирательных объединений</w:t>
      </w:r>
      <w:r w:rsidR="002B74D0">
        <w:rPr>
          <w:snapToGrid/>
          <w:sz w:val="24"/>
        </w:rPr>
        <w:t xml:space="preserve"> </w:t>
      </w:r>
      <w:r>
        <w:rPr>
          <w:snapToGrid/>
          <w:sz w:val="24"/>
        </w:rPr>
        <w:t xml:space="preserve">при проведении выборов </w:t>
      </w:r>
      <w:r w:rsidR="008A3571" w:rsidRPr="008A3571">
        <w:rPr>
          <w:sz w:val="24"/>
          <w:szCs w:val="24"/>
        </w:rPr>
        <w:t xml:space="preserve">в </w:t>
      </w:r>
      <w:r w:rsidR="008A3571" w:rsidRPr="008A3571">
        <w:rPr>
          <w:bCs/>
          <w:sz w:val="24"/>
          <w:szCs w:val="24"/>
        </w:rPr>
        <w:t xml:space="preserve">органы местного самоуправления муниципальных образований </w:t>
      </w:r>
      <w:r w:rsidR="008A3571" w:rsidRPr="008A3571">
        <w:rPr>
          <w:sz w:val="24"/>
          <w:szCs w:val="24"/>
        </w:rPr>
        <w:t>Ярославской области</w:t>
      </w:r>
    </w:p>
    <w:p w:rsidR="00873309" w:rsidRDefault="00873309">
      <w:pPr>
        <w:pStyle w:val="ConsNonformat"/>
        <w:widowControl/>
        <w:ind w:left="3960" w:firstLine="3960"/>
        <w:jc w:val="right"/>
        <w:rPr>
          <w:sz w:val="24"/>
        </w:rPr>
      </w:pPr>
    </w:p>
    <w:p w:rsidR="005B7BD4" w:rsidRDefault="005B7BD4" w:rsidP="00657727">
      <w:pPr>
        <w:rPr>
          <w:sz w:val="28"/>
        </w:rPr>
      </w:pPr>
    </w:p>
    <w:p w:rsidR="00657727" w:rsidRDefault="00657727" w:rsidP="00657727">
      <w:pPr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657727" w:rsidRPr="00D877F6" w:rsidRDefault="00657727" w:rsidP="00657727">
      <w:pPr>
        <w:jc w:val="center"/>
        <w:rPr>
          <w:sz w:val="20"/>
          <w:szCs w:val="20"/>
        </w:rPr>
      </w:pPr>
      <w:r w:rsidRPr="00D877F6">
        <w:rPr>
          <w:sz w:val="20"/>
          <w:szCs w:val="20"/>
        </w:rPr>
        <w:t>(наименование избирательной комиссии)</w:t>
      </w:r>
    </w:p>
    <w:p w:rsidR="00873309" w:rsidRDefault="00873309">
      <w:pPr>
        <w:jc w:val="center"/>
        <w:rPr>
          <w:sz w:val="28"/>
        </w:rPr>
      </w:pPr>
    </w:p>
    <w:p w:rsidR="00873309" w:rsidRDefault="00873309">
      <w:pPr>
        <w:jc w:val="both"/>
        <w:rPr>
          <w:sz w:val="20"/>
        </w:rPr>
      </w:pPr>
    </w:p>
    <w:p w:rsidR="00873309" w:rsidRDefault="00873309">
      <w:pPr>
        <w:jc w:val="both"/>
        <w:rPr>
          <w:sz w:val="28"/>
        </w:rPr>
      </w:pPr>
    </w:p>
    <w:p w:rsidR="00873309" w:rsidRDefault="00873309">
      <w:pPr>
        <w:jc w:val="both"/>
        <w:rPr>
          <w:sz w:val="28"/>
        </w:rPr>
      </w:pPr>
      <w:r>
        <w:rPr>
          <w:sz w:val="28"/>
        </w:rPr>
        <w:t>№ ______</w:t>
      </w:r>
      <w:r w:rsidR="005B7BD4">
        <w:rPr>
          <w:sz w:val="28"/>
        </w:rPr>
        <w:tab/>
      </w:r>
      <w:r w:rsidR="005B7BD4">
        <w:rPr>
          <w:sz w:val="28"/>
        </w:rPr>
        <w:tab/>
      </w:r>
      <w:r w:rsidR="005B7BD4">
        <w:rPr>
          <w:sz w:val="28"/>
        </w:rPr>
        <w:tab/>
      </w:r>
      <w:r w:rsidR="005B7BD4">
        <w:rPr>
          <w:sz w:val="28"/>
        </w:rPr>
        <w:tab/>
      </w:r>
      <w:r w:rsidR="005B7BD4">
        <w:rPr>
          <w:sz w:val="28"/>
        </w:rPr>
        <w:tab/>
      </w:r>
      <w:r w:rsidR="005B7BD4">
        <w:rPr>
          <w:sz w:val="28"/>
        </w:rPr>
        <w:tab/>
      </w:r>
      <w:r w:rsidR="005B7BD4">
        <w:rPr>
          <w:sz w:val="28"/>
        </w:rPr>
        <w:tab/>
      </w:r>
      <w:r w:rsidR="00071C6F">
        <w:rPr>
          <w:sz w:val="28"/>
        </w:rPr>
        <w:t>«____» ____________</w:t>
      </w:r>
      <w:r>
        <w:rPr>
          <w:sz w:val="28"/>
        </w:rPr>
        <w:t xml:space="preserve"> 20</w:t>
      </w:r>
      <w:r w:rsidR="005B7BD4">
        <w:rPr>
          <w:sz w:val="28"/>
        </w:rPr>
        <w:t>_</w:t>
      </w:r>
      <w:r>
        <w:rPr>
          <w:sz w:val="28"/>
        </w:rPr>
        <w:t>__ г.</w:t>
      </w:r>
    </w:p>
    <w:p w:rsidR="00873309" w:rsidRDefault="00873309">
      <w:pPr>
        <w:jc w:val="both"/>
        <w:rPr>
          <w:sz w:val="28"/>
        </w:rPr>
      </w:pPr>
    </w:p>
    <w:p w:rsidR="00873309" w:rsidRDefault="00873309">
      <w:pPr>
        <w:jc w:val="both"/>
        <w:rPr>
          <w:sz w:val="28"/>
        </w:rPr>
      </w:pPr>
    </w:p>
    <w:p w:rsidR="00873309" w:rsidRDefault="00873309">
      <w:pPr>
        <w:pStyle w:val="4"/>
      </w:pPr>
      <w:r>
        <w:t>РАЗРЕШЕНИЕ</w:t>
      </w:r>
    </w:p>
    <w:p w:rsidR="005B7BD4" w:rsidRDefault="00873309">
      <w:pPr>
        <w:jc w:val="center"/>
        <w:rPr>
          <w:sz w:val="28"/>
        </w:rPr>
      </w:pPr>
      <w:r>
        <w:rPr>
          <w:sz w:val="28"/>
        </w:rPr>
        <w:t>избирательному объединению на открытие</w:t>
      </w:r>
    </w:p>
    <w:p w:rsidR="00873309" w:rsidRDefault="00873309">
      <w:pPr>
        <w:jc w:val="center"/>
        <w:rPr>
          <w:sz w:val="28"/>
        </w:rPr>
      </w:pPr>
      <w:r>
        <w:rPr>
          <w:sz w:val="28"/>
        </w:rPr>
        <w:t>специального</w:t>
      </w:r>
      <w:r w:rsidR="002B74D0">
        <w:rPr>
          <w:sz w:val="28"/>
        </w:rPr>
        <w:t xml:space="preserve"> </w:t>
      </w:r>
      <w:r>
        <w:rPr>
          <w:sz w:val="28"/>
        </w:rPr>
        <w:t>избирательного счета</w:t>
      </w:r>
    </w:p>
    <w:p w:rsidR="00873309" w:rsidRDefault="00873309">
      <w:pPr>
        <w:jc w:val="center"/>
        <w:rPr>
          <w:sz w:val="28"/>
        </w:rPr>
      </w:pPr>
    </w:p>
    <w:p w:rsidR="004A3034" w:rsidRDefault="00873309" w:rsidP="004A3034">
      <w:pPr>
        <w:pStyle w:val="a9"/>
      </w:pPr>
      <w:r>
        <w:t xml:space="preserve">На основании пункта 2 статьи 71 Закона Ярославской области от </w:t>
      </w:r>
      <w:r w:rsidR="00667D29">
        <w:br/>
      </w:r>
      <w:r>
        <w:t>2</w:t>
      </w:r>
      <w:r w:rsidR="007D5642">
        <w:t xml:space="preserve"> июня </w:t>
      </w:r>
      <w:r>
        <w:t>2003</w:t>
      </w:r>
      <w:r w:rsidR="007D5642">
        <w:t xml:space="preserve"> года</w:t>
      </w:r>
      <w:r>
        <w:t xml:space="preserve">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="000C6D5D">
        <w:t xml:space="preserve">и на основании решения </w:t>
      </w:r>
      <w:r w:rsidR="004A3034">
        <w:t>____________</w:t>
      </w:r>
      <w:r w:rsidR="000C6D5D">
        <w:t>_______________________</w:t>
      </w:r>
      <w:r w:rsidR="004A3034">
        <w:t>_______________________________</w:t>
      </w:r>
    </w:p>
    <w:p w:rsidR="004A3034" w:rsidRPr="00D877F6" w:rsidRDefault="004A3034" w:rsidP="000C6D5D">
      <w:pPr>
        <w:ind w:left="2124" w:firstLine="708"/>
        <w:rPr>
          <w:sz w:val="20"/>
          <w:szCs w:val="20"/>
        </w:rPr>
      </w:pPr>
      <w:r w:rsidRPr="00D877F6">
        <w:rPr>
          <w:sz w:val="20"/>
          <w:szCs w:val="20"/>
        </w:rPr>
        <w:t>(наименование избирательной комиссии)</w:t>
      </w:r>
    </w:p>
    <w:p w:rsidR="00502567" w:rsidRDefault="000C6D5D" w:rsidP="00502567">
      <w:pPr>
        <w:pStyle w:val="a9"/>
        <w:ind w:firstLine="0"/>
      </w:pPr>
      <w:proofErr w:type="gramStart"/>
      <w:r>
        <w:t>от</w:t>
      </w:r>
      <w:proofErr w:type="gramEnd"/>
      <w:r>
        <w:t xml:space="preserve"> ______________ № _________________ </w:t>
      </w:r>
      <w:proofErr w:type="gramStart"/>
      <w:r w:rsidR="00502567">
        <w:t>для</w:t>
      </w:r>
      <w:proofErr w:type="gramEnd"/>
      <w:r w:rsidR="00502567">
        <w:t xml:space="preserve"> проведения избирательной кампании по выборам ____________</w:t>
      </w:r>
      <w:r>
        <w:t>____________________________</w:t>
      </w:r>
      <w:r w:rsidR="00502567">
        <w:t>_______</w:t>
      </w:r>
    </w:p>
    <w:p w:rsidR="00502567" w:rsidRPr="00E67415" w:rsidRDefault="00502567" w:rsidP="00502567">
      <w:pPr>
        <w:pStyle w:val="ConsNormal"/>
        <w:ind w:firstLine="0"/>
        <w:rPr>
          <w:szCs w:val="28"/>
        </w:rPr>
      </w:pPr>
      <w:r w:rsidRPr="00E67415">
        <w:rPr>
          <w:szCs w:val="28"/>
        </w:rPr>
        <w:t>____________</w:t>
      </w:r>
      <w:r>
        <w:rPr>
          <w:szCs w:val="28"/>
        </w:rPr>
        <w:t>___</w:t>
      </w:r>
      <w:r w:rsidRPr="00E67415">
        <w:rPr>
          <w:szCs w:val="28"/>
        </w:rPr>
        <w:t>___________________________________________</w:t>
      </w:r>
      <w:r>
        <w:rPr>
          <w:szCs w:val="28"/>
        </w:rPr>
        <w:t>________</w:t>
      </w:r>
    </w:p>
    <w:p w:rsidR="00502567" w:rsidRPr="008A156C" w:rsidRDefault="00502567" w:rsidP="00502567">
      <w:pPr>
        <w:pStyle w:val="ConsNormal"/>
        <w:ind w:left="3540" w:firstLine="708"/>
        <w:rPr>
          <w:sz w:val="20"/>
        </w:rPr>
      </w:pPr>
      <w:r w:rsidRPr="008A156C">
        <w:rPr>
          <w:sz w:val="20"/>
        </w:rPr>
        <w:t>(название выборов)</w:t>
      </w:r>
    </w:p>
    <w:p w:rsidR="00873309" w:rsidRDefault="00873309" w:rsidP="004A3034">
      <w:pPr>
        <w:pStyle w:val="a9"/>
        <w:ind w:firstLine="0"/>
      </w:pPr>
      <w:r>
        <w:t>разрешает _________________________________________________________</w:t>
      </w:r>
    </w:p>
    <w:p w:rsidR="00873309" w:rsidRPr="00CD06F9" w:rsidRDefault="00873309" w:rsidP="00BC3130">
      <w:pPr>
        <w:ind w:left="2124" w:firstLine="708"/>
        <w:jc w:val="both"/>
        <w:rPr>
          <w:sz w:val="20"/>
          <w:szCs w:val="20"/>
        </w:rPr>
      </w:pPr>
      <w:r w:rsidRPr="00CD06F9">
        <w:rPr>
          <w:sz w:val="20"/>
          <w:szCs w:val="20"/>
        </w:rPr>
        <w:t xml:space="preserve">(наименование избирательного объединения) </w:t>
      </w:r>
    </w:p>
    <w:p w:rsidR="00873309" w:rsidRDefault="00873309">
      <w:pPr>
        <w:jc w:val="both"/>
        <w:rPr>
          <w:sz w:val="28"/>
        </w:rPr>
      </w:pPr>
      <w:r>
        <w:rPr>
          <w:sz w:val="28"/>
        </w:rPr>
        <w:t xml:space="preserve">открыть специальный избирательный счет для формирования избирательного фонда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___________________________________________________________</w:t>
      </w:r>
    </w:p>
    <w:p w:rsidR="00873309" w:rsidRPr="00CD06F9" w:rsidRDefault="00873309" w:rsidP="002F5FCC">
      <w:pPr>
        <w:ind w:firstLine="708"/>
        <w:jc w:val="center"/>
        <w:rPr>
          <w:sz w:val="20"/>
          <w:szCs w:val="20"/>
        </w:rPr>
      </w:pPr>
      <w:r w:rsidRPr="00CD06F9">
        <w:rPr>
          <w:sz w:val="20"/>
          <w:szCs w:val="20"/>
        </w:rPr>
        <w:t xml:space="preserve">(наименование подразделения </w:t>
      </w:r>
      <w:r w:rsidR="002F5FCC">
        <w:rPr>
          <w:sz w:val="20"/>
          <w:szCs w:val="20"/>
        </w:rPr>
        <w:t>публичного акционерного общества «</w:t>
      </w:r>
      <w:r w:rsidR="002F5FCC" w:rsidRPr="00001E2A">
        <w:rPr>
          <w:sz w:val="20"/>
          <w:szCs w:val="20"/>
        </w:rPr>
        <w:t>Сбербанк Росси</w:t>
      </w:r>
      <w:r w:rsidR="002F5FCC">
        <w:rPr>
          <w:sz w:val="20"/>
          <w:szCs w:val="20"/>
        </w:rPr>
        <w:t>и»</w:t>
      </w:r>
      <w:r w:rsidRPr="00CD06F9">
        <w:rPr>
          <w:sz w:val="20"/>
          <w:szCs w:val="20"/>
        </w:rPr>
        <w:t>)</w:t>
      </w:r>
    </w:p>
    <w:p w:rsidR="00873309" w:rsidRDefault="00873309">
      <w:pPr>
        <w:jc w:val="both"/>
        <w:rPr>
          <w:sz w:val="28"/>
        </w:rPr>
      </w:pPr>
      <w:r>
        <w:rPr>
          <w:sz w:val="28"/>
        </w:rPr>
        <w:t xml:space="preserve">по адресу: </w:t>
      </w:r>
      <w:r w:rsidR="00CD06F9">
        <w:rPr>
          <w:sz w:val="28"/>
        </w:rPr>
        <w:t>_</w:t>
      </w:r>
      <w:r>
        <w:rPr>
          <w:sz w:val="28"/>
        </w:rPr>
        <w:t>_____</w:t>
      </w:r>
      <w:r w:rsidR="00CD06F9">
        <w:rPr>
          <w:sz w:val="28"/>
        </w:rPr>
        <w:t>_______________________________________________</w:t>
      </w:r>
      <w:r>
        <w:rPr>
          <w:sz w:val="28"/>
        </w:rPr>
        <w:t>__</w:t>
      </w:r>
      <w:r w:rsidR="00CD06F9">
        <w:rPr>
          <w:sz w:val="28"/>
        </w:rPr>
        <w:t>_</w:t>
      </w:r>
      <w:proofErr w:type="gramStart"/>
      <w:r w:rsidR="007E41E1">
        <w:rPr>
          <w:sz w:val="28"/>
        </w:rPr>
        <w:t xml:space="preserve"> .</w:t>
      </w:r>
      <w:proofErr w:type="gramEnd"/>
    </w:p>
    <w:p w:rsidR="00873309" w:rsidRDefault="00873309">
      <w:pPr>
        <w:jc w:val="both"/>
        <w:rPr>
          <w:sz w:val="28"/>
        </w:rPr>
      </w:pPr>
    </w:p>
    <w:p w:rsidR="00873309" w:rsidRDefault="00873309">
      <w:pPr>
        <w:jc w:val="both"/>
        <w:rPr>
          <w:sz w:val="28"/>
        </w:rPr>
      </w:pPr>
    </w:p>
    <w:p w:rsidR="00873309" w:rsidRDefault="00873309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192299" w:rsidRDefault="00192299" w:rsidP="00192299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873309" w:rsidRDefault="00873309">
      <w:pPr>
        <w:jc w:val="both"/>
        <w:rPr>
          <w:sz w:val="28"/>
        </w:rPr>
      </w:pPr>
    </w:p>
    <w:p w:rsidR="008A3571" w:rsidRDefault="008A3571">
      <w:pPr>
        <w:jc w:val="both"/>
        <w:rPr>
          <w:sz w:val="28"/>
        </w:rPr>
      </w:pPr>
    </w:p>
    <w:p w:rsidR="00873309" w:rsidRDefault="00873309">
      <w:pPr>
        <w:rPr>
          <w:sz w:val="28"/>
        </w:rPr>
      </w:pPr>
    </w:p>
    <w:p w:rsidR="006B0935" w:rsidRDefault="006B0935">
      <w:pPr>
        <w:rPr>
          <w:sz w:val="28"/>
        </w:rPr>
      </w:pPr>
    </w:p>
    <w:p w:rsidR="006B0935" w:rsidRDefault="006B0935">
      <w:pPr>
        <w:rPr>
          <w:sz w:val="28"/>
        </w:rPr>
      </w:pPr>
    </w:p>
    <w:p w:rsidR="005D083C" w:rsidRDefault="005D083C" w:rsidP="005D083C">
      <w:pPr>
        <w:pStyle w:val="ConsCell"/>
        <w:widowControl/>
        <w:ind w:left="4500" w:hanging="4500"/>
        <w:rPr>
          <w:snapToGrid/>
          <w:sz w:val="24"/>
        </w:rPr>
      </w:pPr>
    </w:p>
    <w:p w:rsidR="005D083C" w:rsidRDefault="005D083C" w:rsidP="005D083C">
      <w:pPr>
        <w:pStyle w:val="ConsCell"/>
        <w:widowControl/>
        <w:ind w:left="4500" w:hanging="4500"/>
        <w:rPr>
          <w:snapToGrid/>
          <w:sz w:val="24"/>
        </w:rPr>
      </w:pPr>
    </w:p>
    <w:p w:rsidR="00873309" w:rsidRDefault="00873309">
      <w:pPr>
        <w:pStyle w:val="ConsCell"/>
        <w:widowControl/>
        <w:ind w:left="4500" w:hanging="4500"/>
        <w:jc w:val="right"/>
        <w:rPr>
          <w:snapToGrid/>
          <w:sz w:val="24"/>
        </w:rPr>
      </w:pPr>
      <w:r>
        <w:rPr>
          <w:snapToGrid/>
          <w:sz w:val="24"/>
        </w:rPr>
        <w:lastRenderedPageBreak/>
        <w:t>Приложение № 2</w:t>
      </w:r>
    </w:p>
    <w:p w:rsidR="00D57C07" w:rsidRDefault="00D57C07" w:rsidP="00D57C07">
      <w:pPr>
        <w:pStyle w:val="ConsCell"/>
        <w:widowControl/>
        <w:ind w:left="3544"/>
        <w:jc w:val="right"/>
        <w:rPr>
          <w:snapToGrid/>
          <w:sz w:val="24"/>
        </w:rPr>
      </w:pPr>
      <w:r>
        <w:rPr>
          <w:snapToGrid/>
          <w:sz w:val="24"/>
        </w:rPr>
        <w:t>к Порядку открытия, ведения и закрытия специальных избирательных счетов для формирования избирательных фондов</w:t>
      </w:r>
      <w:r w:rsidR="002B74D0">
        <w:rPr>
          <w:snapToGrid/>
          <w:sz w:val="24"/>
        </w:rPr>
        <w:t xml:space="preserve"> </w:t>
      </w:r>
      <w:r w:rsidR="00C875A1">
        <w:rPr>
          <w:snapToGrid/>
          <w:sz w:val="24"/>
        </w:rPr>
        <w:t>кандидатов,</w:t>
      </w:r>
      <w:r>
        <w:rPr>
          <w:snapToGrid/>
          <w:sz w:val="24"/>
        </w:rPr>
        <w:t xml:space="preserve"> избирательных объединений</w:t>
      </w:r>
      <w:r w:rsidR="002B74D0">
        <w:rPr>
          <w:snapToGrid/>
          <w:sz w:val="24"/>
        </w:rPr>
        <w:t xml:space="preserve"> </w:t>
      </w:r>
      <w:r>
        <w:rPr>
          <w:snapToGrid/>
          <w:sz w:val="24"/>
        </w:rPr>
        <w:t xml:space="preserve">при проведении выборов </w:t>
      </w:r>
      <w:r w:rsidRPr="008A3571">
        <w:rPr>
          <w:sz w:val="24"/>
          <w:szCs w:val="24"/>
        </w:rPr>
        <w:t xml:space="preserve">в </w:t>
      </w:r>
      <w:r w:rsidRPr="008A3571">
        <w:rPr>
          <w:bCs/>
          <w:sz w:val="24"/>
          <w:szCs w:val="24"/>
        </w:rPr>
        <w:t xml:space="preserve">органы местного самоуправления муниципальных образований </w:t>
      </w:r>
      <w:r w:rsidRPr="008A3571">
        <w:rPr>
          <w:sz w:val="24"/>
          <w:szCs w:val="24"/>
        </w:rPr>
        <w:t>Ярославской области</w:t>
      </w:r>
    </w:p>
    <w:p w:rsidR="00001E2A" w:rsidRDefault="00001E2A" w:rsidP="00605D1D">
      <w:pPr>
        <w:rPr>
          <w:sz w:val="28"/>
        </w:rPr>
      </w:pPr>
    </w:p>
    <w:p w:rsidR="00873309" w:rsidRDefault="00873309">
      <w:pPr>
        <w:jc w:val="center"/>
        <w:rPr>
          <w:sz w:val="28"/>
        </w:rPr>
      </w:pPr>
      <w:r>
        <w:rPr>
          <w:sz w:val="28"/>
        </w:rPr>
        <w:t>___________________</w:t>
      </w:r>
      <w:r w:rsidR="00071C6F">
        <w:rPr>
          <w:sz w:val="28"/>
        </w:rPr>
        <w:t>______________________</w:t>
      </w:r>
      <w:r>
        <w:rPr>
          <w:sz w:val="28"/>
        </w:rPr>
        <w:t>________________________</w:t>
      </w:r>
    </w:p>
    <w:p w:rsidR="00873309" w:rsidRPr="00D877F6" w:rsidRDefault="00873309">
      <w:pPr>
        <w:jc w:val="center"/>
        <w:rPr>
          <w:sz w:val="20"/>
          <w:szCs w:val="20"/>
        </w:rPr>
      </w:pPr>
      <w:r w:rsidRPr="00D877F6">
        <w:rPr>
          <w:sz w:val="20"/>
          <w:szCs w:val="20"/>
        </w:rPr>
        <w:t>(наименование избирательной комиссии)</w:t>
      </w:r>
    </w:p>
    <w:p w:rsidR="00873309" w:rsidRPr="00D877F6" w:rsidRDefault="00873309">
      <w:pPr>
        <w:jc w:val="center"/>
        <w:rPr>
          <w:sz w:val="20"/>
          <w:szCs w:val="20"/>
        </w:rPr>
      </w:pPr>
    </w:p>
    <w:p w:rsidR="00873309" w:rsidRDefault="00873309">
      <w:pPr>
        <w:jc w:val="both"/>
        <w:rPr>
          <w:sz w:val="20"/>
        </w:rPr>
      </w:pPr>
    </w:p>
    <w:p w:rsidR="00D877F6" w:rsidRDefault="00D877F6" w:rsidP="00D877F6">
      <w:pPr>
        <w:jc w:val="both"/>
        <w:rPr>
          <w:sz w:val="28"/>
        </w:rPr>
      </w:pPr>
      <w:r>
        <w:rPr>
          <w:sz w:val="28"/>
        </w:rPr>
        <w:t>№ 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«____» ____________ 20___ г.</w:t>
      </w:r>
    </w:p>
    <w:p w:rsidR="00873309" w:rsidRDefault="00873309">
      <w:pPr>
        <w:jc w:val="both"/>
        <w:rPr>
          <w:sz w:val="28"/>
        </w:rPr>
      </w:pPr>
    </w:p>
    <w:p w:rsidR="00192299" w:rsidRDefault="00192299" w:rsidP="00192299">
      <w:pPr>
        <w:pStyle w:val="4"/>
      </w:pPr>
      <w:r>
        <w:t>РАЗРЕШЕНИЕ</w:t>
      </w:r>
    </w:p>
    <w:p w:rsidR="00192299" w:rsidRDefault="00192299" w:rsidP="00192299">
      <w:pPr>
        <w:jc w:val="center"/>
        <w:rPr>
          <w:sz w:val="28"/>
        </w:rPr>
      </w:pPr>
      <w:r>
        <w:rPr>
          <w:sz w:val="28"/>
        </w:rPr>
        <w:t>кандидату на открытие специального избирательного счета</w:t>
      </w:r>
    </w:p>
    <w:p w:rsidR="00192299" w:rsidRDefault="00192299" w:rsidP="00192299">
      <w:pPr>
        <w:jc w:val="center"/>
        <w:rPr>
          <w:sz w:val="28"/>
        </w:rPr>
      </w:pPr>
    </w:p>
    <w:p w:rsidR="00192299" w:rsidRDefault="00192299" w:rsidP="00192299">
      <w:pPr>
        <w:pStyle w:val="a9"/>
      </w:pPr>
      <w:r>
        <w:t xml:space="preserve">На основании пункта 2 статьи 71 Закона Ярославской области от </w:t>
      </w:r>
      <w:r w:rsidR="0046327F">
        <w:br/>
      </w:r>
      <w:r>
        <w:t>2</w:t>
      </w:r>
      <w:r w:rsidR="00C875A1">
        <w:t xml:space="preserve"> июня </w:t>
      </w:r>
      <w:r>
        <w:t>2003</w:t>
      </w:r>
      <w:r w:rsidR="00C875A1">
        <w:t xml:space="preserve"> года</w:t>
      </w:r>
      <w:r>
        <w:t xml:space="preserve">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="003E4004">
        <w:t xml:space="preserve">и на основании решения </w:t>
      </w:r>
      <w:r>
        <w:t>_____</w:t>
      </w:r>
      <w:r w:rsidR="003E4004">
        <w:t>_______________________</w:t>
      </w:r>
      <w:r>
        <w:t>______________________________________</w:t>
      </w:r>
    </w:p>
    <w:p w:rsidR="00192299" w:rsidRPr="00D877F6" w:rsidRDefault="00192299" w:rsidP="003E4004">
      <w:pPr>
        <w:ind w:left="2124" w:firstLine="708"/>
        <w:rPr>
          <w:sz w:val="20"/>
          <w:szCs w:val="20"/>
        </w:rPr>
      </w:pPr>
      <w:r w:rsidRPr="00D877F6">
        <w:rPr>
          <w:sz w:val="20"/>
          <w:szCs w:val="20"/>
        </w:rPr>
        <w:t>(наименование избирательной комиссии)</w:t>
      </w:r>
    </w:p>
    <w:p w:rsidR="00F72897" w:rsidRDefault="003E4004" w:rsidP="00F72897">
      <w:pPr>
        <w:pStyle w:val="ConsNormal"/>
        <w:ind w:firstLine="0"/>
        <w:jc w:val="both"/>
      </w:pPr>
      <w:proofErr w:type="gramStart"/>
      <w:r>
        <w:t>от</w:t>
      </w:r>
      <w:proofErr w:type="gramEnd"/>
      <w:r>
        <w:t xml:space="preserve"> ______________ № _________________ </w:t>
      </w:r>
      <w:proofErr w:type="gramStart"/>
      <w:r w:rsidR="00F72897">
        <w:t>для</w:t>
      </w:r>
      <w:proofErr w:type="gramEnd"/>
      <w:r w:rsidR="00F72897">
        <w:t xml:space="preserve"> проведения избирательной кампании по выборам _____</w:t>
      </w:r>
      <w:r>
        <w:t>___</w:t>
      </w:r>
      <w:r w:rsidR="0046327F">
        <w:t>__</w:t>
      </w:r>
      <w:r>
        <w:t>________________________</w:t>
      </w:r>
      <w:r w:rsidR="00F72897">
        <w:t>_____________</w:t>
      </w:r>
    </w:p>
    <w:p w:rsidR="00F72897" w:rsidRPr="00E67415" w:rsidRDefault="00F72897" w:rsidP="00F72897">
      <w:pPr>
        <w:pStyle w:val="ConsNormal"/>
        <w:ind w:firstLine="0"/>
        <w:rPr>
          <w:szCs w:val="28"/>
        </w:rPr>
      </w:pPr>
      <w:r w:rsidRPr="00E67415">
        <w:rPr>
          <w:szCs w:val="28"/>
        </w:rPr>
        <w:t>____________</w:t>
      </w:r>
      <w:r>
        <w:rPr>
          <w:szCs w:val="28"/>
        </w:rPr>
        <w:t>___</w:t>
      </w:r>
      <w:r w:rsidRPr="00E67415">
        <w:rPr>
          <w:szCs w:val="28"/>
        </w:rPr>
        <w:t>___________________________________________</w:t>
      </w:r>
      <w:r>
        <w:rPr>
          <w:szCs w:val="28"/>
        </w:rPr>
        <w:t>________</w:t>
      </w:r>
    </w:p>
    <w:p w:rsidR="00F72897" w:rsidRPr="008A156C" w:rsidRDefault="00F72897" w:rsidP="00F72897">
      <w:pPr>
        <w:pStyle w:val="ConsNormal"/>
        <w:ind w:left="3540" w:firstLine="708"/>
        <w:rPr>
          <w:sz w:val="20"/>
        </w:rPr>
      </w:pPr>
      <w:r w:rsidRPr="008A156C">
        <w:rPr>
          <w:sz w:val="20"/>
        </w:rPr>
        <w:t>(название выборов)</w:t>
      </w:r>
    </w:p>
    <w:p w:rsidR="00192299" w:rsidRPr="00001E2A" w:rsidRDefault="00192299" w:rsidP="00192299">
      <w:pPr>
        <w:pStyle w:val="a9"/>
        <w:ind w:firstLine="0"/>
        <w:jc w:val="left"/>
      </w:pPr>
      <w:r>
        <w:t>разрешает кандидату ________________________________________________</w:t>
      </w:r>
    </w:p>
    <w:p w:rsidR="00192299" w:rsidRDefault="00192299" w:rsidP="00192299">
      <w:pPr>
        <w:ind w:left="3540" w:firstLine="708"/>
        <w:jc w:val="both"/>
        <w:rPr>
          <w:sz w:val="20"/>
          <w:szCs w:val="20"/>
        </w:rPr>
      </w:pPr>
      <w:r w:rsidRPr="00001E2A">
        <w:rPr>
          <w:sz w:val="20"/>
          <w:szCs w:val="20"/>
        </w:rPr>
        <w:t>(фамилия, имя, от</w:t>
      </w:r>
      <w:r>
        <w:rPr>
          <w:sz w:val="20"/>
          <w:szCs w:val="20"/>
        </w:rPr>
        <w:t>чество кандидата)</w:t>
      </w:r>
    </w:p>
    <w:p w:rsidR="00192299" w:rsidRDefault="00192299" w:rsidP="00192299">
      <w:pPr>
        <w:rPr>
          <w:sz w:val="28"/>
        </w:rPr>
      </w:pPr>
      <w:r>
        <w:rPr>
          <w:sz w:val="28"/>
        </w:rPr>
        <w:t xml:space="preserve">открыть специальный избирательный счет для формирования избирательного фонда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___________________________________________________________</w:t>
      </w:r>
    </w:p>
    <w:p w:rsidR="00192299" w:rsidRDefault="00192299" w:rsidP="002F5FCC">
      <w:pPr>
        <w:ind w:firstLine="708"/>
        <w:jc w:val="center"/>
        <w:rPr>
          <w:sz w:val="20"/>
          <w:szCs w:val="20"/>
        </w:rPr>
      </w:pPr>
      <w:r w:rsidRPr="00001E2A">
        <w:rPr>
          <w:sz w:val="20"/>
          <w:szCs w:val="20"/>
        </w:rPr>
        <w:t xml:space="preserve">(наименование подразделения </w:t>
      </w:r>
      <w:r w:rsidR="002F5FCC">
        <w:rPr>
          <w:sz w:val="20"/>
          <w:szCs w:val="20"/>
        </w:rPr>
        <w:t>публичного акционерного общества «</w:t>
      </w:r>
      <w:r w:rsidR="002F5FCC" w:rsidRPr="00001E2A">
        <w:rPr>
          <w:sz w:val="20"/>
          <w:szCs w:val="20"/>
        </w:rPr>
        <w:t>Сбербанк Росси</w:t>
      </w:r>
      <w:r w:rsidR="002F5FCC">
        <w:rPr>
          <w:sz w:val="20"/>
          <w:szCs w:val="20"/>
        </w:rPr>
        <w:t>и»</w:t>
      </w:r>
      <w:r w:rsidRPr="00001E2A">
        <w:rPr>
          <w:sz w:val="20"/>
          <w:szCs w:val="20"/>
        </w:rPr>
        <w:t>)</w:t>
      </w:r>
    </w:p>
    <w:p w:rsidR="00873309" w:rsidRDefault="00192299" w:rsidP="00192299">
      <w:pPr>
        <w:jc w:val="both"/>
        <w:rPr>
          <w:sz w:val="28"/>
        </w:rPr>
      </w:pPr>
      <w:r>
        <w:rPr>
          <w:sz w:val="28"/>
        </w:rPr>
        <w:t>по адресу: _________________________________________________________.</w:t>
      </w:r>
    </w:p>
    <w:p w:rsidR="00873309" w:rsidRDefault="00873309">
      <w:pPr>
        <w:jc w:val="both"/>
        <w:rPr>
          <w:sz w:val="28"/>
        </w:rPr>
      </w:pPr>
    </w:p>
    <w:p w:rsidR="00192299" w:rsidRDefault="00192299">
      <w:pPr>
        <w:jc w:val="both"/>
        <w:rPr>
          <w:sz w:val="28"/>
        </w:rPr>
      </w:pPr>
    </w:p>
    <w:p w:rsidR="00873309" w:rsidRDefault="00873309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873309" w:rsidRDefault="00873309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873309" w:rsidRDefault="00873309">
      <w:pPr>
        <w:jc w:val="both"/>
        <w:rPr>
          <w:sz w:val="28"/>
        </w:rPr>
      </w:pPr>
    </w:p>
    <w:p w:rsidR="00873309" w:rsidRDefault="00873309">
      <w:pPr>
        <w:rPr>
          <w:sz w:val="28"/>
        </w:rPr>
      </w:pPr>
    </w:p>
    <w:p w:rsidR="00502567" w:rsidRDefault="00502567">
      <w:pPr>
        <w:rPr>
          <w:sz w:val="28"/>
        </w:rPr>
      </w:pPr>
    </w:p>
    <w:p w:rsidR="00502567" w:rsidRDefault="00502567">
      <w:pPr>
        <w:rPr>
          <w:sz w:val="28"/>
        </w:rPr>
      </w:pPr>
    </w:p>
    <w:p w:rsidR="00873309" w:rsidRDefault="00873309">
      <w:pPr>
        <w:rPr>
          <w:sz w:val="28"/>
        </w:rPr>
      </w:pPr>
    </w:p>
    <w:p w:rsidR="00873309" w:rsidRDefault="00873309">
      <w:pPr>
        <w:rPr>
          <w:sz w:val="28"/>
        </w:rPr>
      </w:pPr>
    </w:p>
    <w:p w:rsidR="00873309" w:rsidRDefault="00873309">
      <w:pPr>
        <w:rPr>
          <w:sz w:val="28"/>
        </w:rPr>
      </w:pPr>
    </w:p>
    <w:p w:rsidR="00873309" w:rsidRDefault="00873309">
      <w:pPr>
        <w:rPr>
          <w:sz w:val="28"/>
        </w:rPr>
      </w:pPr>
    </w:p>
    <w:p w:rsidR="00F40A21" w:rsidRDefault="00F40A21">
      <w:pPr>
        <w:rPr>
          <w:sz w:val="28"/>
        </w:rPr>
      </w:pPr>
    </w:p>
    <w:p w:rsidR="00DB61D2" w:rsidRDefault="00DB61D2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D57C07" w:rsidRDefault="00D57C07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873309" w:rsidRDefault="00873309">
      <w:pPr>
        <w:pStyle w:val="ConsCell"/>
        <w:widowControl/>
        <w:ind w:left="4500" w:hanging="4500"/>
        <w:jc w:val="right"/>
        <w:rPr>
          <w:snapToGrid/>
          <w:sz w:val="24"/>
        </w:rPr>
      </w:pPr>
      <w:r>
        <w:rPr>
          <w:snapToGrid/>
          <w:sz w:val="24"/>
        </w:rPr>
        <w:lastRenderedPageBreak/>
        <w:t>Приложение № 3</w:t>
      </w:r>
    </w:p>
    <w:p w:rsidR="00D57C07" w:rsidRDefault="00D57C07" w:rsidP="00D57C07">
      <w:pPr>
        <w:pStyle w:val="ConsCell"/>
        <w:widowControl/>
        <w:ind w:left="3544"/>
        <w:jc w:val="right"/>
        <w:rPr>
          <w:snapToGrid/>
          <w:sz w:val="24"/>
        </w:rPr>
      </w:pPr>
      <w:r>
        <w:rPr>
          <w:snapToGrid/>
          <w:sz w:val="24"/>
        </w:rPr>
        <w:t>к Порядку открытия, ведения и закрытия специальных избирательных счетов для формирования избирательных фондов</w:t>
      </w:r>
      <w:r w:rsidR="002B74D0">
        <w:rPr>
          <w:snapToGrid/>
          <w:sz w:val="24"/>
        </w:rPr>
        <w:t xml:space="preserve"> </w:t>
      </w:r>
      <w:r w:rsidR="00C875A1">
        <w:rPr>
          <w:snapToGrid/>
          <w:sz w:val="24"/>
        </w:rPr>
        <w:t>кандидатов,</w:t>
      </w:r>
      <w:r>
        <w:rPr>
          <w:snapToGrid/>
          <w:sz w:val="24"/>
        </w:rPr>
        <w:t xml:space="preserve"> избирательных объединений</w:t>
      </w:r>
      <w:r w:rsidR="002B74D0">
        <w:rPr>
          <w:snapToGrid/>
          <w:sz w:val="24"/>
        </w:rPr>
        <w:t xml:space="preserve"> </w:t>
      </w:r>
      <w:r>
        <w:rPr>
          <w:snapToGrid/>
          <w:sz w:val="24"/>
        </w:rPr>
        <w:t xml:space="preserve">при проведении выборов </w:t>
      </w:r>
      <w:r w:rsidRPr="008A3571">
        <w:rPr>
          <w:sz w:val="24"/>
          <w:szCs w:val="24"/>
        </w:rPr>
        <w:t xml:space="preserve">в </w:t>
      </w:r>
      <w:r w:rsidRPr="008A3571">
        <w:rPr>
          <w:bCs/>
          <w:sz w:val="24"/>
          <w:szCs w:val="24"/>
        </w:rPr>
        <w:t xml:space="preserve">органы местного самоуправления муниципальных образований </w:t>
      </w:r>
      <w:r w:rsidRPr="008A3571">
        <w:rPr>
          <w:sz w:val="24"/>
          <w:szCs w:val="24"/>
        </w:rPr>
        <w:t>Ярославской области</w:t>
      </w:r>
    </w:p>
    <w:p w:rsidR="009A4758" w:rsidRDefault="009A4758" w:rsidP="009A4758">
      <w:pPr>
        <w:pStyle w:val="ConsNonformat"/>
        <w:widowControl/>
        <w:jc w:val="both"/>
        <w:rPr>
          <w:sz w:val="28"/>
          <w:szCs w:val="28"/>
        </w:rPr>
      </w:pPr>
    </w:p>
    <w:p w:rsidR="009A4758" w:rsidRDefault="009A4758" w:rsidP="009A4758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9A4758" w:rsidRPr="00D877F6" w:rsidRDefault="009A4758" w:rsidP="009A4758">
      <w:pPr>
        <w:jc w:val="center"/>
        <w:rPr>
          <w:sz w:val="20"/>
          <w:szCs w:val="20"/>
        </w:rPr>
      </w:pPr>
      <w:r w:rsidRPr="00D877F6">
        <w:rPr>
          <w:sz w:val="20"/>
          <w:szCs w:val="20"/>
        </w:rPr>
        <w:t>(наименование избирательной комиссии)</w:t>
      </w:r>
    </w:p>
    <w:p w:rsidR="009A4758" w:rsidRPr="00D877F6" w:rsidRDefault="009A4758" w:rsidP="009A4758">
      <w:pPr>
        <w:jc w:val="center"/>
        <w:rPr>
          <w:sz w:val="20"/>
          <w:szCs w:val="20"/>
        </w:rPr>
      </w:pPr>
    </w:p>
    <w:p w:rsidR="009A4758" w:rsidRDefault="009A4758" w:rsidP="009A4758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9A4758" w:rsidTr="006449E7">
        <w:tc>
          <w:tcPr>
            <w:tcW w:w="4786" w:type="dxa"/>
          </w:tcPr>
          <w:p w:rsidR="009A4758" w:rsidRDefault="009A4758" w:rsidP="0074346F">
            <w:pPr>
              <w:pStyle w:val="ConsNormal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реквизитах специального избирательного счета в подразделении </w:t>
            </w:r>
            <w:r w:rsidR="002F5FCC" w:rsidRPr="002F5FCC">
              <w:rPr>
                <w:sz w:val="24"/>
              </w:rPr>
              <w:t>публичного акционерного общества «Сбербанк России»</w:t>
            </w:r>
          </w:p>
        </w:tc>
      </w:tr>
    </w:tbl>
    <w:p w:rsidR="009A4758" w:rsidRPr="00605D1D" w:rsidRDefault="009A4758" w:rsidP="009A4758">
      <w:pPr>
        <w:pStyle w:val="ConsNormal"/>
        <w:ind w:firstLine="0"/>
        <w:rPr>
          <w:szCs w:val="28"/>
        </w:rPr>
      </w:pPr>
    </w:p>
    <w:p w:rsidR="009A4758" w:rsidRPr="00605D1D" w:rsidRDefault="009A4758" w:rsidP="009A4758">
      <w:pPr>
        <w:pStyle w:val="ConsNormal"/>
        <w:ind w:firstLine="0"/>
        <w:rPr>
          <w:szCs w:val="28"/>
        </w:rPr>
      </w:pPr>
    </w:p>
    <w:p w:rsidR="009A4758" w:rsidRPr="00605D1D" w:rsidRDefault="00181305" w:rsidP="009A4758">
      <w:pPr>
        <w:pStyle w:val="ConsNormal"/>
        <w:ind w:firstLine="0"/>
        <w:rPr>
          <w:szCs w:val="28"/>
        </w:rPr>
      </w:pPr>
      <w:r>
        <w:rPr>
          <w:szCs w:val="28"/>
        </w:rPr>
        <w:t>И</w:t>
      </w:r>
      <w:r w:rsidR="009A4758">
        <w:rPr>
          <w:szCs w:val="28"/>
        </w:rPr>
        <w:t>збирательное объединение ____________________</w:t>
      </w:r>
      <w:r>
        <w:rPr>
          <w:szCs w:val="28"/>
        </w:rPr>
        <w:t>_________</w:t>
      </w:r>
      <w:r w:rsidR="009A4758">
        <w:rPr>
          <w:szCs w:val="28"/>
        </w:rPr>
        <w:t>____________</w:t>
      </w:r>
    </w:p>
    <w:p w:rsidR="009A4758" w:rsidRDefault="009A4758" w:rsidP="009A4758">
      <w:pPr>
        <w:pStyle w:val="ConsNormal"/>
        <w:ind w:firstLine="0"/>
        <w:rPr>
          <w:szCs w:val="28"/>
        </w:rPr>
      </w:pPr>
      <w:r>
        <w:rPr>
          <w:szCs w:val="28"/>
        </w:rPr>
        <w:t>_____________________________________</w:t>
      </w:r>
      <w:r w:rsidR="0074346F">
        <w:rPr>
          <w:szCs w:val="28"/>
        </w:rPr>
        <w:t>_</w:t>
      </w:r>
      <w:r>
        <w:rPr>
          <w:szCs w:val="28"/>
        </w:rPr>
        <w:t>____________________________,</w:t>
      </w:r>
    </w:p>
    <w:p w:rsidR="009A4758" w:rsidRPr="00605D1D" w:rsidRDefault="009A4758" w:rsidP="00181305">
      <w:pPr>
        <w:pStyle w:val="ConsNormal"/>
        <w:ind w:left="2124" w:firstLine="708"/>
        <w:rPr>
          <w:sz w:val="18"/>
          <w:szCs w:val="18"/>
        </w:rPr>
      </w:pPr>
      <w:r w:rsidRPr="00605D1D">
        <w:rPr>
          <w:sz w:val="18"/>
          <w:szCs w:val="18"/>
        </w:rPr>
        <w:t>(наименование избирательного объединения)</w:t>
      </w:r>
    </w:p>
    <w:p w:rsidR="009A4758" w:rsidRPr="00CF171F" w:rsidRDefault="009A4758" w:rsidP="009A4758">
      <w:pPr>
        <w:pStyle w:val="ConsNormal"/>
        <w:ind w:firstLine="0"/>
        <w:rPr>
          <w:sz w:val="16"/>
          <w:szCs w:val="16"/>
        </w:rPr>
      </w:pPr>
    </w:p>
    <w:p w:rsidR="009A4758" w:rsidRDefault="009A4758" w:rsidP="009A4758">
      <w:pPr>
        <w:pStyle w:val="ConsNormal"/>
        <w:ind w:firstLine="0"/>
        <w:jc w:val="both"/>
      </w:pPr>
      <w:r>
        <w:t>сообщает о том,</w:t>
      </w:r>
      <w:r w:rsidR="002B74D0">
        <w:t xml:space="preserve"> </w:t>
      </w:r>
      <w:r>
        <w:t>что</w:t>
      </w:r>
      <w:r w:rsidR="002B74D0">
        <w:t xml:space="preserve"> </w:t>
      </w:r>
      <w:r>
        <w:t>для проведения избирательной</w:t>
      </w:r>
      <w:r w:rsidR="002B74D0">
        <w:t xml:space="preserve"> </w:t>
      </w:r>
      <w:r>
        <w:t>кампании по выборам</w:t>
      </w:r>
      <w:r w:rsidR="0074346F">
        <w:br/>
      </w:r>
      <w:r>
        <w:t>______________</w:t>
      </w:r>
      <w:r w:rsidR="00181305">
        <w:t>___</w:t>
      </w:r>
      <w:r>
        <w:t>_________________________________________________</w:t>
      </w:r>
    </w:p>
    <w:p w:rsidR="009A4758" w:rsidRPr="008A156C" w:rsidRDefault="009A4758" w:rsidP="009A4758">
      <w:pPr>
        <w:pStyle w:val="ConsNormal"/>
        <w:ind w:left="3540" w:firstLine="708"/>
        <w:jc w:val="both"/>
        <w:rPr>
          <w:sz w:val="20"/>
        </w:rPr>
      </w:pPr>
      <w:r w:rsidRPr="008A156C">
        <w:rPr>
          <w:sz w:val="20"/>
        </w:rPr>
        <w:t>(название выборов)</w:t>
      </w:r>
    </w:p>
    <w:p w:rsidR="009A4758" w:rsidRDefault="009A4758" w:rsidP="009A4758">
      <w:pPr>
        <w:pStyle w:val="ConsNormal"/>
        <w:ind w:firstLine="0"/>
        <w:jc w:val="both"/>
      </w:pPr>
      <w:r>
        <w:t>«_</w:t>
      </w:r>
      <w:r>
        <w:rPr>
          <w:b/>
        </w:rPr>
        <w:t>___</w:t>
      </w:r>
      <w:r>
        <w:t>»</w:t>
      </w:r>
      <w:r>
        <w:rPr>
          <w:b/>
        </w:rPr>
        <w:t>____________</w:t>
      </w:r>
      <w:r w:rsidRPr="00A57398">
        <w:t>20</w:t>
      </w:r>
      <w:r>
        <w:rPr>
          <w:b/>
        </w:rPr>
        <w:t>___</w:t>
      </w:r>
      <w:r>
        <w:t xml:space="preserve"> года открыт  специальный избирательный счет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9A4758" w:rsidRPr="00A57398" w:rsidTr="006449E7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758" w:rsidRPr="00F61048" w:rsidRDefault="009A4758" w:rsidP="006449E7">
            <w:pPr>
              <w:pStyle w:val="ConsNormal"/>
              <w:ind w:firstLine="0"/>
              <w:jc w:val="center"/>
              <w:rPr>
                <w:szCs w:val="28"/>
              </w:rPr>
            </w:pPr>
            <w:r w:rsidRPr="00F61048">
              <w:rPr>
                <w:szCs w:val="28"/>
              </w:rPr>
              <w:t>№ 00000000000000000000</w:t>
            </w:r>
          </w:p>
        </w:tc>
      </w:tr>
    </w:tbl>
    <w:p w:rsidR="009A4758" w:rsidRDefault="009A4758" w:rsidP="009A4758">
      <w:pPr>
        <w:pStyle w:val="ConsNormal"/>
        <w:ind w:left="2124" w:firstLine="708"/>
        <w:rPr>
          <w:sz w:val="20"/>
        </w:rPr>
      </w:pPr>
      <w:r w:rsidRPr="00A57398">
        <w:rPr>
          <w:sz w:val="20"/>
        </w:rPr>
        <w:t>( номер специального избирательного счета</w:t>
      </w:r>
      <w:r>
        <w:rPr>
          <w:sz w:val="20"/>
        </w:rPr>
        <w:t>)</w:t>
      </w:r>
    </w:p>
    <w:p w:rsidR="009A4758" w:rsidRPr="00406980" w:rsidRDefault="009A4758" w:rsidP="009A4758">
      <w:pPr>
        <w:pStyle w:val="ConsNormal"/>
        <w:ind w:firstLine="0"/>
        <w:rPr>
          <w:szCs w:val="28"/>
        </w:rPr>
      </w:pPr>
      <w:r>
        <w:rPr>
          <w:szCs w:val="28"/>
        </w:rPr>
        <w:t>в ________________________________________________________________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9A4758" w:rsidRPr="003835FC" w:rsidRDefault="009A4758" w:rsidP="009A4758">
      <w:pPr>
        <w:pStyle w:val="ConsNormal"/>
        <w:ind w:firstLine="0"/>
        <w:jc w:val="center"/>
        <w:rPr>
          <w:sz w:val="20"/>
        </w:rPr>
      </w:pPr>
      <w:r w:rsidRPr="003835FC">
        <w:rPr>
          <w:sz w:val="20"/>
        </w:rPr>
        <w:t xml:space="preserve">( наименование и адрес подразделения </w:t>
      </w:r>
      <w:r w:rsidR="003E6C76">
        <w:rPr>
          <w:sz w:val="20"/>
        </w:rPr>
        <w:t>публичного акционерного общества «</w:t>
      </w:r>
      <w:r w:rsidR="003E6C76" w:rsidRPr="00001E2A">
        <w:rPr>
          <w:sz w:val="20"/>
        </w:rPr>
        <w:t>Сбербанк Росси</w:t>
      </w:r>
      <w:r w:rsidR="003E6C76">
        <w:rPr>
          <w:sz w:val="20"/>
        </w:rPr>
        <w:t>и»</w:t>
      </w:r>
      <w:r w:rsidRPr="003835FC">
        <w:rPr>
          <w:sz w:val="20"/>
        </w:rPr>
        <w:t>)</w:t>
      </w:r>
    </w:p>
    <w:p w:rsidR="009A4758" w:rsidRDefault="009A4758" w:rsidP="009A4758">
      <w:pPr>
        <w:pStyle w:val="ConsNormal"/>
        <w:ind w:firstLine="0"/>
        <w:rPr>
          <w:sz w:val="22"/>
        </w:rPr>
      </w:pPr>
    </w:p>
    <w:p w:rsidR="009A4758" w:rsidRDefault="009A4758" w:rsidP="009A4758">
      <w:pPr>
        <w:pStyle w:val="ConsNormal"/>
        <w:ind w:firstLine="0"/>
      </w:pPr>
    </w:p>
    <w:p w:rsidR="009A4758" w:rsidRDefault="009A4758" w:rsidP="009A4758">
      <w:pPr>
        <w:pStyle w:val="ConsNormal"/>
        <w:ind w:firstLine="0"/>
      </w:pPr>
    </w:p>
    <w:p w:rsidR="009A4758" w:rsidRDefault="009A4758" w:rsidP="009A4758">
      <w:pPr>
        <w:pStyle w:val="ConsNormal"/>
        <w:ind w:firstLine="0"/>
      </w:pPr>
    </w:p>
    <w:p w:rsidR="009A4758" w:rsidRDefault="00967452" w:rsidP="009A4758">
      <w:pPr>
        <w:pStyle w:val="ConsNormal"/>
        <w:ind w:firstLine="0"/>
      </w:pPr>
      <w:r>
        <w:rPr>
          <w:bCs/>
        </w:rPr>
        <w:t>У</w:t>
      </w:r>
      <w:r w:rsidR="009A4758">
        <w:rPr>
          <w:bCs/>
        </w:rPr>
        <w:t xml:space="preserve">полномоченный </w:t>
      </w:r>
      <w:r w:rsidR="009A4758">
        <w:t>представитель</w:t>
      </w:r>
    </w:p>
    <w:p w:rsidR="00C475B6" w:rsidRDefault="009A4758" w:rsidP="009A4758">
      <w:pPr>
        <w:pStyle w:val="ConsNormal"/>
        <w:ind w:firstLine="0"/>
      </w:pPr>
      <w:r>
        <w:t>по финансовым вопросам</w:t>
      </w:r>
    </w:p>
    <w:p w:rsidR="009A4758" w:rsidRDefault="00C475B6" w:rsidP="009A4758">
      <w:pPr>
        <w:pStyle w:val="ConsNormal"/>
        <w:ind w:firstLine="0"/>
        <w:rPr>
          <w:sz w:val="22"/>
        </w:rPr>
      </w:pPr>
      <w:r>
        <w:rPr>
          <w:szCs w:val="28"/>
        </w:rPr>
        <w:t>избирательного объединени</w:t>
      </w:r>
      <w:r w:rsidR="00646AA1">
        <w:rPr>
          <w:szCs w:val="28"/>
        </w:rPr>
        <w:t>я</w:t>
      </w:r>
      <w:r w:rsidR="00967452">
        <w:rPr>
          <w:szCs w:val="28"/>
        </w:rPr>
        <w:tab/>
      </w:r>
      <w:r w:rsidR="009A4758">
        <w:tab/>
      </w:r>
      <w:r w:rsidR="009A4758">
        <w:tab/>
      </w:r>
      <w:r w:rsidR="00250C78">
        <w:tab/>
      </w:r>
      <w:r w:rsidR="009A4758" w:rsidRPr="002874F3">
        <w:rPr>
          <w:szCs w:val="28"/>
        </w:rPr>
        <w:t>__________________________</w:t>
      </w:r>
    </w:p>
    <w:p w:rsidR="009A4758" w:rsidRPr="002874F3" w:rsidRDefault="009A4758" w:rsidP="00250C78">
      <w:pPr>
        <w:pStyle w:val="ConsNormal"/>
        <w:ind w:left="5664" w:firstLine="0"/>
        <w:rPr>
          <w:sz w:val="20"/>
        </w:rPr>
      </w:pPr>
      <w:r w:rsidRPr="002874F3">
        <w:rPr>
          <w:sz w:val="20"/>
        </w:rPr>
        <w:t>(подпись, дата, инициалы, фамилия)</w:t>
      </w:r>
    </w:p>
    <w:p w:rsidR="009A4758" w:rsidRDefault="009A4758" w:rsidP="009A4758">
      <w:pPr>
        <w:pStyle w:val="ConsNormal"/>
        <w:ind w:firstLine="0"/>
      </w:pPr>
    </w:p>
    <w:p w:rsidR="009A4758" w:rsidRDefault="009A4758" w:rsidP="009A4758">
      <w:pPr>
        <w:pStyle w:val="ConsNormal"/>
        <w:ind w:firstLine="0"/>
      </w:pPr>
    </w:p>
    <w:p w:rsidR="009A4758" w:rsidRDefault="009A4758" w:rsidP="009A4758">
      <w:pPr>
        <w:pStyle w:val="ConsNormal"/>
        <w:ind w:firstLine="0"/>
      </w:pPr>
    </w:p>
    <w:p w:rsidR="009A4758" w:rsidRDefault="009A4758" w:rsidP="009A4758">
      <w:pPr>
        <w:pStyle w:val="ConsNormal"/>
        <w:ind w:firstLine="0"/>
      </w:pPr>
    </w:p>
    <w:p w:rsidR="009A4758" w:rsidRPr="004C0AAD" w:rsidRDefault="009A4758" w:rsidP="009A4758">
      <w:pPr>
        <w:rPr>
          <w:sz w:val="28"/>
          <w:szCs w:val="28"/>
        </w:rPr>
      </w:pPr>
    </w:p>
    <w:p w:rsidR="009A4758" w:rsidRDefault="009A4758" w:rsidP="009A4758">
      <w:pPr>
        <w:pStyle w:val="ConsNormal"/>
        <w:widowControl/>
        <w:ind w:firstLine="0"/>
        <w:rPr>
          <w:szCs w:val="28"/>
        </w:rPr>
      </w:pPr>
    </w:p>
    <w:p w:rsidR="0014267F" w:rsidRDefault="0014267F" w:rsidP="009A4758">
      <w:pPr>
        <w:pStyle w:val="ConsNormal"/>
        <w:widowControl/>
        <w:ind w:firstLine="0"/>
        <w:rPr>
          <w:szCs w:val="28"/>
        </w:rPr>
      </w:pPr>
    </w:p>
    <w:p w:rsidR="0014267F" w:rsidRDefault="0014267F" w:rsidP="009A4758">
      <w:pPr>
        <w:pStyle w:val="ConsNormal"/>
        <w:widowControl/>
        <w:ind w:firstLine="0"/>
        <w:rPr>
          <w:szCs w:val="28"/>
        </w:rPr>
      </w:pPr>
    </w:p>
    <w:p w:rsidR="0014267F" w:rsidRDefault="0014267F" w:rsidP="009A4758">
      <w:pPr>
        <w:pStyle w:val="ConsNormal"/>
        <w:widowControl/>
        <w:ind w:firstLine="0"/>
        <w:rPr>
          <w:szCs w:val="28"/>
        </w:rPr>
      </w:pPr>
    </w:p>
    <w:p w:rsidR="00D57C07" w:rsidRPr="004C0AAD" w:rsidRDefault="00D57C07" w:rsidP="009A4758">
      <w:pPr>
        <w:pStyle w:val="ConsNormal"/>
        <w:widowControl/>
        <w:ind w:firstLine="0"/>
        <w:rPr>
          <w:szCs w:val="28"/>
        </w:rPr>
      </w:pPr>
    </w:p>
    <w:p w:rsidR="009A4758" w:rsidRDefault="009A4758" w:rsidP="009A4758">
      <w:pPr>
        <w:pStyle w:val="ConsNonformat"/>
        <w:widowControl/>
        <w:rPr>
          <w:sz w:val="28"/>
          <w:szCs w:val="28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 w:rsidP="00181305">
      <w:pPr>
        <w:pStyle w:val="ConsCell"/>
        <w:widowControl/>
        <w:ind w:left="4500" w:hanging="4500"/>
        <w:jc w:val="right"/>
        <w:rPr>
          <w:snapToGrid/>
          <w:sz w:val="24"/>
        </w:rPr>
      </w:pPr>
      <w:r>
        <w:rPr>
          <w:snapToGrid/>
          <w:sz w:val="24"/>
        </w:rPr>
        <w:lastRenderedPageBreak/>
        <w:t>Приложение № 4</w:t>
      </w:r>
    </w:p>
    <w:p w:rsidR="00D57C07" w:rsidRDefault="00D57C07" w:rsidP="00D57C07">
      <w:pPr>
        <w:pStyle w:val="ConsCell"/>
        <w:widowControl/>
        <w:ind w:left="3544"/>
        <w:jc w:val="right"/>
        <w:rPr>
          <w:snapToGrid/>
          <w:sz w:val="24"/>
        </w:rPr>
      </w:pPr>
      <w:r>
        <w:rPr>
          <w:snapToGrid/>
          <w:sz w:val="24"/>
        </w:rPr>
        <w:t>к Порядку открытия, ведения и закрытия специальных избирательных счетов для формирования избирательных фондов</w:t>
      </w:r>
      <w:r w:rsidR="002B74D0">
        <w:rPr>
          <w:snapToGrid/>
          <w:sz w:val="24"/>
        </w:rPr>
        <w:t xml:space="preserve"> </w:t>
      </w:r>
      <w:r w:rsidR="002A6762">
        <w:rPr>
          <w:snapToGrid/>
          <w:sz w:val="24"/>
        </w:rPr>
        <w:t>кандидатов,</w:t>
      </w:r>
      <w:r>
        <w:rPr>
          <w:snapToGrid/>
          <w:sz w:val="24"/>
        </w:rPr>
        <w:t xml:space="preserve"> избирательных объединений</w:t>
      </w:r>
      <w:r w:rsidR="002B74D0">
        <w:rPr>
          <w:snapToGrid/>
          <w:sz w:val="24"/>
        </w:rPr>
        <w:t xml:space="preserve"> </w:t>
      </w:r>
      <w:r>
        <w:rPr>
          <w:snapToGrid/>
          <w:sz w:val="24"/>
        </w:rPr>
        <w:t xml:space="preserve">при проведении выборов </w:t>
      </w:r>
      <w:r w:rsidRPr="008A3571">
        <w:rPr>
          <w:sz w:val="24"/>
          <w:szCs w:val="24"/>
        </w:rPr>
        <w:t xml:space="preserve">в </w:t>
      </w:r>
      <w:r w:rsidRPr="008A3571">
        <w:rPr>
          <w:bCs/>
          <w:sz w:val="24"/>
          <w:szCs w:val="24"/>
        </w:rPr>
        <w:t xml:space="preserve">органы местного самоуправления муниципальных образований </w:t>
      </w:r>
      <w:r w:rsidRPr="008A3571">
        <w:rPr>
          <w:sz w:val="24"/>
          <w:szCs w:val="24"/>
        </w:rPr>
        <w:t>Ярославской области</w:t>
      </w:r>
    </w:p>
    <w:p w:rsidR="00181305" w:rsidRDefault="00181305" w:rsidP="00181305">
      <w:pPr>
        <w:pStyle w:val="ConsNonformat"/>
        <w:widowControl/>
        <w:jc w:val="both"/>
        <w:rPr>
          <w:sz w:val="28"/>
          <w:szCs w:val="28"/>
        </w:rPr>
      </w:pPr>
    </w:p>
    <w:p w:rsidR="00181305" w:rsidRDefault="00181305" w:rsidP="00181305">
      <w:pPr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181305" w:rsidRPr="00D877F6" w:rsidRDefault="00181305" w:rsidP="00181305">
      <w:pPr>
        <w:jc w:val="center"/>
        <w:rPr>
          <w:sz w:val="20"/>
          <w:szCs w:val="20"/>
        </w:rPr>
      </w:pPr>
      <w:r w:rsidRPr="00D877F6">
        <w:rPr>
          <w:sz w:val="20"/>
          <w:szCs w:val="20"/>
        </w:rPr>
        <w:t>(наименование избирательной комиссии)</w:t>
      </w:r>
    </w:p>
    <w:p w:rsidR="00181305" w:rsidRPr="00D877F6" w:rsidRDefault="00181305" w:rsidP="00181305">
      <w:pPr>
        <w:jc w:val="center"/>
        <w:rPr>
          <w:sz w:val="20"/>
          <w:szCs w:val="20"/>
        </w:rPr>
      </w:pPr>
    </w:p>
    <w:p w:rsidR="00181305" w:rsidRDefault="00181305" w:rsidP="00181305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181305" w:rsidTr="000625CC">
        <w:tc>
          <w:tcPr>
            <w:tcW w:w="4786" w:type="dxa"/>
          </w:tcPr>
          <w:p w:rsidR="00181305" w:rsidRDefault="00181305" w:rsidP="000625CC">
            <w:pPr>
              <w:pStyle w:val="ConsNormal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О реквизитах специального избирательного счета в подразделении Сберегательного банка Российской Федерации</w:t>
            </w:r>
          </w:p>
        </w:tc>
      </w:tr>
    </w:tbl>
    <w:p w:rsidR="00181305" w:rsidRPr="00605D1D" w:rsidRDefault="00181305" w:rsidP="00181305">
      <w:pPr>
        <w:pStyle w:val="ConsNormal"/>
        <w:ind w:firstLine="0"/>
        <w:rPr>
          <w:szCs w:val="28"/>
        </w:rPr>
      </w:pPr>
    </w:p>
    <w:p w:rsidR="00181305" w:rsidRPr="00605D1D" w:rsidRDefault="00181305" w:rsidP="00181305">
      <w:pPr>
        <w:pStyle w:val="ConsNormal"/>
        <w:ind w:firstLine="0"/>
        <w:rPr>
          <w:szCs w:val="28"/>
        </w:rPr>
      </w:pPr>
    </w:p>
    <w:p w:rsidR="00181305" w:rsidRPr="00605D1D" w:rsidRDefault="00181305" w:rsidP="00181305">
      <w:pPr>
        <w:pStyle w:val="ConsNormal"/>
        <w:ind w:firstLine="0"/>
        <w:rPr>
          <w:szCs w:val="28"/>
        </w:rPr>
      </w:pPr>
      <w:r>
        <w:rPr>
          <w:szCs w:val="28"/>
        </w:rPr>
        <w:t xml:space="preserve">Кандидат </w:t>
      </w:r>
      <w:r w:rsidR="0014267F">
        <w:rPr>
          <w:szCs w:val="28"/>
        </w:rPr>
        <w:t>__________________________</w:t>
      </w:r>
      <w:r>
        <w:rPr>
          <w:szCs w:val="28"/>
        </w:rPr>
        <w:t>________________________________</w:t>
      </w:r>
    </w:p>
    <w:p w:rsidR="00181305" w:rsidRPr="00605D1D" w:rsidRDefault="00181305" w:rsidP="007A7C31">
      <w:pPr>
        <w:pStyle w:val="ConsNormal"/>
        <w:ind w:left="2832" w:firstLine="708"/>
        <w:rPr>
          <w:sz w:val="18"/>
          <w:szCs w:val="18"/>
        </w:rPr>
      </w:pPr>
      <w:r w:rsidRPr="00605D1D">
        <w:rPr>
          <w:sz w:val="18"/>
          <w:szCs w:val="18"/>
        </w:rPr>
        <w:t>(фамилия, имя и отчество кандидата)</w:t>
      </w:r>
    </w:p>
    <w:p w:rsidR="00181305" w:rsidRPr="00CF171F" w:rsidRDefault="00181305" w:rsidP="00181305">
      <w:pPr>
        <w:pStyle w:val="ConsNormal"/>
        <w:ind w:firstLine="0"/>
        <w:rPr>
          <w:sz w:val="16"/>
          <w:szCs w:val="16"/>
        </w:rPr>
      </w:pPr>
    </w:p>
    <w:p w:rsidR="00181305" w:rsidRDefault="002B74D0" w:rsidP="00181305">
      <w:pPr>
        <w:pStyle w:val="ConsNormal"/>
        <w:ind w:firstLine="0"/>
        <w:jc w:val="both"/>
      </w:pPr>
      <w:r>
        <w:t>с</w:t>
      </w:r>
      <w:r w:rsidR="00181305">
        <w:t>ообщаю</w:t>
      </w:r>
      <w:r>
        <w:t xml:space="preserve"> </w:t>
      </w:r>
      <w:r w:rsidR="00181305">
        <w:t>о</w:t>
      </w:r>
      <w:r>
        <w:t xml:space="preserve"> </w:t>
      </w:r>
      <w:r w:rsidR="00181305">
        <w:t>том, что для проведения</w:t>
      </w:r>
      <w:r>
        <w:t xml:space="preserve"> </w:t>
      </w:r>
      <w:r w:rsidR="00181305">
        <w:t>избирательной</w:t>
      </w:r>
      <w:r>
        <w:t xml:space="preserve"> </w:t>
      </w:r>
      <w:r w:rsidR="00181305">
        <w:t>кампании</w:t>
      </w:r>
      <w:r>
        <w:t xml:space="preserve"> </w:t>
      </w:r>
      <w:r w:rsidR="00181305">
        <w:t>по выборам</w:t>
      </w:r>
      <w:r w:rsidR="00014D5E">
        <w:br/>
      </w:r>
      <w:r w:rsidR="00181305">
        <w:t>______</w:t>
      </w:r>
      <w:r w:rsidR="004E0E73">
        <w:t>___</w:t>
      </w:r>
      <w:r w:rsidR="00181305">
        <w:t>_________________________________________________________</w:t>
      </w:r>
    </w:p>
    <w:p w:rsidR="00181305" w:rsidRPr="008A156C" w:rsidRDefault="00181305" w:rsidP="00181305">
      <w:pPr>
        <w:pStyle w:val="ConsNormal"/>
        <w:ind w:left="3540" w:firstLine="708"/>
        <w:jc w:val="both"/>
        <w:rPr>
          <w:sz w:val="20"/>
        </w:rPr>
      </w:pPr>
      <w:r w:rsidRPr="008A156C">
        <w:rPr>
          <w:sz w:val="20"/>
        </w:rPr>
        <w:t>(название выборов)</w:t>
      </w:r>
    </w:p>
    <w:p w:rsidR="00181305" w:rsidRDefault="00181305" w:rsidP="00181305">
      <w:pPr>
        <w:pStyle w:val="ConsNormal"/>
        <w:ind w:firstLine="0"/>
        <w:jc w:val="both"/>
      </w:pPr>
      <w:r>
        <w:t>«_</w:t>
      </w:r>
      <w:r>
        <w:rPr>
          <w:b/>
        </w:rPr>
        <w:t>___</w:t>
      </w:r>
      <w:r>
        <w:t>»</w:t>
      </w:r>
      <w:r>
        <w:rPr>
          <w:b/>
        </w:rPr>
        <w:t>____________</w:t>
      </w:r>
      <w:r w:rsidRPr="00A57398">
        <w:t>20</w:t>
      </w:r>
      <w:r>
        <w:rPr>
          <w:b/>
        </w:rPr>
        <w:t>___</w:t>
      </w:r>
      <w:r>
        <w:t xml:space="preserve"> года открыт  специальный избирательный счет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81305" w:rsidRPr="00A57398" w:rsidTr="000625CC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305" w:rsidRPr="00F61048" w:rsidRDefault="00181305" w:rsidP="000625CC">
            <w:pPr>
              <w:pStyle w:val="ConsNormal"/>
              <w:ind w:firstLine="0"/>
              <w:jc w:val="center"/>
              <w:rPr>
                <w:szCs w:val="28"/>
              </w:rPr>
            </w:pPr>
            <w:r w:rsidRPr="00F61048">
              <w:rPr>
                <w:szCs w:val="28"/>
              </w:rPr>
              <w:t>№ 00000000000000000000</w:t>
            </w:r>
          </w:p>
        </w:tc>
      </w:tr>
    </w:tbl>
    <w:p w:rsidR="00181305" w:rsidRDefault="00181305" w:rsidP="00181305">
      <w:pPr>
        <w:pStyle w:val="ConsNormal"/>
        <w:ind w:left="2124" w:firstLine="708"/>
        <w:rPr>
          <w:sz w:val="20"/>
        </w:rPr>
      </w:pPr>
      <w:r w:rsidRPr="00A57398">
        <w:rPr>
          <w:sz w:val="20"/>
        </w:rPr>
        <w:t>( номер специального избирательного счета</w:t>
      </w:r>
      <w:r>
        <w:rPr>
          <w:sz w:val="20"/>
        </w:rPr>
        <w:t>)</w:t>
      </w:r>
    </w:p>
    <w:p w:rsidR="00181305" w:rsidRPr="00406980" w:rsidRDefault="00181305" w:rsidP="00181305">
      <w:pPr>
        <w:pStyle w:val="ConsNormal"/>
        <w:ind w:firstLine="0"/>
        <w:rPr>
          <w:szCs w:val="28"/>
        </w:rPr>
      </w:pPr>
      <w:r>
        <w:rPr>
          <w:szCs w:val="28"/>
        </w:rPr>
        <w:t>в ________________________________________________________________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181305" w:rsidRPr="003835FC" w:rsidRDefault="00181305" w:rsidP="00181305">
      <w:pPr>
        <w:pStyle w:val="ConsNormal"/>
        <w:ind w:firstLine="0"/>
        <w:jc w:val="center"/>
        <w:rPr>
          <w:sz w:val="20"/>
        </w:rPr>
      </w:pPr>
      <w:r w:rsidRPr="003835FC">
        <w:rPr>
          <w:sz w:val="20"/>
        </w:rPr>
        <w:t xml:space="preserve">( наименование и адрес подразделения </w:t>
      </w:r>
      <w:r w:rsidR="006B5702">
        <w:rPr>
          <w:sz w:val="20"/>
        </w:rPr>
        <w:t>публичного акционерного общества «</w:t>
      </w:r>
      <w:r w:rsidR="006B5702" w:rsidRPr="00001E2A">
        <w:rPr>
          <w:sz w:val="20"/>
        </w:rPr>
        <w:t>Сбербанк Росси</w:t>
      </w:r>
      <w:r w:rsidR="006B5702">
        <w:rPr>
          <w:sz w:val="20"/>
        </w:rPr>
        <w:t>и»</w:t>
      </w:r>
      <w:r w:rsidRPr="003835FC">
        <w:rPr>
          <w:sz w:val="20"/>
        </w:rPr>
        <w:t>)</w:t>
      </w:r>
    </w:p>
    <w:p w:rsidR="00181305" w:rsidRDefault="00181305" w:rsidP="00181305">
      <w:pPr>
        <w:pStyle w:val="ConsNormal"/>
        <w:ind w:firstLine="0"/>
        <w:rPr>
          <w:sz w:val="22"/>
        </w:rPr>
      </w:pPr>
    </w:p>
    <w:p w:rsidR="00181305" w:rsidRDefault="00181305" w:rsidP="00181305">
      <w:pPr>
        <w:pStyle w:val="ConsNormal"/>
        <w:ind w:firstLine="0"/>
      </w:pPr>
    </w:p>
    <w:p w:rsidR="00181305" w:rsidRDefault="00181305" w:rsidP="00181305">
      <w:pPr>
        <w:pStyle w:val="ConsNormal"/>
        <w:ind w:firstLine="0"/>
      </w:pPr>
    </w:p>
    <w:p w:rsidR="00181305" w:rsidRDefault="00181305" w:rsidP="00181305">
      <w:pPr>
        <w:pStyle w:val="ConsNormal"/>
        <w:ind w:firstLine="0"/>
      </w:pPr>
    </w:p>
    <w:p w:rsidR="00181305" w:rsidRDefault="00181305" w:rsidP="00181305">
      <w:pPr>
        <w:pStyle w:val="ConsNormal"/>
        <w:ind w:firstLine="0"/>
        <w:rPr>
          <w:sz w:val="22"/>
        </w:rPr>
      </w:pPr>
      <w:r>
        <w:rPr>
          <w:bCs/>
        </w:rPr>
        <w:t>Кандидат</w:t>
      </w:r>
      <w:r>
        <w:tab/>
      </w:r>
      <w:r>
        <w:tab/>
      </w:r>
      <w:r w:rsidR="0014267F">
        <w:tab/>
      </w:r>
      <w:r w:rsidR="0014267F">
        <w:tab/>
      </w:r>
      <w:r w:rsidR="0014267F">
        <w:tab/>
      </w:r>
      <w:r w:rsidR="0014267F">
        <w:tab/>
      </w:r>
      <w:r w:rsidR="0014267F">
        <w:tab/>
      </w:r>
      <w:r w:rsidRPr="002874F3">
        <w:rPr>
          <w:szCs w:val="28"/>
        </w:rPr>
        <w:t>__________________________</w:t>
      </w:r>
    </w:p>
    <w:p w:rsidR="00181305" w:rsidRPr="002874F3" w:rsidRDefault="00181305" w:rsidP="00181305">
      <w:pPr>
        <w:pStyle w:val="ConsNormal"/>
        <w:ind w:left="5664" w:firstLine="0"/>
        <w:rPr>
          <w:sz w:val="20"/>
        </w:rPr>
      </w:pPr>
      <w:r w:rsidRPr="002874F3">
        <w:rPr>
          <w:sz w:val="20"/>
        </w:rPr>
        <w:t>(подпись, дата, инициалы, фамилия)</w:t>
      </w: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D57C07" w:rsidRDefault="00D57C07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181305" w:rsidRDefault="00181305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873309" w:rsidRDefault="00977930">
      <w:pPr>
        <w:pStyle w:val="ConsCell"/>
        <w:widowControl/>
        <w:ind w:left="4500" w:hanging="4500"/>
        <w:jc w:val="right"/>
        <w:rPr>
          <w:snapToGrid/>
          <w:sz w:val="24"/>
        </w:rPr>
      </w:pPr>
      <w:r>
        <w:rPr>
          <w:snapToGrid/>
          <w:sz w:val="24"/>
        </w:rPr>
        <w:lastRenderedPageBreak/>
        <w:t>Приложение № 5</w:t>
      </w:r>
    </w:p>
    <w:p w:rsidR="00D57C07" w:rsidRDefault="00D57C07" w:rsidP="00D57C07">
      <w:pPr>
        <w:pStyle w:val="ConsCell"/>
        <w:widowControl/>
        <w:ind w:left="3544"/>
        <w:jc w:val="right"/>
        <w:rPr>
          <w:snapToGrid/>
          <w:sz w:val="24"/>
        </w:rPr>
      </w:pPr>
      <w:r>
        <w:rPr>
          <w:snapToGrid/>
          <w:sz w:val="24"/>
        </w:rPr>
        <w:t>к Порядку открытия, ведения и закрытия специальных избирательных счетов для формирования избирательных фондов</w:t>
      </w:r>
      <w:r w:rsidR="002B74D0">
        <w:rPr>
          <w:snapToGrid/>
          <w:sz w:val="24"/>
        </w:rPr>
        <w:t xml:space="preserve"> </w:t>
      </w:r>
      <w:r w:rsidR="002663B5">
        <w:rPr>
          <w:snapToGrid/>
          <w:sz w:val="24"/>
        </w:rPr>
        <w:t>кандидатов,</w:t>
      </w:r>
      <w:r>
        <w:rPr>
          <w:snapToGrid/>
          <w:sz w:val="24"/>
        </w:rPr>
        <w:t xml:space="preserve"> избирательных объединений</w:t>
      </w:r>
      <w:r w:rsidR="002B74D0">
        <w:rPr>
          <w:snapToGrid/>
          <w:sz w:val="24"/>
        </w:rPr>
        <w:t xml:space="preserve"> </w:t>
      </w:r>
      <w:r>
        <w:rPr>
          <w:snapToGrid/>
          <w:sz w:val="24"/>
        </w:rPr>
        <w:t xml:space="preserve">при проведении выборов </w:t>
      </w:r>
      <w:r w:rsidRPr="008A3571">
        <w:rPr>
          <w:sz w:val="24"/>
          <w:szCs w:val="24"/>
        </w:rPr>
        <w:t xml:space="preserve">в </w:t>
      </w:r>
      <w:r w:rsidRPr="008A3571">
        <w:rPr>
          <w:bCs/>
          <w:sz w:val="24"/>
          <w:szCs w:val="24"/>
        </w:rPr>
        <w:t xml:space="preserve">органы местного самоуправления муниципальных образований </w:t>
      </w:r>
      <w:r w:rsidRPr="008A3571">
        <w:rPr>
          <w:sz w:val="24"/>
          <w:szCs w:val="24"/>
        </w:rPr>
        <w:t>Ярославской области</w:t>
      </w:r>
    </w:p>
    <w:p w:rsidR="00873309" w:rsidRDefault="00873309">
      <w:pPr>
        <w:pStyle w:val="ConsNonformat"/>
        <w:widowControl/>
        <w:rPr>
          <w:sz w:val="22"/>
        </w:rPr>
      </w:pPr>
    </w:p>
    <w:p w:rsidR="00873309" w:rsidRDefault="00873309">
      <w:pPr>
        <w:pStyle w:val="ConsNonformat"/>
        <w:widowControl/>
        <w:rPr>
          <w:sz w:val="22"/>
        </w:rPr>
      </w:pPr>
    </w:p>
    <w:p w:rsidR="00873309" w:rsidRDefault="00873309">
      <w:pPr>
        <w:pStyle w:val="ConsNormal"/>
        <w:widowControl/>
        <w:ind w:firstLine="0"/>
        <w:jc w:val="center"/>
      </w:pPr>
      <w:r>
        <w:t>СВЕДЕНИЯ</w:t>
      </w:r>
    </w:p>
    <w:p w:rsidR="00873309" w:rsidRDefault="00873309">
      <w:pPr>
        <w:pStyle w:val="ConsNormal"/>
        <w:widowControl/>
        <w:ind w:firstLine="0"/>
        <w:jc w:val="center"/>
        <w:rPr>
          <w:sz w:val="24"/>
        </w:rPr>
      </w:pPr>
      <w:r>
        <w:t>о поступлении денежных средств на специальный избирательный счет избирательного фонда кандидата, избирательного объединения</w:t>
      </w:r>
      <w:r>
        <w:rPr>
          <w:rStyle w:val="a4"/>
          <w:sz w:val="24"/>
        </w:rPr>
        <w:footnoteReference w:customMarkFollows="1" w:id="1"/>
        <w:sym w:font="Symbol" w:char="F02A"/>
      </w:r>
    </w:p>
    <w:p w:rsidR="00873309" w:rsidRDefault="00873309">
      <w:pPr>
        <w:pStyle w:val="ConsNonformat"/>
        <w:widowControl/>
        <w:rPr>
          <w:sz w:val="24"/>
        </w:rPr>
      </w:pPr>
    </w:p>
    <w:p w:rsidR="00873309" w:rsidRPr="00CF171F" w:rsidRDefault="00873309">
      <w:pPr>
        <w:pStyle w:val="ConsNormal"/>
        <w:widowControl/>
        <w:ind w:firstLine="0"/>
        <w:jc w:val="right"/>
        <w:rPr>
          <w:szCs w:val="28"/>
        </w:rPr>
      </w:pPr>
      <w:r w:rsidRPr="00CF171F">
        <w:rPr>
          <w:szCs w:val="28"/>
        </w:rPr>
        <w:t xml:space="preserve">По состоянию на </w:t>
      </w:r>
      <w:r w:rsidR="00CF171F">
        <w:rPr>
          <w:szCs w:val="28"/>
        </w:rPr>
        <w:t>«___»</w:t>
      </w:r>
      <w:r w:rsidRPr="00CF171F">
        <w:rPr>
          <w:szCs w:val="28"/>
        </w:rPr>
        <w:t>____________20</w:t>
      </w:r>
      <w:r w:rsidR="00CF171F">
        <w:rPr>
          <w:szCs w:val="28"/>
        </w:rPr>
        <w:t>_</w:t>
      </w:r>
      <w:r w:rsidRPr="00CF171F">
        <w:rPr>
          <w:szCs w:val="28"/>
        </w:rPr>
        <w:t>__года</w:t>
      </w:r>
    </w:p>
    <w:p w:rsidR="00CF171F" w:rsidRDefault="00CF171F" w:rsidP="00CF171F">
      <w:pPr>
        <w:pStyle w:val="ConsNormal"/>
        <w:ind w:firstLine="0"/>
      </w:pPr>
    </w:p>
    <w:p w:rsidR="00873309" w:rsidRDefault="00873309" w:rsidP="00CF171F">
      <w:pPr>
        <w:pStyle w:val="ConsNormal"/>
        <w:ind w:firstLine="0"/>
      </w:pPr>
      <w:r>
        <w:t xml:space="preserve">Кандидат (избирательное объединение) </w:t>
      </w:r>
      <w:r w:rsidR="00CF171F">
        <w:t>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74"/>
      </w:tblGrid>
      <w:tr w:rsidR="00873309" w:rsidRPr="00CF171F" w:rsidTr="0044139A">
        <w:trPr>
          <w:cantSplit/>
          <w:jc w:val="center"/>
        </w:trPr>
        <w:tc>
          <w:tcPr>
            <w:tcW w:w="9474" w:type="dxa"/>
            <w:tcBorders>
              <w:bottom w:val="single" w:sz="4" w:space="0" w:color="auto"/>
            </w:tcBorders>
          </w:tcPr>
          <w:p w:rsidR="00873309" w:rsidRPr="00CF171F" w:rsidRDefault="00873309">
            <w:pPr>
              <w:pStyle w:val="ConsNormal"/>
              <w:jc w:val="center"/>
              <w:rPr>
                <w:b/>
                <w:szCs w:val="28"/>
              </w:rPr>
            </w:pPr>
          </w:p>
        </w:tc>
      </w:tr>
    </w:tbl>
    <w:p w:rsidR="00873309" w:rsidRDefault="00873309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</w:t>
      </w:r>
      <w:r w:rsidRPr="0044139A">
        <w:rPr>
          <w:sz w:val="20"/>
        </w:rPr>
        <w:t>фамилия, имя и отчество кандидата, наименование избирательного объединения)</w:t>
      </w:r>
    </w:p>
    <w:p w:rsidR="00873309" w:rsidRDefault="00873309">
      <w:pPr>
        <w:pStyle w:val="ConsNormal"/>
        <w:jc w:val="center"/>
        <w:rPr>
          <w:sz w:val="1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873309" w:rsidTr="0044139A">
        <w:tc>
          <w:tcPr>
            <w:tcW w:w="9464" w:type="dxa"/>
            <w:tcBorders>
              <w:bottom w:val="single" w:sz="4" w:space="0" w:color="auto"/>
            </w:tcBorders>
          </w:tcPr>
          <w:p w:rsidR="00873309" w:rsidRPr="0044139A" w:rsidRDefault="0044139A" w:rsidP="0044139A">
            <w:pPr>
              <w:pStyle w:val="ConsNormal"/>
              <w:tabs>
                <w:tab w:val="center" w:pos="5055"/>
                <w:tab w:val="right" w:pos="939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 w:rsidR="00873309" w:rsidRPr="0044139A">
              <w:rPr>
                <w:szCs w:val="28"/>
              </w:rPr>
              <w:t>№ 00000000000000000000</w:t>
            </w:r>
            <w:r>
              <w:rPr>
                <w:szCs w:val="28"/>
              </w:rPr>
              <w:tab/>
            </w:r>
          </w:p>
        </w:tc>
      </w:tr>
    </w:tbl>
    <w:p w:rsidR="00873309" w:rsidRPr="0044139A" w:rsidRDefault="0044139A">
      <w:pPr>
        <w:pStyle w:val="ConsNormal"/>
        <w:jc w:val="center"/>
        <w:rPr>
          <w:sz w:val="20"/>
        </w:rPr>
      </w:pPr>
      <w:r w:rsidRPr="0044139A">
        <w:rPr>
          <w:sz w:val="20"/>
        </w:rPr>
        <w:t>(</w:t>
      </w:r>
      <w:r w:rsidR="00873309" w:rsidRPr="0044139A">
        <w:rPr>
          <w:sz w:val="20"/>
        </w:rPr>
        <w:t>реквизиты специального избирательного счета)</w:t>
      </w:r>
    </w:p>
    <w:p w:rsidR="00873309" w:rsidRPr="00B02C28" w:rsidRDefault="00B02C28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B02C28">
        <w:rPr>
          <w:rFonts w:ascii="Times New Roman" w:hAnsi="Times New Roman"/>
          <w:sz w:val="28"/>
          <w:szCs w:val="28"/>
        </w:rPr>
        <w:t>Входящий остаток</w:t>
      </w:r>
      <w:r>
        <w:rPr>
          <w:rFonts w:ascii="Times New Roman" w:hAnsi="Times New Roman"/>
          <w:sz w:val="28"/>
          <w:szCs w:val="28"/>
        </w:rPr>
        <w:t>: _________________________________________________</w:t>
      </w:r>
    </w:p>
    <w:p w:rsidR="00873309" w:rsidRPr="0044139A" w:rsidRDefault="00873309" w:rsidP="0044139A">
      <w:pPr>
        <w:pStyle w:val="ConsNormal"/>
        <w:ind w:left="3540" w:firstLine="708"/>
        <w:rPr>
          <w:sz w:val="20"/>
        </w:rPr>
      </w:pPr>
      <w:r w:rsidRPr="0044139A">
        <w:rPr>
          <w:sz w:val="20"/>
        </w:rPr>
        <w:t>(сумма прописью)</w:t>
      </w:r>
    </w:p>
    <w:p w:rsidR="0044139A" w:rsidRPr="0044139A" w:rsidRDefault="00B02C28">
      <w:pPr>
        <w:pStyle w:val="ConsNormal"/>
        <w:ind w:firstLine="0"/>
        <w:rPr>
          <w:szCs w:val="28"/>
        </w:rPr>
      </w:pPr>
      <w:r>
        <w:rPr>
          <w:szCs w:val="28"/>
        </w:rPr>
        <w:t xml:space="preserve">Поступило средств за период с «___»_______20___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о</w:t>
      </w:r>
      <w:proofErr w:type="spellEnd"/>
      <w:r>
        <w:rPr>
          <w:szCs w:val="28"/>
        </w:rPr>
        <w:t xml:space="preserve"> «___»______20___ г.</w:t>
      </w:r>
    </w:p>
    <w:p w:rsidR="0044139A" w:rsidRPr="0044139A" w:rsidRDefault="00B02C28">
      <w:pPr>
        <w:pStyle w:val="ConsNormal"/>
        <w:ind w:firstLine="0"/>
        <w:rPr>
          <w:szCs w:val="28"/>
        </w:rPr>
      </w:pPr>
      <w:r>
        <w:rPr>
          <w:szCs w:val="28"/>
        </w:rPr>
        <w:t>Всего _____________________________________________________________</w:t>
      </w:r>
    </w:p>
    <w:p w:rsidR="00873309" w:rsidRPr="00B02C28" w:rsidRDefault="00873309">
      <w:pPr>
        <w:pStyle w:val="ConsNormal"/>
        <w:ind w:firstLine="0"/>
        <w:rPr>
          <w:szCs w:val="28"/>
        </w:rPr>
      </w:pPr>
      <w:r w:rsidRPr="00B02C28">
        <w:rPr>
          <w:szCs w:val="28"/>
        </w:rPr>
        <w:t>в том числе:</w:t>
      </w:r>
    </w:p>
    <w:p w:rsidR="00873309" w:rsidRPr="00E72D34" w:rsidRDefault="00873309">
      <w:pPr>
        <w:pStyle w:val="ConsNonformat"/>
        <w:widowControl/>
        <w:rPr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992"/>
        <w:gridCol w:w="1559"/>
        <w:gridCol w:w="1134"/>
      </w:tblGrid>
      <w:tr w:rsidR="00873309">
        <w:trPr>
          <w:trHeight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E72D34" w:rsidP="00E72D3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 w:rsidR="00873309">
              <w:rPr>
                <w:sz w:val="20"/>
              </w:rPr>
              <w:br/>
              <w:t xml:space="preserve">зачисления  </w:t>
            </w:r>
            <w:r w:rsidR="00873309">
              <w:rPr>
                <w:sz w:val="20"/>
              </w:rPr>
              <w:br/>
              <w:t xml:space="preserve">средств </w:t>
            </w:r>
            <w:r w:rsidR="00873309">
              <w:rPr>
                <w:sz w:val="20"/>
              </w:rPr>
              <w:br/>
              <w:t>на счет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</w:t>
            </w:r>
            <w:r>
              <w:rPr>
                <w:sz w:val="20"/>
              </w:rPr>
              <w:br/>
              <w:t>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E72D3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Реквизиты,</w:t>
            </w:r>
            <w:r>
              <w:rPr>
                <w:sz w:val="20"/>
              </w:rPr>
              <w:br/>
              <w:t>идентифицирующие организацию или лицо, осуществившее перечисление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E72D3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</w:t>
            </w:r>
            <w:r>
              <w:rPr>
                <w:sz w:val="20"/>
              </w:rPr>
              <w:br/>
              <w:t>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3452D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br/>
              <w:t xml:space="preserve">поступлений </w:t>
            </w:r>
            <w:r>
              <w:rPr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3452DC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z w:val="20"/>
              </w:rPr>
              <w:br/>
              <w:t>подтверж</w:t>
            </w:r>
            <w:r>
              <w:rPr>
                <w:sz w:val="20"/>
              </w:rPr>
              <w:softHyphen/>
              <w:t>дающий</w:t>
            </w:r>
            <w:r>
              <w:rPr>
                <w:sz w:val="20"/>
              </w:rPr>
              <w:br/>
              <w:t>поступле</w:t>
            </w:r>
            <w:r>
              <w:rPr>
                <w:sz w:val="20"/>
              </w:rPr>
              <w:softHyphen/>
              <w:t>ние</w:t>
            </w:r>
            <w:r>
              <w:rPr>
                <w:sz w:val="20"/>
              </w:rPr>
              <w:br/>
              <w:t>средств</w:t>
            </w:r>
          </w:p>
        </w:tc>
      </w:tr>
      <w:tr w:rsidR="00873309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73309" w:rsidRPr="00463D64"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</w:tr>
      <w:tr w:rsidR="00873309" w:rsidRPr="00463D64">
        <w:trPr>
          <w:trHeight w:val="1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Pr="00463D64" w:rsidRDefault="00873309">
            <w:pPr>
              <w:pStyle w:val="ConsCell"/>
              <w:widowControl/>
              <w:rPr>
                <w:sz w:val="20"/>
              </w:rPr>
            </w:pPr>
          </w:p>
        </w:tc>
      </w:tr>
    </w:tbl>
    <w:p w:rsidR="00873309" w:rsidRPr="006432CC" w:rsidRDefault="00873309">
      <w:pPr>
        <w:pStyle w:val="ConsNonformat"/>
        <w:widowControl/>
        <w:rPr>
          <w:sz w:val="28"/>
          <w:szCs w:val="28"/>
        </w:rPr>
      </w:pPr>
    </w:p>
    <w:p w:rsidR="00873309" w:rsidRDefault="003452DC">
      <w:pPr>
        <w:pStyle w:val="ConsNormal"/>
        <w:widowControl/>
        <w:ind w:firstLine="0"/>
      </w:pPr>
      <w:r>
        <w:t>Руководитель</w:t>
      </w:r>
    </w:p>
    <w:p w:rsidR="00A70A96" w:rsidRDefault="00873309" w:rsidP="00A70A96">
      <w:pPr>
        <w:pStyle w:val="ConsNormal"/>
        <w:widowControl/>
        <w:ind w:firstLine="0"/>
      </w:pPr>
      <w:r>
        <w:t xml:space="preserve">подразделения </w:t>
      </w:r>
      <w:r w:rsidR="00A70A96" w:rsidRPr="00A70A96">
        <w:t xml:space="preserve">публичного </w:t>
      </w:r>
    </w:p>
    <w:p w:rsidR="00A70A96" w:rsidRDefault="00A70A96" w:rsidP="00A70A96">
      <w:pPr>
        <w:pStyle w:val="ConsNormal"/>
        <w:widowControl/>
        <w:ind w:firstLine="0"/>
      </w:pPr>
      <w:r w:rsidRPr="00A70A96">
        <w:t>акционерного общества</w:t>
      </w:r>
    </w:p>
    <w:p w:rsidR="00873309" w:rsidRDefault="00A70A96" w:rsidP="00A70A96">
      <w:pPr>
        <w:pStyle w:val="ConsNormal"/>
        <w:widowControl/>
        <w:ind w:firstLine="0"/>
        <w:rPr>
          <w:sz w:val="22"/>
        </w:rPr>
      </w:pPr>
      <w:r w:rsidRPr="00A70A96">
        <w:t>«Сбербанк России»</w:t>
      </w:r>
      <w:r w:rsidR="00873309">
        <w:t xml:space="preserve"> № ______</w:t>
      </w:r>
      <w:r w:rsidR="003452DC">
        <w:tab/>
      </w:r>
      <w:r w:rsidR="003452DC">
        <w:tab/>
      </w:r>
      <w:r w:rsidR="003452DC">
        <w:tab/>
      </w:r>
      <w:r w:rsidR="00873309" w:rsidRPr="003452DC">
        <w:rPr>
          <w:szCs w:val="28"/>
        </w:rPr>
        <w:t>МП</w:t>
      </w:r>
      <w:r w:rsidR="003452DC">
        <w:rPr>
          <w:szCs w:val="28"/>
        </w:rPr>
        <w:tab/>
      </w:r>
      <w:r w:rsidR="00873309">
        <w:rPr>
          <w:sz w:val="22"/>
        </w:rPr>
        <w:t>________________________</w:t>
      </w:r>
    </w:p>
    <w:p w:rsidR="00873309" w:rsidRDefault="00873309">
      <w:pPr>
        <w:pStyle w:val="ConsNormal"/>
        <w:ind w:right="282" w:firstLine="426"/>
        <w:jc w:val="right"/>
        <w:rPr>
          <w:sz w:val="16"/>
        </w:rPr>
      </w:pPr>
      <w:r>
        <w:rPr>
          <w:sz w:val="16"/>
        </w:rPr>
        <w:t xml:space="preserve"> (подпись, дата, инициалы, фамилия)</w:t>
      </w:r>
    </w:p>
    <w:p w:rsidR="00873309" w:rsidRDefault="00873309" w:rsidP="00962C7B">
      <w:pPr>
        <w:pStyle w:val="ConsNormal"/>
        <w:ind w:right="282" w:firstLine="0"/>
        <w:rPr>
          <w:sz w:val="16"/>
        </w:rPr>
      </w:pPr>
    </w:p>
    <w:p w:rsidR="00873309" w:rsidRDefault="00873309" w:rsidP="00962C7B">
      <w:pPr>
        <w:pStyle w:val="ConsNormal"/>
        <w:ind w:right="282" w:firstLine="0"/>
        <w:rPr>
          <w:sz w:val="16"/>
        </w:rPr>
      </w:pPr>
    </w:p>
    <w:p w:rsidR="00873309" w:rsidRDefault="00873309" w:rsidP="00962C7B">
      <w:pPr>
        <w:pStyle w:val="ConsNormal"/>
        <w:ind w:right="282" w:firstLine="0"/>
        <w:rPr>
          <w:sz w:val="16"/>
        </w:rPr>
      </w:pPr>
    </w:p>
    <w:p w:rsidR="00873309" w:rsidRDefault="00873309" w:rsidP="00962C7B">
      <w:pPr>
        <w:pStyle w:val="ConsNormal"/>
        <w:ind w:right="282" w:firstLine="0"/>
        <w:rPr>
          <w:sz w:val="16"/>
        </w:rPr>
      </w:pPr>
    </w:p>
    <w:p w:rsidR="00873309" w:rsidRDefault="00873309" w:rsidP="00962C7B">
      <w:pPr>
        <w:pStyle w:val="ConsNormal"/>
        <w:ind w:right="282" w:firstLine="0"/>
        <w:rPr>
          <w:sz w:val="16"/>
        </w:rPr>
      </w:pPr>
    </w:p>
    <w:p w:rsidR="009A2388" w:rsidRDefault="009A2388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9A2388" w:rsidRDefault="009A2388">
      <w:pPr>
        <w:pStyle w:val="ConsCell"/>
        <w:widowControl/>
        <w:ind w:left="4500" w:hanging="4500"/>
        <w:jc w:val="right"/>
        <w:rPr>
          <w:snapToGrid/>
          <w:sz w:val="24"/>
        </w:rPr>
      </w:pPr>
    </w:p>
    <w:p w:rsidR="00873309" w:rsidRDefault="00977930">
      <w:pPr>
        <w:pStyle w:val="ConsCell"/>
        <w:widowControl/>
        <w:ind w:left="4500" w:hanging="4500"/>
        <w:jc w:val="right"/>
        <w:rPr>
          <w:snapToGrid/>
          <w:sz w:val="24"/>
        </w:rPr>
      </w:pPr>
      <w:r>
        <w:rPr>
          <w:snapToGrid/>
          <w:sz w:val="24"/>
        </w:rPr>
        <w:lastRenderedPageBreak/>
        <w:t>Приложение № 6</w:t>
      </w:r>
    </w:p>
    <w:p w:rsidR="00D57C07" w:rsidRDefault="00D57C07" w:rsidP="00D57C07">
      <w:pPr>
        <w:pStyle w:val="ConsCell"/>
        <w:widowControl/>
        <w:ind w:left="3544"/>
        <w:jc w:val="right"/>
        <w:rPr>
          <w:snapToGrid/>
          <w:sz w:val="24"/>
        </w:rPr>
      </w:pPr>
      <w:r>
        <w:rPr>
          <w:snapToGrid/>
          <w:sz w:val="24"/>
        </w:rPr>
        <w:t>к Порядку открытия, ведения и закрытия специальных избирательных счетов для формирования избирательных фондов</w:t>
      </w:r>
      <w:r w:rsidR="002B74D0">
        <w:rPr>
          <w:snapToGrid/>
          <w:sz w:val="24"/>
        </w:rPr>
        <w:t xml:space="preserve"> </w:t>
      </w:r>
      <w:r w:rsidR="002663B5">
        <w:rPr>
          <w:snapToGrid/>
          <w:sz w:val="24"/>
        </w:rPr>
        <w:t>кандидатов,</w:t>
      </w:r>
      <w:r>
        <w:rPr>
          <w:snapToGrid/>
          <w:sz w:val="24"/>
        </w:rPr>
        <w:t xml:space="preserve"> избирательных объединений</w:t>
      </w:r>
      <w:r w:rsidR="002B74D0">
        <w:rPr>
          <w:snapToGrid/>
          <w:sz w:val="24"/>
        </w:rPr>
        <w:t xml:space="preserve"> </w:t>
      </w:r>
      <w:r>
        <w:rPr>
          <w:snapToGrid/>
          <w:sz w:val="24"/>
        </w:rPr>
        <w:t xml:space="preserve">при проведении выборов </w:t>
      </w:r>
      <w:r w:rsidRPr="008A3571">
        <w:rPr>
          <w:sz w:val="24"/>
          <w:szCs w:val="24"/>
        </w:rPr>
        <w:t xml:space="preserve">в </w:t>
      </w:r>
      <w:r w:rsidRPr="008A3571">
        <w:rPr>
          <w:bCs/>
          <w:sz w:val="24"/>
          <w:szCs w:val="24"/>
        </w:rPr>
        <w:t xml:space="preserve">органы местного самоуправления муниципальных образований </w:t>
      </w:r>
      <w:r w:rsidRPr="008A3571">
        <w:rPr>
          <w:sz w:val="24"/>
          <w:szCs w:val="24"/>
        </w:rPr>
        <w:t>Ярославской области</w:t>
      </w:r>
    </w:p>
    <w:p w:rsidR="00873309" w:rsidRDefault="00873309"/>
    <w:p w:rsidR="00873309" w:rsidRDefault="00873309">
      <w:pPr>
        <w:pStyle w:val="ConsNonformat"/>
        <w:widowControl/>
      </w:pPr>
    </w:p>
    <w:p w:rsidR="00873309" w:rsidRDefault="00873309">
      <w:pPr>
        <w:pStyle w:val="ConsNormal"/>
        <w:widowControl/>
        <w:ind w:firstLine="0"/>
        <w:jc w:val="center"/>
      </w:pPr>
      <w:r>
        <w:t>СВЕДЕНИЯ</w:t>
      </w:r>
    </w:p>
    <w:p w:rsidR="00873309" w:rsidRDefault="00873309">
      <w:pPr>
        <w:pStyle w:val="ConsNormal"/>
        <w:widowControl/>
        <w:ind w:firstLine="0"/>
        <w:jc w:val="center"/>
        <w:rPr>
          <w:sz w:val="24"/>
        </w:rPr>
      </w:pPr>
      <w:r>
        <w:t>о расходовании денежных средств, находящихся на специальном избирательном счете кандидата, избирательного объединения</w:t>
      </w:r>
      <w:r>
        <w:rPr>
          <w:rStyle w:val="a4"/>
          <w:sz w:val="24"/>
        </w:rPr>
        <w:footnoteReference w:customMarkFollows="1" w:id="2"/>
        <w:sym w:font="Symbol" w:char="F02A"/>
      </w:r>
    </w:p>
    <w:p w:rsidR="00873309" w:rsidRDefault="00873309">
      <w:pPr>
        <w:pStyle w:val="ConsNonformat"/>
        <w:widowControl/>
      </w:pPr>
    </w:p>
    <w:p w:rsidR="00F64CCE" w:rsidRPr="00CF171F" w:rsidRDefault="00F64CCE" w:rsidP="00F64CCE">
      <w:pPr>
        <w:pStyle w:val="ConsNormal"/>
        <w:widowControl/>
        <w:ind w:firstLine="0"/>
        <w:jc w:val="right"/>
        <w:rPr>
          <w:szCs w:val="28"/>
        </w:rPr>
      </w:pPr>
      <w:r w:rsidRPr="00CF171F">
        <w:rPr>
          <w:szCs w:val="28"/>
        </w:rPr>
        <w:t xml:space="preserve">По состоянию на </w:t>
      </w:r>
      <w:r>
        <w:rPr>
          <w:szCs w:val="28"/>
        </w:rPr>
        <w:t>«___»</w:t>
      </w:r>
      <w:r w:rsidRPr="00CF171F">
        <w:rPr>
          <w:szCs w:val="28"/>
        </w:rPr>
        <w:t>____________20</w:t>
      </w:r>
      <w:r>
        <w:rPr>
          <w:szCs w:val="28"/>
        </w:rPr>
        <w:t>_</w:t>
      </w:r>
      <w:r w:rsidRPr="00CF171F">
        <w:rPr>
          <w:szCs w:val="28"/>
        </w:rPr>
        <w:t>__года</w:t>
      </w:r>
    </w:p>
    <w:p w:rsidR="00F64CCE" w:rsidRDefault="00F64CCE" w:rsidP="00F64CCE">
      <w:pPr>
        <w:pStyle w:val="ConsNormal"/>
        <w:ind w:firstLine="0"/>
      </w:pPr>
    </w:p>
    <w:p w:rsidR="00F64CCE" w:rsidRDefault="00F64CCE" w:rsidP="00F64CCE">
      <w:pPr>
        <w:pStyle w:val="ConsNormal"/>
        <w:ind w:firstLine="0"/>
      </w:pPr>
      <w:r>
        <w:t>Кандидат (избирательное объединение) 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74"/>
      </w:tblGrid>
      <w:tr w:rsidR="00F64CCE" w:rsidRPr="00CF171F" w:rsidTr="00E451D2">
        <w:trPr>
          <w:cantSplit/>
          <w:jc w:val="center"/>
        </w:trPr>
        <w:tc>
          <w:tcPr>
            <w:tcW w:w="9474" w:type="dxa"/>
            <w:tcBorders>
              <w:bottom w:val="single" w:sz="4" w:space="0" w:color="auto"/>
            </w:tcBorders>
          </w:tcPr>
          <w:p w:rsidR="00F64CCE" w:rsidRPr="00CF171F" w:rsidRDefault="00F64CCE" w:rsidP="00E451D2">
            <w:pPr>
              <w:pStyle w:val="ConsNormal"/>
              <w:jc w:val="center"/>
              <w:rPr>
                <w:b/>
                <w:szCs w:val="28"/>
              </w:rPr>
            </w:pPr>
          </w:p>
        </w:tc>
      </w:tr>
    </w:tbl>
    <w:p w:rsidR="00F64CCE" w:rsidRDefault="00F64CCE" w:rsidP="00F64CCE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</w:t>
      </w:r>
      <w:r w:rsidRPr="0044139A">
        <w:rPr>
          <w:sz w:val="20"/>
        </w:rPr>
        <w:t>фамилия, имя и отчество кандидата, наименование избирательного объединения)</w:t>
      </w:r>
    </w:p>
    <w:p w:rsidR="00F64CCE" w:rsidRDefault="00F64CCE" w:rsidP="00F64CCE">
      <w:pPr>
        <w:pStyle w:val="ConsNormal"/>
        <w:jc w:val="center"/>
        <w:rPr>
          <w:sz w:val="1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64CCE" w:rsidTr="00E451D2">
        <w:tc>
          <w:tcPr>
            <w:tcW w:w="9464" w:type="dxa"/>
            <w:tcBorders>
              <w:bottom w:val="single" w:sz="4" w:space="0" w:color="auto"/>
            </w:tcBorders>
          </w:tcPr>
          <w:p w:rsidR="00F64CCE" w:rsidRPr="0044139A" w:rsidRDefault="00F64CCE" w:rsidP="00E451D2">
            <w:pPr>
              <w:pStyle w:val="ConsNormal"/>
              <w:tabs>
                <w:tab w:val="center" w:pos="5055"/>
                <w:tab w:val="right" w:pos="9390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  <w:r w:rsidRPr="0044139A">
              <w:rPr>
                <w:szCs w:val="28"/>
              </w:rPr>
              <w:t>№ 00000000000000000000</w:t>
            </w:r>
            <w:r>
              <w:rPr>
                <w:szCs w:val="28"/>
              </w:rPr>
              <w:tab/>
            </w:r>
          </w:p>
        </w:tc>
      </w:tr>
    </w:tbl>
    <w:p w:rsidR="00F64CCE" w:rsidRPr="006432CC" w:rsidRDefault="00F64CCE" w:rsidP="00F64CCE">
      <w:pPr>
        <w:pStyle w:val="ConsNormal"/>
        <w:jc w:val="center"/>
        <w:rPr>
          <w:szCs w:val="28"/>
        </w:rPr>
      </w:pPr>
      <w:r w:rsidRPr="0044139A">
        <w:rPr>
          <w:sz w:val="20"/>
        </w:rPr>
        <w:t>(реквизиты специального избирательного счета)</w:t>
      </w:r>
    </w:p>
    <w:p w:rsidR="00F64CCE" w:rsidRPr="0044139A" w:rsidRDefault="00F64CCE" w:rsidP="00F64CCE">
      <w:pPr>
        <w:pStyle w:val="ConsNormal"/>
        <w:ind w:firstLine="0"/>
        <w:rPr>
          <w:szCs w:val="28"/>
        </w:rPr>
      </w:pPr>
      <w:r>
        <w:rPr>
          <w:szCs w:val="28"/>
        </w:rPr>
        <w:t>Израсходовано средств за период с «___»_____20___ г. по «___»____20___ г.</w:t>
      </w:r>
    </w:p>
    <w:p w:rsidR="00F64CCE" w:rsidRPr="0044139A" w:rsidRDefault="00F64CCE" w:rsidP="00F64CCE">
      <w:pPr>
        <w:pStyle w:val="ConsNormal"/>
        <w:ind w:firstLine="0"/>
        <w:rPr>
          <w:szCs w:val="28"/>
        </w:rPr>
      </w:pPr>
      <w:r>
        <w:rPr>
          <w:szCs w:val="28"/>
        </w:rPr>
        <w:t>Всего _____________________________________________________________</w:t>
      </w:r>
    </w:p>
    <w:p w:rsidR="00F64CCE" w:rsidRPr="00B02C28" w:rsidRDefault="00F64CCE" w:rsidP="00F64CCE">
      <w:pPr>
        <w:pStyle w:val="ConsNormal"/>
        <w:ind w:firstLine="0"/>
        <w:rPr>
          <w:szCs w:val="28"/>
        </w:rPr>
      </w:pPr>
      <w:r w:rsidRPr="00B02C28">
        <w:rPr>
          <w:szCs w:val="28"/>
        </w:rPr>
        <w:t>в том числе:</w:t>
      </w:r>
    </w:p>
    <w:p w:rsidR="00873309" w:rsidRDefault="00873309">
      <w:pPr>
        <w:pStyle w:val="ConsNormal"/>
        <w:ind w:firstLine="0"/>
        <w:rPr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851"/>
        <w:gridCol w:w="1984"/>
        <w:gridCol w:w="1418"/>
        <w:gridCol w:w="1559"/>
      </w:tblGrid>
      <w:tr w:rsidR="00873309">
        <w:trPr>
          <w:trHeight w:val="8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 </w:t>
            </w:r>
            <w:r>
              <w:rPr>
                <w:sz w:val="20"/>
              </w:rPr>
              <w:br/>
              <w:t xml:space="preserve">снятия </w:t>
            </w:r>
            <w:r>
              <w:rPr>
                <w:sz w:val="20"/>
              </w:rPr>
              <w:br/>
              <w:t xml:space="preserve">средств </w:t>
            </w:r>
            <w:r>
              <w:rPr>
                <w:sz w:val="20"/>
              </w:rPr>
              <w:br/>
              <w:t>со счета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Кому перечислены   </w:t>
            </w:r>
            <w:r>
              <w:rPr>
                <w:sz w:val="20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27121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>
              <w:rPr>
                <w:sz w:val="20"/>
              </w:rPr>
              <w:br/>
              <w:t>в</w:t>
            </w:r>
            <w:r>
              <w:rPr>
                <w:sz w:val="20"/>
              </w:rPr>
              <w:br/>
              <w:t>рублях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A70A96">
            <w:pPr>
              <w:pStyle w:val="ConsCell"/>
              <w:widowControl/>
              <w:jc w:val="center"/>
              <w:rPr>
                <w:sz w:val="20"/>
              </w:rPr>
            </w:pPr>
            <w:r w:rsidRPr="006F04F5">
              <w:rPr>
                <w:sz w:val="20"/>
              </w:rPr>
              <w:t>Наименование платежа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z w:val="20"/>
              </w:rPr>
              <w:br/>
              <w:t>подтвержда</w:t>
            </w:r>
            <w:r>
              <w:rPr>
                <w:sz w:val="20"/>
              </w:rPr>
              <w:softHyphen/>
              <w:t>ющий  расход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27121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z w:val="20"/>
              </w:rPr>
              <w:br/>
              <w:t>для снятия денежных</w:t>
            </w:r>
            <w:r>
              <w:rPr>
                <w:sz w:val="20"/>
              </w:rPr>
              <w:br/>
              <w:t>средств</w:t>
            </w:r>
            <w:r>
              <w:rPr>
                <w:rStyle w:val="a4"/>
                <w:sz w:val="20"/>
              </w:rPr>
              <w:footnoteReference w:customMarkFollows="1" w:id="3"/>
              <w:t>**</w:t>
            </w:r>
          </w:p>
        </w:tc>
      </w:tr>
      <w:tr w:rsidR="00873309">
        <w:trPr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873309">
        <w:trPr>
          <w:trHeight w:val="23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sz w:val="18"/>
              </w:rPr>
            </w:pPr>
          </w:p>
        </w:tc>
      </w:tr>
      <w:tr w:rsidR="00873309">
        <w:trPr>
          <w:trHeight w:val="3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309" w:rsidRDefault="00873309" w:rsidP="006432CC">
            <w:pPr>
              <w:pStyle w:val="ConsCell"/>
              <w:widowControl/>
              <w:rPr>
                <w:sz w:val="18"/>
              </w:rPr>
            </w:pPr>
          </w:p>
        </w:tc>
      </w:tr>
    </w:tbl>
    <w:p w:rsidR="00873309" w:rsidRPr="006432CC" w:rsidRDefault="00873309">
      <w:pPr>
        <w:pStyle w:val="ConsNonformat"/>
        <w:widowControl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873309" w:rsidTr="006432CC">
        <w:tc>
          <w:tcPr>
            <w:tcW w:w="3085" w:type="dxa"/>
          </w:tcPr>
          <w:p w:rsidR="00873309" w:rsidRPr="006432CC" w:rsidRDefault="00873309">
            <w:pPr>
              <w:pStyle w:val="ConsNormal"/>
              <w:ind w:firstLine="0"/>
              <w:rPr>
                <w:szCs w:val="28"/>
              </w:rPr>
            </w:pPr>
            <w:r w:rsidRPr="006432CC">
              <w:rPr>
                <w:szCs w:val="28"/>
              </w:rPr>
              <w:t>Исходящий остаток: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73309" w:rsidRDefault="00873309">
            <w:pPr>
              <w:pStyle w:val="ConsNormal"/>
              <w:rPr>
                <w:b/>
                <w:sz w:val="18"/>
              </w:rPr>
            </w:pPr>
          </w:p>
        </w:tc>
      </w:tr>
      <w:tr w:rsidR="00873309" w:rsidTr="006432CC">
        <w:tc>
          <w:tcPr>
            <w:tcW w:w="3085" w:type="dxa"/>
          </w:tcPr>
          <w:p w:rsidR="00873309" w:rsidRDefault="00873309">
            <w:pPr>
              <w:pStyle w:val="ConsNormal"/>
              <w:rPr>
                <w:sz w:val="18"/>
              </w:rPr>
            </w:pPr>
          </w:p>
        </w:tc>
        <w:tc>
          <w:tcPr>
            <w:tcW w:w="6379" w:type="dxa"/>
          </w:tcPr>
          <w:p w:rsidR="00873309" w:rsidRDefault="00873309">
            <w:pPr>
              <w:pStyle w:val="ConsNormal"/>
              <w:jc w:val="center"/>
              <w:rPr>
                <w:sz w:val="18"/>
              </w:rPr>
            </w:pPr>
            <w:r>
              <w:rPr>
                <w:sz w:val="18"/>
              </w:rPr>
              <w:t>(сумма прописью)</w:t>
            </w:r>
          </w:p>
        </w:tc>
      </w:tr>
    </w:tbl>
    <w:p w:rsidR="00873309" w:rsidRPr="007A251C" w:rsidRDefault="00873309">
      <w:pPr>
        <w:pStyle w:val="ConsNonformat"/>
        <w:widowControl/>
        <w:rPr>
          <w:sz w:val="28"/>
          <w:szCs w:val="28"/>
        </w:rPr>
      </w:pPr>
    </w:p>
    <w:p w:rsidR="00A70A96" w:rsidRDefault="00A70A96" w:rsidP="00A70A96">
      <w:pPr>
        <w:pStyle w:val="ConsNormal"/>
        <w:widowControl/>
        <w:ind w:firstLine="0"/>
      </w:pPr>
      <w:r>
        <w:t>Руководитель</w:t>
      </w:r>
    </w:p>
    <w:p w:rsidR="00A70A96" w:rsidRDefault="00A70A96" w:rsidP="00A70A96">
      <w:pPr>
        <w:pStyle w:val="ConsNormal"/>
        <w:widowControl/>
        <w:ind w:firstLine="0"/>
      </w:pPr>
      <w:r>
        <w:t xml:space="preserve">подразделения </w:t>
      </w:r>
      <w:r w:rsidRPr="00A70A96">
        <w:t xml:space="preserve">публичного </w:t>
      </w:r>
    </w:p>
    <w:p w:rsidR="00A70A96" w:rsidRDefault="00A70A96" w:rsidP="00A70A96">
      <w:pPr>
        <w:pStyle w:val="ConsNormal"/>
        <w:widowControl/>
        <w:ind w:firstLine="0"/>
      </w:pPr>
      <w:r w:rsidRPr="00A70A96">
        <w:t>акционерного общества</w:t>
      </w:r>
    </w:p>
    <w:p w:rsidR="00873309" w:rsidRDefault="00A70A96" w:rsidP="00A70A96">
      <w:pPr>
        <w:pStyle w:val="ConsNormal"/>
        <w:ind w:firstLine="0"/>
        <w:rPr>
          <w:sz w:val="18"/>
        </w:rPr>
      </w:pPr>
      <w:r w:rsidRPr="00A70A96">
        <w:t>«Сбербанк России»</w:t>
      </w:r>
      <w:r>
        <w:t xml:space="preserve"> № ______</w:t>
      </w:r>
      <w:r w:rsidR="007A251C">
        <w:rPr>
          <w:sz w:val="18"/>
        </w:rPr>
        <w:tab/>
      </w:r>
      <w:r w:rsidR="007A251C">
        <w:rPr>
          <w:sz w:val="18"/>
        </w:rPr>
        <w:tab/>
      </w:r>
      <w:r w:rsidR="007A251C">
        <w:rPr>
          <w:sz w:val="18"/>
        </w:rPr>
        <w:tab/>
      </w:r>
      <w:r w:rsidR="00873309" w:rsidRPr="007A251C">
        <w:rPr>
          <w:szCs w:val="28"/>
        </w:rPr>
        <w:t xml:space="preserve">МП </w:t>
      </w:r>
      <w:r w:rsidR="00873309">
        <w:rPr>
          <w:sz w:val="18"/>
        </w:rPr>
        <w:t>___________________________________</w:t>
      </w:r>
    </w:p>
    <w:p w:rsidR="00873309" w:rsidRDefault="00873309" w:rsidP="00430690">
      <w:pPr>
        <w:pStyle w:val="ConsNormal"/>
        <w:ind w:left="5664" w:firstLine="708"/>
        <w:rPr>
          <w:sz w:val="18"/>
        </w:rPr>
      </w:pPr>
      <w:r>
        <w:rPr>
          <w:sz w:val="18"/>
        </w:rPr>
        <w:t xml:space="preserve"> (подпись, дата, инициалы, фамилия)</w:t>
      </w:r>
    </w:p>
    <w:p w:rsidR="006D0057" w:rsidRDefault="006D0057" w:rsidP="00A37B49">
      <w:pPr>
        <w:pStyle w:val="ConsNormal"/>
        <w:ind w:firstLine="0"/>
        <w:rPr>
          <w:sz w:val="18"/>
        </w:rPr>
      </w:pPr>
    </w:p>
    <w:p w:rsidR="006D0057" w:rsidRDefault="006D0057" w:rsidP="00A37B49">
      <w:pPr>
        <w:pStyle w:val="ConsNormal"/>
        <w:ind w:firstLine="0"/>
        <w:rPr>
          <w:sz w:val="18"/>
        </w:rPr>
      </w:pPr>
    </w:p>
    <w:p w:rsidR="006D0057" w:rsidRDefault="006D0057" w:rsidP="00A37B49">
      <w:pPr>
        <w:pStyle w:val="ConsNormal"/>
        <w:ind w:firstLine="0"/>
        <w:rPr>
          <w:sz w:val="18"/>
        </w:rPr>
      </w:pPr>
    </w:p>
    <w:p w:rsidR="006D0057" w:rsidRDefault="006D0057" w:rsidP="00A37B49">
      <w:pPr>
        <w:pStyle w:val="ConsNormal"/>
        <w:ind w:firstLine="0"/>
        <w:rPr>
          <w:sz w:val="18"/>
        </w:rPr>
      </w:pPr>
    </w:p>
    <w:p w:rsidR="006D0057" w:rsidRDefault="006D0057" w:rsidP="00A37B49">
      <w:pPr>
        <w:pStyle w:val="ConsNormal"/>
        <w:ind w:firstLine="0"/>
        <w:rPr>
          <w:sz w:val="18"/>
        </w:rPr>
      </w:pPr>
    </w:p>
    <w:p w:rsidR="006D0057" w:rsidRDefault="006D0057" w:rsidP="00A37B49">
      <w:pPr>
        <w:pStyle w:val="ConsNormal"/>
        <w:ind w:firstLine="0"/>
        <w:rPr>
          <w:sz w:val="18"/>
        </w:rPr>
      </w:pPr>
    </w:p>
    <w:p w:rsidR="00B744B9" w:rsidRDefault="00B744B9" w:rsidP="00A37B49">
      <w:pPr>
        <w:pStyle w:val="ConsCell"/>
        <w:widowControl/>
        <w:ind w:left="4500" w:hanging="4500"/>
        <w:rPr>
          <w:snapToGrid/>
          <w:sz w:val="24"/>
        </w:rPr>
      </w:pPr>
    </w:p>
    <w:sectPr w:rsidR="00B744B9" w:rsidSect="002374A7">
      <w:headerReference w:type="even" r:id="rId8"/>
      <w:headerReference w:type="default" r:id="rId9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79" w:rsidRDefault="00FC2679">
      <w:r>
        <w:separator/>
      </w:r>
    </w:p>
  </w:endnote>
  <w:endnote w:type="continuationSeparator" w:id="0">
    <w:p w:rsidR="00FC2679" w:rsidRDefault="00FC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79" w:rsidRDefault="00FC2679">
      <w:r>
        <w:separator/>
      </w:r>
    </w:p>
  </w:footnote>
  <w:footnote w:type="continuationSeparator" w:id="0">
    <w:p w:rsidR="00FC2679" w:rsidRDefault="00FC2679">
      <w:r>
        <w:continuationSeparator/>
      </w:r>
    </w:p>
  </w:footnote>
  <w:footnote w:id="1">
    <w:p w:rsidR="00873309" w:rsidRDefault="00873309">
      <w:pPr>
        <w:pStyle w:val="a3"/>
        <w:jc w:val="both"/>
      </w:pPr>
      <w:r>
        <w:rPr>
          <w:rStyle w:val="a4"/>
        </w:rPr>
        <w:sym w:font="Symbol" w:char="F02A"/>
      </w:r>
      <w: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</w:footnote>
  <w:footnote w:id="2">
    <w:p w:rsidR="00873309" w:rsidRDefault="00873309" w:rsidP="00611054">
      <w:pPr>
        <w:pStyle w:val="ConsNormal"/>
        <w:widowControl/>
        <w:suppressAutoHyphens/>
        <w:ind w:firstLine="0"/>
        <w:jc w:val="both"/>
        <w:rPr>
          <w:sz w:val="16"/>
        </w:rPr>
      </w:pPr>
      <w:r>
        <w:rPr>
          <w:rStyle w:val="a4"/>
          <w:sz w:val="16"/>
        </w:rPr>
        <w:sym w:font="Symbol" w:char="F02A"/>
      </w:r>
      <w:r>
        <w:rPr>
          <w:sz w:val="16"/>
        </w:rPr>
        <w:t xml:space="preserve"> Сведения о поступлении и расходовании денежных средств за один и тот же период времени предоставляются на бумажном носителе или в машиночитаемом виде.</w:t>
      </w:r>
    </w:p>
  </w:footnote>
  <w:footnote w:id="3">
    <w:p w:rsidR="00873309" w:rsidRDefault="00873309" w:rsidP="00611054">
      <w:pPr>
        <w:pStyle w:val="a3"/>
        <w:jc w:val="both"/>
        <w:rPr>
          <w:sz w:val="16"/>
        </w:rPr>
      </w:pPr>
      <w:r>
        <w:rPr>
          <w:rStyle w:val="a4"/>
          <w:sz w:val="16"/>
        </w:rPr>
        <w:t>**</w:t>
      </w:r>
      <w:r>
        <w:rPr>
          <w:sz w:val="16"/>
        </w:rPr>
        <w:t xml:space="preserve"> Заполняется на основании представленных кандидатом документов либо указывается «документы не </w:t>
      </w:r>
      <w:proofErr w:type="gramStart"/>
      <w:r>
        <w:rPr>
          <w:sz w:val="16"/>
        </w:rPr>
        <w:t>представлен</w:t>
      </w:r>
      <w:proofErr w:type="gramEnd"/>
      <w:r>
        <w:rPr>
          <w:sz w:val="16"/>
        </w:rPr>
        <w:t>»</w:t>
      </w:r>
      <w:r w:rsidR="00167EEF">
        <w:rPr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09" w:rsidRDefault="005706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33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309" w:rsidRDefault="00873309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09" w:rsidRDefault="005706B8">
    <w:pPr>
      <w:pStyle w:val="a5"/>
      <w:framePr w:wrap="around" w:vAnchor="text" w:hAnchor="margin" w:xAlign="right" w:y="1"/>
      <w:jc w:val="center"/>
      <w:rPr>
        <w:rStyle w:val="a7"/>
      </w:rPr>
    </w:pPr>
    <w:r>
      <w:rPr>
        <w:rStyle w:val="a7"/>
      </w:rPr>
      <w:fldChar w:fldCharType="begin"/>
    </w:r>
    <w:r w:rsidR="008733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C57">
      <w:rPr>
        <w:rStyle w:val="a7"/>
        <w:noProof/>
      </w:rPr>
      <w:t>2</w:t>
    </w:r>
    <w:r>
      <w:rPr>
        <w:rStyle w:val="a7"/>
      </w:rPr>
      <w:fldChar w:fldCharType="end"/>
    </w:r>
  </w:p>
  <w:p w:rsidR="00873309" w:rsidRDefault="00873309">
    <w:pPr>
      <w:pStyle w:val="a5"/>
      <w:framePr w:wrap="around" w:vAnchor="text" w:hAnchor="margin" w:xAlign="right" w:y="1"/>
      <w:jc w:val="center"/>
      <w:rPr>
        <w:rStyle w:val="a7"/>
      </w:rPr>
    </w:pPr>
  </w:p>
  <w:p w:rsidR="00873309" w:rsidRDefault="00873309">
    <w:pPr>
      <w:pStyle w:val="a5"/>
      <w:ind w:right="360" w:firstLine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61"/>
    <w:rsid w:val="00000FF2"/>
    <w:rsid w:val="00001E2A"/>
    <w:rsid w:val="000044AA"/>
    <w:rsid w:val="00014D5E"/>
    <w:rsid w:val="000176BA"/>
    <w:rsid w:val="000342D8"/>
    <w:rsid w:val="00040C30"/>
    <w:rsid w:val="0005001D"/>
    <w:rsid w:val="00061245"/>
    <w:rsid w:val="000625CC"/>
    <w:rsid w:val="00071C6F"/>
    <w:rsid w:val="000830FC"/>
    <w:rsid w:val="000A3045"/>
    <w:rsid w:val="000B108B"/>
    <w:rsid w:val="000C6D5D"/>
    <w:rsid w:val="000C704B"/>
    <w:rsid w:val="000D3006"/>
    <w:rsid w:val="000D4E81"/>
    <w:rsid w:val="000E11B2"/>
    <w:rsid w:val="000E4F72"/>
    <w:rsid w:val="000F0A96"/>
    <w:rsid w:val="000F1143"/>
    <w:rsid w:val="000F6FAF"/>
    <w:rsid w:val="0010123A"/>
    <w:rsid w:val="00112EE0"/>
    <w:rsid w:val="00113419"/>
    <w:rsid w:val="00113C57"/>
    <w:rsid w:val="0014267F"/>
    <w:rsid w:val="00142944"/>
    <w:rsid w:val="001523D0"/>
    <w:rsid w:val="0015431F"/>
    <w:rsid w:val="00164807"/>
    <w:rsid w:val="00167EEF"/>
    <w:rsid w:val="00175CD1"/>
    <w:rsid w:val="00180646"/>
    <w:rsid w:val="00181305"/>
    <w:rsid w:val="00192299"/>
    <w:rsid w:val="001B13CD"/>
    <w:rsid w:val="001B39DC"/>
    <w:rsid w:val="001B40CC"/>
    <w:rsid w:val="001B52EF"/>
    <w:rsid w:val="001C2306"/>
    <w:rsid w:val="001C5D2F"/>
    <w:rsid w:val="001C5EA8"/>
    <w:rsid w:val="001F1AD5"/>
    <w:rsid w:val="00220CCE"/>
    <w:rsid w:val="002374A7"/>
    <w:rsid w:val="00250C78"/>
    <w:rsid w:val="00254628"/>
    <w:rsid w:val="002663B5"/>
    <w:rsid w:val="0028651D"/>
    <w:rsid w:val="002874F3"/>
    <w:rsid w:val="002A6762"/>
    <w:rsid w:val="002A732E"/>
    <w:rsid w:val="002B74D0"/>
    <w:rsid w:val="002D60B5"/>
    <w:rsid w:val="002F1FF0"/>
    <w:rsid w:val="002F350B"/>
    <w:rsid w:val="002F5FCC"/>
    <w:rsid w:val="002F62D8"/>
    <w:rsid w:val="00301632"/>
    <w:rsid w:val="003146B3"/>
    <w:rsid w:val="00321254"/>
    <w:rsid w:val="003278FC"/>
    <w:rsid w:val="00331567"/>
    <w:rsid w:val="00343346"/>
    <w:rsid w:val="003452DC"/>
    <w:rsid w:val="003456BE"/>
    <w:rsid w:val="003712DE"/>
    <w:rsid w:val="003835FC"/>
    <w:rsid w:val="00385B2D"/>
    <w:rsid w:val="003907EB"/>
    <w:rsid w:val="00392964"/>
    <w:rsid w:val="00396D17"/>
    <w:rsid w:val="003A422B"/>
    <w:rsid w:val="003C7707"/>
    <w:rsid w:val="003D6CB9"/>
    <w:rsid w:val="003E4004"/>
    <w:rsid w:val="003E68DA"/>
    <w:rsid w:val="003E6C76"/>
    <w:rsid w:val="003F2D4E"/>
    <w:rsid w:val="00400648"/>
    <w:rsid w:val="00401CCA"/>
    <w:rsid w:val="00406980"/>
    <w:rsid w:val="00430690"/>
    <w:rsid w:val="00434285"/>
    <w:rsid w:val="0044139A"/>
    <w:rsid w:val="004503DD"/>
    <w:rsid w:val="00457A37"/>
    <w:rsid w:val="0046327F"/>
    <w:rsid w:val="00463D64"/>
    <w:rsid w:val="00464DA9"/>
    <w:rsid w:val="00496AC0"/>
    <w:rsid w:val="00497E63"/>
    <w:rsid w:val="004A1561"/>
    <w:rsid w:val="004A3034"/>
    <w:rsid w:val="004B644E"/>
    <w:rsid w:val="004C0AAD"/>
    <w:rsid w:val="004E0E73"/>
    <w:rsid w:val="004E3CCD"/>
    <w:rsid w:val="004E6C60"/>
    <w:rsid w:val="004F27E4"/>
    <w:rsid w:val="00502567"/>
    <w:rsid w:val="0052492D"/>
    <w:rsid w:val="0054700B"/>
    <w:rsid w:val="005575A6"/>
    <w:rsid w:val="005706B8"/>
    <w:rsid w:val="00571AE4"/>
    <w:rsid w:val="00575153"/>
    <w:rsid w:val="005A0D87"/>
    <w:rsid w:val="005B5D47"/>
    <w:rsid w:val="005B7BD4"/>
    <w:rsid w:val="005C0114"/>
    <w:rsid w:val="005C2574"/>
    <w:rsid w:val="005D083C"/>
    <w:rsid w:val="005D77E4"/>
    <w:rsid w:val="00605D1D"/>
    <w:rsid w:val="00611054"/>
    <w:rsid w:val="00613E2F"/>
    <w:rsid w:val="00615E53"/>
    <w:rsid w:val="00625A91"/>
    <w:rsid w:val="00627121"/>
    <w:rsid w:val="00631B7B"/>
    <w:rsid w:val="00635A99"/>
    <w:rsid w:val="006430B8"/>
    <w:rsid w:val="006432CC"/>
    <w:rsid w:val="00644691"/>
    <w:rsid w:val="006447C5"/>
    <w:rsid w:val="006449E7"/>
    <w:rsid w:val="00646AA1"/>
    <w:rsid w:val="00657727"/>
    <w:rsid w:val="00657E4F"/>
    <w:rsid w:val="00657F12"/>
    <w:rsid w:val="00663B93"/>
    <w:rsid w:val="00665580"/>
    <w:rsid w:val="00667D29"/>
    <w:rsid w:val="00695F1B"/>
    <w:rsid w:val="006A1E45"/>
    <w:rsid w:val="006A3875"/>
    <w:rsid w:val="006A4423"/>
    <w:rsid w:val="006A4D9A"/>
    <w:rsid w:val="006A6E33"/>
    <w:rsid w:val="006A7578"/>
    <w:rsid w:val="006B0935"/>
    <w:rsid w:val="006B5702"/>
    <w:rsid w:val="006B6C67"/>
    <w:rsid w:val="006D0057"/>
    <w:rsid w:val="006D6317"/>
    <w:rsid w:val="006D714C"/>
    <w:rsid w:val="006F04F5"/>
    <w:rsid w:val="00707846"/>
    <w:rsid w:val="0072101A"/>
    <w:rsid w:val="00736AA6"/>
    <w:rsid w:val="0074346F"/>
    <w:rsid w:val="00746DD9"/>
    <w:rsid w:val="00764678"/>
    <w:rsid w:val="00781726"/>
    <w:rsid w:val="00791B9A"/>
    <w:rsid w:val="00792A42"/>
    <w:rsid w:val="007A251C"/>
    <w:rsid w:val="007A7C31"/>
    <w:rsid w:val="007D5642"/>
    <w:rsid w:val="007D5FB2"/>
    <w:rsid w:val="007E3854"/>
    <w:rsid w:val="007E41E1"/>
    <w:rsid w:val="007F30FF"/>
    <w:rsid w:val="007F3846"/>
    <w:rsid w:val="007F7C4B"/>
    <w:rsid w:val="008012F6"/>
    <w:rsid w:val="00811112"/>
    <w:rsid w:val="008131E5"/>
    <w:rsid w:val="00815EB4"/>
    <w:rsid w:val="0082033B"/>
    <w:rsid w:val="00822AA6"/>
    <w:rsid w:val="0082556C"/>
    <w:rsid w:val="00827C4B"/>
    <w:rsid w:val="0083390F"/>
    <w:rsid w:val="00840737"/>
    <w:rsid w:val="0084268E"/>
    <w:rsid w:val="008440DD"/>
    <w:rsid w:val="00846E63"/>
    <w:rsid w:val="0084756D"/>
    <w:rsid w:val="00873309"/>
    <w:rsid w:val="00873670"/>
    <w:rsid w:val="008817D4"/>
    <w:rsid w:val="008A156C"/>
    <w:rsid w:val="008A3571"/>
    <w:rsid w:val="008A55C0"/>
    <w:rsid w:val="008F020D"/>
    <w:rsid w:val="009004E4"/>
    <w:rsid w:val="00901D43"/>
    <w:rsid w:val="009141F3"/>
    <w:rsid w:val="009472DF"/>
    <w:rsid w:val="009519C1"/>
    <w:rsid w:val="00962C7B"/>
    <w:rsid w:val="00967452"/>
    <w:rsid w:val="0097246C"/>
    <w:rsid w:val="00977930"/>
    <w:rsid w:val="00992961"/>
    <w:rsid w:val="009951DD"/>
    <w:rsid w:val="0099595A"/>
    <w:rsid w:val="00995A01"/>
    <w:rsid w:val="009A2388"/>
    <w:rsid w:val="009A3F02"/>
    <w:rsid w:val="009A4758"/>
    <w:rsid w:val="009B06CF"/>
    <w:rsid w:val="009D180B"/>
    <w:rsid w:val="009E7023"/>
    <w:rsid w:val="009E7D93"/>
    <w:rsid w:val="009F16BF"/>
    <w:rsid w:val="009F34E6"/>
    <w:rsid w:val="00A164B6"/>
    <w:rsid w:val="00A20E26"/>
    <w:rsid w:val="00A32A28"/>
    <w:rsid w:val="00A36359"/>
    <w:rsid w:val="00A37B49"/>
    <w:rsid w:val="00A57398"/>
    <w:rsid w:val="00A64352"/>
    <w:rsid w:val="00A650AC"/>
    <w:rsid w:val="00A70A96"/>
    <w:rsid w:val="00A82128"/>
    <w:rsid w:val="00AA389D"/>
    <w:rsid w:val="00AB0128"/>
    <w:rsid w:val="00AB132A"/>
    <w:rsid w:val="00AB534A"/>
    <w:rsid w:val="00AB601D"/>
    <w:rsid w:val="00AB618E"/>
    <w:rsid w:val="00AC337D"/>
    <w:rsid w:val="00AC5632"/>
    <w:rsid w:val="00AD7C36"/>
    <w:rsid w:val="00AF33F2"/>
    <w:rsid w:val="00B00F9C"/>
    <w:rsid w:val="00B02C28"/>
    <w:rsid w:val="00B232F6"/>
    <w:rsid w:val="00B33AB8"/>
    <w:rsid w:val="00B463A5"/>
    <w:rsid w:val="00B46DCB"/>
    <w:rsid w:val="00B46FDB"/>
    <w:rsid w:val="00B533A4"/>
    <w:rsid w:val="00B54DA9"/>
    <w:rsid w:val="00B72B1D"/>
    <w:rsid w:val="00B744B9"/>
    <w:rsid w:val="00B80F68"/>
    <w:rsid w:val="00B8600E"/>
    <w:rsid w:val="00B97B1E"/>
    <w:rsid w:val="00BA5AFE"/>
    <w:rsid w:val="00BB583E"/>
    <w:rsid w:val="00BB79B2"/>
    <w:rsid w:val="00BC0C40"/>
    <w:rsid w:val="00BC3130"/>
    <w:rsid w:val="00BC7893"/>
    <w:rsid w:val="00BF694D"/>
    <w:rsid w:val="00C0203D"/>
    <w:rsid w:val="00C05858"/>
    <w:rsid w:val="00C0733A"/>
    <w:rsid w:val="00C20C57"/>
    <w:rsid w:val="00C20D95"/>
    <w:rsid w:val="00C24892"/>
    <w:rsid w:val="00C30456"/>
    <w:rsid w:val="00C438D0"/>
    <w:rsid w:val="00C475B6"/>
    <w:rsid w:val="00C57625"/>
    <w:rsid w:val="00C6661A"/>
    <w:rsid w:val="00C76DAD"/>
    <w:rsid w:val="00C84EFC"/>
    <w:rsid w:val="00C875A1"/>
    <w:rsid w:val="00C93E79"/>
    <w:rsid w:val="00C95874"/>
    <w:rsid w:val="00CA4984"/>
    <w:rsid w:val="00CC1337"/>
    <w:rsid w:val="00CD06F9"/>
    <w:rsid w:val="00CE5FE5"/>
    <w:rsid w:val="00CF171F"/>
    <w:rsid w:val="00CF6B73"/>
    <w:rsid w:val="00D03C53"/>
    <w:rsid w:val="00D05BE1"/>
    <w:rsid w:val="00D14241"/>
    <w:rsid w:val="00D15D4C"/>
    <w:rsid w:val="00D17A64"/>
    <w:rsid w:val="00D24649"/>
    <w:rsid w:val="00D36231"/>
    <w:rsid w:val="00D3726A"/>
    <w:rsid w:val="00D4526C"/>
    <w:rsid w:val="00D53F34"/>
    <w:rsid w:val="00D57C07"/>
    <w:rsid w:val="00D7055D"/>
    <w:rsid w:val="00D7185A"/>
    <w:rsid w:val="00D7423C"/>
    <w:rsid w:val="00D85E3C"/>
    <w:rsid w:val="00D877F6"/>
    <w:rsid w:val="00DA299F"/>
    <w:rsid w:val="00DB3783"/>
    <w:rsid w:val="00DB61D2"/>
    <w:rsid w:val="00DE1B2C"/>
    <w:rsid w:val="00DE39C3"/>
    <w:rsid w:val="00E147F4"/>
    <w:rsid w:val="00E251FA"/>
    <w:rsid w:val="00E2574A"/>
    <w:rsid w:val="00E2753C"/>
    <w:rsid w:val="00E34E22"/>
    <w:rsid w:val="00E451D2"/>
    <w:rsid w:val="00E70715"/>
    <w:rsid w:val="00E72D34"/>
    <w:rsid w:val="00E743E5"/>
    <w:rsid w:val="00E80DA5"/>
    <w:rsid w:val="00E946EA"/>
    <w:rsid w:val="00E9519A"/>
    <w:rsid w:val="00EA07D1"/>
    <w:rsid w:val="00EA6FDC"/>
    <w:rsid w:val="00ED09C9"/>
    <w:rsid w:val="00ED0F22"/>
    <w:rsid w:val="00ED7B72"/>
    <w:rsid w:val="00EE17DD"/>
    <w:rsid w:val="00EF1BBB"/>
    <w:rsid w:val="00EF1DDB"/>
    <w:rsid w:val="00F0750E"/>
    <w:rsid w:val="00F07DA6"/>
    <w:rsid w:val="00F25DA6"/>
    <w:rsid w:val="00F25EB0"/>
    <w:rsid w:val="00F4090C"/>
    <w:rsid w:val="00F40A21"/>
    <w:rsid w:val="00F4537D"/>
    <w:rsid w:val="00F56D59"/>
    <w:rsid w:val="00F61048"/>
    <w:rsid w:val="00F6212F"/>
    <w:rsid w:val="00F64CCE"/>
    <w:rsid w:val="00F718EF"/>
    <w:rsid w:val="00F72897"/>
    <w:rsid w:val="00F84A29"/>
    <w:rsid w:val="00F9341E"/>
    <w:rsid w:val="00FA7D8B"/>
    <w:rsid w:val="00FB2E35"/>
    <w:rsid w:val="00FB4C1A"/>
    <w:rsid w:val="00FC2679"/>
    <w:rsid w:val="00FC2D72"/>
    <w:rsid w:val="00FC6A15"/>
    <w:rsid w:val="00FD41E9"/>
    <w:rsid w:val="00FF34F9"/>
    <w:rsid w:val="00FF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7"/>
    <w:rPr>
      <w:sz w:val="24"/>
      <w:szCs w:val="24"/>
    </w:rPr>
  </w:style>
  <w:style w:type="paragraph" w:styleId="1">
    <w:name w:val="heading 1"/>
    <w:basedOn w:val="a"/>
    <w:next w:val="a"/>
    <w:qFormat/>
    <w:rsid w:val="002374A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2374A7"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74A7"/>
    <w:pPr>
      <w:keepNext/>
      <w:ind w:firstLine="18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374A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74A7"/>
    <w:pPr>
      <w:widowControl w:val="0"/>
      <w:ind w:firstLine="720"/>
    </w:pPr>
    <w:rPr>
      <w:snapToGrid w:val="0"/>
      <w:sz w:val="28"/>
    </w:rPr>
  </w:style>
  <w:style w:type="paragraph" w:styleId="a3">
    <w:name w:val="footnote text"/>
    <w:basedOn w:val="a"/>
    <w:semiHidden/>
    <w:rsid w:val="002374A7"/>
    <w:rPr>
      <w:sz w:val="20"/>
      <w:szCs w:val="20"/>
    </w:rPr>
  </w:style>
  <w:style w:type="paragraph" w:customStyle="1" w:styleId="ConsNonformat">
    <w:name w:val="ConsNonformat"/>
    <w:rsid w:val="002374A7"/>
    <w:pPr>
      <w:widowControl w:val="0"/>
    </w:pPr>
    <w:rPr>
      <w:rFonts w:ascii="Courier New" w:hAnsi="Courier New"/>
      <w:snapToGrid w:val="0"/>
    </w:rPr>
  </w:style>
  <w:style w:type="character" w:styleId="a4">
    <w:name w:val="footnote reference"/>
    <w:basedOn w:val="a0"/>
    <w:semiHidden/>
    <w:rsid w:val="002374A7"/>
    <w:rPr>
      <w:sz w:val="22"/>
      <w:vertAlign w:val="superscript"/>
    </w:rPr>
  </w:style>
  <w:style w:type="paragraph" w:customStyle="1" w:styleId="ConsCell">
    <w:name w:val="ConsCell"/>
    <w:rsid w:val="002374A7"/>
    <w:pPr>
      <w:widowControl w:val="0"/>
    </w:pPr>
    <w:rPr>
      <w:snapToGrid w:val="0"/>
      <w:sz w:val="28"/>
    </w:rPr>
  </w:style>
  <w:style w:type="paragraph" w:styleId="a5">
    <w:name w:val="header"/>
    <w:basedOn w:val="a"/>
    <w:semiHidden/>
    <w:rsid w:val="002374A7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2374A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2374A7"/>
  </w:style>
  <w:style w:type="paragraph" w:customStyle="1" w:styleId="14">
    <w:name w:val="полтора 14"/>
    <w:basedOn w:val="a"/>
    <w:rsid w:val="002374A7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2374A7"/>
    <w:pPr>
      <w:ind w:firstLine="851"/>
      <w:jc w:val="both"/>
    </w:pPr>
    <w:rPr>
      <w:sz w:val="28"/>
      <w:szCs w:val="20"/>
    </w:rPr>
  </w:style>
  <w:style w:type="paragraph" w:styleId="a8">
    <w:name w:val="Title"/>
    <w:basedOn w:val="a"/>
    <w:qFormat/>
    <w:rsid w:val="002374A7"/>
    <w:pPr>
      <w:jc w:val="center"/>
    </w:pPr>
    <w:rPr>
      <w:b/>
      <w:bCs/>
      <w:sz w:val="28"/>
    </w:rPr>
  </w:style>
  <w:style w:type="paragraph" w:styleId="a9">
    <w:name w:val="Body Text Indent"/>
    <w:basedOn w:val="a"/>
    <w:semiHidden/>
    <w:rsid w:val="002374A7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B4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A7"/>
    <w:rPr>
      <w:sz w:val="24"/>
      <w:szCs w:val="24"/>
    </w:rPr>
  </w:style>
  <w:style w:type="paragraph" w:styleId="1">
    <w:name w:val="heading 1"/>
    <w:basedOn w:val="a"/>
    <w:next w:val="a"/>
    <w:qFormat/>
    <w:rsid w:val="002374A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2374A7"/>
    <w:pPr>
      <w:keepNext/>
      <w:ind w:firstLine="54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74A7"/>
    <w:pPr>
      <w:keepNext/>
      <w:ind w:firstLine="18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374A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74A7"/>
    <w:pPr>
      <w:widowControl w:val="0"/>
      <w:ind w:firstLine="720"/>
    </w:pPr>
    <w:rPr>
      <w:snapToGrid w:val="0"/>
      <w:sz w:val="28"/>
    </w:rPr>
  </w:style>
  <w:style w:type="paragraph" w:styleId="a3">
    <w:name w:val="footnote text"/>
    <w:basedOn w:val="a"/>
    <w:semiHidden/>
    <w:rsid w:val="002374A7"/>
    <w:rPr>
      <w:sz w:val="20"/>
      <w:szCs w:val="20"/>
    </w:rPr>
  </w:style>
  <w:style w:type="paragraph" w:customStyle="1" w:styleId="ConsNonformat">
    <w:name w:val="ConsNonformat"/>
    <w:rsid w:val="002374A7"/>
    <w:pPr>
      <w:widowControl w:val="0"/>
    </w:pPr>
    <w:rPr>
      <w:rFonts w:ascii="Courier New" w:hAnsi="Courier New"/>
      <w:snapToGrid w:val="0"/>
    </w:rPr>
  </w:style>
  <w:style w:type="character" w:styleId="a4">
    <w:name w:val="footnote reference"/>
    <w:basedOn w:val="a0"/>
    <w:semiHidden/>
    <w:rsid w:val="002374A7"/>
    <w:rPr>
      <w:sz w:val="22"/>
      <w:vertAlign w:val="superscript"/>
    </w:rPr>
  </w:style>
  <w:style w:type="paragraph" w:customStyle="1" w:styleId="ConsCell">
    <w:name w:val="ConsCell"/>
    <w:rsid w:val="002374A7"/>
    <w:pPr>
      <w:widowControl w:val="0"/>
    </w:pPr>
    <w:rPr>
      <w:snapToGrid w:val="0"/>
      <w:sz w:val="28"/>
    </w:rPr>
  </w:style>
  <w:style w:type="paragraph" w:styleId="a5">
    <w:name w:val="header"/>
    <w:basedOn w:val="a"/>
    <w:semiHidden/>
    <w:rsid w:val="002374A7"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rsid w:val="002374A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2374A7"/>
  </w:style>
  <w:style w:type="paragraph" w:customStyle="1" w:styleId="14">
    <w:name w:val="полтора 14"/>
    <w:basedOn w:val="a"/>
    <w:rsid w:val="002374A7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2374A7"/>
    <w:pPr>
      <w:ind w:firstLine="851"/>
      <w:jc w:val="both"/>
    </w:pPr>
    <w:rPr>
      <w:sz w:val="28"/>
      <w:szCs w:val="20"/>
    </w:rPr>
  </w:style>
  <w:style w:type="paragraph" w:styleId="a8">
    <w:name w:val="Title"/>
    <w:basedOn w:val="a"/>
    <w:qFormat/>
    <w:rsid w:val="002374A7"/>
    <w:pPr>
      <w:jc w:val="center"/>
    </w:pPr>
    <w:rPr>
      <w:b/>
      <w:bCs/>
      <w:sz w:val="28"/>
    </w:rPr>
  </w:style>
  <w:style w:type="paragraph" w:styleId="a9">
    <w:name w:val="Body Text Indent"/>
    <w:basedOn w:val="a"/>
    <w:semiHidden/>
    <w:rsid w:val="002374A7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B4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3C17-0FE3-4325-9E3B-1EA59247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yarizbircom</Company>
  <LinksUpToDate>false</LinksUpToDate>
  <CharactersWithSpaces>23254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sivova</dc:creator>
  <cp:lastModifiedBy>lapotnikov</cp:lastModifiedBy>
  <cp:revision>2</cp:revision>
  <cp:lastPrinted>2017-06-21T07:02:00Z</cp:lastPrinted>
  <dcterms:created xsi:type="dcterms:W3CDTF">2017-06-21T07:03:00Z</dcterms:created>
  <dcterms:modified xsi:type="dcterms:W3CDTF">2017-06-21T07:03:00Z</dcterms:modified>
</cp:coreProperties>
</file>