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9C" w:rsidRPr="00BD6C40" w:rsidRDefault="00DF549C" w:rsidP="00DF549C">
      <w:pPr>
        <w:jc w:val="center"/>
        <w:rPr>
          <w:sz w:val="28"/>
          <w:szCs w:val="28"/>
        </w:rPr>
      </w:pPr>
      <w:bookmarkStart w:id="0" w:name="_GoBack"/>
      <w:r w:rsidRPr="00BD6C40">
        <w:rPr>
          <w:sz w:val="28"/>
          <w:szCs w:val="28"/>
        </w:rPr>
        <w:t>ОБЪЯВЛЕНИЕ</w:t>
      </w:r>
    </w:p>
    <w:p w:rsidR="00DF549C" w:rsidRPr="00BD6C40" w:rsidRDefault="00DF549C" w:rsidP="00DF549C">
      <w:pPr>
        <w:jc w:val="center"/>
        <w:rPr>
          <w:sz w:val="28"/>
          <w:szCs w:val="28"/>
        </w:rPr>
      </w:pPr>
      <w:r w:rsidRPr="00BD6C40">
        <w:rPr>
          <w:sz w:val="28"/>
          <w:szCs w:val="28"/>
        </w:rPr>
        <w:t xml:space="preserve">о конкурсном отборе социально ориентированных некоммерческих организаций, осуществляющих свою деятельность на территории Ярославского муниципального района, претендующих на получение субсидий на финансовую поддержку из бюджета </w:t>
      </w:r>
    </w:p>
    <w:p w:rsidR="00DF549C" w:rsidRPr="00BD6C40" w:rsidRDefault="00DF549C" w:rsidP="00DF549C">
      <w:pPr>
        <w:jc w:val="center"/>
        <w:rPr>
          <w:sz w:val="28"/>
          <w:szCs w:val="28"/>
        </w:rPr>
      </w:pPr>
      <w:r w:rsidRPr="00BD6C40">
        <w:rPr>
          <w:sz w:val="28"/>
          <w:szCs w:val="28"/>
        </w:rPr>
        <w:t xml:space="preserve">Ярославского муниципального района в 2018 году </w:t>
      </w:r>
    </w:p>
    <w:p w:rsidR="00DF549C" w:rsidRPr="00BD6C40" w:rsidRDefault="00DF549C" w:rsidP="00DF549C">
      <w:pPr>
        <w:jc w:val="center"/>
        <w:rPr>
          <w:sz w:val="28"/>
          <w:szCs w:val="28"/>
        </w:rPr>
      </w:pPr>
    </w:p>
    <w:p w:rsidR="00DF549C" w:rsidRPr="00BD6C40" w:rsidRDefault="00DF549C" w:rsidP="00DF549C">
      <w:pPr>
        <w:ind w:firstLine="567"/>
        <w:jc w:val="both"/>
        <w:rPr>
          <w:sz w:val="28"/>
          <w:szCs w:val="28"/>
        </w:rPr>
      </w:pPr>
      <w:r w:rsidRPr="00BD6C40">
        <w:rPr>
          <w:sz w:val="28"/>
          <w:szCs w:val="28"/>
        </w:rPr>
        <w:t>Администрация Ярославского муниципального района объявляет о предстоящем конкурсном отборе социально ориентированных некоммерческих организаций, осуществляющих свою деятельность на территории Ярославского муниципального района, претендующих на получение субсидий на финансовую поддержку из бюджета Ярославского муниципального района (постановление Администрации ЯМР от 2</w:t>
      </w:r>
      <w:r w:rsidR="00BD6C40" w:rsidRPr="00BD6C40">
        <w:rPr>
          <w:sz w:val="28"/>
          <w:szCs w:val="28"/>
        </w:rPr>
        <w:t>3</w:t>
      </w:r>
      <w:r w:rsidRPr="00BD6C40">
        <w:rPr>
          <w:sz w:val="28"/>
          <w:szCs w:val="28"/>
        </w:rPr>
        <w:t xml:space="preserve">.10.2018 № </w:t>
      </w:r>
      <w:r w:rsidR="00BD6C40" w:rsidRPr="00BD6C40">
        <w:rPr>
          <w:sz w:val="28"/>
          <w:szCs w:val="28"/>
        </w:rPr>
        <w:t>2241</w:t>
      </w:r>
      <w:r w:rsidRPr="00BD6C40">
        <w:rPr>
          <w:sz w:val="28"/>
          <w:szCs w:val="28"/>
        </w:rPr>
        <w:t>).</w:t>
      </w:r>
    </w:p>
    <w:p w:rsidR="00DF549C" w:rsidRPr="00BD6C40" w:rsidRDefault="00DF549C" w:rsidP="00DF549C">
      <w:pPr>
        <w:ind w:firstLine="567"/>
        <w:jc w:val="both"/>
        <w:rPr>
          <w:sz w:val="28"/>
          <w:szCs w:val="28"/>
        </w:rPr>
      </w:pPr>
      <w:r w:rsidRPr="00BD6C40">
        <w:rPr>
          <w:sz w:val="28"/>
          <w:szCs w:val="28"/>
        </w:rPr>
        <w:t>Конкурсный отбор производится в соответствии с постановлением Администрации Ярославского муниципального района от 17.10.2018 № 2209 «Об утверждении порядка предоставления на конкурсной основе субсидий из бюджета Ярославского муниципального района социально ориентированным некоммерческим организациям».</w:t>
      </w:r>
    </w:p>
    <w:p w:rsidR="00DF549C" w:rsidRPr="00BD6C40" w:rsidRDefault="00DF549C" w:rsidP="00DF549C">
      <w:pPr>
        <w:ind w:firstLine="567"/>
        <w:jc w:val="both"/>
        <w:rPr>
          <w:sz w:val="28"/>
          <w:szCs w:val="28"/>
        </w:rPr>
      </w:pPr>
      <w:r w:rsidRPr="00BD6C40">
        <w:rPr>
          <w:sz w:val="28"/>
          <w:szCs w:val="28"/>
        </w:rPr>
        <w:t>Начало приема документов для участия в конкурсном отборе – 29.10.2018, окончание приема документов – 19.11.2018.</w:t>
      </w:r>
    </w:p>
    <w:p w:rsidR="00DF549C" w:rsidRPr="00BD6C40" w:rsidRDefault="00DF549C" w:rsidP="00DF549C">
      <w:pPr>
        <w:ind w:firstLine="567"/>
        <w:jc w:val="both"/>
        <w:rPr>
          <w:sz w:val="28"/>
          <w:szCs w:val="28"/>
        </w:rPr>
      </w:pPr>
      <w:r w:rsidRPr="00BD6C40">
        <w:rPr>
          <w:sz w:val="28"/>
          <w:szCs w:val="28"/>
        </w:rPr>
        <w:t>Часы приема с 09.00 до 17.00, перерыв с 12.00 до 13.00. Документы принимаются в рабочие дни с понедельника по пятницу.</w:t>
      </w:r>
    </w:p>
    <w:p w:rsidR="00DF549C" w:rsidRPr="00BD6C40" w:rsidRDefault="00DF549C" w:rsidP="00DF549C">
      <w:pPr>
        <w:ind w:firstLine="567"/>
        <w:jc w:val="both"/>
        <w:rPr>
          <w:sz w:val="28"/>
          <w:szCs w:val="28"/>
        </w:rPr>
      </w:pPr>
      <w:r w:rsidRPr="00BD6C40">
        <w:rPr>
          <w:sz w:val="28"/>
          <w:szCs w:val="28"/>
        </w:rPr>
        <w:t xml:space="preserve">Прием документов осуществляется по адресу: 150003, г. Ярославль,             ул. </w:t>
      </w:r>
      <w:proofErr w:type="spellStart"/>
      <w:r w:rsidRPr="00BD6C40">
        <w:rPr>
          <w:sz w:val="28"/>
          <w:szCs w:val="28"/>
        </w:rPr>
        <w:t>З.Космодемьянской</w:t>
      </w:r>
      <w:proofErr w:type="spellEnd"/>
      <w:r w:rsidRPr="00BD6C40">
        <w:rPr>
          <w:sz w:val="28"/>
          <w:szCs w:val="28"/>
        </w:rPr>
        <w:t>, д.10 а, кабинет № 28 - Администрация Ярославского муниципального района (Администрация ЯМР).</w:t>
      </w:r>
    </w:p>
    <w:p w:rsidR="00DF549C" w:rsidRPr="00BD6C40" w:rsidRDefault="00DF549C" w:rsidP="00DF549C">
      <w:pPr>
        <w:ind w:firstLine="567"/>
        <w:jc w:val="both"/>
        <w:rPr>
          <w:sz w:val="28"/>
          <w:szCs w:val="28"/>
        </w:rPr>
      </w:pPr>
      <w:r w:rsidRPr="00BD6C40">
        <w:rPr>
          <w:sz w:val="28"/>
          <w:szCs w:val="28"/>
        </w:rPr>
        <w:t xml:space="preserve">Почтовый адрес для направления документов: 150003, </w:t>
      </w:r>
      <w:proofErr w:type="spellStart"/>
      <w:r w:rsidRPr="00BD6C40">
        <w:rPr>
          <w:sz w:val="28"/>
          <w:szCs w:val="28"/>
        </w:rPr>
        <w:t>г</w:t>
      </w:r>
      <w:proofErr w:type="gramStart"/>
      <w:r w:rsidRPr="00BD6C40">
        <w:rPr>
          <w:sz w:val="28"/>
          <w:szCs w:val="28"/>
        </w:rPr>
        <w:t>.Я</w:t>
      </w:r>
      <w:proofErr w:type="gramEnd"/>
      <w:r w:rsidRPr="00BD6C40">
        <w:rPr>
          <w:sz w:val="28"/>
          <w:szCs w:val="28"/>
        </w:rPr>
        <w:t>рославль</w:t>
      </w:r>
      <w:proofErr w:type="spellEnd"/>
      <w:r w:rsidRPr="00BD6C40">
        <w:rPr>
          <w:sz w:val="28"/>
          <w:szCs w:val="28"/>
        </w:rPr>
        <w:t xml:space="preserve">, </w:t>
      </w:r>
      <w:proofErr w:type="spellStart"/>
      <w:r w:rsidRPr="00BD6C40">
        <w:rPr>
          <w:sz w:val="28"/>
          <w:szCs w:val="28"/>
        </w:rPr>
        <w:t>ул.З.Космодемьянской</w:t>
      </w:r>
      <w:proofErr w:type="spellEnd"/>
      <w:r w:rsidRPr="00BD6C40">
        <w:rPr>
          <w:sz w:val="28"/>
          <w:szCs w:val="28"/>
        </w:rPr>
        <w:t>, д.10 а, Администрация Ярославского муниципального района (Администрация ЯМР).</w:t>
      </w:r>
    </w:p>
    <w:p w:rsidR="00DF549C" w:rsidRPr="00BD6C40" w:rsidRDefault="00DF549C" w:rsidP="00DF549C">
      <w:pPr>
        <w:ind w:firstLine="567"/>
        <w:jc w:val="both"/>
        <w:rPr>
          <w:sz w:val="28"/>
          <w:szCs w:val="28"/>
        </w:rPr>
      </w:pPr>
      <w:r w:rsidRPr="00BD6C40">
        <w:rPr>
          <w:sz w:val="28"/>
          <w:szCs w:val="28"/>
        </w:rPr>
        <w:t xml:space="preserve">Контактное лицо – начальник управления делами Администрации ЯМР Загрузина Светлана Юрьевна, телефон: 30-74-85. </w:t>
      </w:r>
    </w:p>
    <w:p w:rsidR="00DF549C" w:rsidRPr="00BD6C40" w:rsidRDefault="00DF549C" w:rsidP="00DF549C">
      <w:pPr>
        <w:ind w:firstLine="567"/>
        <w:jc w:val="both"/>
        <w:rPr>
          <w:sz w:val="28"/>
          <w:szCs w:val="28"/>
        </w:rPr>
      </w:pPr>
      <w:r w:rsidRPr="00BD6C40">
        <w:rPr>
          <w:sz w:val="28"/>
          <w:szCs w:val="28"/>
        </w:rPr>
        <w:t xml:space="preserve">Перечень необходимых документов приведен в постановлении Администрации Ярославского муниципального района от 17.10.2018 № 2209. </w:t>
      </w:r>
    </w:p>
    <w:p w:rsidR="00DF549C" w:rsidRPr="00BD6C40" w:rsidRDefault="00DF549C" w:rsidP="00DF549C">
      <w:pPr>
        <w:ind w:firstLine="567"/>
        <w:jc w:val="both"/>
        <w:rPr>
          <w:sz w:val="28"/>
          <w:szCs w:val="28"/>
        </w:rPr>
      </w:pPr>
      <w:r w:rsidRPr="00BD6C40">
        <w:rPr>
          <w:sz w:val="28"/>
          <w:szCs w:val="28"/>
        </w:rPr>
        <w:t xml:space="preserve">Тексты документов размещены  на официальном сайте Администрации ЯМР в разделе «СО НКО» - </w:t>
      </w:r>
      <w:hyperlink r:id="rId5" w:history="1">
        <w:r w:rsidRPr="00BD6C40">
          <w:rPr>
            <w:rStyle w:val="a3"/>
            <w:color w:val="auto"/>
            <w:sz w:val="28"/>
            <w:szCs w:val="28"/>
          </w:rPr>
          <w:t>yamo.yarregion.ru/</w:t>
        </w:r>
        <w:proofErr w:type="spellStart"/>
        <w:r w:rsidRPr="00BD6C40">
          <w:rPr>
            <w:rStyle w:val="a3"/>
            <w:color w:val="auto"/>
            <w:sz w:val="28"/>
            <w:szCs w:val="28"/>
          </w:rPr>
          <w:t>so_nko</w:t>
        </w:r>
        <w:proofErr w:type="spellEnd"/>
        <w:r w:rsidRPr="00BD6C40">
          <w:rPr>
            <w:rStyle w:val="a3"/>
            <w:color w:val="auto"/>
            <w:sz w:val="28"/>
            <w:szCs w:val="28"/>
          </w:rPr>
          <w:t>/</w:t>
        </w:r>
      </w:hyperlink>
      <w:r w:rsidRPr="00BD6C40">
        <w:rPr>
          <w:sz w:val="28"/>
          <w:szCs w:val="28"/>
        </w:rPr>
        <w:t xml:space="preserve"> </w:t>
      </w:r>
    </w:p>
    <w:p w:rsidR="00DF549C" w:rsidRPr="00BD6C40" w:rsidRDefault="00DF549C" w:rsidP="00DF549C">
      <w:pPr>
        <w:widowControl w:val="0"/>
        <w:autoSpaceDE w:val="0"/>
        <w:autoSpaceDN w:val="0"/>
        <w:adjustRightInd w:val="0"/>
        <w:ind w:firstLine="540"/>
        <w:jc w:val="both"/>
        <w:rPr>
          <w:sz w:val="28"/>
          <w:szCs w:val="28"/>
        </w:rPr>
      </w:pPr>
      <w:r w:rsidRPr="00BD6C40">
        <w:rPr>
          <w:b/>
          <w:sz w:val="28"/>
          <w:szCs w:val="28"/>
          <w:u w:val="single"/>
        </w:rPr>
        <w:t>СО НКО</w:t>
      </w:r>
      <w:r w:rsidRPr="00BD6C40">
        <w:rPr>
          <w:sz w:val="28"/>
          <w:szCs w:val="28"/>
        </w:rPr>
        <w:t>, претендующие на участие в Отборе в течение срока приема документов, указанного в объявлении о проведении Отбора, представляют организатору Отбора следующие документы:</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заявление об участии в конкурсном отборе;</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проект мероприятия;</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смету расходов на реализацию проекта;</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согласие на обработку персональных данных физических лиц;</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xml:space="preserve">- согласие на размещение управлением делами Администрации ЯМР в открытом  доступе  в информационно-коммуникационной  сети  «Интернет»  сведений  об  участнике конкурсного отбора (без указания </w:t>
      </w:r>
      <w:r w:rsidRPr="00BD6C40">
        <w:rPr>
          <w:sz w:val="28"/>
          <w:szCs w:val="28"/>
        </w:rPr>
        <w:lastRenderedPageBreak/>
        <w:t>персональных данных);</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заверенные в установленном порядке руководителем соответствующего СО НКО копии учредительных документов, свидетельства о государственной регистрации Претендента, свидетельства о постановке Претендента на налоговый учет;</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выписку из Единого государственного реестра юридических лиц                     со сведениями об организации, выданную не ранее чем за месяц до начала срока приема заявок на участие в Отборе;</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копии  документов,  подтверждающих  полномочия  руководителя                    и главного бухгалтера;</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заверенную печатью Претендента (при наличии) и подписью уполномоченного лица Претендента копию решения исполнительного органа Претендента об ее участии в конкурсном отборе;</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справку банка (выписку со счета), подтверждающую наличие                            у организации собственного расчетного счета;</w:t>
      </w:r>
    </w:p>
    <w:p w:rsidR="00DF549C" w:rsidRPr="00BD6C40" w:rsidRDefault="00DF549C" w:rsidP="00DF549C">
      <w:pPr>
        <w:widowControl w:val="0"/>
        <w:autoSpaceDE w:val="0"/>
        <w:autoSpaceDN w:val="0"/>
        <w:adjustRightInd w:val="0"/>
        <w:ind w:firstLine="540"/>
        <w:jc w:val="both"/>
        <w:rPr>
          <w:sz w:val="28"/>
          <w:szCs w:val="28"/>
        </w:rPr>
      </w:pPr>
      <w:r w:rsidRPr="00BD6C40">
        <w:rPr>
          <w:sz w:val="28"/>
          <w:szCs w:val="28"/>
        </w:rPr>
        <w:t>- справку из налогового органа об отсутствии просроченной задолженности по налоговым и иным обязательным платежам в бюджеты всех уровней, выданную не ранее чем за месяц до начала срока приема заявок на участие в Отборе.</w:t>
      </w:r>
    </w:p>
    <w:p w:rsidR="00DF549C" w:rsidRPr="00BD6C40" w:rsidRDefault="00DF549C" w:rsidP="00DF549C">
      <w:pPr>
        <w:ind w:firstLine="567"/>
        <w:jc w:val="both"/>
        <w:rPr>
          <w:sz w:val="28"/>
          <w:szCs w:val="28"/>
        </w:rPr>
      </w:pPr>
    </w:p>
    <w:bookmarkEnd w:id="0"/>
    <w:p w:rsidR="00676F97" w:rsidRPr="00BD6C40" w:rsidRDefault="00676F97"/>
    <w:sectPr w:rsidR="00676F97" w:rsidRPr="00BD6C40" w:rsidSect="00FE5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9C"/>
    <w:rsid w:val="00676F97"/>
    <w:rsid w:val="00BD6C40"/>
    <w:rsid w:val="00DF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54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5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amo.yarregion.ru/so_nk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Загрузина С.Ю.</dc:creator>
  <cp:lastModifiedBy>Загрузина С.Ю.</cp:lastModifiedBy>
  <cp:revision>2</cp:revision>
  <dcterms:created xsi:type="dcterms:W3CDTF">2018-10-20T06:16:00Z</dcterms:created>
  <dcterms:modified xsi:type="dcterms:W3CDTF">2018-10-23T11:24:00Z</dcterms:modified>
</cp:coreProperties>
</file>